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82DCB" w14:textId="77777777" w:rsidR="0070781D" w:rsidRDefault="0070781D" w:rsidP="0070781D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proofErr w:type="gramStart"/>
      <w:r>
        <w:rPr>
          <w:rFonts w:hint="eastAsia"/>
          <w:b/>
          <w:sz w:val="28"/>
          <w:szCs w:val="28"/>
        </w:rPr>
        <w:t>一</w:t>
      </w:r>
      <w:proofErr w:type="gramEnd"/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线性表的操作</w:t>
      </w:r>
    </w:p>
    <w:p w14:paraId="2E119A3E" w14:textId="77777777" w:rsidR="0070781D" w:rsidRDefault="0070781D" w:rsidP="0070781D">
      <w:pPr>
        <w:rPr>
          <w:b/>
          <w:sz w:val="28"/>
          <w:szCs w:val="28"/>
        </w:rPr>
      </w:pPr>
      <w:r>
        <w:rPr>
          <w:rFonts w:ascii="宋体" w:hAnsi="宋体" w:hint="eastAsia"/>
          <w:b/>
          <w:sz w:val="24"/>
        </w:rPr>
        <w:t>一、实验目的</w:t>
      </w:r>
    </w:p>
    <w:p w14:paraId="7456F9A9" w14:textId="77777777" w:rsidR="0070781D" w:rsidRDefault="0070781D" w:rsidP="0070781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掌握线性表的基本操作在存储结构上的实现，其中以单链表的操作作为重点。</w:t>
      </w:r>
    </w:p>
    <w:p w14:paraId="47B4D0FD" w14:textId="77777777" w:rsidR="0070781D" w:rsidRDefault="0070781D" w:rsidP="0070781D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二、实验题目</w:t>
      </w:r>
    </w:p>
    <w:p w14:paraId="7EC258D7" w14:textId="77777777" w:rsidR="0070781D" w:rsidRDefault="0070781D" w:rsidP="0070781D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以</w:t>
      </w:r>
      <w:r w:rsidRPr="00580421">
        <w:rPr>
          <w:rFonts w:ascii="宋体" w:hAnsi="宋体" w:hint="eastAsia"/>
          <w:b/>
          <w:bCs/>
          <w:sz w:val="24"/>
        </w:rPr>
        <w:t>单链表</w:t>
      </w:r>
      <w:r>
        <w:rPr>
          <w:rFonts w:ascii="宋体" w:hAnsi="宋体" w:hint="eastAsia"/>
          <w:sz w:val="24"/>
        </w:rPr>
        <w:t>作为存储结构，实现线性表的就地逆置。</w:t>
      </w:r>
    </w:p>
    <w:p w14:paraId="00D735A2" w14:textId="77777777" w:rsidR="0070781D" w:rsidRPr="000F300E" w:rsidRDefault="0070781D" w:rsidP="0070781D">
      <w:pPr>
        <w:ind w:firstLine="480"/>
        <w:rPr>
          <w:rFonts w:ascii="宋体" w:hAnsi="宋体" w:hint="eastAsia"/>
          <w:sz w:val="24"/>
        </w:rPr>
      </w:pPr>
      <w:r>
        <w:t xml:space="preserve">2. </w:t>
      </w:r>
      <w:r>
        <w:rPr>
          <w:rFonts w:hint="eastAsia"/>
        </w:rPr>
        <w:t>创建一个</w:t>
      </w:r>
      <w:r w:rsidRPr="00580421">
        <w:rPr>
          <w:rFonts w:hint="eastAsia"/>
          <w:b/>
          <w:bCs/>
        </w:rPr>
        <w:t>非递减序（有重复值）的单链表</w:t>
      </w:r>
      <w:r>
        <w:rPr>
          <w:rFonts w:hint="eastAsia"/>
        </w:rPr>
        <w:t>，实现删除值相同的多余结点。</w:t>
      </w:r>
    </w:p>
    <w:p w14:paraId="5B312F56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t>三、实验预习的核心</w:t>
      </w:r>
      <w:r w:rsidRPr="000654B0">
        <w:rPr>
          <w:rFonts w:hint="eastAsia"/>
          <w:b/>
          <w:bCs/>
        </w:rPr>
        <w:t>算法伪</w:t>
      </w:r>
      <w:r w:rsidRPr="000654B0">
        <w:rPr>
          <w:b/>
          <w:bCs/>
        </w:rPr>
        <w:t>代码</w:t>
      </w:r>
    </w:p>
    <w:p w14:paraId="08F1EBE2" w14:textId="77777777" w:rsidR="0070781D" w:rsidRDefault="0070781D" w:rsidP="0070781D">
      <w:pPr>
        <w:rPr>
          <w:b/>
          <w:bCs/>
        </w:rPr>
      </w:pPr>
    </w:p>
    <w:p w14:paraId="43F302C9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br/>
      </w:r>
      <w:r w:rsidRPr="000654B0">
        <w:rPr>
          <w:b/>
          <w:bCs/>
        </w:rPr>
        <w:t>四、</w:t>
      </w:r>
      <w:r w:rsidRPr="000654B0">
        <w:rPr>
          <w:rFonts w:hint="eastAsia"/>
          <w:b/>
          <w:bCs/>
        </w:rPr>
        <w:t>实验源程序</w:t>
      </w:r>
    </w:p>
    <w:p w14:paraId="5CBEB003" w14:textId="77777777" w:rsidR="0070781D" w:rsidRDefault="0070781D" w:rsidP="0070781D">
      <w:pPr>
        <w:rPr>
          <w:b/>
          <w:bCs/>
        </w:rPr>
      </w:pPr>
    </w:p>
    <w:p w14:paraId="1A733883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br/>
      </w:r>
      <w:r w:rsidRPr="000654B0">
        <w:rPr>
          <w:b/>
          <w:bCs/>
        </w:rPr>
        <w:t>五、实验结果与分析</w:t>
      </w:r>
      <w:r w:rsidRPr="009B0C77">
        <w:rPr>
          <w:b/>
          <w:bCs/>
          <w:color w:val="FF0000"/>
        </w:rPr>
        <w:t>（分析出错的原因与调试过程等）</w:t>
      </w:r>
    </w:p>
    <w:p w14:paraId="514BAFC3" w14:textId="77777777" w:rsidR="0070781D" w:rsidRDefault="0070781D" w:rsidP="0070781D">
      <w:pPr>
        <w:rPr>
          <w:b/>
          <w:bCs/>
        </w:rPr>
      </w:pPr>
    </w:p>
    <w:p w14:paraId="5FA2B231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br/>
      </w:r>
      <w:r w:rsidRPr="000654B0">
        <w:rPr>
          <w:b/>
          <w:bCs/>
        </w:rPr>
        <w:t>六、实验心得</w:t>
      </w:r>
      <w:r w:rsidRPr="009B0C77">
        <w:rPr>
          <w:b/>
          <w:bCs/>
          <w:color w:val="FF0000"/>
        </w:rPr>
        <w:t>（个性化总结实验收获，此处切忌套路或参考，实在觉得没有任何收获，可不写；另，学有余力的同学，在该部分可以给出与该次实验内容相关的自主拓展内容与结果</w:t>
      </w:r>
      <w:r>
        <w:rPr>
          <w:rFonts w:hint="eastAsia"/>
          <w:b/>
          <w:bCs/>
          <w:color w:val="FF0000"/>
        </w:rPr>
        <w:t>。</w:t>
      </w:r>
      <w:r w:rsidRPr="009B0C77">
        <w:rPr>
          <w:b/>
          <w:bCs/>
          <w:color w:val="FF0000"/>
        </w:rPr>
        <w:t>）</w:t>
      </w:r>
    </w:p>
    <w:p w14:paraId="7F9AE048" w14:textId="77777777" w:rsidR="0070781D" w:rsidRDefault="0070781D" w:rsidP="0070781D">
      <w:pPr>
        <w:rPr>
          <w:b/>
          <w:bCs/>
        </w:rPr>
      </w:pPr>
    </w:p>
    <w:p w14:paraId="739B2C3B" w14:textId="77777777" w:rsidR="0070781D" w:rsidRPr="000654B0" w:rsidRDefault="0070781D" w:rsidP="0070781D">
      <w:pPr>
        <w:rPr>
          <w:b/>
          <w:bCs/>
        </w:rPr>
      </w:pPr>
    </w:p>
    <w:p w14:paraId="22FCB9DD" w14:textId="77777777" w:rsidR="0070781D" w:rsidRDefault="0070781D" w:rsidP="0070781D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实验二</w:t>
      </w:r>
      <w:r>
        <w:rPr>
          <w:rFonts w:hint="eastAsia"/>
          <w:b/>
          <w:sz w:val="28"/>
          <w:szCs w:val="28"/>
        </w:rPr>
        <w:t xml:space="preserve">  </w:t>
      </w:r>
      <w:proofErr w:type="gramStart"/>
      <w:r>
        <w:rPr>
          <w:rFonts w:hint="eastAsia"/>
          <w:b/>
          <w:sz w:val="28"/>
          <w:szCs w:val="28"/>
        </w:rPr>
        <w:t>栈</w:t>
      </w:r>
      <w:proofErr w:type="gramEnd"/>
      <w:r>
        <w:rPr>
          <w:rFonts w:hint="eastAsia"/>
          <w:b/>
          <w:sz w:val="28"/>
          <w:szCs w:val="28"/>
        </w:rPr>
        <w:t>和队列的操作</w:t>
      </w:r>
    </w:p>
    <w:p w14:paraId="54731273" w14:textId="77777777" w:rsidR="0070781D" w:rsidRDefault="0070781D" w:rsidP="0070781D">
      <w:pPr>
        <w:rPr>
          <w:b/>
          <w:sz w:val="28"/>
          <w:szCs w:val="28"/>
        </w:rPr>
      </w:pPr>
      <w:r>
        <w:rPr>
          <w:rFonts w:ascii="宋体" w:hAnsi="宋体" w:hint="eastAsia"/>
          <w:b/>
          <w:sz w:val="24"/>
        </w:rPr>
        <w:t>一、实验目的</w:t>
      </w:r>
    </w:p>
    <w:p w14:paraId="5D97A456" w14:textId="77777777" w:rsidR="0070781D" w:rsidRDefault="0070781D" w:rsidP="0070781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掌握</w:t>
      </w:r>
      <w:proofErr w:type="gramStart"/>
      <w:r>
        <w:rPr>
          <w:rFonts w:ascii="宋体" w:hAnsi="宋体" w:hint="eastAsia"/>
          <w:sz w:val="24"/>
        </w:rPr>
        <w:t>栈</w:t>
      </w:r>
      <w:proofErr w:type="gramEnd"/>
      <w:r>
        <w:rPr>
          <w:rFonts w:ascii="宋体" w:hAnsi="宋体" w:hint="eastAsia"/>
          <w:sz w:val="24"/>
        </w:rPr>
        <w:t>和队列的存储结构、操作特性及实现方法。</w:t>
      </w:r>
    </w:p>
    <w:p w14:paraId="1D8859ED" w14:textId="77777777" w:rsidR="0070781D" w:rsidRDefault="0070781D" w:rsidP="0070781D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二、实验题目</w:t>
      </w:r>
    </w:p>
    <w:p w14:paraId="12EE950B" w14:textId="77777777" w:rsidR="0070781D" w:rsidRDefault="0070781D" w:rsidP="0070781D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sz w:val="24"/>
        </w:rPr>
        <w:t xml:space="preserve">  1.</w:t>
      </w:r>
      <w:r w:rsidRPr="0003749F">
        <w:rPr>
          <w:rFonts w:ascii="宋体" w:hAnsi="宋体"/>
          <w:sz w:val="24"/>
        </w:rPr>
        <w:t>设从键盘输入一</w:t>
      </w:r>
      <w:r w:rsidRPr="0003749F">
        <w:rPr>
          <w:rFonts w:ascii="宋体" w:hAnsi="宋体" w:hint="eastAsia"/>
          <w:sz w:val="24"/>
        </w:rPr>
        <w:t>个</w:t>
      </w:r>
      <w:r w:rsidRPr="0003749F">
        <w:rPr>
          <w:rFonts w:ascii="宋体" w:hAnsi="宋体"/>
          <w:sz w:val="24"/>
        </w:rPr>
        <w:t>整数序列：a</w:t>
      </w:r>
      <w:r w:rsidRPr="0003749F">
        <w:rPr>
          <w:rFonts w:ascii="宋体" w:hAnsi="宋体"/>
          <w:sz w:val="24"/>
          <w:vertAlign w:val="subscript"/>
        </w:rPr>
        <w:t>1</w:t>
      </w:r>
      <w:r w:rsidRPr="0003749F">
        <w:rPr>
          <w:rFonts w:ascii="宋体" w:hAnsi="宋体"/>
          <w:sz w:val="24"/>
        </w:rPr>
        <w:t>, a</w:t>
      </w:r>
      <w:r w:rsidRPr="0003749F">
        <w:rPr>
          <w:rFonts w:ascii="宋体" w:hAnsi="宋体"/>
          <w:sz w:val="24"/>
          <w:vertAlign w:val="subscript"/>
        </w:rPr>
        <w:t>2</w:t>
      </w:r>
      <w:r w:rsidRPr="0003749F">
        <w:rPr>
          <w:rFonts w:ascii="宋体" w:hAnsi="宋体"/>
          <w:sz w:val="24"/>
        </w:rPr>
        <w:t>, …，a</w:t>
      </w:r>
      <w:r w:rsidRPr="0003749F">
        <w:rPr>
          <w:rFonts w:ascii="宋体" w:hAnsi="宋体"/>
          <w:sz w:val="24"/>
          <w:vertAlign w:val="subscript"/>
        </w:rPr>
        <w:t>n</w:t>
      </w:r>
      <w:r w:rsidRPr="0003749F">
        <w:rPr>
          <w:rFonts w:ascii="宋体" w:hAnsi="宋体" w:hint="eastAsia"/>
          <w:sz w:val="24"/>
        </w:rPr>
        <w:t>，</w:t>
      </w:r>
      <w:r w:rsidRPr="0003749F">
        <w:rPr>
          <w:rFonts w:ascii="宋体" w:hAnsi="宋体"/>
          <w:sz w:val="24"/>
        </w:rPr>
        <w:t>编写</w:t>
      </w:r>
      <w:r>
        <w:rPr>
          <w:rFonts w:ascii="宋体" w:hAnsi="宋体" w:hint="eastAsia"/>
          <w:sz w:val="24"/>
        </w:rPr>
        <w:t>程序</w:t>
      </w:r>
      <w:r w:rsidRPr="0003749F">
        <w:rPr>
          <w:rFonts w:ascii="宋体" w:hAnsi="宋体"/>
          <w:sz w:val="24"/>
        </w:rPr>
        <w:t>实现：</w:t>
      </w:r>
      <w:r>
        <w:rPr>
          <w:rFonts w:ascii="宋体" w:hAnsi="宋体" w:hint="eastAsia"/>
          <w:sz w:val="24"/>
        </w:rPr>
        <w:t>采用</w:t>
      </w:r>
      <w:r w:rsidRPr="00580421">
        <w:rPr>
          <w:rFonts w:ascii="宋体" w:hAnsi="宋体" w:hint="eastAsia"/>
          <w:b/>
          <w:bCs/>
          <w:sz w:val="24"/>
        </w:rPr>
        <w:t>链</w:t>
      </w:r>
      <w:r w:rsidRPr="00580421">
        <w:rPr>
          <w:rFonts w:ascii="宋体" w:hAnsi="宋体"/>
          <w:b/>
          <w:bCs/>
          <w:sz w:val="24"/>
        </w:rPr>
        <w:t>栈</w:t>
      </w:r>
      <w:r w:rsidRPr="0003749F">
        <w:rPr>
          <w:rFonts w:ascii="宋体" w:hAnsi="宋体"/>
          <w:sz w:val="24"/>
        </w:rPr>
        <w:t>结构存储输入的整数，当a</w:t>
      </w:r>
      <w:r w:rsidRPr="0003749F">
        <w:rPr>
          <w:rFonts w:ascii="宋体" w:hAnsi="宋体"/>
          <w:sz w:val="24"/>
          <w:vertAlign w:val="subscript"/>
        </w:rPr>
        <w:t>i</w:t>
      </w:r>
      <w:r w:rsidRPr="0003749F">
        <w:rPr>
          <w:rFonts w:ascii="宋体" w:hAnsi="宋体"/>
          <w:sz w:val="24"/>
        </w:rPr>
        <w:t xml:space="preserve"> ≠-1时，将a</w:t>
      </w:r>
      <w:r w:rsidRPr="0003749F">
        <w:rPr>
          <w:rFonts w:ascii="宋体" w:hAnsi="宋体"/>
          <w:sz w:val="24"/>
          <w:vertAlign w:val="subscript"/>
        </w:rPr>
        <w:t>i</w:t>
      </w:r>
      <w:r w:rsidRPr="0003749F">
        <w:rPr>
          <w:rFonts w:ascii="宋体" w:hAnsi="宋体"/>
          <w:sz w:val="24"/>
        </w:rPr>
        <w:t>进栈；当a</w:t>
      </w:r>
      <w:r w:rsidRPr="0003749F">
        <w:rPr>
          <w:rFonts w:ascii="宋体" w:hAnsi="宋体"/>
          <w:sz w:val="24"/>
          <w:vertAlign w:val="subscript"/>
        </w:rPr>
        <w:t>i</w:t>
      </w:r>
      <w:r w:rsidRPr="0003749F">
        <w:rPr>
          <w:rFonts w:ascii="宋体" w:hAnsi="宋体"/>
          <w:sz w:val="24"/>
        </w:rPr>
        <w:t>=</w:t>
      </w:r>
      <w:r w:rsidRPr="0003749F">
        <w:rPr>
          <w:rFonts w:ascii="宋体" w:hAnsi="宋体" w:hint="eastAsia"/>
          <w:sz w:val="24"/>
        </w:rPr>
        <w:t>-</w:t>
      </w:r>
      <w:r w:rsidRPr="0003749F">
        <w:rPr>
          <w:rFonts w:ascii="宋体" w:hAnsi="宋体"/>
          <w:sz w:val="24"/>
        </w:rPr>
        <w:t>1时，输出栈顶整数并出栈。算法应对异常情况给出相应的信息。</w:t>
      </w:r>
    </w:p>
    <w:p w14:paraId="65D88675" w14:textId="77777777" w:rsidR="0070781D" w:rsidRDefault="0070781D" w:rsidP="0070781D">
      <w:pPr>
        <w:ind w:leftChars="200" w:left="660" w:hangingChars="100" w:hanging="24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2.</w:t>
      </w:r>
      <w:r>
        <w:rPr>
          <w:rFonts w:ascii="宋体" w:hAnsi="宋体" w:hint="eastAsia"/>
          <w:sz w:val="24"/>
        </w:rPr>
        <w:t>设以</w:t>
      </w:r>
      <w:r w:rsidRPr="00580421">
        <w:rPr>
          <w:rFonts w:ascii="宋体" w:hAnsi="宋体" w:hint="eastAsia"/>
          <w:b/>
          <w:bCs/>
          <w:sz w:val="24"/>
        </w:rPr>
        <w:t>不带头结点的循环链表</w:t>
      </w:r>
      <w:r>
        <w:rPr>
          <w:rFonts w:ascii="宋体" w:hAnsi="宋体" w:hint="eastAsia"/>
          <w:sz w:val="24"/>
        </w:rPr>
        <w:t>表示</w:t>
      </w:r>
      <w:r w:rsidRPr="00580421">
        <w:rPr>
          <w:rFonts w:ascii="宋体" w:hAnsi="宋体" w:hint="eastAsia"/>
          <w:b/>
          <w:bCs/>
          <w:sz w:val="24"/>
        </w:rPr>
        <w:t>队列</w:t>
      </w:r>
      <w:r>
        <w:rPr>
          <w:rFonts w:ascii="宋体" w:hAnsi="宋体" w:hint="eastAsia"/>
          <w:sz w:val="24"/>
        </w:rPr>
        <w:t>，并且只设一个指针指向队尾结点，</w:t>
      </w:r>
    </w:p>
    <w:p w14:paraId="3EAB30F0" w14:textId="77777777" w:rsidR="0070781D" w:rsidRDefault="0070781D" w:rsidP="0070781D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但不设头指针。编写相应的入队和出队程序。</w:t>
      </w:r>
    </w:p>
    <w:p w14:paraId="48813962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t>三、实验预习的核心</w:t>
      </w:r>
      <w:r w:rsidRPr="000654B0">
        <w:rPr>
          <w:rFonts w:hint="eastAsia"/>
          <w:b/>
          <w:bCs/>
        </w:rPr>
        <w:t>算法伪</w:t>
      </w:r>
      <w:r w:rsidRPr="000654B0">
        <w:rPr>
          <w:b/>
          <w:bCs/>
        </w:rPr>
        <w:t>代码</w:t>
      </w:r>
    </w:p>
    <w:p w14:paraId="20834869" w14:textId="77777777" w:rsidR="0070781D" w:rsidRDefault="0070781D" w:rsidP="0070781D">
      <w:pPr>
        <w:rPr>
          <w:b/>
          <w:bCs/>
        </w:rPr>
      </w:pPr>
    </w:p>
    <w:p w14:paraId="677D9585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br/>
      </w:r>
      <w:r w:rsidRPr="000654B0">
        <w:rPr>
          <w:b/>
          <w:bCs/>
        </w:rPr>
        <w:t>四、</w:t>
      </w:r>
      <w:r w:rsidRPr="000654B0">
        <w:rPr>
          <w:rFonts w:hint="eastAsia"/>
          <w:b/>
          <w:bCs/>
        </w:rPr>
        <w:t>实验源程序</w:t>
      </w:r>
    </w:p>
    <w:p w14:paraId="57DE040E" w14:textId="77777777" w:rsidR="0070781D" w:rsidRDefault="0070781D" w:rsidP="0070781D">
      <w:pPr>
        <w:rPr>
          <w:b/>
          <w:bCs/>
        </w:rPr>
      </w:pPr>
    </w:p>
    <w:p w14:paraId="7B4E66C6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br/>
      </w:r>
      <w:r w:rsidRPr="000654B0">
        <w:rPr>
          <w:b/>
          <w:bCs/>
        </w:rPr>
        <w:t>五、实验结果与分析</w:t>
      </w:r>
    </w:p>
    <w:p w14:paraId="09C9A408" w14:textId="77777777" w:rsidR="0070781D" w:rsidRDefault="0070781D" w:rsidP="0070781D">
      <w:pPr>
        <w:rPr>
          <w:b/>
          <w:bCs/>
        </w:rPr>
      </w:pPr>
    </w:p>
    <w:p w14:paraId="17A6822D" w14:textId="77777777" w:rsidR="0070781D" w:rsidRPr="000654B0" w:rsidRDefault="0070781D" w:rsidP="0070781D">
      <w:pPr>
        <w:rPr>
          <w:b/>
          <w:bCs/>
        </w:rPr>
      </w:pPr>
      <w:r w:rsidRPr="000654B0">
        <w:rPr>
          <w:b/>
          <w:bCs/>
        </w:rPr>
        <w:br/>
      </w:r>
      <w:r w:rsidRPr="000654B0">
        <w:rPr>
          <w:b/>
          <w:bCs/>
        </w:rPr>
        <w:t>六、实验心得</w:t>
      </w:r>
    </w:p>
    <w:p w14:paraId="69DCC5D2" w14:textId="77777777" w:rsidR="0070781D" w:rsidRDefault="0070781D" w:rsidP="0070781D"/>
    <w:p w14:paraId="559E0272" w14:textId="77777777" w:rsidR="0070781D" w:rsidRDefault="0070781D" w:rsidP="0070781D"/>
    <w:p w14:paraId="3DA4C957" w14:textId="77777777" w:rsidR="0078500D" w:rsidRDefault="0078500D">
      <w:pPr>
        <w:rPr>
          <w:rFonts w:hint="eastAsia"/>
        </w:rPr>
      </w:pPr>
    </w:p>
    <w:sectPr w:rsidR="007850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BC42A" w14:textId="77777777" w:rsidR="00711F81" w:rsidRDefault="00711F81" w:rsidP="0070781D">
      <w:pPr>
        <w:rPr>
          <w:rFonts w:hint="eastAsia"/>
        </w:rPr>
      </w:pPr>
      <w:r>
        <w:separator/>
      </w:r>
    </w:p>
  </w:endnote>
  <w:endnote w:type="continuationSeparator" w:id="0">
    <w:p w14:paraId="519E2603" w14:textId="77777777" w:rsidR="00711F81" w:rsidRDefault="00711F81" w:rsidP="007078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39D24C" w14:textId="77777777" w:rsidR="00711F81" w:rsidRDefault="00711F81" w:rsidP="0070781D">
      <w:pPr>
        <w:rPr>
          <w:rFonts w:hint="eastAsia"/>
        </w:rPr>
      </w:pPr>
      <w:r>
        <w:separator/>
      </w:r>
    </w:p>
  </w:footnote>
  <w:footnote w:type="continuationSeparator" w:id="0">
    <w:p w14:paraId="1F44E5A5" w14:textId="77777777" w:rsidR="00711F81" w:rsidRDefault="00711F81" w:rsidP="0070781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0D"/>
    <w:rsid w:val="0070781D"/>
    <w:rsid w:val="00711F81"/>
    <w:rsid w:val="0078500D"/>
    <w:rsid w:val="00A0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E3F87"/>
  <w15:chartTrackingRefBased/>
  <w15:docId w15:val="{7D6286E9-B4ED-4D1F-BF36-88859858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D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781D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7078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781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7078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nvshi tu</dc:creator>
  <cp:keywords/>
  <dc:description/>
  <cp:lastModifiedBy>nvshi tu</cp:lastModifiedBy>
  <cp:revision>2</cp:revision>
  <dcterms:created xsi:type="dcterms:W3CDTF">2024-10-13T01:06:00Z</dcterms:created>
  <dcterms:modified xsi:type="dcterms:W3CDTF">2024-10-13T01:07:00Z</dcterms:modified>
</cp:coreProperties>
</file>