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Potilasnimi: </w:t>
      </w:r>
      <w:bookmarkStart w:id="0" w:name="_GoBack"/>
      <w:r>
        <w:rPr>
          <w:rFonts w:hint="default"/>
        </w:rPr>
        <w:t>Anna Mäkelä</w:t>
      </w:r>
      <w:bookmarkEnd w:id="0"/>
      <w:r>
        <w:rPr>
          <w:rFonts w:hint="default"/>
        </w:rPr>
        <w:t xml:space="preserve"> - Kilpirauhasen vajaatoiminta</w:t>
      </w:r>
    </w:p>
    <w:p>
      <w:pPr>
        <w:rPr>
          <w:rFonts w:hint="default"/>
        </w:rPr>
      </w:pPr>
    </w:p>
    <w:p>
      <w:pPr>
        <w:rPr>
          <w:rFonts w:hint="default"/>
        </w:rPr>
      </w:pPr>
      <w:r>
        <w:rPr>
          <w:rFonts w:hint="default"/>
        </w:rPr>
        <w:t>Yleiskatsaus: Anna Mäkelä on 40-vuotias graafinen suunnittelija. Hän on nainen, syntynyt 25. kesäkuuta 1984, asuu osoitteessa Koivutie 10, Tampere, 56789. Hänen yhteystietonsa ovat (03) 1234 5678. Annalle on diagnosoitu kilpirauhasen vajaatoiminta, tila jolle on tunnusomaista kilpirauhasen alentunut toiminta.</w:t>
      </w:r>
    </w:p>
    <w:p>
      <w:pPr>
        <w:rPr>
          <w:rFonts w:hint="default"/>
        </w:rPr>
      </w:pPr>
    </w:p>
    <w:p>
      <w:pPr>
        <w:rPr>
          <w:rFonts w:hint="default"/>
        </w:rPr>
      </w:pPr>
      <w:r>
        <w:rPr>
          <w:rFonts w:hint="default"/>
        </w:rPr>
        <w:t>Sairaskertomus:</w:t>
      </w:r>
    </w:p>
    <w:p>
      <w:pPr>
        <w:rPr>
          <w:rFonts w:hint="default"/>
        </w:rPr>
      </w:pPr>
    </w:p>
    <w:p>
      <w:pPr>
        <w:rPr>
          <w:rFonts w:hint="default"/>
        </w:rPr>
      </w:pPr>
      <w:r>
        <w:rPr>
          <w:rFonts w:hint="default"/>
        </w:rPr>
        <w:t>Aikaisempi sairaushistoria: Diagnosoitu lievä masennus 5 vuotta sitten.</w:t>
      </w:r>
    </w:p>
    <w:p>
      <w:pPr>
        <w:rPr>
          <w:rFonts w:hint="default"/>
        </w:rPr>
      </w:pPr>
      <w:r>
        <w:rPr>
          <w:rFonts w:hint="default"/>
        </w:rPr>
        <w:t>Leikkaushistoria: Liitännäisen poisto tehtiin 10 vuotta sitten.</w:t>
      </w:r>
    </w:p>
    <w:p>
      <w:pPr>
        <w:rPr>
          <w:rFonts w:hint="default"/>
        </w:rPr>
      </w:pPr>
      <w:r>
        <w:rPr>
          <w:rFonts w:hint="default"/>
        </w:rPr>
        <w:t>Perhesairaskertomus: Äidillä on myös kilpirauhasen vajaatoiminta.</w:t>
      </w:r>
    </w:p>
    <w:p>
      <w:pPr>
        <w:rPr>
          <w:rFonts w:hint="default"/>
        </w:rPr>
      </w:pPr>
      <w:r>
        <w:rPr>
          <w:rFonts w:hint="default"/>
        </w:rPr>
        <w:t>Allergiat: Ei tiedossa.</w:t>
      </w:r>
    </w:p>
    <w:p>
      <w:pPr>
        <w:rPr>
          <w:rFonts w:hint="default"/>
        </w:rPr>
      </w:pPr>
      <w:r>
        <w:rPr>
          <w:rFonts w:hint="default"/>
        </w:rPr>
        <w:t>Lääkitys: Levothyroxine kilpirauhasen vajaatoiminnan hoitoon, masennuslääkitys.</w:t>
      </w:r>
    </w:p>
    <w:p>
      <w:pPr>
        <w:rPr>
          <w:rFonts w:hint="default"/>
        </w:rPr>
      </w:pPr>
      <w:r>
        <w:rPr>
          <w:rFonts w:hint="default"/>
        </w:rPr>
        <w:t>Elämäntapa: Nauttii pyöräilystä liikuntamuotona, noudattaa tasapainoista ruokavaliota, satunnainen sosiaalinen juomari, ei tupakoi.</w:t>
      </w:r>
    </w:p>
    <w:p>
      <w:pPr>
        <w:rPr>
          <w:rFonts w:hint="default"/>
        </w:rPr>
      </w:pPr>
      <w:r>
        <w:rPr>
          <w:rFonts w:hint="default"/>
        </w:rPr>
        <w:t>Aiemmat lääkärit: Tohtori Markus Lehtonen, hänen perhelääkärinsä, huomasi oireita viittaavia kilpirauhasen vajaatoimintaan rutiinitarkastuksissa ja lähetti hänet endokrinologille. Tohtori Laura Virtanen, endokrinologi, vahvisti diagnoosin ja laati hoitosuunnitelman.</w:t>
      </w:r>
    </w:p>
    <w:p>
      <w:pPr>
        <w:rPr>
          <w:rFonts w:hint="default"/>
        </w:rPr>
      </w:pPr>
    </w:p>
    <w:p>
      <w:pPr>
        <w:rPr>
          <w:rFonts w:hint="default"/>
        </w:rPr>
      </w:pPr>
      <w:r>
        <w:rPr>
          <w:rFonts w:hint="default"/>
        </w:rPr>
        <w:t>Anna Mäkelä - Oireet:</w:t>
      </w:r>
    </w:p>
    <w:p>
      <w:pPr>
        <w:rPr>
          <w:rFonts w:hint="default"/>
        </w:rPr>
      </w:pPr>
      <w:r>
        <w:rPr>
          <w:rFonts w:hint="default"/>
        </w:rPr>
        <w:t>Aluksi Anna koki selittämätöntä painonnousua, väsymystä ja kuivaa ihoa. Hän huomasi myös lisääntyneen herkkyyden kylmälle ja ummetusta.</w:t>
      </w:r>
    </w:p>
    <w:p>
      <w:pPr>
        <w:rPr>
          <w:rFonts w:hint="default"/>
        </w:rPr>
      </w:pPr>
    </w:p>
    <w:p>
      <w:pPr>
        <w:rPr>
          <w:rFonts w:hint="default"/>
        </w:rPr>
      </w:pPr>
      <w:r>
        <w:rPr>
          <w:rFonts w:hint="default"/>
        </w:rPr>
        <w:t>Diagnoosi:</w:t>
      </w:r>
    </w:p>
    <w:p>
      <w:pPr>
        <w:rPr>
          <w:rFonts w:hint="default"/>
        </w:rPr>
      </w:pPr>
      <w:r>
        <w:rPr>
          <w:rFonts w:hint="default"/>
        </w:rPr>
        <w:t>Kilpirauhasen vajaatoiminta diagnosoitiin verikokeilla, jotka osoittivat kohonneen kilpirauhasta stimuloivan hormonin (TSH) tason ja alhaisen tyroksiinin (T4) tason.</w:t>
      </w:r>
    </w:p>
    <w:p>
      <w:pPr>
        <w:rPr>
          <w:rFonts w:hint="default"/>
        </w:rPr>
      </w:pPr>
    </w:p>
    <w:p>
      <w:pPr>
        <w:rPr>
          <w:rFonts w:hint="default"/>
        </w:rPr>
      </w:pPr>
      <w:r>
        <w:rPr>
          <w:rFonts w:hint="default"/>
        </w:rPr>
        <w:t>Hoito:</w:t>
      </w:r>
    </w:p>
    <w:p>
      <w:r>
        <w:rPr>
          <w:rFonts w:hint="default"/>
        </w:rPr>
        <w:t>Annalle annetaan kilpirauhashormonikorvaushoitoa levothyroxinella kilpirauhashormonien tason palauttamiseksi normaaliksi. Tohtori Virtanen suosittelee kilpirauhasen toiminnan säännöllistä seurantaa verikokeilla ja lääkityksen annostuksen säätämistä tarvittaessa. Lisäksi Annaa kannustetaan ylläpitämään terveellistä elämäntapaa säännöllisen liikunnan ja tasapainoisen ruokavalion avulla.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f ns">
    <w:panose1 w:val="020205030504050903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F9FE9"/>
    <w:rsid w:val="FBFF9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2024-05-06T15:55:00Z</dcterms:created>
  <dc:creator> 贝尔</dc:creator>
  <cp:lastModifiedBy> 贝尔</cp:lastModifiedBy>
  <dcterms:modified xsi:type="dcterms:W3CDTF">2024-05-06T15:55:51Z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1033-6.2.1.8344</vt:lpwstr>
  </property>
  <property fmtid="{D5CDD505-2E9C-101B-9397-08002B2CF9AE}" pid="3" name="ICV">
    <vt:lpwstr>77E1F52658A54CA034D338665B13EC17_41</vt:lpwstr>
  </property>
</Properties>
</file>