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Grace Miller – Hypertension</w:t>
      </w:r>
      <w:r>
        <w:br w:type="textWrapping"/>
      </w:r>
      <w:r>
        <w:rPr>
          <w:rStyle w:val="5"/>
        </w:rPr>
        <w:t>Overview:</w:t>
      </w:r>
      <w:r>
        <w:br w:type="textWrapping"/>
      </w:r>
      <w:r>
        <w:t>Grace Miller, a 50-year-old administrative assistant, has been managing hypertension for 10 years. She lives at 456 Pine Road, Northview, IL, 60001. Contact number: (555) 789-1234.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hypertension 10 years ago. Also has a history of migraines.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Mother had hypertension; father had stroke.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Allergic to certain beta-blockers.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Uses ACE inhibitors and diuretics.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Follows a low-sodium diet, exercises regularly, and is a non-smoker.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Alan Scott, her cardiologist, manages her hypertension and adjusts her medication. Dr. Emily Brown, her primary care physician, oversees overall health and monitors for complications.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Grace experiences occasional headaches and dizziness. Symptoms are managed with medication and lifestyle changes.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Hypertension was diagnosed through consistent high blood pressure readings over multiple visits.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involves antihypertensive medications, lifestyle modifications, and regular monitoring to maintain blood pressure within target range.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D3079"/>
    <w:multiLevelType w:val="multilevel"/>
    <w:tmpl w:val="BFED30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0212"/>
    <w:rsid w:val="7FEF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2024-09-16T02:01:00Z</dcterms:created>
  <dc:creator> 贝尔</dc:creator>
  <cp:lastModifiedBy> 贝尔</cp:lastModifiedBy>
  <dcterms:modified xsi:type="dcterms:W3CDTF">2024-09-16T02:01:22Z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8835894686869B533F67E766DDECC6DC_41</vt:lpwstr>
  </property>
</Properties>
</file>