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Maria Gonzalez – Hypertension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Overview:</w:t>
      </w:r>
      <w:r>
        <w:br w:type="textWrapping"/>
      </w:r>
      <w:r>
        <w:t>Maria Gonzalez is a 62-year-old retired nurse managing hypertension. She experiences elevated blood pressure and follows a treatment plan to reduce cardiovascular risk. She lives at 789 Pine Avenue, Springfield, NJ, 07081. Contact number: (555) 234-5678.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hypertension at age 50. Developed mild heart failure 2 years ago.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Mother had hypertension; father had stroke.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Allergic to penicillin.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Takes ACE inhibitors and diuretics.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Adheres to a low-sodium diet, exercises regularly, and is a non-smoker.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Mark Johnson, a cardiologist, manages her hypertension and heart failure. Dr. Patricia Lee, her primary care physician, oversees her general health.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Maria experiences headaches, dizziness, and occasional shortness of breath. Symptoms are controlled with medication and lifestyle changes.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Hypertension was diagnosed through repeated blood pressure measurements and evaluation of symptoms.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includes daily use of ACE inhibitors and diuretics, regular blood pressure monitoring, and lifestyle modifications.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ED9700"/>
    <w:multiLevelType w:val="multilevel"/>
    <w:tmpl w:val="E6ED97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A5EA2"/>
    <w:rsid w:val="7E7A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2024-09-17T04:24:00Z</dcterms:created>
  <dc:creator> 贝尔</dc:creator>
  <cp:lastModifiedBy> 贝尔</cp:lastModifiedBy>
  <dcterms:modified xsi:type="dcterms:W3CDTF">2024-09-17T04:24:59Z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44C3395E4C1EF06B60DAE8660AD2D9C7_41</vt:lpwstr>
  </property>
</Properties>
</file>