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3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简易的选项卡切换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_Toc14683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平面切换</w:t>
      </w:r>
      <w:r>
        <w:tab/>
      </w:r>
      <w:r>
        <w:fldChar w:fldCharType="begin"/>
      </w:r>
      <w:r>
        <w:instrText xml:space="preserve"> PAGEREF _Toc14683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_Toc25880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立体翻转效果</w:t>
      </w:r>
      <w:r>
        <w:tab/>
      </w:r>
      <w:r>
        <w:fldChar w:fldCharType="begin"/>
      </w:r>
      <w:r>
        <w:instrText xml:space="preserve"> PAGEREF _Toc25880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_Toc2134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3d效果按钮</w:t>
      </w:r>
      <w:r>
        <w:tab/>
      </w:r>
      <w:r>
        <w:fldChar w:fldCharType="begin"/>
      </w:r>
      <w:r>
        <w:instrText xml:space="preserve"> PAGEREF _Toc2134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9565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5" w:type="dxa"/>
          </w:tcPr>
          <w:p>
            <w:pPr>
              <w:pStyle w:val="25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bookmarkStart w:id="0" w:name="_Toc12924"/>
            <w:bookmarkStart w:id="1" w:name="_Toc1854"/>
            <w:r>
              <w:rPr>
                <w:rFonts w:hint="eastAsia"/>
                <w:sz w:val="16"/>
                <w:szCs w:val="16"/>
                <w:lang w:val="en-US" w:eastAsia="zh-CN"/>
              </w:rPr>
              <w:t>简易的选项卡切换</w:t>
            </w:r>
            <w:bookmarkEnd w:id="0"/>
            <w:bookmarkEnd w:id="1"/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overflow: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trans_image_box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-moz-transition: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-o-transition: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trans_image_trigger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"transImageBox"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"trans_image_box"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"http://image.zhangxinxu.com/image/study/p/s500/ps2.jpg"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"http://image.zhangxinxu.com/image/study/p/s500/ps3.jpg"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"http://image.zhangxinxu.com/image/study/p/s500/ps4.jpg"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"transImageTrigger"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"trans_image_trigger"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"#3"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"#4"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 xml:space="preserve">$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(id)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(id);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"transImageBox"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"transImageTrigger"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getElementsByTagName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lTrigger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lTrigger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lTrigger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Number(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href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/.*#/g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 ||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marginLeft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400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"px"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959610" cy="1551305"/>
                  <wp:effectExtent l="0" t="0" r="2540" b="10795"/>
                  <wp:docPr id="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55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2" w:name="_Toc14683"/>
            <w:r>
              <w:rPr>
                <w:rFonts w:hint="eastAsia"/>
                <w:sz w:val="16"/>
                <w:szCs w:val="16"/>
                <w:lang w:val="en-US" w:eastAsia="zh-CN"/>
              </w:rPr>
              <w:t>平面切换</w:t>
            </w:r>
            <w:bookmarkEnd w:id="2"/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opacity: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filter: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Alpha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opacity: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filter: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Alpha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top right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bottom 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"inner inner-1"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"100"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"inner inner-2"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"images/2.jpg"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"100"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868680" cy="1020445"/>
                  <wp:effectExtent l="0" t="0" r="7620" b="825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6234" t="5258" r="6494" b="14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图片切换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3" w:name="_Toc25880"/>
            <w:r>
              <w:rPr>
                <w:rFonts w:hint="eastAsia"/>
                <w:sz w:val="16"/>
                <w:szCs w:val="16"/>
                <w:lang w:val="en-US" w:eastAsia="zh-CN"/>
              </w:rPr>
              <w:t>立体翻转效果</w:t>
            </w:r>
            <w:bookmarkEnd w:id="3"/>
          </w:p>
        </w:tc>
        <w:tc>
          <w:tcPr>
            <w:tcW w:w="9579" w:type="dxa"/>
            <w:gridSpan w:val="2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通过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preseve-3d来实现立体切换效果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418590" cy="920750"/>
                  <wp:effectExtent l="0" t="0" r="1016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/>
                <w:sz w:val="16"/>
                <w:szCs w:val="16"/>
                <w:lang w:val="en-US" w:eastAsia="zh-CN"/>
              </w:rPr>
              <w:instrText xml:space="preserve"> HYPERLINK "https://www.w3ctech.com/topic/833" </w:instrText>
            </w: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sz w:val="16"/>
                <w:szCs w:val="16"/>
                <w:lang w:val="en-US" w:eastAsia="zh-CN"/>
              </w:rPr>
              <w:t>https://www.w3ctech.com/topic/833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</w:rPr>
              <w:t>CSS3 Transform-3D空间变换成像原理浅析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after="210" w:afterAutospacing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perspective: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preserve-3d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lightsalmon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lightseagreen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"inner-1"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&gt;11&lt;/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"inner-2"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&gt;22&lt;/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restart"/>
            <w:vAlign w:val="top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4" w:name="_Toc2134"/>
            <w:r>
              <w:rPr>
                <w:rFonts w:hint="eastAsia"/>
                <w:sz w:val="16"/>
                <w:szCs w:val="16"/>
                <w:lang w:val="en-US" w:eastAsia="zh-CN"/>
              </w:rPr>
              <w:t>3d效果按钮</w:t>
            </w:r>
            <w:bookmarkEnd w:id="4"/>
          </w:p>
        </w:tc>
        <w:tc>
          <w:tcPr>
            <w:tcW w:w="9565" w:type="dxa"/>
            <w:vAlign w:val="top"/>
          </w:tcPr>
          <w:p>
            <w:pPr>
              <w:pStyle w:val="27"/>
            </w:pPr>
            <w:r>
              <w:rPr>
                <w:rFonts w:hint="eastAsia"/>
              </w:rPr>
              <w:t>纯CSS3 3D按钮效果</w:t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"http://www.htmleaf.com/Demo/201704014434.html"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http://www.htmleaf.com/Demo/201704014434.html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"https://github.com/iRaul/pushy-buttons"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https://github.com/iRaul/pushy-buttons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"https://iraul.github.io/pushy-buttons/"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https://iraul.github.io/pushy-buttons/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这是一款使用纯CSS3制作的炫酷3D按钮效果。该3D按钮出现立体状态，在鼠标点击按钮时，按钮会有下凹的视觉效果，非常好看。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关键在于对box-shadow的应用：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657350" cy="800100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user-select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none | text | all | element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默认值：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适用于：除替换元素外的所有元素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none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文本不能被选择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text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可以选择文本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all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当所有内容作为一个整体时可以被选择。如果双击或者在上下文上点击子元素，那么被选择的部分将是以该子元素向上回溯的最高祖先元素。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element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可以选择文本，但选择范围受元素边界的约束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.3em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 0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0.25em 0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 0.25em 0.25em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0.05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#fff;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font-family: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'Raleway'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sans-serif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letter-spacing: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.5em 1.5em .75em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 1px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vertical-align: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-moz-user-select: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-ms-user-select: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active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 0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2px 0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0.25em 0.5em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0.05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.25em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padding-bottom: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focus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btn--blue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#3498db;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btn--green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#1abc9c;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btn--red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#e65d4f;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btn--lg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btn--df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1.25em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btn--md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btn--sm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0.75em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"btn btn--lg btn--red"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&gt;Button&lt;/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花瓣效果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2032000" cy="1640840"/>
                  <wp:effectExtent l="0" t="0" r="6350" b="165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64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perspective: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153px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中轴线向下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200px*/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ease-out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innerNum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async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.innerHTML 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innerNum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fill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"&lt;div&gt;&lt;/div&gt;"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放置内部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"mouseenter"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".outer&gt;div"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(el, i, all)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`rotate(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innerNum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translateZ(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`rgba(255, 0, 0,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0.05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三维立体效果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drawing>
                <wp:inline distT="0" distB="0" distL="114300" distR="114300">
                  <wp:extent cx="2286635" cy="1086485"/>
                  <wp:effectExtent l="0" t="0" r="18415" b="1841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3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11400" cy="1202055"/>
                  <wp:effectExtent l="0" t="0" r="12700" b="1714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20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sz w:val="2"/>
                <w:szCs w:val="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test-3d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200px 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/*perspective: 1000px;*/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transform-style: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preserve-3d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/*backface-visibility: hidden;*/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perspective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立体效果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/*transform: perspective(1000px) rotateX(30deg) rotateY(0deg) rotateZ(30deg); !*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立体效果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*!*/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test-3d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right: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bottom: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绝对居中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"test-3d"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".test-3d"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.innerHTML 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fill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"&lt;li&gt;"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填仓子元素 个数是动态的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preDeg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".test-3d&gt;li"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(ele, i, all)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 all.length;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translateZ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(ele.clientWidth /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tan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 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 *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.PI);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ele.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`rotateY(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translateZ(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translateZ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1.5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ele.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innerHTML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i;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`perspective(1000px) rotateX(-30deg) rotateY(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rotateZ(0deg)`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requestAnimationFrame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requestAnimationFrame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})()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桶的形状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outer.innerHTML = Array(200).fill("&lt;li&gt;").join("");/*填仓子元素 个数是动态的*/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ele.</w:t>
            </w:r>
            <w:r>
              <w:rPr>
                <w:rFonts w:hint="default" w:ascii="Consolas" w:hAnsi="Consolas" w:eastAsia="Consolas" w:cs="Consolas"/>
                <w:color w:val="FF4033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`rotateY(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21"/>
                <w:szCs w:val="21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deg) tra</w:t>
            </w:r>
            <w:bookmarkStart w:id="5" w:name="_GoBack"/>
            <w:bookmarkEnd w:id="5"/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nslateZ(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21"/>
                <w:szCs w:val="21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px) translateY(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1"/>
                <w:szCs w:val="21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21"/>
                <w:szCs w:val="21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()*</w:t>
            </w:r>
            <w:r>
              <w:rPr>
                <w:rFonts w:hint="default" w:ascii="Consolas" w:hAnsi="Consolas" w:eastAsia="Consolas" w:cs="Consolas"/>
                <w:color w:val="2D0505"/>
                <w:sz w:val="21"/>
                <w:szCs w:val="21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3065780" cy="2885440"/>
                  <wp:effectExtent l="0" t="0" r="1270" b="1016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28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r>
              <w:rPr>
                <w:rFonts w:hint="eastAsia"/>
              </w:rPr>
              <w:t>HTML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class="wrapper w2"&gt;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&lt;div class="cube"&gt;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front"&gt;1&lt;/div&gt;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back"&gt;6&lt;/div&gt;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right"&gt;4&lt;/div&gt;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left"&gt;3&lt;/div&gt;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 top"&gt;5&lt;/div&gt;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bottom"&gt;2&lt;/div&gt;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&lt;/div&gt;&lt;/div&gt;&lt;div class="wrapper w1"&gt;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&lt;div class="cube"&gt;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front"&gt;1&lt;/div&gt;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back"&gt;6&lt;/div&gt;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right"&gt;4&lt;/div&gt;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left"&gt;3&lt;/div&gt;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 top"&gt;5&lt;/div&gt;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bottom"&gt;2&lt;/div&gt;</w:t>
            </w:r>
          </w:p>
          <w:p>
            <w:r>
              <w:rPr>
                <w:rFonts w:hint="default"/>
              </w:rPr>
              <w:t xml:space="preserve">    &lt;/div&gt;&lt;/div&gt;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.wrapper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50%;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float: left;}.cube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font-size: 4em;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margin: 1.5em auto;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transform-style: preserve-3d;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rotateX(-40deg) rotateY(32deg);}.side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position: absolute;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height: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background: rgba(255, 99, 71, 0.6);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border: 1px solid rgba(0, 0, 0, 0.5);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color: white;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text-align: center;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line-height: 2em;}.front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translateZ(1em);}.top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rotateX(90deg) translateZ(1em);}.right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rotateY(90deg) translateZ(1em);}.left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rotateY(-90deg) translateZ(1em);}.bottom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rotateX(-90deg) translateZ(1em);}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.back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rotateY(-180deg) translateZ(1em);}.w1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perspective: 100px;}.w2{</w:t>
            </w:r>
          </w:p>
          <w:p>
            <w:r>
              <w:rPr>
                <w:rFonts w:hint="default"/>
              </w:rPr>
              <w:t xml:space="preserve">    perspective: 1000px;}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纯CSS3(input:checked~.tab-content)制作的Tab选项卡-试验品-成品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drawing>
                <wp:inline distT="0" distB="0" distL="114300" distR="114300">
                  <wp:extent cx="5742940" cy="1343025"/>
                  <wp:effectExtent l="0" t="0" r="1016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4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tab_content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tab_ul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~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tab_content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tab_content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"tab_ul"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11111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2222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650px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80px 0 0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"radio"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/*position: absolute;top: -9999px;left: -9999px;*/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14px 21px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2px 2px 0 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#f49c0e;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text-transform: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uppercase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大写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tab-content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/*display: none;*/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z-index: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visibility: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overflow: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17px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53px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tab-title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17px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tab-title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~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tab-content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/*display: block;*/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visibility: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"tabs"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"tab-title"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checked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"tab-content1"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选项卡内容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"tabs"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"tab-title"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"tab-content2"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选项卡内容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restart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inline-block实现标签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letter-spacing: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#ce4233;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black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span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 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"outSide2"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2685415" cy="62865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ind w:firstLine="0" w:firstLineChars="0"/>
            </w:pPr>
          </w:p>
        </w:tc>
      </w:tr>
    </w:tbl>
    <w:p>
      <w:pPr>
        <w:pStyle w:val="27"/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rkishCS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-1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D60F00"/>
    <w:multiLevelType w:val="singleLevel"/>
    <w:tmpl w:val="59D60F00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9D60F6A"/>
    <w:multiLevelType w:val="singleLevel"/>
    <w:tmpl w:val="59D60F6A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07BCB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73F12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B6EFD"/>
    <w:rsid w:val="024D1BAF"/>
    <w:rsid w:val="024F4267"/>
    <w:rsid w:val="02586938"/>
    <w:rsid w:val="026173E3"/>
    <w:rsid w:val="026D376B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81A83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1907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46C30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526F7"/>
    <w:rsid w:val="060802AC"/>
    <w:rsid w:val="060B6309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C7BE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0F6565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A7C0E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016EE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6290C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08AB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DB70D7"/>
    <w:rsid w:val="0AEA6CB6"/>
    <w:rsid w:val="0AED1631"/>
    <w:rsid w:val="0AEE6081"/>
    <w:rsid w:val="0AEF0200"/>
    <w:rsid w:val="0AF15D6D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32125"/>
    <w:rsid w:val="0B47088F"/>
    <w:rsid w:val="0B474E87"/>
    <w:rsid w:val="0B477654"/>
    <w:rsid w:val="0B5025A5"/>
    <w:rsid w:val="0B52775E"/>
    <w:rsid w:val="0B553428"/>
    <w:rsid w:val="0B5A349C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14D9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250DA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515BA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8E5937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B2F0F"/>
    <w:rsid w:val="105E2FF7"/>
    <w:rsid w:val="105E32EB"/>
    <w:rsid w:val="105E5B1F"/>
    <w:rsid w:val="10663DE2"/>
    <w:rsid w:val="10673A27"/>
    <w:rsid w:val="106D08F1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47132F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66E7A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6FD0DAF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9120B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E75022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96D5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EE387F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1EED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63131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91E35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51EE4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1F1FC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C66EC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6CC2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2364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67E4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02DB1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125AF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3EEE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0886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768BC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473E2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575B6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66BAA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B34D8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DB103F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56FDA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734C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650BE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47BFF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AB72B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03A43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113A1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90A87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AA6404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C2259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08E6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664A8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134CB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4F04A6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0035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54AF7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53A29"/>
    <w:rsid w:val="54792355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65B49"/>
    <w:rsid w:val="57C93090"/>
    <w:rsid w:val="57CE7417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71C0C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3188C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61C9B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3386B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04339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11445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E5A17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810C2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4F795F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321FA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1C3E5C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D718B2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33632"/>
    <w:rsid w:val="6A254F5A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CA0E5B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00AE4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2260A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52733"/>
    <w:rsid w:val="6EB77491"/>
    <w:rsid w:val="6EBC0B3A"/>
    <w:rsid w:val="6EBC693B"/>
    <w:rsid w:val="6EC1275B"/>
    <w:rsid w:val="6EC17732"/>
    <w:rsid w:val="6EC60C8D"/>
    <w:rsid w:val="6ED11252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3134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3202C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460D4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2732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30F74"/>
    <w:rsid w:val="72762FE4"/>
    <w:rsid w:val="727A00EA"/>
    <w:rsid w:val="72806E58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B60E6F"/>
    <w:rsid w:val="72C0381D"/>
    <w:rsid w:val="72C55B9F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91655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4467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24B19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666B7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148E0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8F7B69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939DB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6DE5"/>
    <w:rsid w:val="784970F3"/>
    <w:rsid w:val="78510E7F"/>
    <w:rsid w:val="7852630F"/>
    <w:rsid w:val="785349C1"/>
    <w:rsid w:val="785617E3"/>
    <w:rsid w:val="785A5290"/>
    <w:rsid w:val="7862702A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B7B6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0A6E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13B84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D75209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6">
    <w:name w:val="正文 重点"/>
    <w:basedOn w:val="1"/>
    <w:next w:val="27"/>
    <w:qFormat/>
    <w:uiPriority w:val="0"/>
    <w:pPr>
      <w:pBdr>
        <w:top w:val="single" w:color="4BACC6" w:themeColor="accent5" w:sz="8" w:space="1"/>
        <w:left w:val="single" w:color="4BACC6" w:themeColor="accent5" w:sz="8" w:space="4"/>
        <w:bottom w:val="single" w:color="4BACC6" w:themeColor="accent5" w:sz="8" w:space="1"/>
        <w:right w:val="single" w:color="4BACC6" w:themeColor="accent5" w:sz="8" w:space="4"/>
      </w:pBdr>
      <w:shd w:val="clear" w:fill="DBEEF3" w:themeFill="accent5" w:themeFillTint="32"/>
      <w:spacing w:before="50" w:beforeLines="50" w:after="50" w:afterLines="50" w:line="240" w:lineRule="auto"/>
      <w:ind w:left="320" w:leftChars="200" w:right="320" w:rightChars="200"/>
    </w:pPr>
    <w:rPr>
      <w:rFonts w:eastAsia="微软雅黑"/>
      <w:color w:val="FF0000"/>
      <w:u w:color="4F81BD" w:themeColor="accent1"/>
    </w:rPr>
  </w:style>
  <w:style w:type="paragraph" w:customStyle="1" w:styleId="27">
    <w:name w:val="正文   退2"/>
    <w:basedOn w:val="1"/>
    <w:link w:val="39"/>
    <w:qFormat/>
    <w:uiPriority w:val="0"/>
    <w:pPr>
      <w:ind w:firstLine="384" w:firstLineChars="200"/>
    </w:p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29">
    <w:name w:val="中   下划线  粗"/>
    <w:basedOn w:val="1"/>
    <w:link w:val="37"/>
    <w:qFormat/>
    <w:uiPriority w:val="0"/>
    <w:pPr>
      <w:numPr>
        <w:ilvl w:val="0"/>
        <w:numId w:val="2"/>
      </w:numPr>
    </w:pPr>
    <w:rPr>
      <w:b/>
      <w:u w:val="thick"/>
    </w:rPr>
  </w:style>
  <w:style w:type="paragraph" w:customStyle="1" w:styleId="30">
    <w:name w:val="中   下划线  退2  粗"/>
    <w:basedOn w:val="1"/>
    <w:next w:val="27"/>
    <w:qFormat/>
    <w:uiPriority w:val="0"/>
    <w:pPr>
      <w:numPr>
        <w:ilvl w:val="0"/>
        <w:numId w:val="3"/>
      </w:numPr>
      <w:ind w:firstLine="320" w:firstLineChars="200"/>
    </w:pPr>
    <w:rPr>
      <w:rFonts w:eastAsia="微软雅黑"/>
      <w:b/>
      <w:u w:val="thick"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Consolas" w:hAnsi="Consolas" w:eastAsia="宋体"/>
      <w:w w:val="120"/>
      <w:sz w:val="16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39">
    <w:name w:val="正文   退2 Char"/>
    <w:link w:val="27"/>
    <w:qFormat/>
    <w:uiPriority w:val="0"/>
  </w:style>
  <w:style w:type="paragraph" w:customStyle="1" w:styleId="40">
    <w:name w:val="正文1"/>
    <w:basedOn w:val="1"/>
    <w:qFormat/>
    <w:uiPriority w:val="0"/>
    <w:pPr>
      <w:ind w:firstLine="384" w:firstLineChars="200"/>
    </w:pPr>
  </w:style>
  <w:style w:type="paragraph" w:customStyle="1" w:styleId="41">
    <w:name w:val="正文 重点 2"/>
    <w:basedOn w:val="26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320" w:leftChars="200" w:firstLine="0" w:firstLineChars="0"/>
      <w:jc w:val="left"/>
    </w:pPr>
  </w:style>
  <w:style w:type="paragraph" w:customStyle="1" w:styleId="42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</cp:lastModifiedBy>
  <cp:revision>1</cp:revision>
  <dcterms:created xsi:type="dcterms:W3CDTF">2016-06-05T12:09:00Z</dcterms:created>
  <dcterms:modified xsi:type="dcterms:W3CDTF">2017-12-03T16:59:32Z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