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11"/>
        <w:tabs>
          <w:tab w:val="right" w:leader="dot" w:pos="10658"/>
        </w:tabs>
      </w:pPr>
      <w:bookmarkStart w:id="0" w:name="_Toc2179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"1-4"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_Toc21108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变化transform</w:t>
      </w:r>
      <w:r>
        <w:tab/>
      </w:r>
      <w:r>
        <w:fldChar w:fldCharType="begin"/>
      </w:r>
      <w:r>
        <w:instrText xml:space="preserve"> PAGEREF _Toc21108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_Toc17604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www</w:t>
      </w:r>
      <w:r>
        <w:tab/>
      </w:r>
      <w:r>
        <w:fldChar w:fldCharType="begin"/>
      </w:r>
      <w:r>
        <w:instrText xml:space="preserve"> PAGEREF _Toc17604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_Toc15866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简介</w:t>
      </w:r>
      <w:r>
        <w:tab/>
      </w:r>
      <w:r>
        <w:fldChar w:fldCharType="begin"/>
      </w:r>
      <w:r>
        <w:instrText xml:space="preserve"> PAGEREF _Toc15866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_Toc17815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t>位移</w:t>
      </w:r>
      <w:r>
        <w:tab/>
      </w:r>
      <w:r>
        <w:fldChar w:fldCharType="begin"/>
      </w:r>
      <w:r>
        <w:instrText xml:space="preserve"> PAGEREF _Toc17815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_Toc27119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旋转-简单</w:t>
      </w:r>
      <w:r>
        <w:tab/>
      </w:r>
      <w:r>
        <w:fldChar w:fldCharType="begin"/>
      </w:r>
      <w:r>
        <w:instrText xml:space="preserve"> PAGEREF _Toc27119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_Toc19597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旋转-复杂1</w:t>
      </w:r>
      <w:r>
        <w:tab/>
      </w:r>
      <w:r>
        <w:fldChar w:fldCharType="begin"/>
      </w:r>
      <w:r>
        <w:instrText xml:space="preserve"> PAGEREF _Toc19597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_Toc29238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旋转-复杂2</w:t>
      </w:r>
      <w:r>
        <w:tab/>
      </w:r>
      <w:r>
        <w:fldChar w:fldCharType="begin"/>
      </w:r>
      <w:r>
        <w:instrText xml:space="preserve"> PAGEREF _Toc29238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_Toc9057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多次旋转</w:t>
      </w:r>
      <w:r>
        <w:tab/>
      </w:r>
      <w:r>
        <w:fldChar w:fldCharType="begin"/>
      </w:r>
      <w:r>
        <w:instrText xml:space="preserve"> PAGEREF _Toc9057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_Toc18779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倾斜</w:t>
      </w:r>
      <w:r>
        <w:tab/>
      </w:r>
      <w:r>
        <w:fldChar w:fldCharType="begin"/>
      </w:r>
      <w:r>
        <w:instrText xml:space="preserve"> PAGEREF _Toc18779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_Toc2861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t>简写调用链</w:t>
      </w:r>
      <w:r>
        <w:tab/>
      </w:r>
      <w:r>
        <w:fldChar w:fldCharType="begin"/>
      </w:r>
      <w:r>
        <w:instrText xml:space="preserve"> PAGEREF _Toc2861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4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_Toc18916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动画animate</w:t>
      </w:r>
      <w:r>
        <w:tab/>
      </w:r>
      <w:r>
        <w:fldChar w:fldCharType="begin"/>
      </w:r>
      <w:r>
        <w:instrText xml:space="preserve"> PAGEREF _Toc18916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_Toc25321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简介</w:t>
      </w:r>
      <w:r>
        <w:tab/>
      </w:r>
      <w:r>
        <w:fldChar w:fldCharType="begin"/>
      </w:r>
      <w:r>
        <w:instrText xml:space="preserve"> PAGEREF _Toc25321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_Toc13132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兼容</w:t>
      </w:r>
      <w:r>
        <w:tab/>
      </w:r>
      <w:r>
        <w:fldChar w:fldCharType="begin"/>
      </w:r>
      <w:r>
        <w:instrText xml:space="preserve"> PAGEREF _Toc13132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_Toc24318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5无素</w:t>
      </w:r>
      <w:r>
        <w:tab/>
      </w:r>
      <w:r>
        <w:fldChar w:fldCharType="begin"/>
      </w:r>
      <w:r>
        <w:instrText xml:space="preserve"> PAGEREF _Toc24318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_Toc30664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公有属性详解</w:t>
      </w:r>
      <w:r>
        <w:tab/>
      </w:r>
      <w:r>
        <w:fldChar w:fldCharType="begin"/>
      </w:r>
      <w:r>
        <w:instrText xml:space="preserve"> PAGEREF _Toc30664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_Toc17012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attributeName</w:t>
      </w:r>
      <w:r>
        <w:tab/>
      </w:r>
      <w:r>
        <w:fldChar w:fldCharType="begin"/>
      </w:r>
      <w:r>
        <w:instrText xml:space="preserve"> PAGEREF _Toc17012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_Toc10568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attributeType</w:t>
      </w:r>
      <w:r>
        <w:tab/>
      </w:r>
      <w:r>
        <w:fldChar w:fldCharType="begin"/>
      </w:r>
      <w:r>
        <w:instrText xml:space="preserve"> PAGEREF _Toc10568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_Toc20090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from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to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by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values</w:t>
      </w:r>
      <w:r>
        <w:tab/>
      </w:r>
      <w:r>
        <w:fldChar w:fldCharType="begin"/>
      </w:r>
      <w:r>
        <w:instrText xml:space="preserve"> PAGEREF _Toc20090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_Toc1863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begin, end</w:t>
      </w:r>
      <w:r>
        <w:tab/>
      </w:r>
      <w:r>
        <w:fldChar w:fldCharType="begin"/>
      </w:r>
      <w:r>
        <w:instrText xml:space="preserve"> PAGEREF _Toc1863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+++ svg动画的暂停</w:t>
      </w:r>
      <w:r>
        <w:tab/>
      </w:r>
      <w:r>
        <w:fldChar w:fldCharType="begin"/>
      </w:r>
      <w:r>
        <w:instrText xml:space="preserve"> PAGEREF _Toc869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_Toc31856 </w:instrText>
      </w:r>
      <w:r>
        <w:rPr>
          <w:rFonts w:hint="eastAsia"/>
          <w:lang w:val="en-US" w:eastAsia="zh-CN"/>
        </w:rPr>
        <w:fldChar w:fldCharType="separate"/>
      </w:r>
      <w:r>
        <w:t>dur</w:t>
      </w:r>
      <w:r>
        <w:tab/>
      </w:r>
      <w:r>
        <w:fldChar w:fldCharType="begin"/>
      </w:r>
      <w:r>
        <w:instrText xml:space="preserve"> PAGEREF _Toc31856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_Toc26190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calcMode, keyTimes, keySplines</w:t>
      </w:r>
      <w:r>
        <w:tab/>
      </w:r>
      <w:r>
        <w:fldChar w:fldCharType="begin"/>
      </w:r>
      <w:r>
        <w:instrText xml:space="preserve"> PAGEREF _Toc26190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_Toc4646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repeatCount, repeatDur</w:t>
      </w:r>
      <w:r>
        <w:tab/>
      </w:r>
      <w:r>
        <w:fldChar w:fldCharType="begin"/>
      </w:r>
      <w:r>
        <w:instrText xml:space="preserve"> PAGEREF _Toc4646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_Toc22776 </w:instrText>
      </w:r>
      <w:r>
        <w:rPr>
          <w:rFonts w:hint="eastAsia"/>
          <w:lang w:val="en-US" w:eastAsia="zh-CN"/>
        </w:rPr>
        <w:fldChar w:fldCharType="separate"/>
      </w:r>
      <w:r>
        <w:t>fill</w:t>
      </w:r>
      <w:r>
        <w:tab/>
      </w:r>
      <w:r>
        <w:fldChar w:fldCharType="begin"/>
      </w:r>
      <w:r>
        <w:instrText xml:space="preserve"> PAGEREF _Toc22776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_Toc20834 </w:instrText>
      </w:r>
      <w:r>
        <w:rPr>
          <w:rFonts w:hint="eastAsia"/>
          <w:lang w:val="en-US" w:eastAsia="zh-CN"/>
        </w:rPr>
        <w:fldChar w:fldCharType="separate"/>
      </w:r>
      <w:r>
        <w:t>accumulate, additive</w:t>
      </w:r>
      <w:r>
        <w:tab/>
      </w:r>
      <w:r>
        <w:fldChar w:fldCharType="begin"/>
      </w:r>
      <w:r>
        <w:instrText xml:space="preserve"> PAGEREF _Toc20834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_Toc15791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restart</w:t>
      </w:r>
      <w:r>
        <w:tab/>
      </w:r>
      <w:r>
        <w:fldChar w:fldCharType="begin"/>
      </w:r>
      <w:r>
        <w:instrText xml:space="preserve"> PAGEREF _Toc15791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_Toc916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min, max</w:t>
      </w:r>
      <w:r>
        <w:tab/>
      </w:r>
      <w:r>
        <w:fldChar w:fldCharType="begin"/>
      </w:r>
      <w:r>
        <w:instrText xml:space="preserve"> PAGEREF _Toc916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_Toc12083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其他遗漏参数</w:t>
      </w:r>
      <w:r>
        <w:tab/>
      </w:r>
      <w:r>
        <w:fldChar w:fldCharType="begin"/>
      </w:r>
      <w:r>
        <w:instrText xml:space="preserve"> PAGEREF _Toc12083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_Toc7007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动画的暂停与播放</w:t>
      </w:r>
      <w:r>
        <w:tab/>
      </w:r>
      <w:r>
        <w:fldChar w:fldCharType="begin"/>
      </w:r>
      <w:r>
        <w:instrText xml:space="preserve"> PAGEREF _Toc7007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_Toc5361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set</w:t>
      </w:r>
      <w:r>
        <w:tab/>
      </w:r>
      <w:r>
        <w:fldChar w:fldCharType="begin"/>
      </w:r>
      <w:r>
        <w:instrText xml:space="preserve"> PAGEREF _Toc5361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_Toc3179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set</w:t>
      </w:r>
      <w:r>
        <w:tab/>
      </w:r>
      <w:r>
        <w:fldChar w:fldCharType="begin"/>
      </w:r>
      <w:r>
        <w:instrText xml:space="preserve"> PAGEREF _Toc3179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_Toc24090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animate</w:t>
      </w:r>
      <w:r>
        <w:tab/>
      </w:r>
      <w:r>
        <w:fldChar w:fldCharType="begin"/>
      </w:r>
      <w:r>
        <w:instrText xml:space="preserve"> PAGEREF _Toc24090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_Toc21161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基础属性</w:t>
      </w:r>
      <w:r>
        <w:tab/>
      </w:r>
      <w:r>
        <w:fldChar w:fldCharType="begin"/>
      </w:r>
      <w:r>
        <w:instrText xml:space="preserve"> PAGEREF _Toc21161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_Toc16982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lg:平移</w:t>
      </w:r>
      <w:r>
        <w:tab/>
      </w:r>
      <w:r>
        <w:fldChar w:fldCharType="begin"/>
      </w:r>
      <w:r>
        <w:instrText xml:space="preserve"> PAGEREF _Toc16982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_Toc11443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16"/>
          <w:lang w:val="en-US" w:eastAsia="zh-CN"/>
        </w:rPr>
        <w:t>lg:呼吸+双重</w:t>
      </w:r>
      <w:r>
        <w:tab/>
      </w:r>
      <w:r>
        <w:fldChar w:fldCharType="begin"/>
      </w:r>
      <w:r>
        <w:instrText xml:space="preserve"> PAGEREF _Toc11443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_Toc7459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16"/>
          <w:lang w:val="en-US" w:eastAsia="zh-CN"/>
        </w:rPr>
        <w:t>lg:</w:t>
      </w:r>
      <w:r>
        <w:rPr>
          <w:szCs w:val="16"/>
        </w:rPr>
        <w:t>马儿入山影无踪</w:t>
      </w:r>
      <w:r>
        <w:tab/>
      </w:r>
      <w:r>
        <w:fldChar w:fldCharType="begin"/>
      </w:r>
      <w:r>
        <w:instrText xml:space="preserve"> PAGEREF _Toc7459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_Toc27183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lg:相对变化之begin=id.end+1s</w:t>
      </w:r>
      <w:r>
        <w:tab/>
      </w:r>
      <w:r>
        <w:fldChar w:fldCharType="begin"/>
      </w:r>
      <w:r>
        <w:instrText xml:space="preserve"> PAGEREF _Toc27183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_Toc24868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animateTransform</w:t>
      </w:r>
      <w:r>
        <w:tab/>
      </w:r>
      <w:r>
        <w:fldChar w:fldCharType="begin"/>
      </w:r>
      <w:r>
        <w:instrText xml:space="preserve"> PAGEREF _Toc24868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_Toc30312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通过transform实现动画</w:t>
      </w:r>
      <w:r>
        <w:tab/>
      </w:r>
      <w:r>
        <w:fldChar w:fldCharType="begin"/>
      </w:r>
      <w:r>
        <w:instrText xml:space="preserve"> PAGEREF _Toc30312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_Toc19177 </w:instrText>
      </w:r>
      <w:r>
        <w:rPr>
          <w:rFonts w:hint="eastAsia"/>
          <w:lang w:val="en-US" w:eastAsia="zh-CN"/>
        </w:rPr>
        <w:fldChar w:fldCharType="separate"/>
      </w:r>
      <w:r>
        <w:t>animateMotion</w:t>
      </w:r>
      <w:r>
        <w:tab/>
      </w:r>
      <w:r>
        <w:fldChar w:fldCharType="begin"/>
      </w:r>
      <w:r>
        <w:instrText xml:space="preserve"> PAGEREF _Toc19177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3"/>
        <w:tabs>
          <w:tab w:val="right" w:leader="dot" w:pos="10658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_Toc18540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沿着路径运动</w:t>
      </w:r>
      <w:r>
        <w:tab/>
      </w:r>
      <w:r>
        <w:fldChar w:fldCharType="begin"/>
      </w:r>
      <w:r>
        <w:instrText xml:space="preserve"> PAGEREF _Toc18540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9"/>
        <w:rPr>
          <w:rFonts w:hint="eastAsia"/>
          <w:lang w:val="en-US" w:eastAsia="zh-CN"/>
        </w:rPr>
      </w:pPr>
      <w:bookmarkStart w:id="1" w:name="_Toc21108"/>
      <w:r>
        <w:rPr>
          <w:rFonts w:hint="eastAsia"/>
          <w:lang w:val="en-US" w:eastAsia="zh-CN"/>
        </w:rPr>
        <w:t>变化transform</w:t>
      </w:r>
      <w:bookmarkEnd w:id="0"/>
      <w:bookmarkEnd w:id="1"/>
    </w:p>
    <w:tbl>
      <w:tblPr>
        <w:tblStyle w:val="24"/>
        <w:tblW w:w="108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4746"/>
        <w:gridCol w:w="2557"/>
        <w:gridCol w:w="21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2" w:name="_Toc17604"/>
            <w:r>
              <w:rPr>
                <w:rFonts w:hint="eastAsia"/>
                <w:lang w:val="en-US" w:eastAsia="zh-CN"/>
              </w:rPr>
              <w:t>www</w:t>
            </w:r>
            <w:bookmarkEnd w:id="2"/>
          </w:p>
        </w:tc>
        <w:tc>
          <w:tcPr>
            <w:tcW w:w="9492" w:type="dxa"/>
            <w:gridSpan w:val="3"/>
          </w:tcPr>
          <w:p>
            <w:pPr>
              <w:pStyle w:val="3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"http://www.w3cplus.com/svg/transforms-on-svg-elements.html"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21"/>
                <w:rFonts w:hint="eastAsia"/>
                <w:lang w:val="en-US" w:eastAsia="zh-CN"/>
              </w:rPr>
              <w:t>http://www.w3cplus.com/svg/transforms-on-svg-elements.html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3" w:name="_Toc15866"/>
            <w:r>
              <w:rPr>
                <w:rFonts w:hint="eastAsia"/>
                <w:lang w:val="en-US" w:eastAsia="zh-CN"/>
              </w:rPr>
              <w:t>简介</w:t>
            </w:r>
            <w:bookmarkEnd w:id="3"/>
          </w:p>
        </w:tc>
        <w:tc>
          <w:tcPr>
            <w:tcW w:w="9492" w:type="dxa"/>
            <w:gridSpan w:val="3"/>
            <w:vAlign w:val="top"/>
          </w:tcPr>
          <w:p>
            <w:pPr>
              <w:pStyle w:val="30"/>
            </w:pPr>
            <w:r>
              <w:rPr>
                <w:rFonts w:hint="eastAsia"/>
              </w:rPr>
              <w:t>同HTML元素一样，我们可以通过</w:t>
            </w:r>
            <w:r>
              <w:t>transform</w:t>
            </w:r>
            <w:r>
              <w:rPr>
                <w:rFonts w:hint="eastAsia"/>
              </w:rPr>
              <w:t>函数操作SVG元素。然而</w:t>
            </w:r>
            <w:r>
              <w:rPr>
                <w:rFonts w:hint="default"/>
              </w:rPr>
              <w:t>transform</w:t>
            </w:r>
            <w:r>
              <w:rPr>
                <w:rFonts w:hint="eastAsia"/>
              </w:rPr>
              <w:t>在SVG元素和HTML元素上的工作方式会有一些差别。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首先，</w:t>
            </w:r>
            <w:r>
              <w:rPr>
                <w:rStyle w:val="21"/>
                <w:rFonts w:hint="eastAsia"/>
              </w:rPr>
              <w:fldChar w:fldCharType="begin"/>
            </w:r>
            <w:r>
              <w:rPr>
                <w:rStyle w:val="21"/>
                <w:rFonts w:hint="eastAsia"/>
              </w:rPr>
              <w:instrText xml:space="preserve"> HYPERLINK "https://connect.microsoft.com/IE/feedbackdetail/view/1046003/css-transforms-feature-detection-not-working-on-svg-elements" </w:instrText>
            </w:r>
            <w:r>
              <w:rPr>
                <w:rStyle w:val="21"/>
                <w:rFonts w:hint="eastAsia"/>
              </w:rPr>
              <w:fldChar w:fldCharType="separate"/>
            </w:r>
            <w:r>
              <w:rPr>
                <w:rStyle w:val="21"/>
                <w:rFonts w:hint="eastAsia"/>
              </w:rPr>
              <w:t>IE不支持SVG元素的CSS </w:t>
            </w:r>
            <w:r>
              <w:rPr>
                <w:rStyle w:val="21"/>
                <w:rFonts w:hint="default"/>
              </w:rPr>
              <w:t>transform</w:t>
            </w:r>
            <w:r>
              <w:rPr>
                <w:rStyle w:val="21"/>
                <w:rFonts w:hint="eastAsia"/>
              </w:rPr>
              <w:t>属性</w:t>
            </w:r>
            <w:r>
              <w:rPr>
                <w:rStyle w:val="21"/>
                <w:rFonts w:hint="eastAsia"/>
              </w:rPr>
              <w:fldChar w:fldCharType="end"/>
            </w:r>
            <w:r>
              <w:rPr>
                <w:rFonts w:hint="eastAsia"/>
              </w:rPr>
              <w:t>，但是如果只是应用一些2D变换，为了适配IE,我们可以使用</w:t>
            </w:r>
            <w:r>
              <w:rPr>
                <w:rStyle w:val="21"/>
                <w:rFonts w:hint="eastAsia"/>
              </w:rPr>
              <w:fldChar w:fldCharType="begin"/>
            </w:r>
            <w:r>
              <w:rPr>
                <w:rStyle w:val="21"/>
                <w:rFonts w:hint="eastAsia"/>
              </w:rPr>
              <w:instrText xml:space="preserve"> HYPERLINK "https://developer.mozilla.org/en/docs/Web/SVG/Attribute/transform" </w:instrText>
            </w:r>
            <w:r>
              <w:rPr>
                <w:rStyle w:val="21"/>
                <w:rFonts w:hint="eastAsia"/>
              </w:rPr>
              <w:fldChar w:fldCharType="separate"/>
            </w:r>
            <w:r>
              <w:rPr>
                <w:rStyle w:val="21"/>
                <w:rFonts w:hint="eastAsia"/>
              </w:rPr>
              <w:t>SVG的transform属性</w:t>
            </w:r>
            <w:r>
              <w:rPr>
                <w:rStyle w:val="21"/>
                <w:rFonts w:hint="eastAsia"/>
              </w:rPr>
              <w:fldChar w:fldCharType="end"/>
            </w:r>
            <w:r>
              <w:rPr>
                <w:rFonts w:hint="eastAsia"/>
              </w:rPr>
              <w:t>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SVG的</w:t>
            </w:r>
            <w:r>
              <w:rPr>
                <w:rFonts w:hint="default"/>
              </w:rPr>
              <w:t>transform</w:t>
            </w:r>
            <w:r>
              <w:rPr>
                <w:rFonts w:hint="eastAsia"/>
              </w:rPr>
              <w:t>属性中的所有函数的参数只能是纯数字，比如说，我们不能在</w:t>
            </w:r>
            <w:r>
              <w:rPr>
                <w:rFonts w:hint="default"/>
              </w:rPr>
              <w:t>translate</w:t>
            </w:r>
            <w:r>
              <w:rPr>
                <w:rFonts w:hint="eastAsia"/>
              </w:rPr>
              <w:t>函数中使用</w:t>
            </w:r>
            <w:r>
              <w:rPr>
                <w:rFonts w:hint="default"/>
              </w:rPr>
              <w:t>%</w:t>
            </w:r>
            <w:r>
              <w:rPr>
                <w:rFonts w:hint="eastAsia"/>
              </w:rPr>
              <w:t>单位（虽说在火狐浏览器中的CSS </w:t>
            </w:r>
            <w:r>
              <w:rPr>
                <w:rFonts w:hint="default"/>
              </w:rPr>
              <w:t>transform</w:t>
            </w:r>
            <w:r>
              <w:rPr>
                <w:rFonts w:hint="eastAsia"/>
              </w:rPr>
              <w:t>属性也不能使用—此处有链接—），</w:t>
            </w:r>
            <w:r>
              <w:rPr>
                <w:rFonts w:hint="default"/>
              </w:rPr>
              <w:t>rotate</w:t>
            </w:r>
            <w:r>
              <w:rPr>
                <w:rFonts w:hint="eastAsia"/>
              </w:rPr>
              <w:t>，</w:t>
            </w:r>
            <w:r>
              <w:rPr>
                <w:rFonts w:hint="default"/>
              </w:rPr>
              <w:t>skew</w:t>
            </w:r>
            <w:r>
              <w:rPr>
                <w:rFonts w:hint="eastAsia"/>
              </w:rPr>
              <w:t>角度只能使用</w:t>
            </w:r>
            <w:r>
              <w:rPr>
                <w:rFonts w:hint="default"/>
              </w:rPr>
              <w:t>deg</w:t>
            </w:r>
            <w:r>
              <w:rPr>
                <w:rFonts w:hint="eastAsia"/>
              </w:rPr>
              <w:t>单位，我们能在CSS </w:t>
            </w:r>
            <w:r>
              <w:rPr>
                <w:rFonts w:hint="default"/>
              </w:rPr>
              <w:t>transform</w:t>
            </w:r>
            <w:r>
              <w:rPr>
                <w:rFonts w:hint="eastAsia"/>
              </w:rPr>
              <w:t>属性中可以使用的所有其它单位在这里都不能使用。</w:t>
            </w:r>
          </w:p>
          <w:p>
            <w:pPr>
              <w:pStyle w:val="30"/>
            </w:pPr>
            <w:r>
              <w:rPr>
                <w:rFonts w:hint="eastAsia"/>
              </w:rPr>
              <w:t>注：火狐浏览器现在已经支持</w:t>
            </w:r>
            <w:r>
              <w:rPr>
                <w:rFonts w:hint="default"/>
              </w:rPr>
              <w:t>transform-origin</w:t>
            </w:r>
            <w:r>
              <w:rPr>
                <w:rFonts w:hint="eastAsia"/>
              </w:rPr>
              <w:t>上应用带有</w:t>
            </w:r>
            <w:r>
              <w:rPr>
                <w:rFonts w:hint="default"/>
              </w:rPr>
              <w:t>%</w:t>
            </w:r>
            <w:r>
              <w:rPr>
                <w:rFonts w:hint="eastAsia"/>
              </w:rPr>
              <w:t>的值，不过与chorme不同的是，火狐的</w:t>
            </w:r>
            <w:r>
              <w:rPr>
                <w:rFonts w:hint="default"/>
              </w:rPr>
              <w:t>%</w:t>
            </w:r>
            <w:r>
              <w:rPr>
                <w:rFonts w:hint="eastAsia"/>
              </w:rPr>
              <w:t>是相对于</w:t>
            </w:r>
            <w:r>
              <w:rPr>
                <w:rFonts w:hint="default"/>
              </w:rPr>
              <w:t>svg</w:t>
            </w:r>
            <w:r>
              <w:rPr>
                <w:rFonts w:hint="eastAsia"/>
              </w:rPr>
              <w:t>画布而不是元素自身。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而且蛋疼的是，JavaScript的特征检测会有问题（通过JavaScript读取在外部CSS文件中设置的</w:t>
            </w:r>
            <w:r>
              <w:rPr>
                <w:rFonts w:hint="default"/>
              </w:rPr>
              <w:t>transform</w:t>
            </w:r>
            <w:r>
              <w:rPr>
                <w:rFonts w:hint="eastAsia"/>
              </w:rPr>
              <w:t>属性会返回与其等价的矩阵），所以我们需要另外一种检测IE的方法，或者直接在HTML上书写</w:t>
            </w:r>
            <w:r>
              <w:rPr>
                <w:rFonts w:hint="default"/>
              </w:rPr>
              <w:t>transform</w:t>
            </w:r>
            <w:r>
              <w:rPr>
                <w:rFonts w:hint="eastAsia"/>
              </w:rPr>
              <w:t>属性。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SVG元素和HTML元素工作方式的差异，主要是由元素坐标系的不同造成的。无论是HTML元素还是SVG元素，都有一个自己的坐标系。对于HTML元素，初始的坐标原点在元素的中心。对于SVG元素，其坐标系原点是在SVG画板的</w:t>
            </w:r>
            <w:r>
              <w:rPr>
                <w:rFonts w:hint="default"/>
              </w:rPr>
              <w:t>（0，0）</w:t>
            </w:r>
            <w:r>
              <w:rPr>
                <w:rFonts w:hint="eastAsia"/>
              </w:rPr>
              <w:t>处（假设在SVG标签内祖先元素和自身都不存在任何变换）。如果SVG元素的中心点不在画板的</w:t>
            </w:r>
            <w:r>
              <w:rPr>
                <w:rFonts w:hint="default"/>
              </w:rPr>
              <w:t>(0,0)</w:t>
            </w:r>
            <w:r>
              <w:rPr>
                <w:rFonts w:hint="eastAsia"/>
              </w:rPr>
              <w:t>点，像</w:t>
            </w:r>
            <w:r>
              <w:rPr>
                <w:rFonts w:hint="default"/>
              </w:rPr>
              <w:t>rotate</w:t>
            </w:r>
            <w:r>
              <w:rPr>
                <w:rFonts w:hint="eastAsia"/>
              </w:rPr>
              <w:t>,</w:t>
            </w:r>
            <w:r>
              <w:rPr>
                <w:rFonts w:hint="default"/>
              </w:rPr>
              <w:t>scale</w:t>
            </w:r>
            <w:r>
              <w:rPr>
                <w:rFonts w:hint="eastAsia"/>
              </w:rPr>
              <w:t>或者</w:t>
            </w:r>
            <w:r>
              <w:rPr>
                <w:rFonts w:hint="default"/>
              </w:rPr>
              <w:t>skew</w:t>
            </w:r>
            <w:r>
              <w:rPr>
                <w:rFonts w:hint="eastAsia"/>
              </w:rPr>
              <w:t>这些变换的结果，都会与HTML元素上应用的结果大不一样。</w:t>
            </w:r>
          </w:p>
          <w:p>
            <w:pPr>
              <w:pStyle w:val="30"/>
            </w:pPr>
            <w:r>
              <w:rPr>
                <w:rFonts w:hint="eastAsia"/>
              </w:rPr>
              <w:t>为了更好地理解这些差异，让我们来看看</w:t>
            </w:r>
            <w:r>
              <w:rPr>
                <w:rFonts w:hint="default"/>
              </w:rPr>
              <w:t>transform</w:t>
            </w:r>
            <w:r>
              <w:rPr>
                <w:rFonts w:hint="eastAsia"/>
              </w:rPr>
              <w:t>函数是如何工作的。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vMerge w:val="restart"/>
            <w:vAlign w:val="top"/>
          </w:tcPr>
          <w:p>
            <w:pPr>
              <w:pStyle w:val="27"/>
            </w:pPr>
            <w:bookmarkStart w:id="4" w:name="_Toc17815"/>
            <w:r>
              <w:rPr>
                <w:rFonts w:hint="eastAsia"/>
              </w:rPr>
              <w:t>位移</w:t>
            </w:r>
            <w:bookmarkEnd w:id="4"/>
          </w:p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3"/>
            <w:vAlign w:val="top"/>
          </w:tcPr>
          <w:p>
            <w:pPr>
              <w:pStyle w:val="30"/>
            </w:pPr>
            <w:r>
              <w:rPr>
                <w:rFonts w:hint="eastAsia"/>
              </w:rPr>
              <w:t>位移会在相同的方向上以相同的距离移动元素上的所有点，并且会保留元素上除了位置信息的所有其它信息。这种位移可以被解释成移动一个元素的坐标原点，所以位置是相对于那个坐标原点的任何元素都会被移动。这种位移之后的效果并不依赖于坐标系的位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4746" w:type="dxa"/>
            <w:vAlign w:val="top"/>
          </w:tcPr>
          <w:p>
            <w:pPr>
              <w:pStyle w:val="30"/>
              <w:ind w:left="0" w:leftChars="0" w:firstLine="0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fldChar w:fldCharType="begin"/>
            </w:r>
            <w:r>
              <w:rPr>
                <w:rFonts w:hint="eastAsia"/>
                <w:b/>
                <w:bCs/>
              </w:rPr>
              <w:instrText xml:space="preserve">INCLUDEPICTURE \d "http://cdn1.w3cplus.com/cdn/farfuture/caVkyDfRJ4wBYV-_hg_lfvdzVas6BEknlU5yCnOPXRY/mtime:1473090453/sites/default/files/blogs/2016/1609/svg-transforms-fig1.png" \* MERGEFORMATINET </w:instrText>
            </w:r>
            <w:r>
              <w:rPr>
                <w:rFonts w:hint="eastAsia"/>
                <w:b/>
                <w:bCs/>
              </w:rPr>
              <w:fldChar w:fldCharType="separate"/>
            </w:r>
            <w:r>
              <w:rPr>
                <w:rFonts w:hint="eastAsia"/>
                <w:b/>
                <w:bCs/>
              </w:rPr>
              <w:drawing>
                <wp:inline distT="0" distB="0" distL="114300" distR="114300">
                  <wp:extent cx="2684780" cy="1375410"/>
                  <wp:effectExtent l="0" t="0" r="1270" b="15240"/>
                  <wp:docPr id="132" name="图片 35" descr="Figure #1: translate transform: HTML 元素 (左边) vs SVG 元素 (右边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35" descr="Figure #1: translate transform: HTML 元素 (左边) vs SVG 元素 (右边)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r="499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780" cy="1375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bCs/>
              </w:rPr>
              <w:fldChar w:fldCharType="end"/>
            </w:r>
          </w:p>
        </w:tc>
        <w:tc>
          <w:tcPr>
            <w:tcW w:w="4746" w:type="dxa"/>
            <w:gridSpan w:val="2"/>
            <w:vAlign w:val="top"/>
          </w:tcPr>
          <w:p>
            <w:pPr>
              <w:pStyle w:val="3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fldChar w:fldCharType="begin"/>
            </w:r>
            <w:r>
              <w:rPr>
                <w:rFonts w:hint="eastAsia"/>
                <w:b/>
                <w:bCs/>
              </w:rPr>
              <w:instrText xml:space="preserve">INCLUDEPICTURE \d "http://cdn1.w3cplus.com/cdn/farfuture/caVkyDfRJ4wBYV-_hg_lfvdzVas6BEknlU5yCnOPXRY/mtime:1473090453/sites/default/files/blogs/2016/1609/svg-transforms-fig1.png" \* MERGEFORMATINET </w:instrText>
            </w:r>
            <w:r>
              <w:rPr>
                <w:rFonts w:hint="eastAsia"/>
                <w:b/>
                <w:bCs/>
              </w:rPr>
              <w:fldChar w:fldCharType="separate"/>
            </w:r>
            <w:r>
              <w:rPr>
                <w:rFonts w:hint="eastAsia"/>
                <w:b/>
                <w:bCs/>
              </w:rPr>
              <w:drawing>
                <wp:inline distT="0" distB="0" distL="114300" distR="114300">
                  <wp:extent cx="2731135" cy="1375410"/>
                  <wp:effectExtent l="0" t="0" r="12065" b="15240"/>
                  <wp:docPr id="130" name="图片 35" descr="Figure #1: translate transform: HTML 元素 (左边) vs SVG 元素 (右边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35" descr="Figure #1: translate transform: HTML 元素 (左边) vs SVG 元素 (右边)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9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135" cy="1375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bCs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4746" w:type="dxa"/>
            <w:vAlign w:val="top"/>
          </w:tcPr>
          <w:p>
            <w:pPr>
              <w:pStyle w:val="3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HTML 元素</w:t>
            </w:r>
          </w:p>
        </w:tc>
        <w:tc>
          <w:tcPr>
            <w:tcW w:w="4746" w:type="dxa"/>
            <w:gridSpan w:val="2"/>
            <w:vAlign w:val="top"/>
          </w:tcPr>
          <w:p>
            <w:pPr>
              <w:pStyle w:val="3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SVG 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3"/>
            <w:vAlign w:val="top"/>
          </w:tcPr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上面的图片展示了当</w:t>
            </w:r>
            <w:r>
              <w:rPr>
                <w:rFonts w:hint="eastAsia"/>
                <w:lang w:val="en-US" w:eastAsia="zh-CN"/>
              </w:rPr>
              <w:t>css3-transform-</w:t>
            </w:r>
            <w:r>
              <w:t>translate</w:t>
            </w:r>
            <w:r>
              <w:rPr>
                <w:rFonts w:hint="eastAsia"/>
              </w:rPr>
              <w:t>分别应用到HTML元素和SVG元素上的区别。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正如我们看到的，它们的区别在于各自坐标系的位置。HTML元素的坐标原点在自身</w:t>
            </w:r>
            <w:r>
              <w:rPr>
                <w:rFonts w:hint="default"/>
              </w:rPr>
              <w:t>50% 50%</w:t>
            </w:r>
            <w:r>
              <w:rPr>
                <w:rFonts w:hint="eastAsia"/>
              </w:rPr>
              <w:t>处，SVG元素的坐标原点在SVG画布</w:t>
            </w:r>
            <w:r>
              <w:rPr>
                <w:rFonts w:hint="default"/>
              </w:rPr>
              <w:t>0 0</w:t>
            </w:r>
            <w:r>
              <w:rPr>
                <w:rFonts w:hint="eastAsia"/>
              </w:rPr>
              <w:t>处，不过无论坐标原点处在什么位置，它们最后呈现的效果都是一样的。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对于HTML和SVG元素，我们都可以在 CSS </w:t>
            </w:r>
            <w:r>
              <w:rPr>
                <w:rFonts w:hint="default"/>
              </w:rPr>
              <w:t>transform</w:t>
            </w:r>
            <w:r>
              <w:rPr>
                <w:rFonts w:hint="eastAsia"/>
              </w:rPr>
              <w:t> 中使用3种2D的位移函数：</w:t>
            </w:r>
            <w:r>
              <w:rPr>
                <w:rFonts w:hint="default"/>
              </w:rPr>
              <w:t>translateX(tx)</w:t>
            </w:r>
            <w:r>
              <w:rPr>
                <w:rFonts w:hint="eastAsia"/>
              </w:rPr>
              <w:t>,</w:t>
            </w:r>
            <w:r>
              <w:rPr>
                <w:rFonts w:hint="default"/>
              </w:rPr>
              <w:t>translateY(ty)</w:t>
            </w:r>
            <w:r>
              <w:rPr>
                <w:rFonts w:hint="eastAsia"/>
              </w:rPr>
              <w:t>和</w:t>
            </w:r>
            <w:r>
              <w:rPr>
                <w:rFonts w:hint="default"/>
              </w:rPr>
              <w:t>translate(tx[, ty])</w:t>
            </w:r>
            <w:r>
              <w:rPr>
                <w:rFonts w:hint="eastAsia"/>
              </w:rPr>
              <w:t>。</w:t>
            </w:r>
          </w:p>
          <w:p>
            <w:pPr>
              <w:pStyle w:val="30"/>
            </w:pPr>
            <w:r>
              <w:rPr>
                <w:rFonts w:hint="eastAsia"/>
              </w:rPr>
              <w:t>前两个分别作用在 </w:t>
            </w:r>
            <w:r>
              <w:rPr>
                <w:rFonts w:hint="default"/>
              </w:rPr>
              <w:t>X</w:t>
            </w:r>
            <w:r>
              <w:rPr>
                <w:rFonts w:hint="eastAsia"/>
              </w:rPr>
              <w:t>方向 和</w:t>
            </w:r>
            <w:r>
              <w:rPr>
                <w:rFonts w:hint="default"/>
              </w:rPr>
              <w:t>Y</w:t>
            </w:r>
            <w:r>
              <w:rPr>
                <w:rFonts w:hint="eastAsia"/>
              </w:rPr>
              <w:t>方向(相对于元素自身的坐标系)。需要注意的是，如果在</w:t>
            </w:r>
            <w:r>
              <w:rPr>
                <w:rFonts w:hint="default"/>
              </w:rPr>
              <w:t>translate</w:t>
            </w:r>
            <w:r>
              <w:rPr>
                <w:rFonts w:hint="eastAsia"/>
              </w:rPr>
              <w:t>之前存在另外的变换，</w:t>
            </w:r>
            <w:r>
              <w:rPr>
                <w:rFonts w:hint="default"/>
              </w:rPr>
              <w:t>X</w:t>
            </w:r>
            <w:r>
              <w:rPr>
                <w:rFonts w:hint="eastAsia"/>
              </w:rPr>
              <w:t>方向，</w:t>
            </w:r>
            <w:r>
              <w:rPr>
                <w:rFonts w:hint="default"/>
              </w:rPr>
              <w:t>Y</w:t>
            </w:r>
            <w:r>
              <w:rPr>
                <w:rFonts w:hint="eastAsia"/>
              </w:rPr>
              <w:t>方向就可能不再代表着水平方向，垂直方向。而第三个位移函数则同时在</w:t>
            </w:r>
            <w:r>
              <w:rPr>
                <w:rFonts w:hint="default"/>
              </w:rPr>
              <w:t>x</w:t>
            </w:r>
            <w:r>
              <w:rPr>
                <w:rFonts w:hint="eastAsia"/>
              </w:rPr>
              <w:t>,</w:t>
            </w:r>
            <w:r>
              <w:rPr>
                <w:rFonts w:hint="default"/>
              </w:rPr>
              <w:t>y</w:t>
            </w:r>
            <w:r>
              <w:rPr>
                <w:rFonts w:hint="eastAsia"/>
              </w:rPr>
              <w:t>方向上分别移动</w:t>
            </w:r>
            <w:r>
              <w:rPr>
                <w:rFonts w:hint="default"/>
              </w:rPr>
              <w:t>tx</w:t>
            </w:r>
            <w:r>
              <w:rPr>
                <w:rFonts w:hint="eastAsia"/>
              </w:rPr>
              <w:t>,</w:t>
            </w:r>
            <w:r>
              <w:rPr>
                <w:rFonts w:hint="default"/>
              </w:rPr>
              <w:t>ty</w:t>
            </w:r>
            <w:r>
              <w:rPr>
                <w:rFonts w:hint="eastAsia"/>
              </w:rPr>
              <w:t>个单位，</w:t>
            </w:r>
            <w:r>
              <w:rPr>
                <w:rFonts w:hint="default"/>
              </w:rPr>
              <w:t>ty</w:t>
            </w:r>
            <w:r>
              <w:rPr>
                <w:rFonts w:hint="eastAsia"/>
              </w:rPr>
              <w:t>是可选的，如果不明确指定，默认是</w:t>
            </w:r>
            <w:r>
              <w:rPr>
                <w:rFonts w:hint="default"/>
              </w:rPr>
              <w:t>0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3"/>
            <w:vAlign w:val="top"/>
          </w:tcPr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SVG元素除了CSS </w:t>
            </w:r>
            <w:r>
              <w:rPr>
                <w:rFonts w:hint="default"/>
              </w:rPr>
              <w:t>tranform</w:t>
            </w:r>
            <w:r>
              <w:rPr>
                <w:rFonts w:hint="eastAsia"/>
              </w:rPr>
              <w:t>属性，还有SVG </w:t>
            </w:r>
            <w:r>
              <w:rPr>
                <w:rFonts w:hint="default"/>
              </w:rPr>
              <w:t>tranform</w:t>
            </w:r>
            <w:r>
              <w:rPr>
                <w:rFonts w:hint="eastAsia"/>
              </w:rPr>
              <w:t>属性。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在这个例子中，我们在</w:t>
            </w:r>
            <w:r>
              <w:rPr>
                <w:rFonts w:hint="default"/>
              </w:rPr>
              <w:t>tranform</w:t>
            </w:r>
            <w:r>
              <w:rPr>
                <w:rFonts w:hint="eastAsia"/>
              </w:rPr>
              <w:t>属性中只定义了</w:t>
            </w:r>
            <w:r>
              <w:rPr>
                <w:rFonts w:hint="default"/>
              </w:rPr>
              <w:t>translate</w:t>
            </w:r>
            <w:r>
              <w:rPr>
                <w:rFonts w:hint="eastAsia"/>
              </w:rPr>
              <w:t>，SVG属性中可以使用逗号分隔，或者空格分隔，其中</w:t>
            </w:r>
            <w:r>
              <w:rPr>
                <w:rFonts w:hint="default"/>
              </w:rPr>
              <w:t>1</w:t>
            </w:r>
            <w:r>
              <w:rPr>
                <w:rFonts w:hint="eastAsia"/>
              </w:rPr>
              <w:t>代表着</w:t>
            </w:r>
            <w:r>
              <w:rPr>
                <w:rFonts w:hint="default"/>
              </w:rPr>
              <w:t>1px</w:t>
            </w:r>
            <w:r>
              <w:rPr>
                <w:rFonts w:hint="eastAsia"/>
              </w:rPr>
              <w:t>，下面的两种为SVG元素应用位移的方式是等价的：</w:t>
            </w:r>
          </w:p>
          <w:p>
            <w:pPr>
              <w:pStyle w:val="32"/>
              <w:rPr>
                <w:rFonts w:hint="eastAsia"/>
              </w:rPr>
            </w:pPr>
            <w:r>
              <w:rPr>
                <w:rFonts w:hint="eastAsia"/>
              </w:rPr>
              <w:t>使用CSS </w:t>
            </w:r>
            <w:r>
              <w:rPr>
                <w:rFonts w:hint="default"/>
              </w:rPr>
              <w:t>transform</w:t>
            </w:r>
            <w:r>
              <w:rPr>
                <w:rFonts w:hint="eastAsia"/>
                <w:lang w:eastAsia="zh-CN"/>
              </w:rPr>
              <w:t>控制</w:t>
            </w:r>
            <w:r>
              <w:rPr>
                <w:rFonts w:hint="eastAsia"/>
              </w:rPr>
              <w:t>: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rect {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r>
              <w:rPr>
                <w:rFonts w:hint="default"/>
                <w:u w:val="single"/>
              </w:rPr>
              <w:t>/* doesn't work in IE */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 xml:space="preserve">    transform: translate(295px, 115px);</w:t>
            </w:r>
          </w:p>
          <w:p>
            <w:pPr>
              <w:pStyle w:val="30"/>
            </w:pPr>
            <w:r>
              <w:rPr>
                <w:rFonts w:hint="default"/>
              </w:rPr>
              <w:t>}</w:t>
            </w:r>
          </w:p>
          <w:p>
            <w:pPr>
              <w:pStyle w:val="32"/>
              <w:rPr>
                <w:rFonts w:hint="eastAsia"/>
              </w:rPr>
            </w:pPr>
            <w:r>
              <w:rPr>
                <w:rFonts w:hint="eastAsia"/>
              </w:rPr>
              <w:t>使用SVG transform</w:t>
            </w:r>
            <w:r>
              <w:rPr>
                <w:rFonts w:hint="eastAsia"/>
                <w:lang w:eastAsia="zh-CN"/>
              </w:rPr>
              <w:t>属性</w:t>
            </w:r>
            <w:r>
              <w:rPr>
                <w:rFonts w:hint="eastAsia"/>
              </w:rPr>
              <w:t>: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&lt;rect width='150' height='80' transform='translate(295 115)' /&gt;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注：SVG </w:t>
            </w:r>
            <w:r>
              <w:rPr>
                <w:rFonts w:hint="default"/>
              </w:rPr>
              <w:t>transform</w:t>
            </w:r>
            <w:r>
              <w:rPr>
                <w:rFonts w:hint="eastAsia"/>
              </w:rPr>
              <w:t> 和 CSS </w:t>
            </w:r>
            <w:r>
              <w:rPr>
                <w:rFonts w:hint="default"/>
              </w:rPr>
              <w:t>transform</w:t>
            </w:r>
            <w:r>
              <w:rPr>
                <w:rFonts w:hint="eastAsia"/>
              </w:rPr>
              <w:t> 将会被合并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连续的</w:t>
            </w:r>
            <w:r>
              <w:rPr>
                <w:rFonts w:hint="default"/>
              </w:rPr>
              <w:t>translate()</w:t>
            </w:r>
            <w:r>
              <w:rPr>
                <w:rFonts w:hint="eastAsia"/>
              </w:rPr>
              <w:t>将会被相加在一起，比如我们可以书写一个与</w:t>
            </w:r>
            <w:r>
              <w:rPr>
                <w:rFonts w:hint="default"/>
              </w:rPr>
              <w:t>translate(tx1 + tx2, ty1 + ty2)</w:t>
            </w:r>
            <w:r>
              <w:rPr>
                <w:rFonts w:hint="eastAsia"/>
              </w:rPr>
              <w:t>等价的链式写法</w:t>
            </w:r>
            <w:r>
              <w:rPr>
                <w:rFonts w:hint="default"/>
              </w:rPr>
              <w:t>translate(tx1, ty1) translate(tx2, ty2)</w:t>
            </w:r>
            <w:r>
              <w:rPr>
                <w:rFonts w:hint="eastAsia"/>
              </w:rPr>
              <w:t>，注意，这种等价关系只有当两个</w:t>
            </w:r>
            <w:r>
              <w:rPr>
                <w:rFonts w:hint="default"/>
              </w:rPr>
              <w:t>translate()</w:t>
            </w:r>
            <w:r>
              <w:rPr>
                <w:rFonts w:hint="eastAsia"/>
              </w:rPr>
              <w:t>之间没有任何其它的转换的情况下成立。从</w:t>
            </w:r>
            <w:r>
              <w:rPr>
                <w:rFonts w:hint="default"/>
              </w:rPr>
              <w:t>translate(tx, ty)</w:t>
            </w:r>
            <w:r>
              <w:rPr>
                <w:rFonts w:hint="eastAsia"/>
              </w:rPr>
              <w:t>返回到初始状态，应用</w:t>
            </w:r>
            <w:r>
              <w:rPr>
                <w:rFonts w:hint="default"/>
              </w:rPr>
              <w:t>translate(-tx, -ty)</w:t>
            </w:r>
            <w:r>
              <w:rPr>
                <w:rFonts w:hint="eastAsia"/>
              </w:rPr>
              <w:t>即可。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vMerge w:val="restart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5" w:name="_Toc27119"/>
            <w:r>
              <w:rPr>
                <w:rFonts w:hint="eastAsia"/>
                <w:lang w:val="en-US" w:eastAsia="zh-CN"/>
              </w:rPr>
              <w:t>旋转-简单</w:t>
            </w:r>
            <w:bookmarkEnd w:id="5"/>
          </w:p>
        </w:tc>
        <w:tc>
          <w:tcPr>
            <w:tcW w:w="7303" w:type="dxa"/>
            <w:gridSpan w:val="2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B51615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border: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1px solid red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margin: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30px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B51615"/>
                <w:sz w:val="16"/>
                <w:szCs w:val="16"/>
                <w:shd w:val="clear" w:fill="FFFFFF"/>
              </w:rPr>
              <w:t>rect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fill: #f08080;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stroke: #f08080;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stroke-width: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"svg"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"500"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"500"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rect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'150'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'100'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u w:val="single"/>
                <w:shd w:val="clear" w:fill="FFFFFF"/>
              </w:rPr>
              <w:t>transform=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u w:val="single"/>
                <w:shd w:val="clear" w:fill="FFFFFF"/>
              </w:rPr>
              <w:t>'rotate(45)'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  <w:p>
            <w:pPr>
              <w:rPr>
                <w:sz w:val="16"/>
                <w:szCs w:val="16"/>
              </w:rPr>
            </w:pPr>
          </w:p>
        </w:tc>
        <w:tc>
          <w:tcPr>
            <w:tcW w:w="2189" w:type="dxa"/>
            <w:vMerge w:val="restart"/>
            <w:vAlign w:val="center"/>
          </w:tcPr>
          <w:p>
            <w:pPr>
              <w:jc w:val="both"/>
            </w:pPr>
            <w:r>
              <w:drawing>
                <wp:inline distT="0" distB="0" distL="114300" distR="114300">
                  <wp:extent cx="1174750" cy="972185"/>
                  <wp:effectExtent l="0" t="0" r="6350" b="18415"/>
                  <wp:docPr id="131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750" cy="972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svg元素的两种旋转方式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7303" w:type="dxa"/>
            <w:gridSpan w:val="2"/>
            <w:textDirection w:val="lrTb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B51615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border: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1px solid red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margin: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30px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B51615"/>
                <w:sz w:val="16"/>
                <w:szCs w:val="16"/>
                <w:shd w:val="clear" w:fill="FFFFFF"/>
              </w:rPr>
              <w:t>rect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fill: #f08080;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stroke: #f08080;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stroke-width: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u w:val="single"/>
                <w:shd w:val="clear" w:fill="FFFFFF"/>
              </w:rPr>
              <w:t xml:space="preserve">-webkit-transform: </w:t>
            </w:r>
            <w:r>
              <w:rPr>
                <w:rFonts w:hint="default" w:ascii="Consolas" w:hAnsi="Consolas" w:eastAsia="Consolas" w:cs="Consolas"/>
                <w:color w:val="000080"/>
                <w:sz w:val="16"/>
                <w:szCs w:val="16"/>
                <w:u w:val="single"/>
                <w:shd w:val="clear" w:fill="FFFFFF"/>
              </w:rPr>
              <w:t>rotate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u w:val="single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u w:val="single"/>
                <w:shd w:val="clear" w:fill="FFFFFF"/>
              </w:rPr>
              <w:t>30deg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u w:val="single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u w:val="single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"svg"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"500"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"500"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rect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'150'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'100'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  <w:p>
            <w:pPr>
              <w:ind w:firstLine="0" w:firstLineChars="0"/>
              <w:rPr>
                <w:sz w:val="16"/>
                <w:szCs w:val="16"/>
              </w:rPr>
            </w:pPr>
          </w:p>
        </w:tc>
        <w:tc>
          <w:tcPr>
            <w:tcW w:w="2189" w:type="dxa"/>
            <w:vMerge w:val="continue"/>
            <w:vAlign w:val="top"/>
          </w:tcPr>
          <w:p>
            <w:pPr>
              <w:rPr>
                <w:sz w:val="16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vMerge w:val="restart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6" w:name="_Toc19597"/>
            <w:r>
              <w:rPr>
                <w:rFonts w:hint="eastAsia"/>
                <w:lang w:val="en-US" w:eastAsia="zh-CN"/>
              </w:rPr>
              <w:t>旋转-复杂1</w:t>
            </w:r>
            <w:bookmarkEnd w:id="6"/>
          </w:p>
        </w:tc>
        <w:tc>
          <w:tcPr>
            <w:tcW w:w="7303" w:type="dxa"/>
            <w:gridSpan w:val="2"/>
            <w:textDirection w:val="lrTb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B51615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border: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1px solid red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margin: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30px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B51615"/>
                <w:sz w:val="16"/>
                <w:szCs w:val="16"/>
                <w:shd w:val="clear" w:fill="FFFFFF"/>
              </w:rPr>
              <w:t>rect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fill: #f08080;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stroke: #f08080;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stroke-width: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u w:val="single"/>
                <w:shd w:val="clear" w:fill="FFFFFF"/>
              </w:rPr>
              <w:t xml:space="preserve"> -webkit-transform: </w:t>
            </w:r>
            <w:r>
              <w:rPr>
                <w:rFonts w:hint="default" w:ascii="Consolas" w:hAnsi="Consolas" w:eastAsia="Consolas" w:cs="Consolas"/>
                <w:color w:val="000080"/>
                <w:sz w:val="16"/>
                <w:szCs w:val="16"/>
                <w:u w:val="single"/>
                <w:shd w:val="clear" w:fill="FFFFFF"/>
              </w:rPr>
              <w:t>rotate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u w:val="single"/>
                <w:shd w:val="clear" w:fill="FFFFFF"/>
              </w:rPr>
              <w:t>(</w:t>
            </w:r>
            <w:r>
              <w:rPr>
                <w:rFonts w:hint="eastAsia" w:ascii="Consolas" w:hAnsi="Consolas" w:cs="Consolas"/>
                <w:color w:val="000000"/>
                <w:sz w:val="16"/>
                <w:szCs w:val="16"/>
                <w:u w:val="single"/>
                <w:shd w:val="clear" w:fill="FFFFFF"/>
                <w:lang w:val="en-US" w:eastAsia="zh-CN"/>
              </w:rPr>
              <w:t>3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u w:val="single"/>
                <w:shd w:val="clear" w:fill="FFFFFF"/>
              </w:rPr>
              <w:t>0deg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u w:val="single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b/>
                <w:bCs w:val="0"/>
                <w:color w:val="FF6D75"/>
                <w:sz w:val="16"/>
                <w:szCs w:val="16"/>
                <w:u w:val="single"/>
                <w:shd w:val="clear" w:fill="FFFFFF"/>
              </w:rPr>
              <w:t>/*0-&gt;30*/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</w:pP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"svg"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"500"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"500"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rect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'100'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'100'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'150'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'100'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"M 0,0 l 500,500"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"M 175,0 v300"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"M 0,150 h300"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  <w:tc>
          <w:tcPr>
            <w:tcW w:w="2189" w:type="dxa"/>
            <w:vMerge w:val="restart"/>
            <w:vAlign w:val="center"/>
          </w:tcPr>
          <w:p>
            <w:pPr>
              <w:jc w:val="both"/>
            </w:pPr>
            <w:r>
              <w:drawing>
                <wp:inline distT="0" distB="0" distL="114300" distR="114300">
                  <wp:extent cx="1250950" cy="1064260"/>
                  <wp:effectExtent l="0" t="0" r="6350" b="2540"/>
                  <wp:docPr id="140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0" cy="1064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1251585" cy="1024255"/>
                  <wp:effectExtent l="0" t="0" r="5715" b="4445"/>
                  <wp:docPr id="141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585" cy="1024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svg元素的旋转是基于svg画板原点(0,0)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7303" w:type="dxa"/>
            <w:gridSpan w:val="2"/>
            <w:textDirection w:val="lrTb"/>
            <w:vAlign w:val="top"/>
          </w:tcPr>
          <w:p>
            <w:pPr>
              <w:ind w:firstLine="0" w:firstLineChars="0"/>
              <w:rPr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"svg"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"500"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"500"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rect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'100'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'100'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'150'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'100'</w:t>
            </w:r>
            <w:r>
              <w:rPr>
                <w:rFonts w:hint="eastAsia" w:ascii="Consolas" w:hAnsi="Consolas" w:cs="Consolas"/>
                <w:color w:val="008000"/>
                <w:sz w:val="16"/>
                <w:szCs w:val="16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u w:val="single"/>
                <w:shd w:val="clear" w:fill="FFFFFF"/>
              </w:rPr>
              <w:t>transform</w:t>
            </w:r>
            <w:r>
              <w:rPr>
                <w:rFonts w:hint="eastAsia" w:ascii="Consolas" w:hAnsi="Consolas" w:cs="Consolas"/>
                <w:color w:val="000000"/>
                <w:sz w:val="16"/>
                <w:szCs w:val="16"/>
                <w:u w:val="single"/>
                <w:shd w:val="clear" w:fill="FFFFFF"/>
                <w:lang w:val="en-US" w:eastAsia="zh-CN"/>
              </w:rPr>
              <w:t>='</w:t>
            </w:r>
            <w:r>
              <w:rPr>
                <w:rFonts w:hint="default" w:ascii="Consolas" w:hAnsi="Consolas" w:eastAsia="Consolas" w:cs="Consolas"/>
                <w:color w:val="000080"/>
                <w:sz w:val="16"/>
                <w:szCs w:val="16"/>
                <w:u w:val="single"/>
                <w:shd w:val="clear" w:fill="FFFFFF"/>
              </w:rPr>
              <w:t>rotate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u w:val="single"/>
                <w:shd w:val="clear" w:fill="FFFFFF"/>
              </w:rPr>
              <w:t>(</w:t>
            </w:r>
            <w:r>
              <w:rPr>
                <w:rFonts w:hint="eastAsia" w:ascii="Consolas" w:hAnsi="Consolas" w:cs="Consolas"/>
                <w:color w:val="000000"/>
                <w:sz w:val="16"/>
                <w:szCs w:val="16"/>
                <w:u w:val="single"/>
                <w:shd w:val="clear" w:fill="FFFFFF"/>
                <w:lang w:val="en-US" w:eastAsia="zh-CN"/>
              </w:rPr>
              <w:t>3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u w:val="single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u w:val="single"/>
                <w:shd w:val="clear" w:fill="FFFFFF"/>
              </w:rPr>
              <w:t>)</w:t>
            </w:r>
            <w:r>
              <w:rPr>
                <w:rFonts w:hint="eastAsia" w:ascii="Consolas" w:hAnsi="Consolas" w:cs="Consolas"/>
                <w:color w:val="000000"/>
                <w:sz w:val="16"/>
                <w:szCs w:val="16"/>
                <w:u w:val="single"/>
                <w:shd w:val="clear" w:fill="FFFFFF"/>
                <w:lang w:val="en-US" w:eastAsia="zh-CN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"M 0,0 l 500,500"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"M 175,0 v300"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"M 0,150 h300"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  <w:tc>
          <w:tcPr>
            <w:tcW w:w="2189" w:type="dxa"/>
            <w:vMerge w:val="continue"/>
            <w:vAlign w:val="top"/>
          </w:tcPr>
          <w:p>
            <w:pPr>
              <w:rPr>
                <w:sz w:val="16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3"/>
            <w:vAlign w:val="top"/>
          </w:tcPr>
          <w:p>
            <w:pPr>
              <w:pStyle w:val="28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注：</w:t>
            </w:r>
            <w:r>
              <w:t>HTML元素的坐标原点在</w:t>
            </w:r>
            <w:r>
              <w:rPr>
                <w:rFonts w:hint="eastAsia"/>
                <w:lang w:eastAsia="zh-CN"/>
              </w:rPr>
              <w:t>元素自身的</w:t>
            </w:r>
            <w:r>
              <w:t>50% 50%</w:t>
            </w:r>
            <w:r>
              <w:rPr>
                <w:rFonts w:hint="eastAsia"/>
              </w:rPr>
              <w:t>处，SVG元素的坐标原点则是在SVG画板的</w:t>
            </w:r>
            <w:r>
              <w:rPr>
                <w:rFonts w:hint="default"/>
              </w:rPr>
              <w:t>0 0</w:t>
            </w:r>
            <w:r>
              <w:rPr>
                <w:rFonts w:hint="eastAsia"/>
              </w:rPr>
              <w:t>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vMerge w:val="restart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7" w:name="_Toc29238"/>
            <w:r>
              <w:rPr>
                <w:rFonts w:hint="eastAsia"/>
                <w:lang w:val="en-US" w:eastAsia="zh-CN"/>
              </w:rPr>
              <w:t>旋转-复杂2</w:t>
            </w:r>
            <w:bookmarkEnd w:id="7"/>
          </w:p>
        </w:tc>
        <w:tc>
          <w:tcPr>
            <w:tcW w:w="9492" w:type="dxa"/>
            <w:gridSpan w:val="3"/>
            <w:vAlign w:val="top"/>
          </w:tcPr>
          <w:p>
            <w:pPr>
              <w:pStyle w:val="30"/>
              <w:rPr>
                <w:rFonts w:hint="eastAsia"/>
              </w:rPr>
            </w:pPr>
            <w:r>
              <w:t>我们可以在CSS</w:t>
            </w:r>
            <w:r>
              <w:rPr>
                <w:rFonts w:hint="eastAsia"/>
              </w:rPr>
              <w:t> </w:t>
            </w:r>
            <w:r>
              <w:t>transform</w:t>
            </w:r>
            <w:r>
              <w:rPr>
                <w:rFonts w:hint="eastAsia"/>
              </w:rPr>
              <w:t>中指定</w:t>
            </w:r>
            <w:r>
              <w:rPr>
                <w:rFonts w:hint="default"/>
              </w:rPr>
              <w:t>transform-origin</w:t>
            </w:r>
            <w:r>
              <w:rPr>
                <w:rFonts w:hint="eastAsia"/>
              </w:rPr>
              <w:t>属性来模拟SVG中的</w:t>
            </w:r>
            <w:r>
              <w:rPr>
                <w:rFonts w:hint="default"/>
              </w:rPr>
              <w:t>x y</w:t>
            </w:r>
            <w:r>
              <w:rPr>
                <w:rFonts w:hint="eastAsia"/>
              </w:rPr>
              <w:t>参数，长度单位是相对于元素坐标系而言的，百分比单位则是以元素自身为基准，完美！！不过也有一些需要注意的地方。</w:t>
            </w:r>
          </w:p>
          <w:p>
            <w:pPr>
              <w:pStyle w:val="30"/>
              <w:rPr>
                <w:rFonts w:hint="eastAsia"/>
                <w:lang w:val="en-US" w:eastAsia="zh-CN"/>
              </w:rPr>
            </w:pPr>
            <w:r>
              <w:t>首先，transform-origin</w:t>
            </w:r>
            <w:r>
              <w:rPr>
                <w:rFonts w:hint="eastAsia"/>
              </w:rPr>
              <w:t>，</w:t>
            </w:r>
            <w:r>
              <w:rPr>
                <w:rFonts w:hint="default"/>
              </w:rPr>
              <w:t>rotate()</w:t>
            </w:r>
            <w:r>
              <w:rPr>
                <w:rFonts w:hint="eastAsia"/>
              </w:rPr>
              <w:t>中指定固定点，两者是不一样的，比如我们需要绕着元素的</w:t>
            </w:r>
            <w:r>
              <w:rPr>
                <w:rFonts w:hint="default"/>
              </w:rPr>
              <w:t>50% 50%</w:t>
            </w:r>
            <w:r>
              <w:rPr>
                <w:rFonts w:hint="eastAsia"/>
              </w:rPr>
              <w:t>点旋转SVG元素，下面是两种实现方式：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7303" w:type="dxa"/>
            <w:gridSpan w:val="2"/>
            <w:textDirection w:val="lrTb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B51615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border: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1px solid red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margin: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30px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B51615"/>
                <w:sz w:val="16"/>
                <w:szCs w:val="16"/>
                <w:shd w:val="clear" w:fill="FFFFFF"/>
              </w:rPr>
              <w:t>rect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fill: #f08080;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stroke: #f08080;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stroke-width: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u w:val="single"/>
                <w:shd w:val="clear" w:fill="FFFFFF"/>
              </w:rPr>
              <w:t xml:space="preserve">        -webkit-transform: </w:t>
            </w:r>
            <w:r>
              <w:rPr>
                <w:rFonts w:hint="default" w:ascii="Consolas" w:hAnsi="Consolas" w:eastAsia="Consolas" w:cs="Consolas"/>
                <w:color w:val="000080"/>
                <w:sz w:val="16"/>
                <w:szCs w:val="16"/>
                <w:u w:val="single"/>
                <w:shd w:val="clear" w:fill="FFFFFF"/>
              </w:rPr>
              <w:t>rotate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u w:val="single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u w:val="single"/>
                <w:shd w:val="clear" w:fill="FFFFFF"/>
              </w:rPr>
              <w:t>30deg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u w:val="single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u w:val="single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u w:val="single"/>
                <w:shd w:val="clear" w:fill="FFFFFF"/>
              </w:rPr>
              <w:t xml:space="preserve">        transform-origin: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u w:val="single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u w:val="single"/>
                <w:shd w:val="clear" w:fill="FFFFFF"/>
              </w:rPr>
              <w:t xml:space="preserve">%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u w:val="single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u w:val="single"/>
                <w:shd w:val="clear" w:fill="FFFFFF"/>
              </w:rPr>
              <w:t>%;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"svg"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"500"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"500"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rect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'100'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'100'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'150'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'100'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"M 0,0 l 500,500"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"M 175,0 v300"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"M 0,150 h300"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  <w:tc>
          <w:tcPr>
            <w:tcW w:w="2189" w:type="dxa"/>
            <w:vMerge w:val="restart"/>
            <w:vAlign w:val="center"/>
          </w:tcPr>
          <w:p>
            <w:pPr>
              <w:jc w:val="both"/>
              <w:rPr>
                <w:rFonts w:hint="eastAsia" w:eastAsia="微软雅黑"/>
                <w:lang w:val="en-US" w:eastAsia="zh-CN"/>
              </w:rPr>
            </w:pPr>
            <w:r>
              <w:drawing>
                <wp:inline distT="0" distB="0" distL="114300" distR="114300">
                  <wp:extent cx="1250950" cy="1064260"/>
                  <wp:effectExtent l="0" t="0" r="6350" b="2540"/>
                  <wp:docPr id="143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50" cy="1064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50315" cy="1092835"/>
                  <wp:effectExtent l="0" t="0" r="6985" b="12065"/>
                  <wp:docPr id="142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315" cy="1092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7303" w:type="dxa"/>
            <w:gridSpan w:val="2"/>
            <w:textDirection w:val="lrTb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B51615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border: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1px solid red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margin: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30px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B51615"/>
                <w:sz w:val="16"/>
                <w:szCs w:val="16"/>
                <w:shd w:val="clear" w:fill="FFFFFF"/>
              </w:rPr>
              <w:t>rect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fill: #f08080;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stroke: #f08080;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stroke-width: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"svg"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"500"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"500"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rect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'100'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'100'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'150'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'100'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u w:val="single"/>
                <w:shd w:val="clear" w:fill="FFFFFF"/>
              </w:rPr>
              <w:t>transform=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u w:val="single"/>
                <w:shd w:val="clear" w:fill="FFFFFF"/>
              </w:rPr>
              <w:t>'rotate(30 175 150)'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b/>
                <w:color w:val="FF6D75"/>
                <w:sz w:val="16"/>
                <w:szCs w:val="16"/>
                <w:shd w:val="clear" w:fill="FFFFFF"/>
              </w:rPr>
              <w:t>旋转的度数，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>100+75,100+50 --&gt;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"M 0,0 l 500,500"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"M 175,0 v300"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"M 0,150 h300"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  <w:tc>
          <w:tcPr>
            <w:tcW w:w="2189" w:type="dxa"/>
            <w:vMerge w:val="continue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7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8" w:name="_Toc9057"/>
            <w:r>
              <w:rPr>
                <w:rFonts w:hint="eastAsia"/>
                <w:lang w:val="en-US" w:eastAsia="zh-CN"/>
              </w:rPr>
              <w:t>多次旋转</w:t>
            </w:r>
            <w:bookmarkEnd w:id="8"/>
          </w:p>
        </w:tc>
        <w:tc>
          <w:tcPr>
            <w:tcW w:w="9492" w:type="dxa"/>
            <w:gridSpan w:val="3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>/*CSS*/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B51615"/>
                <w:sz w:val="16"/>
                <w:szCs w:val="16"/>
                <w:shd w:val="clear" w:fill="FFFFFF"/>
              </w:rPr>
              <w:t xml:space="preserve">rect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transform: </w:t>
            </w:r>
            <w:r>
              <w:rPr>
                <w:rFonts w:hint="default" w:ascii="Consolas" w:hAnsi="Consolas" w:eastAsia="Consolas" w:cs="Consolas"/>
                <w:color w:val="000080"/>
                <w:sz w:val="16"/>
                <w:szCs w:val="16"/>
                <w:shd w:val="clear" w:fill="FFFFFF"/>
              </w:rPr>
              <w:t>rotate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45deg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80"/>
                <w:sz w:val="16"/>
                <w:szCs w:val="16"/>
                <w:shd w:val="clear" w:fill="FFFFFF"/>
              </w:rPr>
              <w:t>rotate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45deg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transform-origin: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%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%; 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>/* Chrome, Firefox behaves differently */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在CSS </w:t>
            </w:r>
            <w:r>
              <w:rPr>
                <w:sz w:val="16"/>
                <w:szCs w:val="16"/>
              </w:rPr>
              <w:t>transform</w:t>
            </w:r>
            <w:r>
              <w:rPr>
                <w:rFonts w:hint="eastAsia"/>
                <w:sz w:val="16"/>
                <w:szCs w:val="16"/>
              </w:rPr>
              <w:t>中，设置</w:t>
            </w:r>
            <w:r>
              <w:rPr>
                <w:rFonts w:hint="default"/>
                <w:sz w:val="16"/>
                <w:szCs w:val="16"/>
              </w:rPr>
              <w:t>transform-origin</w:t>
            </w:r>
            <w:r>
              <w:rPr>
                <w:rFonts w:hint="eastAsia"/>
                <w:sz w:val="16"/>
                <w:szCs w:val="16"/>
              </w:rPr>
              <w:t>为</w:t>
            </w:r>
            <w:r>
              <w:rPr>
                <w:rFonts w:hint="default"/>
                <w:sz w:val="16"/>
                <w:szCs w:val="16"/>
              </w:rPr>
              <w:t>50% 50%</w:t>
            </w:r>
            <w:r>
              <w:rPr>
                <w:rFonts w:hint="eastAsia"/>
                <w:sz w:val="16"/>
                <w:szCs w:val="16"/>
              </w:rPr>
              <w:t>，两次的</w:t>
            </w:r>
            <w:r>
              <w:rPr>
                <w:rFonts w:hint="default"/>
                <w:sz w:val="16"/>
                <w:szCs w:val="16"/>
              </w:rPr>
              <w:t>rotate()</w:t>
            </w:r>
            <w:r>
              <w:rPr>
                <w:rFonts w:hint="eastAsia"/>
                <w:sz w:val="16"/>
                <w:szCs w:val="16"/>
              </w:rPr>
              <w:t>会相互抵消，因为两次的旋转都是围绕坐标系原点</w:t>
            </w:r>
            <w:r>
              <w:rPr>
                <w:rFonts w:hint="default"/>
                <w:sz w:val="16"/>
                <w:szCs w:val="16"/>
              </w:rPr>
              <w:t>50% 50%</w:t>
            </w:r>
            <w:r>
              <w:rPr>
                <w:rFonts w:hint="eastAsia"/>
                <w:sz w:val="16"/>
                <w:szCs w:val="16"/>
              </w:rPr>
              <w:t>，而在SVG </w:t>
            </w:r>
            <w:r>
              <w:rPr>
                <w:rFonts w:hint="default"/>
                <w:sz w:val="16"/>
                <w:szCs w:val="16"/>
              </w:rPr>
              <w:t>transform</w:t>
            </w:r>
            <w:r>
              <w:rPr>
                <w:rFonts w:hint="eastAsia"/>
                <w:sz w:val="16"/>
                <w:szCs w:val="16"/>
              </w:rPr>
              <w:t>中，第一次指定了旋转的固定点在元素中心，而第二次并没有指定，所以默认以元素坐标系原点为固定点。如果想实现预期的效果可以指定第二个为:</w:t>
            </w:r>
            <w:r>
              <w:rPr>
                <w:rFonts w:hint="default"/>
                <w:sz w:val="16"/>
                <w:szCs w:val="16"/>
              </w:rPr>
              <w:t>rotate(-45 140 105)</w:t>
            </w:r>
            <w:r>
              <w:rPr>
                <w:rFonts w:hint="eastAsia"/>
                <w:sz w:val="16"/>
                <w:szCs w:val="16"/>
              </w:rPr>
              <w:t>而不是</w:t>
            </w:r>
            <w:r>
              <w:rPr>
                <w:rFonts w:hint="default"/>
                <w:sz w:val="16"/>
                <w:szCs w:val="16"/>
              </w:rPr>
              <w:t>rotate(-45)</w:t>
            </w:r>
            <w:r>
              <w:rPr>
                <w:rFonts w:hint="eastAsia"/>
                <w:sz w:val="16"/>
                <w:szCs w:val="16"/>
              </w:rPr>
              <w:t>。</w:t>
            </w:r>
          </w:p>
          <w:p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我们能为SVG </w:t>
            </w:r>
            <w:r>
              <w:rPr>
                <w:rFonts w:hint="default"/>
                <w:sz w:val="16"/>
                <w:szCs w:val="16"/>
              </w:rPr>
              <w:t>transform</w:t>
            </w:r>
            <w:r>
              <w:rPr>
                <w:rFonts w:hint="eastAsia"/>
                <w:sz w:val="16"/>
                <w:szCs w:val="16"/>
              </w:rPr>
              <w:t>的每个</w:t>
            </w:r>
            <w:r>
              <w:rPr>
                <w:rFonts w:hint="default"/>
                <w:sz w:val="16"/>
                <w:szCs w:val="16"/>
              </w:rPr>
              <w:t>roatate()</w:t>
            </w:r>
            <w:r>
              <w:rPr>
                <w:rFonts w:hint="eastAsia"/>
                <w:sz w:val="16"/>
                <w:szCs w:val="16"/>
              </w:rPr>
              <w:t>指定不同的固定点，但是只能为CSS </w:t>
            </w:r>
            <w:r>
              <w:rPr>
                <w:rFonts w:hint="default"/>
                <w:sz w:val="16"/>
                <w:szCs w:val="16"/>
              </w:rPr>
              <w:t>transform</w:t>
            </w:r>
            <w:r>
              <w:rPr>
                <w:rFonts w:hint="eastAsia"/>
                <w:sz w:val="16"/>
                <w:szCs w:val="16"/>
              </w:rPr>
              <w:t>的每个</w:t>
            </w:r>
            <w:r>
              <w:rPr>
                <w:rFonts w:hint="default"/>
                <w:sz w:val="16"/>
                <w:szCs w:val="16"/>
              </w:rPr>
              <w:t>rotate()</w:t>
            </w:r>
            <w:r>
              <w:rPr>
                <w:rFonts w:hint="eastAsia"/>
                <w:sz w:val="16"/>
                <w:szCs w:val="16"/>
              </w:rPr>
              <w:t>指定一个</w:t>
            </w:r>
            <w:r>
              <w:rPr>
                <w:rFonts w:hint="default"/>
                <w:sz w:val="16"/>
                <w:szCs w:val="16"/>
              </w:rPr>
              <w:t>transform-origin</w:t>
            </w:r>
            <w:r>
              <w:rPr>
                <w:rFonts w:hint="eastAsia"/>
                <w:sz w:val="16"/>
                <w:szCs w:val="16"/>
              </w:rPr>
              <w:t>。如果想实现一个矩形先绕右下角的点旋转</w:t>
            </w:r>
            <w:r>
              <w:rPr>
                <w:rFonts w:hint="default"/>
                <w:sz w:val="16"/>
                <w:szCs w:val="16"/>
              </w:rPr>
              <w:t>90°</w:t>
            </w:r>
            <w:r>
              <w:rPr>
                <w:rFonts w:hint="eastAsia"/>
                <w:sz w:val="16"/>
                <w:szCs w:val="16"/>
              </w:rPr>
              <w:t>,再绕右上角旋转</w:t>
            </w:r>
            <w:r>
              <w:rPr>
                <w:rFonts w:hint="default"/>
                <w:sz w:val="16"/>
                <w:szCs w:val="16"/>
              </w:rPr>
              <w:t>90°</w:t>
            </w:r>
            <w:r>
              <w:rPr>
                <w:rFonts w:hint="eastAsia"/>
                <w:sz w:val="16"/>
                <w:szCs w:val="16"/>
              </w:rPr>
              <w:t>，对于SVG tranform来说很容易实现，为每个</w:t>
            </w:r>
            <w:r>
              <w:rPr>
                <w:rFonts w:hint="default"/>
                <w:sz w:val="16"/>
                <w:szCs w:val="16"/>
              </w:rPr>
              <w:t>rotate()</w:t>
            </w:r>
            <w:r>
              <w:rPr>
                <w:rFonts w:hint="eastAsia"/>
                <w:sz w:val="16"/>
                <w:szCs w:val="16"/>
              </w:rPr>
              <w:t>指定不同的固定点就可以了：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rect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'80'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'150'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'80'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transform=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'rotate(90 150 160) rotate(90 150 80)'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>&lt;!--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>bottom right: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 xml:space="preserve">  x = x-offset + width = 0 + 150 = 150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 xml:space="preserve">  y = y-offset + height = 80 + 80 = 160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>top right: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 xml:space="preserve">  x = x-offset + width = 0 + 150 = 150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 xml:space="preserve">  y = y-offset = 80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>--&gt;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  <w:lang w:val="en-US" w:eastAsia="zh-CN"/>
              </w:rPr>
            </w:pPr>
            <w:r>
              <w:drawing>
                <wp:inline distT="0" distB="0" distL="114300" distR="114300">
                  <wp:extent cx="3637915" cy="1747520"/>
                  <wp:effectExtent l="0" t="0" r="635" b="5080"/>
                  <wp:docPr id="1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b="238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915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3"/>
            <w:vAlign w:val="top"/>
          </w:tcPr>
          <w:p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我们如何做到在CSS </w:t>
            </w:r>
            <w:r>
              <w:rPr>
                <w:sz w:val="16"/>
                <w:szCs w:val="16"/>
              </w:rPr>
              <w:t>transform</w:t>
            </w:r>
            <w:r>
              <w:rPr>
                <w:rFonts w:hint="eastAsia"/>
                <w:sz w:val="16"/>
                <w:szCs w:val="16"/>
              </w:rPr>
              <w:t>中实现相同的效果呢？第一步很简单，我们可以指定</w:t>
            </w:r>
            <w:r>
              <w:rPr>
                <w:rFonts w:hint="default"/>
                <w:sz w:val="16"/>
                <w:szCs w:val="16"/>
              </w:rPr>
              <w:t>transform-origin</w:t>
            </w:r>
            <w:r>
              <w:rPr>
                <w:rFonts w:hint="eastAsia"/>
                <w:sz w:val="16"/>
                <w:szCs w:val="16"/>
              </w:rPr>
              <w:t>为</w:t>
            </w:r>
            <w:r>
              <w:rPr>
                <w:rFonts w:hint="default"/>
                <w:sz w:val="16"/>
                <w:szCs w:val="16"/>
              </w:rPr>
              <w:t>right bottom</w:t>
            </w:r>
            <w:r>
              <w:rPr>
                <w:rFonts w:hint="eastAsia"/>
                <w:sz w:val="16"/>
                <w:szCs w:val="16"/>
              </w:rPr>
              <w:t>，但是第二步呢？如果只是简单地链式书写在第一个的后面， 元素会以</w:t>
            </w:r>
            <w:r>
              <w:rPr>
                <w:rFonts w:hint="default"/>
                <w:sz w:val="16"/>
                <w:szCs w:val="16"/>
              </w:rPr>
              <w:t>right bottom</w:t>
            </w:r>
            <w:r>
              <w:rPr>
                <w:rFonts w:hint="eastAsia"/>
                <w:sz w:val="16"/>
                <w:szCs w:val="16"/>
              </w:rPr>
              <w:t>为固定点再次旋转</w:t>
            </w:r>
            <w:r>
              <w:rPr>
                <w:rFonts w:hint="default"/>
                <w:sz w:val="16"/>
                <w:szCs w:val="16"/>
              </w:rPr>
              <w:t>90°</w:t>
            </w:r>
            <w:r>
              <w:rPr>
                <w:rFonts w:hint="eastAsia"/>
                <w:sz w:val="16"/>
                <w:szCs w:val="16"/>
              </w:rPr>
              <w:t>。</w:t>
            </w:r>
          </w:p>
          <w:p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为了忽略</w:t>
            </w:r>
            <w:r>
              <w:rPr>
                <w:rFonts w:hint="default"/>
                <w:sz w:val="16"/>
                <w:szCs w:val="16"/>
              </w:rPr>
              <w:t>transform-origin</w:t>
            </w:r>
            <w:r>
              <w:rPr>
                <w:rFonts w:hint="eastAsia"/>
                <w:sz w:val="16"/>
                <w:szCs w:val="16"/>
              </w:rPr>
              <w:t>的位置，我们需要再添加</w:t>
            </w:r>
            <w:r>
              <w:rPr>
                <w:rFonts w:hint="default"/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个变换，第 一个就是 </w:t>
            </w:r>
            <w:r>
              <w:rPr>
                <w:rFonts w:hint="default"/>
                <w:sz w:val="16"/>
                <w:szCs w:val="16"/>
              </w:rPr>
              <w:t>translate(x, y)</w:t>
            </w:r>
            <w:r>
              <w:rPr>
                <w:rFonts w:hint="eastAsia"/>
                <w:sz w:val="16"/>
                <w:szCs w:val="16"/>
              </w:rPr>
              <w:t> ，为了与第二次的旋转固定点对应，我们使用 </w:t>
            </w:r>
            <w:r>
              <w:rPr>
                <w:rFonts w:hint="default"/>
                <w:sz w:val="16"/>
                <w:szCs w:val="16"/>
              </w:rPr>
              <w:t>translate(x, y)</w:t>
            </w:r>
            <w:r>
              <w:rPr>
                <w:rFonts w:hint="eastAsia"/>
                <w:sz w:val="16"/>
                <w:szCs w:val="16"/>
              </w:rPr>
              <w:t> 使元素的坐标系原点和我们希望的固定点重合，第二个就是旋转，第三个是</w:t>
            </w:r>
            <w:r>
              <w:rPr>
                <w:rFonts w:hint="default"/>
                <w:sz w:val="16"/>
                <w:szCs w:val="16"/>
              </w:rPr>
              <w:t>translate(-x, -y)</w:t>
            </w:r>
            <w:r>
              <w:rPr>
                <w:rFonts w:hint="eastAsia"/>
                <w:sz w:val="16"/>
                <w:szCs w:val="16"/>
              </w:rPr>
              <w:t>(第一次变换的相反操作)。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>/*CSS*/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B51615"/>
                <w:sz w:val="16"/>
                <w:szCs w:val="16"/>
                <w:shd w:val="clear" w:fill="FFFFFF"/>
              </w:rPr>
              <w:t xml:space="preserve">rect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 xml:space="preserve">/* doesn't work as intended in Firefox 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 xml:space="preserve">     * % values are taken relative to the SVG, not the element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 xml:space="preserve">     * which actually seems to be correct */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transform-origin: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right bottom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>/* or 100% 100%, same thing */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transform: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80"/>
                <w:sz w:val="16"/>
                <w:szCs w:val="16"/>
                <w:shd w:val="clear" w:fill="FFFFFF"/>
              </w:rPr>
              <w:t>rotate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90deg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80"/>
                <w:sz w:val="16"/>
                <w:szCs w:val="16"/>
                <w:shd w:val="clear" w:fill="FFFFFF"/>
              </w:rPr>
              <w:t>translate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 -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%) 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>/* go from bottom right to top right */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80"/>
                <w:sz w:val="16"/>
                <w:szCs w:val="16"/>
                <w:shd w:val="clear" w:fill="FFFFFF"/>
              </w:rPr>
              <w:t>rotate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90deg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80"/>
                <w:sz w:val="16"/>
                <w:szCs w:val="16"/>
                <w:shd w:val="clear" w:fill="FFFFFF"/>
              </w:rPr>
              <w:t>translate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%);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Consolas"/>
                <w:color w:val="000000"/>
                <w:sz w:val="16"/>
                <w:szCs w:val="16"/>
                <w:shd w:val="clear" w:fill="FFFFFF"/>
                <w:lang w:eastAsia="zh-CN"/>
              </w:rPr>
            </w:pPr>
            <w:r>
              <w:rPr>
                <w:rFonts w:hint="eastAsia" w:ascii="Consolas" w:hAnsi="Consolas" w:eastAsia="宋体" w:cs="Consolas"/>
                <w:color w:val="000000"/>
                <w:sz w:val="16"/>
                <w:szCs w:val="16"/>
                <w:shd w:val="clear" w:fill="FFFFFF"/>
                <w:lang w:eastAsia="zh-CN"/>
              </w:rPr>
              <w:object>
                <v:shape id="_x0000_i1025" o:spt="75" type="#_x0000_t75" style="height:66pt;width:72.75pt;" o:ole="t" fillcolor="#4F81BD [3204]" filled="t" o:preferrelative="t" stroked="f" coordsize="21600,21600">
                  <v:path/>
                  <v:fill on="t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  <o:OLEObject Type="Embed" ProgID="Package" ShapeID="_x0000_i1025" DrawAspect="Icon" ObjectID="_1468075725" r:id="rId10">
                  <o:LockedField>false</o:LockedField>
                </o:OLEObject>
              </w:object>
            </w:r>
          </w:p>
          <w:p>
            <w:pPr>
              <w:rPr>
                <w:rFonts w:hint="eastAsia" w:ascii="Consolas" w:hAnsi="Consolas" w:eastAsia="宋体" w:cs="Consolas"/>
                <w:color w:val="000000"/>
                <w:sz w:val="16"/>
                <w:szCs w:val="16"/>
                <w:shd w:val="clear" w:fill="FFFFFF"/>
                <w:lang w:eastAsia="zh-CN"/>
              </w:rPr>
            </w:pPr>
            <w:r>
              <w:rPr>
                <w:rFonts w:hint="eastAsia"/>
              </w:rPr>
              <w:t>注：在火狐浏览器中</w:t>
            </w:r>
            <w:r>
              <w:rPr>
                <w:rFonts w:hint="default"/>
              </w:rPr>
              <w:t>transform-origin</w:t>
            </w:r>
            <w:r>
              <w:rPr>
                <w:rFonts w:hint="eastAsia"/>
              </w:rPr>
              <w:t>已经支持百分比单位了，但是它的行为与chorme不太一样，所以我们不建议您使用这个方法。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缩放</w:t>
            </w:r>
          </w:p>
        </w:tc>
        <w:tc>
          <w:tcPr>
            <w:tcW w:w="9492" w:type="dxa"/>
            <w:gridSpan w:val="3"/>
            <w:vAlign w:val="top"/>
          </w:tcPr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一个缩放函数的效果会依赖元素坐标系原点的位置，对于同一个元素，两个具有相同缩放因子的缩放函数，会因为不同的坐标系原点表现出不同的效果。</w:t>
            </w:r>
          </w:p>
          <w:tbl>
            <w:tblPr>
              <w:tblStyle w:val="24"/>
              <w:tblW w:w="927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638"/>
              <w:gridCol w:w="463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638" w:type="dxa"/>
                </w:tcPr>
                <w:p>
                  <w:pPr>
                    <w:pStyle w:val="30"/>
                    <w:ind w:left="0" w:leftChars="0" w:firstLine="0" w:firstLineChars="0"/>
                    <w:jc w:val="center"/>
                    <w:rPr>
                      <w:rFonts w:hint="eastAsia"/>
                      <w:vertAlign w:val="baseline"/>
                    </w:rPr>
                  </w:pPr>
                  <w:r>
                    <w:rPr>
                      <w:rFonts w:hint="eastAsia"/>
                    </w:rPr>
                    <w:fldChar w:fldCharType="begin"/>
                  </w:r>
                  <w:r>
                    <w:rPr>
                      <w:rFonts w:hint="eastAsia"/>
                    </w:rPr>
                    <w:instrText xml:space="preserve">INCLUDEPICTURE \d "http://cdn2.w3cplus.com/cdn/farfuture/Ypi88yDlGphWqPZbUZDhwCd_hVYZW08nfL-2-52sUuQ/mtime:1473090453/sites/default/files/blogs/2016/1609/svg-transforms-fig7.png" \* MERGEFORMATINET </w:instrText>
                  </w:r>
                  <w:r>
                    <w:rPr>
                      <w:rFonts w:hint="eastAsia"/>
                    </w:rPr>
                    <w:fldChar w:fldCharType="separate"/>
                  </w:r>
                  <w:r>
                    <w:rPr>
                      <w:rFonts w:hint="eastAsia"/>
                    </w:rPr>
                    <w:drawing>
                      <wp:inline distT="0" distB="0" distL="114300" distR="114300">
                        <wp:extent cx="2124710" cy="1116965"/>
                        <wp:effectExtent l="0" t="0" r="8890" b="6985"/>
                        <wp:docPr id="145" name="图片 53" descr="Figure #7: scale transform: HTML 元素 (左边) vs SVG 元素 (右边)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5" name="图片 53" descr="Figure #7: scale transform: HTML 元素 (左边) vs SVG 元素 (右边)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rcRect r="525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24710" cy="11169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hint="eastAsia"/>
                    </w:rPr>
                    <w:fldChar w:fldCharType="end"/>
                  </w:r>
                </w:p>
              </w:tc>
              <w:tc>
                <w:tcPr>
                  <w:tcW w:w="4638" w:type="dxa"/>
                </w:tcPr>
                <w:p>
                  <w:pPr>
                    <w:pStyle w:val="30"/>
                    <w:ind w:left="0" w:leftChars="0" w:firstLine="0" w:firstLineChars="0"/>
                    <w:jc w:val="center"/>
                    <w:rPr>
                      <w:rFonts w:hint="eastAsia"/>
                      <w:vertAlign w:val="baseline"/>
                    </w:rPr>
                  </w:pPr>
                  <w:r>
                    <w:rPr>
                      <w:rFonts w:hint="eastAsia"/>
                    </w:rPr>
                    <w:fldChar w:fldCharType="begin"/>
                  </w:r>
                  <w:r>
                    <w:rPr>
                      <w:rFonts w:hint="eastAsia"/>
                    </w:rPr>
                    <w:instrText xml:space="preserve">INCLUDEPICTURE \d "http://cdn2.w3cplus.com/cdn/farfuture/Ypi88yDlGphWqPZbUZDhwCd_hVYZW08nfL-2-52sUuQ/mtime:1473090453/sites/default/files/blogs/2016/1609/svg-transforms-fig7.png" \* MERGEFORMATINET </w:instrText>
                  </w:r>
                  <w:r>
                    <w:rPr>
                      <w:rFonts w:hint="eastAsia"/>
                    </w:rPr>
                    <w:fldChar w:fldCharType="separate"/>
                  </w:r>
                  <w:r>
                    <w:rPr>
                      <w:rFonts w:hint="eastAsia"/>
                    </w:rPr>
                    <w:drawing>
                      <wp:inline distT="0" distB="0" distL="114300" distR="114300">
                        <wp:extent cx="2256790" cy="1116965"/>
                        <wp:effectExtent l="0" t="0" r="10160" b="6985"/>
                        <wp:docPr id="147" name="图片 53" descr="Figure #7: scale transform: HTML 元素 (左边) vs SVG 元素 (右边)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7" name="图片 53" descr="Figure #7: scale transform: HTML 元素 (左边) vs SVG 元素 (右边)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rcRect l="495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56790" cy="11169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hint="eastAsia"/>
                    </w:rPr>
                    <w:fldChar w:fldCharType="end"/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638" w:type="dxa"/>
                </w:tcPr>
                <w:p>
                  <w:pPr>
                    <w:pStyle w:val="30"/>
                    <w:jc w:val="center"/>
                    <w:rPr>
                      <w:rFonts w:hint="eastAsia"/>
                      <w:vertAlign w:val="baseline"/>
                    </w:rPr>
                  </w:pPr>
                  <w:r>
                    <w:rPr>
                      <w:rFonts w:hint="eastAsia"/>
                    </w:rPr>
                    <w:t>HTML 元素</w:t>
                  </w:r>
                </w:p>
              </w:tc>
              <w:tc>
                <w:tcPr>
                  <w:tcW w:w="4638" w:type="dxa"/>
                </w:tcPr>
                <w:p>
                  <w:pPr>
                    <w:pStyle w:val="30"/>
                    <w:jc w:val="center"/>
                    <w:rPr>
                      <w:rFonts w:hint="eastAsia"/>
                      <w:vertAlign w:val="baseline"/>
                    </w:rPr>
                  </w:pPr>
                  <w:r>
                    <w:rPr>
                      <w:rFonts w:hint="eastAsia"/>
                    </w:rPr>
                    <w:t>SVG 元素</w:t>
                  </w:r>
                </w:p>
              </w:tc>
            </w:tr>
          </w:tbl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上图是分别在HTML元素和SVG元素上应用缩放的不同结果，两者拥有完全相同的缩放因子，不同的是，HTML元素的坐标系原点在元素</w:t>
            </w:r>
            <w:r>
              <w:t>50% 50%</w:t>
            </w:r>
            <w:r>
              <w:rPr>
                <w:rFonts w:hint="eastAsia"/>
              </w:rPr>
              <w:t>处，而SVG元素的坐标原点则是SVG画板的</w:t>
            </w:r>
            <w:r>
              <w:rPr>
                <w:rFonts w:hint="default"/>
              </w:rPr>
              <w:t>0 0</w:t>
            </w:r>
            <w:r>
              <w:rPr>
                <w:rFonts w:hint="eastAsia"/>
              </w:rPr>
              <w:t>处。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在CSS </w:t>
            </w:r>
            <w:r>
              <w:rPr>
                <w:rFonts w:hint="default"/>
              </w:rPr>
              <w:t>transform</w:t>
            </w:r>
            <w:r>
              <w:rPr>
                <w:rFonts w:hint="eastAsia"/>
              </w:rPr>
              <w:t>中有3种2D的缩放函数： </w:t>
            </w:r>
            <w:r>
              <w:rPr>
                <w:rFonts w:hint="default"/>
              </w:rPr>
              <w:t>scale(sx[, sy])</w:t>
            </w:r>
            <w:r>
              <w:rPr>
                <w:rFonts w:hint="eastAsia"/>
              </w:rPr>
              <w:t>、 </w:t>
            </w:r>
            <w:r>
              <w:rPr>
                <w:rFonts w:hint="default"/>
              </w:rPr>
              <w:t>scaleX(sx)</w:t>
            </w:r>
            <w:r>
              <w:rPr>
                <w:rFonts w:hint="eastAsia"/>
              </w:rPr>
              <w:t>、</w:t>
            </w:r>
            <w:r>
              <w:rPr>
                <w:rFonts w:hint="default"/>
              </w:rPr>
              <w:t>scaleY(sy)</w:t>
            </w:r>
            <w:r>
              <w:rPr>
                <w:rFonts w:hint="eastAsia"/>
              </w:rPr>
              <w:t>。第一个函数，会同时在</w:t>
            </w:r>
            <w:r>
              <w:rPr>
                <w:rFonts w:hint="default"/>
              </w:rPr>
              <w:t>x</w:t>
            </w:r>
            <w:r>
              <w:rPr>
                <w:rFonts w:hint="eastAsia"/>
              </w:rPr>
              <w:t>和</w:t>
            </w:r>
            <w:r>
              <w:rPr>
                <w:rFonts w:hint="default"/>
              </w:rPr>
              <w:t>y</w:t>
            </w:r>
            <w:r>
              <w:rPr>
                <w:rFonts w:hint="eastAsia"/>
              </w:rPr>
              <w:t>方向上应用</w:t>
            </w:r>
            <w:r>
              <w:rPr>
                <w:rFonts w:hint="default"/>
              </w:rPr>
              <w:t>sx</w:t>
            </w:r>
            <w:r>
              <w:rPr>
                <w:rFonts w:hint="eastAsia"/>
              </w:rPr>
              <w:t>和</w:t>
            </w:r>
            <w:r>
              <w:rPr>
                <w:rFonts w:hint="default"/>
              </w:rPr>
              <w:t>sy</w:t>
            </w:r>
            <w:r>
              <w:rPr>
                <w:rFonts w:hint="eastAsia"/>
              </w:rPr>
              <w:t>缩放因子，</w:t>
            </w:r>
            <w:r>
              <w:rPr>
                <w:rFonts w:hint="default"/>
              </w:rPr>
              <w:t>sy</w:t>
            </w:r>
            <w:r>
              <w:rPr>
                <w:rFonts w:hint="eastAsia"/>
              </w:rPr>
              <w:t>是可选的，如果该函数只有一个参数，会默认是</w:t>
            </w:r>
            <w:r>
              <w:rPr>
                <w:rFonts w:hint="default"/>
              </w:rPr>
              <w:t>sx</w:t>
            </w:r>
            <w:r>
              <w:rPr>
                <w:rFonts w:hint="eastAsia"/>
              </w:rPr>
              <w:t>的值。其它两个函数是分别在两个方向进行缩放，</w:t>
            </w:r>
            <w:r>
              <w:rPr>
                <w:rFonts w:hint="default"/>
              </w:rPr>
              <w:t>scaleX(sx)</w:t>
            </w:r>
            <w:r>
              <w:rPr>
                <w:rFonts w:hint="eastAsia"/>
              </w:rPr>
              <w:t>、 </w:t>
            </w:r>
            <w:r>
              <w:rPr>
                <w:rFonts w:hint="default"/>
              </w:rPr>
              <w:t>scaleY(sy)</w:t>
            </w:r>
            <w:r>
              <w:rPr>
                <w:rFonts w:hint="eastAsia"/>
              </w:rPr>
              <w:t>分别等价于</w:t>
            </w:r>
            <w:r>
              <w:rPr>
                <w:rFonts w:hint="default"/>
              </w:rPr>
              <w:t>scale(sx,1)</w:t>
            </w:r>
            <w:r>
              <w:rPr>
                <w:rFonts w:hint="eastAsia"/>
              </w:rPr>
              <w:t> 、</w:t>
            </w:r>
            <w:r>
              <w:rPr>
                <w:rFonts w:hint="default"/>
              </w:rPr>
              <w:t>scale(1,sy)</w:t>
            </w:r>
            <w:r>
              <w:rPr>
                <w:rFonts w:hint="eastAsia"/>
              </w:rPr>
              <w:t>，如果在此之前存在其它的变换，那么相应的</w:t>
            </w:r>
            <w:r>
              <w:rPr>
                <w:rFonts w:hint="default"/>
              </w:rPr>
              <w:t>x</w:t>
            </w:r>
            <w:r>
              <w:rPr>
                <w:rFonts w:hint="eastAsia"/>
              </w:rPr>
              <w:t>和</w:t>
            </w:r>
            <w:r>
              <w:rPr>
                <w:rFonts w:hint="default"/>
              </w:rPr>
              <w:t>y</w:t>
            </w:r>
            <w:r>
              <w:rPr>
                <w:rFonts w:hint="eastAsia"/>
              </w:rPr>
              <w:t>方向将不再是水平和垂直的。</w:t>
            </w:r>
          </w:p>
          <w:p>
            <w:pPr>
              <w:pStyle w:val="30"/>
            </w:pPr>
            <w:r>
              <w:rPr>
                <w:rFonts w:hint="eastAsia"/>
              </w:rPr>
              <w:t>在SVG transform中，只有</w:t>
            </w:r>
            <w:r>
              <w:rPr>
                <w:rFonts w:hint="default"/>
              </w:rPr>
              <w:t>scale(sx[ sy])</w:t>
            </w:r>
            <w:r>
              <w:rPr>
                <w:rFonts w:hint="eastAsia"/>
              </w:rPr>
              <w:t>。同样，可以使用空格或者逗号分隔参数。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3"/>
            <w:vAlign w:val="top"/>
          </w:tcPr>
          <w:p>
            <w:pPr>
              <w:pStyle w:val="30"/>
            </w:pPr>
            <w:r>
              <w:rPr>
                <w:rFonts w:hint="eastAsia"/>
              </w:rPr>
              <w:t>对于SVG元素来说，以下的两种缩放方法是等价的：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</w:rPr>
              <w:t>使用CSS </w:t>
            </w:r>
            <w:r>
              <w:t>transform</w:t>
            </w:r>
            <w:r>
              <w:rPr>
                <w:rFonts w:hint="eastAsia"/>
              </w:rPr>
              <w:t>: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/*CSS*/rect {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 xml:space="preserve">   /* doesn't work in IE */</w:t>
            </w:r>
          </w:p>
          <w:p>
            <w:pPr>
              <w:pStyle w:val="30"/>
            </w:pPr>
            <w:r>
              <w:rPr>
                <w:rFonts w:hint="default"/>
              </w:rPr>
              <w:t xml:space="preserve">  transform: scale(2, 1.5);}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2.</w:t>
            </w:r>
            <w:r>
              <w:rPr>
                <w:rFonts w:hint="eastAsia"/>
              </w:rPr>
              <w:t>使用SVG transform: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&lt;!-- HTML --&gt;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&lt;!-- works everywhere --&gt;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&lt;rect x='65' y='65' width='150' height='80' transform='scale(2 1.5)' /&gt;</w:t>
            </w:r>
          </w:p>
          <w:p>
            <w:pPr>
              <w:pStyle w:val="30"/>
            </w:pPr>
            <w:r>
              <w:rPr>
                <w:rFonts w:hint="eastAsia"/>
              </w:rPr>
              <w:t>在同一个元素上应用上面两种方法会产生相同的效果，就像上一个图片中的右边的区域。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3"/>
            <w:vAlign w:val="top"/>
          </w:tcPr>
          <w:p>
            <w:pPr>
              <w:pStyle w:val="3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实现像应用在HTML元素上一样的效果</w:t>
            </w:r>
            <w:r>
              <w:rPr>
                <w:rFonts w:hint="eastAsia"/>
                <w:sz w:val="16"/>
                <w:szCs w:val="16"/>
                <w:u w:val="single"/>
                <w:lang w:val="en-US" w:eastAsia="zh-CN"/>
              </w:rPr>
              <w:t>(以重心为中心进行缩放):</w:t>
            </w:r>
          </w:p>
          <w:p>
            <w:pPr>
              <w:pStyle w:val="3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lang w:val="en-US" w:eastAsia="zh-CN"/>
              </w:rPr>
              <w:t>1.</w:t>
            </w:r>
            <w:r>
              <w:rPr>
                <w:rFonts w:hint="eastAsia"/>
                <w:sz w:val="16"/>
                <w:szCs w:val="16"/>
              </w:rPr>
              <w:t>使用CSS </w:t>
            </w:r>
            <w:r>
              <w:rPr>
                <w:rFonts w:hint="default"/>
                <w:sz w:val="16"/>
                <w:szCs w:val="16"/>
              </w:rPr>
              <w:t>transform</w:t>
            </w:r>
            <w:r>
              <w:rPr>
                <w:rFonts w:hint="eastAsia"/>
                <w:sz w:val="16"/>
                <w:szCs w:val="16"/>
              </w:rPr>
              <w:t>中的</w:t>
            </w:r>
            <w:r>
              <w:rPr>
                <w:rFonts w:hint="default"/>
                <w:sz w:val="16"/>
                <w:szCs w:val="16"/>
              </w:rPr>
              <w:t>transform-origin</w:t>
            </w:r>
            <w:r>
              <w:rPr>
                <w:rFonts w:hint="eastAsia"/>
                <w:sz w:val="16"/>
                <w:szCs w:val="16"/>
              </w:rPr>
              <w:t>改变元素的坐标原点</w:t>
            </w:r>
          </w:p>
          <w:p>
            <w:pPr>
              <w:pStyle w:val="3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lang w:val="en-US" w:eastAsia="zh-CN"/>
              </w:rPr>
              <w:t>2.</w:t>
            </w:r>
            <w:r>
              <w:rPr>
                <w:rFonts w:hint="eastAsia"/>
                <w:sz w:val="16"/>
                <w:szCs w:val="16"/>
              </w:rPr>
              <w:t>使用</w:t>
            </w:r>
            <w:r>
              <w:rPr>
                <w:rFonts w:hint="default"/>
                <w:sz w:val="16"/>
                <w:szCs w:val="16"/>
              </w:rPr>
              <w:t>translate()</w:t>
            </w:r>
            <w:r>
              <w:rPr>
                <w:rFonts w:hint="eastAsia"/>
                <w:sz w:val="16"/>
                <w:szCs w:val="16"/>
              </w:rPr>
              <w:t> </w:t>
            </w:r>
            <w:r>
              <w:rPr>
                <w:rFonts w:hint="default"/>
                <w:sz w:val="16"/>
                <w:szCs w:val="16"/>
              </w:rPr>
              <w:t>scale()</w:t>
            </w:r>
            <w:r>
              <w:rPr>
                <w:rFonts w:hint="eastAsia"/>
                <w:sz w:val="16"/>
                <w:szCs w:val="16"/>
                <w:lang w:val="en-US" w:eastAsia="zh-CN"/>
              </w:rPr>
              <w:t xml:space="preserve"> </w:t>
            </w:r>
            <w:r>
              <w:rPr>
                <w:rFonts w:hint="default"/>
                <w:sz w:val="16"/>
                <w:szCs w:val="16"/>
              </w:rPr>
              <w:t>translate()</w:t>
            </w:r>
            <w:r>
              <w:rPr>
                <w:rFonts w:hint="eastAsia"/>
                <w:sz w:val="16"/>
                <w:szCs w:val="16"/>
              </w:rPr>
              <w:t>这样的组合</w:t>
            </w:r>
            <w:r>
              <w:rPr>
                <w:rFonts w:hint="eastAsia"/>
                <w:sz w:val="16"/>
                <w:szCs w:val="16"/>
                <w:lang w:val="en-US" w:eastAsia="zh-CN"/>
              </w:rPr>
              <w:t>:</w:t>
            </w:r>
            <w:r>
              <w:rPr>
                <w:rFonts w:hint="eastAsia"/>
                <w:sz w:val="16"/>
                <w:szCs w:val="16"/>
              </w:rPr>
              <w:t>我们先将元素坐标系原点移动到元素的</w:t>
            </w:r>
            <w:r>
              <w:rPr>
                <w:rFonts w:hint="default"/>
                <w:sz w:val="16"/>
                <w:szCs w:val="16"/>
              </w:rPr>
              <w:t>50% 50%</w:t>
            </w:r>
            <w:r>
              <w:rPr>
                <w:rFonts w:hint="eastAsia"/>
                <w:sz w:val="16"/>
                <w:szCs w:val="16"/>
              </w:rPr>
              <w:t>位置，然后应用缩放，最后做与第一个位移相反的操作。</w:t>
            </w:r>
          </w:p>
          <w:p>
            <w:pPr>
              <w:pStyle w:val="3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lang w:val="en-US" w:eastAsia="zh-CN"/>
              </w:rPr>
              <w:t>3.</w:t>
            </w:r>
            <w:r>
              <w:rPr>
                <w:rFonts w:hint="eastAsia"/>
                <w:sz w:val="16"/>
                <w:szCs w:val="16"/>
              </w:rPr>
              <w:t>如果使用SVG </w:t>
            </w:r>
            <w:r>
              <w:rPr>
                <w:rFonts w:hint="default"/>
                <w:sz w:val="16"/>
                <w:szCs w:val="16"/>
              </w:rPr>
              <w:t>transform</w:t>
            </w:r>
            <w:r>
              <w:rPr>
                <w:rFonts w:hint="eastAsia"/>
                <w:sz w:val="16"/>
                <w:szCs w:val="16"/>
              </w:rPr>
              <w:t>属性，我们只能使用前面CSS </w:t>
            </w:r>
            <w:r>
              <w:rPr>
                <w:rFonts w:hint="default"/>
                <w:sz w:val="16"/>
                <w:szCs w:val="16"/>
              </w:rPr>
              <w:t>transform</w:t>
            </w:r>
            <w:r>
              <w:rPr>
                <w:rFonts w:hint="eastAsia"/>
                <w:sz w:val="16"/>
                <w:szCs w:val="16"/>
              </w:rPr>
              <w:t>中的第二种方式，类似的方法，下面是具体的代码。</w:t>
            </w:r>
          </w:p>
          <w:p>
            <w:pPr>
              <w:pStyle w:val="34"/>
              <w:rPr>
                <w:rFonts w:hint="eastAsia"/>
              </w:rPr>
            </w:pPr>
          </w:p>
          <w:p>
            <w:pPr>
              <w:pStyle w:val="3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lang w:val="en-US" w:eastAsia="zh-CN"/>
              </w:rPr>
              <w:t>1.</w:t>
            </w:r>
            <w:r>
              <w:rPr>
                <w:rFonts w:hint="eastAsia"/>
                <w:sz w:val="16"/>
                <w:szCs w:val="16"/>
              </w:rPr>
              <w:t>使用CSS </w:t>
            </w:r>
            <w:r>
              <w:rPr>
                <w:rFonts w:hint="default"/>
                <w:sz w:val="16"/>
                <w:szCs w:val="16"/>
              </w:rPr>
              <w:t>transform</w:t>
            </w:r>
            <w:r>
              <w:rPr>
                <w:rFonts w:hint="eastAsia"/>
                <w:sz w:val="16"/>
                <w:szCs w:val="16"/>
              </w:rPr>
              <w:t>中的</w:t>
            </w:r>
            <w:r>
              <w:rPr>
                <w:rFonts w:hint="default"/>
                <w:sz w:val="16"/>
                <w:szCs w:val="16"/>
              </w:rPr>
              <w:t>transform-origin</w:t>
            </w:r>
            <w:r>
              <w:rPr>
                <w:rFonts w:hint="eastAsia"/>
                <w:sz w:val="16"/>
                <w:szCs w:val="16"/>
                <w:lang w:val="en-US" w:eastAsia="zh-CN"/>
              </w:rPr>
              <w:t>()</w:t>
            </w:r>
            <w:r>
              <w:rPr>
                <w:rFonts w:hint="eastAsia"/>
                <w:sz w:val="16"/>
                <w:szCs w:val="16"/>
              </w:rPr>
              <w:t>：</w:t>
            </w:r>
          </w:p>
          <w:p>
            <w:pPr>
              <w:pStyle w:val="30"/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/*CSS*/</w:t>
            </w:r>
          </w:p>
          <w:p>
            <w:pPr>
              <w:pStyle w:val="30"/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rect {</w:t>
            </w:r>
          </w:p>
          <w:p>
            <w:pPr>
              <w:pStyle w:val="30"/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 xml:space="preserve">  transform: scale(2, 1.5);</w:t>
            </w:r>
          </w:p>
          <w:p>
            <w:pPr>
              <w:pStyle w:val="30"/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 xml:space="preserve">  transform-origin: 50% 50%;</w:t>
            </w:r>
          </w:p>
          <w:p>
            <w:pPr>
              <w:pStyle w:val="30"/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}</w:t>
            </w:r>
          </w:p>
          <w:p>
            <w:pPr>
              <w:pStyle w:val="3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lang w:val="en-US" w:eastAsia="zh-CN"/>
              </w:rPr>
              <w:t>2.</w:t>
            </w:r>
            <w:r>
              <w:rPr>
                <w:rFonts w:hint="eastAsia"/>
                <w:sz w:val="16"/>
                <w:szCs w:val="16"/>
              </w:rPr>
              <w:t>在CSS </w:t>
            </w:r>
            <w:r>
              <w:rPr>
                <w:rFonts w:hint="default"/>
                <w:sz w:val="16"/>
                <w:szCs w:val="16"/>
              </w:rPr>
              <w:t>transform</w:t>
            </w:r>
            <w:r>
              <w:rPr>
                <w:rFonts w:hint="eastAsia"/>
                <w:sz w:val="16"/>
                <w:szCs w:val="16"/>
              </w:rPr>
              <w:t>中链式调用：</w:t>
            </w:r>
            <w:r>
              <w:rPr>
                <w:rFonts w:hint="eastAsia"/>
                <w:sz w:val="16"/>
                <w:szCs w:val="16"/>
                <w:lang w:val="en-US" w:eastAsia="zh-CN"/>
              </w:rPr>
              <w:t>175 150 =&gt; 两次中心点之差</w:t>
            </w:r>
          </w:p>
          <w:p>
            <w:pPr>
              <w:pStyle w:val="30"/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rect {</w:t>
            </w:r>
          </w:p>
          <w:p>
            <w:pPr>
              <w:pStyle w:val="30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eastAsia" w:eastAsia="宋体"/>
                <w:sz w:val="16"/>
                <w:szCs w:val="16"/>
                <w:lang w:val="en-US" w:eastAsia="zh-CN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-webkit-transform: </w:t>
            </w:r>
            <w:r>
              <w:rPr>
                <w:rFonts w:hint="default" w:ascii="Consolas" w:hAnsi="Consolas" w:eastAsia="Consolas" w:cs="Consolas"/>
                <w:color w:val="000080"/>
                <w:sz w:val="16"/>
                <w:szCs w:val="16"/>
                <w:shd w:val="clear" w:fill="FFFFFF"/>
              </w:rPr>
              <w:t>translate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175px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150px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80"/>
                <w:sz w:val="16"/>
                <w:szCs w:val="16"/>
                <w:shd w:val="clear" w:fill="FFFFFF"/>
              </w:rPr>
              <w:t>scale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80"/>
                <w:sz w:val="16"/>
                <w:szCs w:val="16"/>
                <w:shd w:val="clear" w:fill="FFFFFF"/>
              </w:rPr>
              <w:t>translate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(-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175px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,-</w:t>
            </w:r>
            <w:r>
              <w:rPr>
                <w:rFonts w:hint="default" w:ascii="Consolas" w:hAnsi="Consolas" w:eastAsia="Consolas" w:cs="Consolas"/>
                <w:color w:val="00002A"/>
                <w:sz w:val="16"/>
                <w:szCs w:val="16"/>
                <w:shd w:val="clear" w:fill="FFFFFF"/>
              </w:rPr>
              <w:t>150px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</w:p>
          <w:p>
            <w:pPr>
              <w:pStyle w:val="30"/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}</w:t>
            </w:r>
          </w:p>
          <w:p>
            <w:pPr>
              <w:pStyle w:val="3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lang w:val="en-US" w:eastAsia="zh-CN"/>
              </w:rPr>
              <w:t>3.</w:t>
            </w:r>
            <w:r>
              <w:rPr>
                <w:rFonts w:hint="eastAsia"/>
                <w:sz w:val="16"/>
                <w:szCs w:val="16"/>
              </w:rPr>
              <w:t>在SVG </w:t>
            </w:r>
            <w:r>
              <w:rPr>
                <w:rFonts w:hint="default"/>
                <w:sz w:val="16"/>
                <w:szCs w:val="16"/>
              </w:rPr>
              <w:t>transform</w:t>
            </w:r>
            <w:r>
              <w:rPr>
                <w:rFonts w:hint="eastAsia"/>
                <w:sz w:val="16"/>
                <w:szCs w:val="16"/>
              </w:rPr>
              <w:t>中链式调用: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eastAsia" w:ascii="Consolas" w:hAnsi="Consolas" w:cs="Consolas"/>
                <w:color w:val="000000"/>
                <w:sz w:val="16"/>
                <w:szCs w:val="16"/>
                <w:shd w:val="clear" w:fill="FFFFFF"/>
                <w:lang w:val="en-US" w:eastAsia="zh-CN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rect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'100'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'100'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'150'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'100'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transform=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' translate(175 150) scale(2 2) translate(-175 -150)'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</w:p>
          <w:p>
            <w:pPr>
              <w:pStyle w:val="30"/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&lt;!-- works everywhere --&gt;</w:t>
            </w:r>
          </w:p>
          <w:p>
            <w:pPr>
              <w:pStyle w:val="30"/>
              <w:rPr>
                <w:rFonts w:hint="eastAsia" w:eastAsia="微软雅黑"/>
                <w:sz w:val="16"/>
                <w:szCs w:val="16"/>
                <w:lang w:eastAsia="zh-CN"/>
              </w:rPr>
            </w:pPr>
            <w:r>
              <w:rPr>
                <w:rFonts w:hint="eastAsia" w:eastAsia="微软雅黑"/>
                <w:sz w:val="16"/>
                <w:szCs w:val="16"/>
                <w:lang w:eastAsia="zh-CN"/>
              </w:rPr>
              <w:object>
                <v:shape id="_x0000_i1026" o:spt="75" type="#_x0000_t75" style="height:45.2pt;width:72.75pt;" o:ole="t" filled="f" o:preferrelative="t" stroked="f" coordsize="21600,21600">
                  <v:path/>
                  <v:fill on="f" focussize="0,0"/>
                  <v:stroke on="f"/>
                  <v:imagedata r:id="rId14" cropbottom="20654f" o:title=""/>
                  <o:lock v:ext="edit" aspectratio="t"/>
                  <w10:wrap type="none"/>
                  <w10:anchorlock/>
                </v:shape>
                <o:OLEObject Type="Embed" ProgID="Package" ShapeID="_x0000_i1026" DrawAspect="Icon" ObjectID="_1468075726" r:id="rId13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3"/>
            <w:vAlign w:val="top"/>
          </w:tcPr>
          <w:p>
            <w:pPr>
              <w:pStyle w:val="30"/>
            </w:pPr>
            <w:r>
              <w:t>还有就是，两个连续的scale()</w:t>
            </w:r>
            <w:r>
              <w:rPr>
                <w:rFonts w:hint="eastAsia"/>
              </w:rPr>
              <w:t>如</w:t>
            </w:r>
            <w:r>
              <w:rPr>
                <w:rFonts w:hint="default"/>
              </w:rPr>
              <w:t>scale(sx1, sy1) scale(sx2, sy2)</w:t>
            </w:r>
            <w:r>
              <w:rPr>
                <w:rFonts w:hint="eastAsia"/>
              </w:rPr>
              <w:t>,可以写成</w:t>
            </w:r>
            <w:r>
              <w:rPr>
                <w:rFonts w:hint="default"/>
              </w:rPr>
              <w:t>scale(sx1*sx2, sy1*sy2)</w:t>
            </w:r>
            <w:r>
              <w:rPr>
                <w:rFonts w:hint="eastAsia"/>
              </w:rPr>
              <w:t>。</w:t>
            </w:r>
            <w:r>
              <w:rPr>
                <w:rFonts w:hint="default"/>
              </w:rPr>
              <w:t>scale(1/sx1, 1/sy1)</w:t>
            </w:r>
            <w:r>
              <w:rPr>
                <w:rFonts w:hint="eastAsia"/>
              </w:rPr>
              <w:t>可以对</w:t>
            </w:r>
            <w:r>
              <w:rPr>
                <w:rFonts w:hint="default"/>
              </w:rPr>
              <w:t>scale(sx1,sy1)</w:t>
            </w:r>
            <w:r>
              <w:rPr>
                <w:rFonts w:hint="eastAsia"/>
              </w:rPr>
              <w:t>做相反的操作。如果所有的</w:t>
            </w:r>
            <w:r>
              <w:rPr>
                <w:rFonts w:hint="default"/>
              </w:rPr>
              <w:t>scale()</w:t>
            </w:r>
            <w:r>
              <w:rPr>
                <w:rFonts w:hint="eastAsia"/>
              </w:rPr>
              <w:t>参数的绝对值等于</w:t>
            </w:r>
            <w:r>
              <w:rPr>
                <w:rFonts w:hint="default"/>
              </w:rPr>
              <w:t>1</w:t>
            </w:r>
            <w:r>
              <w:rPr>
                <w:rFonts w:hint="eastAsia"/>
              </w:rPr>
              <w:t>，那么这个元素不产生任何的缩放。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9" w:name="_Toc18779"/>
            <w:r>
              <w:rPr>
                <w:rFonts w:hint="eastAsia"/>
                <w:lang w:val="en-US" w:eastAsia="zh-CN"/>
              </w:rPr>
              <w:t>倾斜</w:t>
            </w:r>
            <w:bookmarkEnd w:id="9"/>
          </w:p>
        </w:tc>
        <w:tc>
          <w:tcPr>
            <w:tcW w:w="9492" w:type="dxa"/>
            <w:gridSpan w:val="3"/>
            <w:vAlign w:val="top"/>
          </w:tcPr>
          <w:p>
            <w:pPr>
              <w:pStyle w:val="30"/>
            </w:pPr>
            <w:r>
              <w:rPr>
                <w:rFonts w:hint="eastAsia"/>
              </w:rPr>
              <w:t>倾斜操作会将元素上所有点的坐标值在相应的方向上移动一段距离，这段距离取决于倾斜的角度而和每个点到倾斜轴的距离。也就是说，在一个方向上倾斜，另一个方向上的所有点相应的坐标值不会被改变。倾斜一个元素必定会扭曲这个元素，这点和旋转不太一样，倾斜一个矩形，这个矩形会变成不等边的平行四边形，倾斜一个圆，这个圆会变成椭圆。倾斜操作过后，角度(对于倾斜角</w:t>
            </w:r>
            <w:r>
              <w:t>α</w:t>
            </w:r>
            <w:r>
              <w:rPr>
                <w:rFonts w:hint="eastAsia"/>
              </w:rPr>
              <w:t>，矩形的直角将会变成</w:t>
            </w:r>
            <w:r>
              <w:rPr>
                <w:rFonts w:hint="default"/>
              </w:rPr>
              <w:t>90° ± α</w:t>
            </w:r>
            <w:r>
              <w:rPr>
                <w:rFonts w:hint="eastAsia"/>
              </w:rPr>
              <w:t>)或者长度都会发生变化，但是元素的原始区域会被保留。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另外，与位移，旋转不一样的是，倾斜不具有可加性，连续两次</w:t>
            </w:r>
            <w:r>
              <w:rPr>
                <w:rFonts w:hint="default"/>
              </w:rPr>
              <w:t>α1</w:t>
            </w:r>
            <w:r>
              <w:rPr>
                <w:rFonts w:hint="eastAsia"/>
              </w:rPr>
              <w:t> </w:t>
            </w:r>
            <w:r>
              <w:rPr>
                <w:rFonts w:hint="default"/>
              </w:rPr>
              <w:t>α2</w:t>
            </w:r>
            <w:r>
              <w:rPr>
                <w:rFonts w:hint="eastAsia"/>
              </w:rPr>
              <w:t>的倾斜，不等于一次</w:t>
            </w:r>
            <w:r>
              <w:rPr>
                <w:rFonts w:hint="default"/>
              </w:rPr>
              <w:t>α1+α2</w:t>
            </w:r>
            <w:r>
              <w:rPr>
                <w:rFonts w:hint="eastAsia"/>
              </w:rPr>
              <w:t>的倾斜。</w:t>
            </w:r>
          </w:p>
          <w:p>
            <w:pPr>
              <w:pStyle w:val="30"/>
            </w:pPr>
            <w:r>
              <w:t>倾斜操作与旋转操作一样，元素的坐标原点都会影响最终的呈现效果，对同一个元素在相同的轴方向上做相同倾斜操作，会产生不同的结果：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3"/>
            <w:vAlign w:val="top"/>
          </w:tcPr>
          <w:p>
            <w:r>
              <w:drawing>
                <wp:inline distT="0" distB="0" distL="114300" distR="114300">
                  <wp:extent cx="5883910" cy="1555750"/>
                  <wp:effectExtent l="0" t="0" r="2540" b="6350"/>
                  <wp:docPr id="148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3910" cy="155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html   svg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3"/>
            <w:vAlign w:val="top"/>
          </w:tcPr>
          <w:p>
            <w:pPr>
              <w:pStyle w:val="30"/>
            </w:pPr>
            <w:r>
              <w:rPr>
                <w:rFonts w:hint="eastAsia"/>
              </w:rPr>
              <w:t>以上是分别对HTML元素和SVG元素做相同的倾斜操作后的图片，相同的角度，相同的倾斜轴，不同的是，它们的坐标原点不一样。HTML元素在其</w:t>
            </w:r>
            <w:r>
              <w:t>50% 50%</w:t>
            </w:r>
            <w:r>
              <w:rPr>
                <w:rFonts w:hint="eastAsia"/>
              </w:rPr>
              <w:t>处，SVG元素在SVG画布的</w:t>
            </w:r>
            <w:r>
              <w:rPr>
                <w:rFonts w:hint="default"/>
              </w:rPr>
              <w:t>0 0</w:t>
            </w:r>
            <w:r>
              <w:rPr>
                <w:rFonts w:hint="eastAsia"/>
              </w:rPr>
              <w:t>处。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方便起见，在这我们只关注元素上的一个点：右上角。两者右上角在垂直方向上始终保持不变，在水平方向上，HTML元素中向左平移，SVG元素中向右平移，右下角都向右平移。为什么会这样？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就像前面提到的，</w:t>
            </w:r>
            <w:r>
              <w:rPr>
                <w:rFonts w:hint="default"/>
              </w:rPr>
              <w:t>X</w:t>
            </w:r>
            <w:r>
              <w:rPr>
                <w:rFonts w:hint="eastAsia"/>
              </w:rPr>
              <w:t>轴方向的倾斜，</w:t>
            </w:r>
            <w:r>
              <w:rPr>
                <w:rFonts w:hint="default"/>
              </w:rPr>
              <w:t>y</w:t>
            </w:r>
            <w:r>
              <w:rPr>
                <w:rFonts w:hint="eastAsia"/>
              </w:rPr>
              <w:t>轴方向的坐标保持不变，</w:t>
            </w:r>
            <w:r>
              <w:rPr>
                <w:rFonts w:hint="default"/>
              </w:rPr>
              <w:t>X</w:t>
            </w:r>
            <w:r>
              <w:rPr>
                <w:rFonts w:hint="eastAsia"/>
              </w:rPr>
              <w:t>轴方向的坐标会增加或者减少</w:t>
            </w:r>
            <w:r>
              <w:rPr>
                <w:rFonts w:hint="default"/>
              </w:rPr>
              <w:t>d</w:t>
            </w:r>
            <w:r>
              <w:rPr>
                <w:rFonts w:hint="eastAsia"/>
              </w:rPr>
              <w:t>，这个</w:t>
            </w:r>
            <w:r>
              <w:rPr>
                <w:rFonts w:hint="default"/>
              </w:rPr>
              <w:t>d</w:t>
            </w:r>
            <w:r>
              <w:rPr>
                <w:rFonts w:hint="eastAsia"/>
              </w:rPr>
              <w:t>取决于倾斜角度和该点</w:t>
            </w:r>
            <w:r>
              <w:rPr>
                <w:rFonts w:hint="default"/>
              </w:rPr>
              <w:t>y</w:t>
            </w:r>
            <w:r>
              <w:rPr>
                <w:rFonts w:hint="eastAsia"/>
              </w:rPr>
              <w:t>轴上的坐标。如果倾斜角在</w:t>
            </w:r>
            <w:r>
              <w:rPr>
                <w:rFonts w:hint="default"/>
              </w:rPr>
              <w:t>[0°, 90°]</w:t>
            </w:r>
            <w:r>
              <w:rPr>
                <w:rFonts w:hint="eastAsia"/>
              </w:rPr>
              <w:t>之间，则</w:t>
            </w:r>
            <w:r>
              <w:rPr>
                <w:rFonts w:hint="default"/>
              </w:rPr>
              <w:t>d</w:t>
            </w:r>
            <w:r>
              <w:rPr>
                <w:rFonts w:hint="eastAsia"/>
              </w:rPr>
              <w:t>的符号与</w:t>
            </w:r>
            <w:r>
              <w:rPr>
                <w:rFonts w:hint="default"/>
              </w:rPr>
              <w:t>y</w:t>
            </w:r>
            <w:r>
              <w:rPr>
                <w:rFonts w:hint="eastAsia"/>
              </w:rPr>
              <w:t>坐标相同，如果在</w:t>
            </w:r>
            <w:r>
              <w:rPr>
                <w:rFonts w:hint="default"/>
              </w:rPr>
              <w:t>[-90°, 0°]</w:t>
            </w:r>
            <w:r>
              <w:rPr>
                <w:rFonts w:hint="eastAsia"/>
              </w:rPr>
              <w:t>之间，则相反。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在这个例子中，倾斜角是</w:t>
            </w:r>
            <w:r>
              <w:rPr>
                <w:rFonts w:hint="default"/>
              </w:rPr>
              <w:t>60°</w:t>
            </w:r>
            <w:r>
              <w:rPr>
                <w:rFonts w:hint="eastAsia"/>
              </w:rPr>
              <w:t>，所以在这里右上角</w:t>
            </w:r>
            <w:r>
              <w:rPr>
                <w:rFonts w:hint="default"/>
              </w:rPr>
              <w:t>y</w:t>
            </w:r>
            <w:r>
              <w:rPr>
                <w:rFonts w:hint="eastAsia"/>
              </w:rPr>
              <w:t>轴方向的坐标是导致两者不同的关键，在HTML元素中，由于坐标系原点在元素中央，所以右上角的</w:t>
            </w:r>
            <w:r>
              <w:rPr>
                <w:rFonts w:hint="default"/>
              </w:rPr>
              <w:t>y</w:t>
            </w:r>
            <w:r>
              <w:rPr>
                <w:rFonts w:hint="eastAsia"/>
              </w:rPr>
              <w:t>坐标为负值，在SVG元素中，坐标系原点在SVG画板的</w:t>
            </w:r>
            <w:r>
              <w:rPr>
                <w:rFonts w:hint="default"/>
              </w:rPr>
              <w:t>0 0</w:t>
            </w:r>
            <w:r>
              <w:rPr>
                <w:rFonts w:hint="eastAsia"/>
              </w:rPr>
              <w:t>处，所以右上角</w:t>
            </w:r>
            <w:r>
              <w:rPr>
                <w:rFonts w:hint="default"/>
              </w:rPr>
              <w:t>y</w:t>
            </w:r>
            <w:r>
              <w:rPr>
                <w:rFonts w:hint="eastAsia"/>
              </w:rPr>
              <w:t>坐标为正值。像上面所说的，这样分别加在两者右上角</w:t>
            </w:r>
            <w:r>
              <w:rPr>
                <w:rFonts w:hint="default"/>
              </w:rPr>
              <w:t>d</w:t>
            </w:r>
            <w:r>
              <w:rPr>
                <w:rFonts w:hint="eastAsia"/>
              </w:rPr>
              <w:t>的符号也是相反的，也就造成了HTML元素的右上角向左移动，SVG元素的右上角向右移动。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无论是CSS transform还是SVG transform，都有两个倾斜函数:</w:t>
            </w:r>
            <w:r>
              <w:rPr>
                <w:rFonts w:hint="default"/>
              </w:rPr>
              <w:t>skewX(angle)</w:t>
            </w:r>
            <w:r>
              <w:rPr>
                <w:rFonts w:hint="eastAsia"/>
              </w:rPr>
              <w:t>和</w:t>
            </w:r>
            <w:r>
              <w:rPr>
                <w:rFonts w:hint="default"/>
              </w:rPr>
              <w:t>skewY(angle)</w:t>
            </w:r>
            <w:r>
              <w:rPr>
                <w:rFonts w:hint="eastAsia"/>
              </w:rPr>
              <w:t>，前者的倾斜轴是</w:t>
            </w:r>
            <w:r>
              <w:rPr>
                <w:rFonts w:hint="default"/>
              </w:rPr>
              <w:t>X</w:t>
            </w:r>
            <w:r>
              <w:rPr>
                <w:rFonts w:hint="eastAsia"/>
              </w:rPr>
              <w:t>轴，后者的倾斜轴是</w:t>
            </w:r>
            <w:r>
              <w:rPr>
                <w:rFonts w:hint="default"/>
              </w:rPr>
              <w:t>y</w:t>
            </w:r>
            <w:r>
              <w:rPr>
                <w:rFonts w:hint="eastAsia"/>
              </w:rPr>
              <w:t>轴。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在CSS transform中，</w:t>
            </w:r>
            <w:r>
              <w:rPr>
                <w:rFonts w:hint="default"/>
              </w:rPr>
              <w:t>angle</w:t>
            </w:r>
            <w:r>
              <w:rPr>
                <w:rFonts w:hint="eastAsia"/>
              </w:rPr>
              <w:t>的单位可以是</w:t>
            </w:r>
            <w:r>
              <w:rPr>
                <w:rFonts w:hint="default"/>
              </w:rPr>
              <w:t>deg</w:t>
            </w:r>
            <w:r>
              <w:rPr>
                <w:rFonts w:hint="eastAsia"/>
              </w:rPr>
              <w:t> </w:t>
            </w:r>
            <w:r>
              <w:rPr>
                <w:rFonts w:hint="default"/>
              </w:rPr>
              <w:t>rad</w:t>
            </w:r>
            <w:r>
              <w:rPr>
                <w:rFonts w:hint="eastAsia"/>
              </w:rPr>
              <w:t> </w:t>
            </w:r>
            <w:r>
              <w:rPr>
                <w:rFonts w:hint="default"/>
              </w:rPr>
              <w:t>turn</w:t>
            </w:r>
            <w:r>
              <w:rPr>
                <w:rFonts w:hint="eastAsia"/>
              </w:rPr>
              <w:t> </w:t>
            </w:r>
            <w:r>
              <w:rPr>
                <w:rFonts w:hint="default"/>
              </w:rPr>
              <w:t>grad</w:t>
            </w:r>
            <w:r>
              <w:rPr>
                <w:rFonts w:hint="eastAsia"/>
              </w:rPr>
              <w:t> ,还能使用</w:t>
            </w:r>
            <w:r>
              <w:rPr>
                <w:rFonts w:hint="default"/>
              </w:rPr>
              <w:t>calc()</w:t>
            </w:r>
            <w:r>
              <w:rPr>
                <w:rFonts w:hint="eastAsia"/>
              </w:rPr>
              <w:t>(需要牢记的是，只有Blink内核的浏览器支持在</w:t>
            </w:r>
            <w:r>
              <w:rPr>
                <w:rFonts w:hint="default"/>
              </w:rPr>
              <w:t>calc()</w:t>
            </w:r>
            <w:r>
              <w:rPr>
                <w:rFonts w:hint="eastAsia"/>
              </w:rPr>
              <w:t>中计算角度)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在SVG transform中，倾斜角度都是没有单位的</w:t>
            </w:r>
            <w:r>
              <w:rPr>
                <w:rFonts w:hint="default"/>
              </w:rPr>
              <w:t>deg</w:t>
            </w:r>
            <w:r>
              <w:rPr>
                <w:rFonts w:hint="eastAsia"/>
              </w:rPr>
              <w:t>值。</w:t>
            </w:r>
          </w:p>
          <w:p>
            <w:pPr>
              <w:pStyle w:val="30"/>
            </w:pPr>
            <w:r>
              <w:rPr>
                <w:rFonts w:hint="eastAsia"/>
              </w:rPr>
              <w:t>也就是说有两种方法书写上一张图片中右边的效果：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使用CSS transform: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rect {</w:t>
            </w:r>
          </w:p>
          <w:p>
            <w:pPr>
              <w:pStyle w:val="30"/>
            </w:pPr>
            <w:r>
              <w:rPr>
                <w:rFonts w:hint="default"/>
              </w:rPr>
              <w:t xml:space="preserve">    transform: skewX(60deg); /* doesn't work in IE */}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使用SVG transform: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&lt;!-- works everywhere --&gt;&lt;rect x='65' y='65' width='150' height='80' transform='skewX(60)' /&gt;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如果我想实现像应用在HTML元素上一样的效果呢？就像旋转一样，存在3种方式：</w:t>
            </w:r>
          </w:p>
          <w:p>
            <w:pPr>
              <w:pStyle w:val="3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3"/>
            <w:vAlign w:val="top"/>
          </w:tcPr>
          <w:p>
            <w:pPr>
              <w:pStyle w:val="30"/>
            </w:pPr>
            <w:r>
              <w:rPr>
                <w:rFonts w:hint="eastAsia"/>
              </w:rPr>
              <w:t>使用CSS transform的</w:t>
            </w:r>
            <w:r>
              <w:t>transform-origin</w:t>
            </w:r>
            <w:r>
              <w:rPr>
                <w:rFonts w:hint="eastAsia"/>
              </w:rPr>
              <w:t>(不建议使用):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rect {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 xml:space="preserve">    transform: skewX(60deg);</w:t>
            </w:r>
          </w:p>
          <w:p>
            <w:pPr>
              <w:pStyle w:val="30"/>
            </w:pPr>
            <w:r>
              <w:rPr>
                <w:rFonts w:hint="default"/>
              </w:rPr>
              <w:t xml:space="preserve">    transform-origin: 50% 50%;}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在CSS transform中链式调用：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rect {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 xml:space="preserve">    transform: translate(140px, 105px)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 xml:space="preserve">                skewX(60deg)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 xml:space="preserve">                translate(-140px, -105px);}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在SVG transform中链式调用: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 xml:space="preserve">&lt;!-- works everywhere --&gt;&lt;rect x='65' y='65' width='150' height='80' 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 xml:space="preserve">      transform='translate(140 105) skewX(60) translate(-140 -105)' /&gt;</w:t>
            </w:r>
          </w:p>
          <w:p>
            <w:pPr>
              <w:pStyle w:val="30"/>
              <w:rPr>
                <w:rFonts w:hint="eastAsia" w:eastAsia="微软雅黑"/>
                <w:lang w:eastAsia="zh-CN"/>
              </w:rPr>
            </w:pPr>
            <w:r>
              <w:rPr>
                <w:rFonts w:hint="eastAsia" w:eastAsia="微软雅黑"/>
                <w:lang w:eastAsia="zh-CN"/>
              </w:rPr>
              <w:object>
                <v:shape id="_x0000_i1027" o:spt="75" type="#_x0000_t75" style="height:66pt;width:72.75pt;" o:ole="t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  <o:OLEObject Type="Embed" ProgID="Package" ShapeID="_x0000_i1027" DrawAspect="Icon" ObjectID="_1468075727" r:id="rId16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</w:pPr>
            <w:bookmarkStart w:id="10" w:name="_Toc2861"/>
            <w:r>
              <w:rPr>
                <w:rFonts w:hint="eastAsia"/>
              </w:rPr>
              <w:t>简写调用链</w:t>
            </w:r>
            <w:bookmarkEnd w:id="10"/>
          </w:p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3"/>
            <w:vAlign w:val="top"/>
          </w:tcPr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我们可以通过链式调用，在SVG元素上实现在HTML元素上进行</w:t>
            </w:r>
            <w:r>
              <w:t>rotate</w:t>
            </w:r>
            <w:r>
              <w:rPr>
                <w:rFonts w:hint="eastAsia"/>
              </w:rPr>
              <w:t> </w:t>
            </w:r>
            <w:r>
              <w:rPr>
                <w:rFonts w:hint="default"/>
              </w:rPr>
              <w:t>scale</w:t>
            </w:r>
            <w:r>
              <w:rPr>
                <w:rFonts w:hint="eastAsia"/>
              </w:rPr>
              <w:t> </w:t>
            </w:r>
            <w:r>
              <w:rPr>
                <w:rFonts w:hint="default"/>
              </w:rPr>
              <w:t>skew</w:t>
            </w:r>
            <w:r>
              <w:rPr>
                <w:rFonts w:hint="eastAsia"/>
              </w:rPr>
              <w:t>操作一样的效果，使用SVG transform也能做到兼容IE浏览器。然而，你不觉得这样的写法很丑陋么？难道就没有更加简便的方式？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如果我们可以将元素的坐标系原点移动到元素自身的</w:t>
            </w:r>
            <w:r>
              <w:rPr>
                <w:rFonts w:hint="default"/>
              </w:rPr>
              <w:t>50% 50%</w:t>
            </w:r>
            <w:r>
              <w:rPr>
                <w:rFonts w:hint="eastAsia"/>
              </w:rPr>
              <w:t>处，那么调用链会大大缩短，像下面这样：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 xml:space="preserve">&lt;rect x='-75' y='-40' width='150' height='80' 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 xml:space="preserve">      transform='translate(140 105) rotate(45)'/&gt;</w:t>
            </w:r>
          </w:p>
          <w:p>
            <w:pPr>
              <w:pStyle w:val="30"/>
            </w:pPr>
            <w:r>
              <w:rPr>
                <w:rFonts w:hint="default"/>
              </w:rPr>
              <w:t>&lt;!-- 75 = 150/2, 40 = 80/2 --&gt;</w:t>
            </w:r>
          </w:p>
          <w:p>
            <w:pPr>
              <w:pStyle w:val="30"/>
              <w:rPr>
                <w:rFonts w:hint="eastAsia" w:eastAsia="微软雅黑"/>
                <w:lang w:eastAsia="zh-CN"/>
              </w:rPr>
            </w:pPr>
            <w:r>
              <w:rPr>
                <w:rFonts w:hint="eastAsia" w:eastAsia="微软雅黑"/>
                <w:lang w:eastAsia="zh-CN"/>
              </w:rPr>
              <w:object>
                <v:shape id="_x0000_i1028" o:spt="75" type="#_x0000_t75" style="height:66pt;width:72.75pt;" o:ole="t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  <o:OLEObject Type="Embed" ProgID="Package" ShapeID="_x0000_i1028" DrawAspect="Icon" ObjectID="_1468075728" r:id="rId18">
                  <o:LockedField>false</o:LockedField>
                </o:OLEObject>
              </w:object>
            </w:r>
            <w:bookmarkStart w:id="40" w:name="_GoBack"/>
            <w:bookmarkEnd w:id="4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3"/>
            <w:vAlign w:val="top"/>
          </w:tcPr>
          <w:p>
            <w:pPr>
              <w:pStyle w:val="30"/>
            </w:pPr>
            <w:r>
              <w:rPr>
                <w:rFonts w:hint="eastAsia"/>
              </w:rPr>
              <w:t>如果使用SVG元素的</w:t>
            </w:r>
            <w:r>
              <w:rPr>
                <w:rStyle w:val="21"/>
                <w:rFonts w:hint="eastAsia"/>
              </w:rPr>
              <w:fldChar w:fldCharType="begin"/>
            </w:r>
            <w:r>
              <w:rPr>
                <w:rStyle w:val="21"/>
                <w:rFonts w:hint="eastAsia"/>
              </w:rPr>
              <w:instrText xml:space="preserve"> HYPERLINK "http://sarasoueidan.com/blog/svg-coordinate-systems/" \t "http://www.w3cplus.com/svg/_blank" </w:instrText>
            </w:r>
            <w:r>
              <w:rPr>
                <w:rStyle w:val="21"/>
                <w:rFonts w:hint="eastAsia"/>
              </w:rPr>
              <w:fldChar w:fldCharType="separate"/>
            </w:r>
            <w:r>
              <w:rPr>
                <w:rStyle w:val="21"/>
              </w:rPr>
              <w:t>viewBox</w:t>
            </w:r>
            <w:r>
              <w:rPr>
                <w:rStyle w:val="21"/>
                <w:rFonts w:hint="eastAsia"/>
              </w:rPr>
              <w:fldChar w:fldCharType="end"/>
            </w:r>
            <w:r>
              <w:rPr>
                <w:rFonts w:hint="eastAsia"/>
              </w:rPr>
              <w:t>属性，第一个</w:t>
            </w:r>
            <w:r>
              <w:rPr>
                <w:rFonts w:hint="default"/>
              </w:rPr>
              <w:t>translate</w:t>
            </w:r>
            <w:r>
              <w:rPr>
                <w:rFonts w:hint="eastAsia"/>
              </w:rPr>
              <w:t>也能被精简掉。</w:t>
            </w:r>
            <w:r>
              <w:rPr>
                <w:rFonts w:hint="default"/>
              </w:rPr>
              <w:t>viewBox</w:t>
            </w:r>
            <w:r>
              <w:rPr>
                <w:rFonts w:hint="eastAsia"/>
              </w:rPr>
              <w:t>属性中有</w:t>
            </w:r>
            <w:r>
              <w:rPr>
                <w:rFonts w:hint="default"/>
              </w:rPr>
              <w:t>4</w:t>
            </w:r>
            <w:r>
              <w:rPr>
                <w:rFonts w:hint="eastAsia"/>
              </w:rPr>
              <w:t>个值，前两个指定了SVG画布的左上角在显示区域的位置， 后两个则是SVG画布显示区域的</w:t>
            </w:r>
            <w:r>
              <w:rPr>
                <w:rFonts w:hint="default"/>
              </w:rPr>
              <w:t>width</w:t>
            </w:r>
            <w:r>
              <w:rPr>
                <w:rFonts w:hint="eastAsia"/>
              </w:rPr>
              <w:t>和</w:t>
            </w:r>
            <w:r>
              <w:rPr>
                <w:rFonts w:hint="default"/>
              </w:rPr>
              <w:t>height</w:t>
            </w:r>
            <w:r>
              <w:rPr>
                <w:rFonts w:hint="eastAsia"/>
              </w:rPr>
              <w:t>，如果没有明确指定</w:t>
            </w:r>
            <w:r>
              <w:rPr>
                <w:rFonts w:hint="default"/>
              </w:rPr>
              <w:t>viewBox</w:t>
            </w:r>
            <w:r>
              <w:rPr>
                <w:rFonts w:hint="eastAsia"/>
              </w:rPr>
              <w:t>，画布的位置就是在显示区域的</w:t>
            </w:r>
            <w:r>
              <w:rPr>
                <w:rFonts w:hint="default"/>
              </w:rPr>
              <w:t>0 0</w:t>
            </w:r>
            <w:r>
              <w:rPr>
                <w:rFonts w:hint="eastAsia"/>
              </w:rPr>
              <w:t>处。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下面的两张图片能很好地展现</w:t>
            </w:r>
            <w:r>
              <w:rPr>
                <w:rFonts w:hint="default"/>
              </w:rPr>
              <w:t>viewBox='-140 -105 280 210'</w:t>
            </w:r>
            <w:r>
              <w:rPr>
                <w:rFonts w:hint="eastAsia"/>
              </w:rPr>
              <w:t>使用前和使用后的区别。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INCLUDEPICTURE \d "http://cdn2.w3cplus.com/cdn/farfuture/7gtD0vbsYxVtzVAAV8ebrb0c4z6YMBnZtmetib96ZJo/mtime:1473090453/sites/default/files/blogs/2016/1609/svg-transforms-fig9.png" \* MERGEFORMATINET </w:instrText>
            </w:r>
            <w:r>
              <w:rPr>
                <w:rFonts w:hint="eastAsia"/>
              </w:rPr>
              <w:fldChar w:fldCharType="separate"/>
            </w:r>
            <w:r>
              <w:rPr>
                <w:rFonts w:hint="eastAsia"/>
              </w:rPr>
              <w:drawing>
                <wp:inline distT="0" distB="0" distL="114300" distR="114300">
                  <wp:extent cx="3586480" cy="1325880"/>
                  <wp:effectExtent l="0" t="0" r="13970" b="7620"/>
                  <wp:docPr id="149" name="图片 58" descr="Figure #9: viewBox使用前 vs. viewBox使用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图片 58" descr="Figure #9: viewBox使用前 vs. viewBox使用后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480" cy="1325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fldChar w:fldCharType="end"/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viewBox使用前 vs. viewBox使用后。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回到刚才的话题，如果想将SVG画布的坐标原点</w:t>
            </w:r>
            <w:r>
              <w:rPr>
                <w:rFonts w:hint="default"/>
              </w:rPr>
              <w:t>0 0</w:t>
            </w:r>
            <w:r>
              <w:rPr>
                <w:rFonts w:hint="eastAsia"/>
              </w:rPr>
              <w:t>移动到矩形的中心点，我们可以像下面这样设置</w:t>
            </w:r>
            <w:r>
              <w:rPr>
                <w:rFonts w:hint="default"/>
              </w:rPr>
              <w:t>viewBox</w:t>
            </w:r>
            <w:r>
              <w:rPr>
                <w:rFonts w:hint="eastAsia"/>
              </w:rPr>
              <w:t>: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&lt;svg viewBox='-140 -105 650 350'&gt;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 xml:space="preserve">  &lt;rect x='-75' y='-40' width='150' height='80' transform='rotate(45)'/&gt;</w:t>
            </w:r>
          </w:p>
          <w:p>
            <w:pPr>
              <w:pStyle w:val="30"/>
            </w:pPr>
            <w:r>
              <w:rPr>
                <w:rFonts w:hint="default"/>
              </w:rPr>
              <w:t>&lt;/svg&gt;</w:t>
            </w:r>
          </w:p>
          <w:p>
            <w:pPr>
              <w:pStyle w:val="30"/>
              <w:rPr>
                <w:rFonts w:hint="eastAsia"/>
                <w:lang w:eastAsia="zh-CN"/>
              </w:rPr>
            </w:pPr>
            <w:r>
              <w:rPr>
                <w:rFonts w:hint="eastAsia" w:eastAsia="微软雅黑"/>
                <w:lang w:eastAsia="zh-CN"/>
              </w:rPr>
              <w:object>
                <v:shape id="_x0000_i1029" o:spt="75" type="#_x0000_t75" style="height:66pt;width:72.75pt;" o:ole="t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  <o:OLEObject Type="Embed" ProgID="Package" ShapeID="_x0000_i1029" DrawAspect="Icon" ObjectID="_1468075729" r:id="rId21">
                  <o:LockedField>false</o:LockedField>
                </o:OLEObject>
              </w:object>
            </w:r>
          </w:p>
          <w:p>
            <w:pPr>
              <w:pStyle w:val="30"/>
              <w:rPr>
                <w:rFonts w:hint="eastAsia"/>
                <w:lang w:eastAsia="zh-CN"/>
              </w:rPr>
            </w:pPr>
            <w:r>
              <w:t>将SVG画布的原点移动到元素的中心点，可以大大简化SVG图形的变换操作。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3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3"/>
            <w:vAlign w:val="top"/>
          </w:tcPr>
          <w:p/>
        </w:tc>
      </w:tr>
    </w:tbl>
    <w:p>
      <w:pPr>
        <w:pStyle w:val="35"/>
        <w:rPr>
          <w:rFonts w:hint="eastAsia"/>
          <w:lang w:val="en-US" w:eastAsia="zh-CN"/>
        </w:rPr>
      </w:pPr>
      <w:bookmarkStart w:id="11" w:name="_Toc18916"/>
      <w:r>
        <w:rPr>
          <w:rFonts w:hint="eastAsia"/>
          <w:lang w:val="en-US" w:eastAsia="zh-CN"/>
        </w:rPr>
        <w:t>动画animate</w:t>
      </w:r>
      <w:bookmarkEnd w:id="11"/>
    </w:p>
    <w:p>
      <w:pPr>
        <w:pStyle w:val="29"/>
        <w:rPr>
          <w:rFonts w:hint="eastAsia"/>
          <w:lang w:val="en-US" w:eastAsia="zh-CN"/>
        </w:rPr>
      </w:pPr>
      <w:bookmarkStart w:id="12" w:name="_Toc25321"/>
      <w:r>
        <w:rPr>
          <w:rFonts w:hint="eastAsia"/>
          <w:lang w:val="en-US" w:eastAsia="zh-CN"/>
        </w:rPr>
        <w:t>简介</w:t>
      </w:r>
      <w:bookmarkEnd w:id="12"/>
    </w:p>
    <w:tbl>
      <w:tblPr>
        <w:tblStyle w:val="24"/>
        <w:tblW w:w="108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9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www</w:t>
            </w:r>
          </w:p>
        </w:tc>
        <w:tc>
          <w:tcPr>
            <w:tcW w:w="9492" w:type="dxa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fldChar w:fldCharType="begin"/>
            </w:r>
            <w:r>
              <w:rPr>
                <w:rFonts w:hint="eastAsia"/>
                <w:sz w:val="16"/>
                <w:szCs w:val="16"/>
              </w:rPr>
              <w:instrText xml:space="preserve"> HYPERLINK "http://www.520ued.com/article/svg-animate" </w:instrText>
            </w:r>
            <w:r>
              <w:rPr>
                <w:rFonts w:hint="eastAsia"/>
                <w:sz w:val="16"/>
                <w:szCs w:val="16"/>
              </w:rPr>
              <w:fldChar w:fldCharType="separate"/>
            </w:r>
            <w:r>
              <w:rPr>
                <w:rStyle w:val="21"/>
                <w:rFonts w:hint="eastAsia"/>
                <w:sz w:val="16"/>
                <w:szCs w:val="16"/>
              </w:rPr>
              <w:t>http://www.520ued.com/article/svg-animate</w:t>
            </w:r>
            <w:r>
              <w:rPr>
                <w:rFonts w:hint="eastAsia"/>
                <w:sz w:val="16"/>
                <w:szCs w:val="16"/>
              </w:rPr>
              <w:fldChar w:fldCharType="end"/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fldChar w:fldCharType="begin"/>
            </w:r>
            <w:r>
              <w:rPr>
                <w:rFonts w:hint="eastAsia"/>
                <w:sz w:val="16"/>
                <w:szCs w:val="16"/>
              </w:rPr>
              <w:instrText xml:space="preserve"> HYPERLINK "http://www.zhangxinxu.com/wordpress/2014/08/so-powerful-svg-smil-animation/" </w:instrText>
            </w:r>
            <w:r>
              <w:rPr>
                <w:rFonts w:hint="eastAsia"/>
                <w:sz w:val="16"/>
                <w:szCs w:val="16"/>
              </w:rPr>
              <w:fldChar w:fldCharType="separate"/>
            </w:r>
            <w:r>
              <w:rPr>
                <w:rStyle w:val="21"/>
                <w:rFonts w:hint="eastAsia"/>
                <w:sz w:val="16"/>
                <w:szCs w:val="16"/>
              </w:rPr>
              <w:t>http://www.zhangxinxu.com/wordpress/2014/08/so-powerful-svg-smil-animation/</w:t>
            </w:r>
            <w:r>
              <w:rPr>
                <w:rFonts w:hint="eastAsia"/>
                <w:sz w:val="16"/>
                <w:szCs w:val="16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13" w:name="_Toc13132"/>
            <w:r>
              <w:rPr>
                <w:rFonts w:hint="eastAsia"/>
                <w:lang w:val="en-US" w:eastAsia="zh-CN"/>
              </w:rPr>
              <w:t>兼容</w:t>
            </w:r>
            <w:bookmarkEnd w:id="13"/>
          </w:p>
        </w:tc>
        <w:tc>
          <w:tcPr>
            <w:tcW w:w="9492" w:type="dxa"/>
            <w:vAlign w:val="top"/>
          </w:tcPr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3769995" cy="2938145"/>
                  <wp:effectExtent l="0" t="0" r="1905" b="14605"/>
                  <wp:docPr id="1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995" cy="2938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14" w:name="_Toc24318"/>
            <w:r>
              <w:rPr>
                <w:rFonts w:hint="eastAsia"/>
                <w:lang w:val="en-US" w:eastAsia="zh-CN"/>
              </w:rPr>
              <w:t>5无素</w:t>
            </w:r>
            <w:bookmarkEnd w:id="14"/>
          </w:p>
        </w:tc>
        <w:tc>
          <w:tcPr>
            <w:tcW w:w="9492" w:type="dxa"/>
            <w:vAlign w:val="top"/>
          </w:tcPr>
          <w:p>
            <w:r>
              <w:t>&lt;set&gt;</w:t>
            </w:r>
          </w:p>
          <w:p>
            <w:r>
              <w:rPr>
                <w:rFonts w:hint="default"/>
              </w:rPr>
              <w:t>&lt;animate&gt;</w:t>
            </w:r>
          </w:p>
          <w:p>
            <w:r>
              <w:rPr>
                <w:rFonts w:hint="default"/>
              </w:rPr>
              <w:t>&lt;animateColor&gt;</w:t>
            </w:r>
          </w:p>
          <w:p>
            <w:r>
              <w:rPr>
                <w:rFonts w:hint="default"/>
              </w:rPr>
              <w:t>&lt;animateTransform&gt;</w:t>
            </w:r>
          </w:p>
          <w:p>
            <w:pPr>
              <w:rPr>
                <w:rFonts w:hint="eastAsia"/>
              </w:rPr>
            </w:pPr>
            <w:r>
              <w:rPr>
                <w:rFonts w:hint="default"/>
              </w:rPr>
              <w:t>&lt;animateMotion&gt;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>
            <w:pPr>
              <w:pStyle w:val="3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</w:rPr>
              <w:t>begin dur ：动画的开始时间与结束时间。如果你想打开页面过几秒才开始动画，那么就定义begin就好了。</w:t>
            </w:r>
          </w:p>
        </w:tc>
      </w:tr>
    </w:tbl>
    <w:p>
      <w:pPr>
        <w:pStyle w:val="29"/>
        <w:rPr>
          <w:rFonts w:hint="default"/>
        </w:rPr>
      </w:pPr>
      <w:bookmarkStart w:id="15" w:name="_Toc30664"/>
      <w:r>
        <w:rPr>
          <w:rFonts w:hint="eastAsia"/>
          <w:lang w:val="en-US" w:eastAsia="zh-CN"/>
        </w:rPr>
        <w:t>公有属性详解</w:t>
      </w:r>
      <w:bookmarkEnd w:id="15"/>
    </w:p>
    <w:tbl>
      <w:tblPr>
        <w:tblStyle w:val="24"/>
        <w:tblW w:w="108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613"/>
        <w:gridCol w:w="88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16" w:name="_Toc17012"/>
            <w:r>
              <w:rPr>
                <w:rFonts w:hint="default"/>
              </w:rPr>
              <w:t>attributeName</w:t>
            </w:r>
            <w:bookmarkEnd w:id="16"/>
            <w:r>
              <w:rPr>
                <w:rFonts w:hint="default"/>
              </w:rPr>
              <w:t xml:space="preserve"> </w:t>
            </w:r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attributeName = &lt;attributeName&gt;</w:t>
            </w:r>
          </w:p>
          <w:p>
            <w:pPr>
              <w:pStyle w:val="3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动画属性名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default"/>
              </w:rPr>
              <w:t>要变化的元素属性名称</w:t>
            </w:r>
            <w:r>
              <w:rPr>
                <w:rFonts w:hint="eastAsia"/>
                <w:lang w:eastAsia="zh-CN"/>
              </w:rPr>
              <w:t>；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-</w:t>
            </w:r>
            <w:r>
              <w:rPr>
                <w:rFonts w:hint="default"/>
              </w:rPr>
              <w:t>可以是元素直接暴露的属性</w:t>
            </w:r>
            <w:r>
              <w:rPr>
                <w:rFonts w:hint="eastAsia"/>
                <w:lang w:val="en-US" w:eastAsia="zh-CN"/>
              </w:rPr>
              <w:t>;</w:t>
            </w:r>
            <w:r>
              <w:rPr>
                <w:rFonts w:hint="default"/>
              </w:rPr>
              <w:t>例如，的</w:t>
            </w:r>
            <w:r>
              <w:t>text</w:t>
            </w:r>
            <w:r>
              <w:rPr>
                <w:rFonts w:hint="default"/>
              </w:rPr>
              <w:t>元素上的x, y或者font-size;</w:t>
            </w:r>
          </w:p>
          <w:p>
            <w:pPr>
              <w:pStyle w:val="3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</w:t>
            </w:r>
            <w:r>
              <w:rPr>
                <w:rFonts w:hint="default"/>
              </w:rPr>
              <w:t>可以是CSS属性</w:t>
            </w:r>
            <w:r>
              <w:rPr>
                <w:rFonts w:hint="eastAsia"/>
                <w:lang w:val="en-US" w:eastAsia="zh-CN"/>
              </w:rPr>
              <w:t>;</w:t>
            </w:r>
            <w:r>
              <w:rPr>
                <w:rFonts w:hint="default"/>
              </w:rPr>
              <w:t>例如，透明度opacity.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17" w:name="_Toc10568"/>
            <w:r>
              <w:rPr>
                <w:rFonts w:hint="default"/>
              </w:rPr>
              <w:t>attributeType</w:t>
            </w:r>
            <w:bookmarkEnd w:id="17"/>
            <w:r>
              <w:rPr>
                <w:rFonts w:hint="default"/>
              </w:rPr>
              <w:t xml:space="preserve"> </w:t>
            </w:r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attributeType = “CSS | XML | auto”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动画属性的类别，常见的两个值，XML和css，取决于属性是在xml里还是在style里</w:t>
            </w:r>
            <w:r>
              <w:rPr>
                <w:rFonts w:hint="eastAsia"/>
                <w:lang w:val="en-US" w:eastAsia="zh-CN"/>
              </w:rPr>
              <w:t>;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attributeType支持三个固定参数，CSS/XML/auto. 用来表明attributeName属性值的列表。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x, y以及transform就属于XML, 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opacity就属于CSS. 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auto为默认值，自动判别的意思（实际上是先当成CSS处理，如果发现不认识，直接XML类别处理）。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因此，如果你不确信某属性是XML类别还是CSS类别的时候，我的建议是不设置attributeType值，直接让浏览器自己去判断，几乎无差错。</w:t>
            </w:r>
          </w:p>
          <w:p>
            <w:pPr>
              <w:pStyle w:val="3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不知大家有没有和我一样的疑问：“既然浏览器酱可以自己判断属性类别，那这个属性还有什么意义吗？”我琢磨着，可能某些属性，XML能其作用，CSS也能其作用，例如font-size, 此时就需要明确下归属。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textDirection w:val="lrTb"/>
            <w:vAlign w:val="top"/>
          </w:tcPr>
          <w:p>
            <w:pPr>
              <w:pStyle w:val="27"/>
              <w:ind w:firstLine="0" w:firstLineChars="0"/>
              <w:rPr>
                <w:rFonts w:hint="eastAsia"/>
                <w:lang w:val="en-US" w:eastAsia="zh-CN"/>
              </w:rPr>
            </w:pPr>
            <w:bookmarkStart w:id="18" w:name="_Toc20090"/>
            <w:r>
              <w:rPr>
                <w:rFonts w:hint="default"/>
              </w:rPr>
              <w:t>from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to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by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values</w:t>
            </w:r>
            <w:bookmarkEnd w:id="18"/>
          </w:p>
        </w:tc>
        <w:tc>
          <w:tcPr>
            <w:tcW w:w="9492" w:type="dxa"/>
            <w:gridSpan w:val="2"/>
            <w:textDirection w:val="lrTb"/>
            <w:vAlign w:val="top"/>
          </w:tcPr>
          <w:p>
            <w:pPr>
              <w:pStyle w:val="32"/>
              <w:rPr>
                <w:rFonts w:hint="default"/>
              </w:rPr>
            </w:pPr>
            <w:r>
              <w:rPr>
                <w:rFonts w:hint="default"/>
              </w:rPr>
              <w:t>4个属性是一个家族的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default"/>
              </w:rPr>
              <w:t>解决的是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default"/>
              </w:rPr>
              <w:t>从哪里来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default"/>
              </w:rPr>
              <w:t>到哪里去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from = “&lt;value&gt;“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动画的起始值。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to = “&lt;value&gt;“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指定动画的结束值。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by = “&lt;value&gt;“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动画的相对变化值。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</w:rPr>
              <w:t>values = “&lt;list&gt;“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用分号分隔的一个或多个值，可以看出是动画的多个关键值点。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textDirection w:val="lrTb"/>
            <w:vAlign w:val="top"/>
          </w:tcPr>
          <w:p>
            <w:pPr>
              <w:pStyle w:val="27"/>
              <w:ind w:firstLine="0" w:firstLineChars="0"/>
              <w:rPr>
                <w:rFonts w:hint="default"/>
              </w:rPr>
            </w:pPr>
          </w:p>
        </w:tc>
        <w:tc>
          <w:tcPr>
            <w:tcW w:w="9492" w:type="dxa"/>
            <w:gridSpan w:val="2"/>
            <w:textDirection w:val="lrTb"/>
            <w:vAlign w:val="top"/>
          </w:tcPr>
          <w:p>
            <w:pPr>
              <w:pStyle w:val="32"/>
              <w:rPr>
                <w:rFonts w:hint="default"/>
              </w:rPr>
            </w:pPr>
            <w:r>
              <w:rPr>
                <w:rFonts w:hint="default"/>
              </w:rPr>
              <w:t>from, to, by, values虽然属于一个家族，但是相互之间还是有制约关系的。有以下一些规则：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---</w:t>
            </w:r>
            <w:r>
              <w:rPr>
                <w:rFonts w:hint="default"/>
              </w:rPr>
              <w:t>from和to只能定义开始和终结两个时间点，</w:t>
            </w:r>
            <w:r>
              <w:t>第一帧和最后一帧并没有衔接起来，</w:t>
            </w:r>
            <w:r>
              <w:rPr>
                <w:rFonts w:hint="eastAsia"/>
                <w:lang w:eastAsia="zh-CN"/>
              </w:rPr>
              <w:t>会导致</w:t>
            </w:r>
            <w:r>
              <w:t>看起来有突兀。</w:t>
            </w:r>
            <w:r>
              <w:rPr>
                <w:rFonts w:hint="default"/>
              </w:rPr>
              <w:t>属性by可以替代to的，to表示绝对值，by表示相对值</w:t>
            </w:r>
            <w:r>
              <w:rPr>
                <w:rFonts w:hint="eastAsia"/>
                <w:lang w:eastAsia="zh-CN"/>
              </w:rPr>
              <w:t>；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from</w:t>
            </w:r>
            <w:r>
              <w:rPr>
                <w:rFonts w:hint="eastAsia"/>
                <w:lang w:val="en-US" w:eastAsia="zh-CN"/>
              </w:rPr>
              <w:t>='</w:t>
            </w:r>
            <w:r>
              <w:rPr>
                <w:rFonts w:hint="default"/>
              </w:rPr>
              <w:t>50</w:t>
            </w:r>
            <w:r>
              <w:rPr>
                <w:rFonts w:hint="eastAsia"/>
                <w:lang w:val="en-US" w:eastAsia="zh-CN"/>
              </w:rPr>
              <w:t xml:space="preserve">' </w:t>
            </w:r>
            <w:r>
              <w:rPr>
                <w:rFonts w:hint="default"/>
              </w:rPr>
              <w:t>to</w:t>
            </w:r>
            <w:r>
              <w:rPr>
                <w:rFonts w:hint="eastAsia"/>
                <w:lang w:val="en-US" w:eastAsia="zh-CN"/>
              </w:rPr>
              <w:t>='</w:t>
            </w:r>
            <w:r>
              <w:rPr>
                <w:rFonts w:hint="default"/>
              </w:rPr>
              <w:t>80</w:t>
            </w:r>
            <w:r>
              <w:rPr>
                <w:rFonts w:hint="eastAsia"/>
                <w:lang w:val="en-US" w:eastAsia="zh-CN"/>
              </w:rPr>
              <w:t>'</w:t>
            </w:r>
            <w:r>
              <w:rPr>
                <w:rFonts w:hint="default"/>
              </w:rPr>
              <w:t>，拿位移距离</w:t>
            </w:r>
            <w:r>
              <w:rPr>
                <w:rFonts w:hint="eastAsia"/>
                <w:lang w:eastAsia="zh-CN"/>
              </w:rPr>
              <w:t>说明</w:t>
            </w:r>
            <w:r>
              <w:rPr>
                <w:rFonts w:hint="default"/>
              </w:rPr>
              <w:t>，则表示移动到</w:t>
            </w:r>
            <w:r>
              <w:rPr>
                <w:rFonts w:hint="eastAsia"/>
                <w:lang w:val="en-US" w:eastAsia="zh-CN"/>
              </w:rPr>
              <w:t>80</w:t>
            </w:r>
            <w:r>
              <w:rPr>
                <w:rFonts w:hint="default"/>
              </w:rPr>
              <w:t>这个位置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from</w:t>
            </w:r>
            <w:r>
              <w:rPr>
                <w:rFonts w:hint="eastAsia"/>
                <w:lang w:val="en-US" w:eastAsia="zh-CN"/>
              </w:rPr>
              <w:t>='</w:t>
            </w:r>
            <w:r>
              <w:rPr>
                <w:rFonts w:hint="default"/>
              </w:rPr>
              <w:t>50</w:t>
            </w:r>
            <w:r>
              <w:rPr>
                <w:rFonts w:hint="eastAsia"/>
                <w:lang w:val="en-US" w:eastAsia="zh-CN"/>
              </w:rPr>
              <w:t xml:space="preserve">' </w:t>
            </w:r>
            <w:r>
              <w:rPr>
                <w:rFonts w:hint="default"/>
              </w:rPr>
              <w:t>by</w:t>
            </w:r>
            <w:r>
              <w:rPr>
                <w:rFonts w:hint="eastAsia"/>
                <w:lang w:val="en-US" w:eastAsia="zh-CN"/>
              </w:rPr>
              <w:t>='</w:t>
            </w:r>
            <w:r>
              <w:rPr>
                <w:rFonts w:hint="default"/>
              </w:rPr>
              <w:t>80</w:t>
            </w:r>
            <w:r>
              <w:rPr>
                <w:rFonts w:hint="eastAsia"/>
                <w:lang w:val="en-US" w:eastAsia="zh-CN"/>
              </w:rPr>
              <w:t>'</w:t>
            </w:r>
            <w:r>
              <w:rPr>
                <w:rFonts w:hint="default"/>
              </w:rPr>
              <w:t>，拿位移距离</w:t>
            </w:r>
            <w:r>
              <w:rPr>
                <w:rFonts w:hint="eastAsia"/>
                <w:lang w:eastAsia="zh-CN"/>
              </w:rPr>
              <w:t>说明</w:t>
            </w:r>
            <w:r>
              <w:rPr>
                <w:rFonts w:hint="default"/>
              </w:rPr>
              <w:t>，则表示移动到</w:t>
            </w:r>
            <w:r>
              <w:rPr>
                <w:rFonts w:hint="eastAsia"/>
                <w:lang w:val="en-US" w:eastAsia="zh-CN"/>
              </w:rPr>
              <w:t>130</w:t>
            </w:r>
            <w:r>
              <w:rPr>
                <w:rFonts w:hint="default"/>
              </w:rPr>
              <w:t>这个位置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---</w:t>
            </w:r>
            <w:r>
              <w:rPr>
                <w:rFonts w:hint="default"/>
              </w:rPr>
              <w:t>如果动画的起始值与元素的默认值是一样的，from参数可以省略</w:t>
            </w:r>
            <w:r>
              <w:rPr>
                <w:rFonts w:hint="eastAsia"/>
                <w:lang w:eastAsia="zh-CN"/>
              </w:rPr>
              <w:t>；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---</w:t>
            </w:r>
            <w:r>
              <w:rPr>
                <w:rFonts w:hint="default"/>
              </w:rPr>
              <w:t>如果to,by,values都没设置，自然没动画效果</w:t>
            </w:r>
            <w:r>
              <w:rPr>
                <w:rFonts w:hint="eastAsia"/>
                <w:lang w:eastAsia="zh-CN"/>
              </w:rPr>
              <w:t>；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---</w:t>
            </w:r>
            <w:r>
              <w:rPr>
                <w:rFonts w:hint="default"/>
              </w:rPr>
              <w:t>不考虑values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default"/>
              </w:rPr>
              <w:t>to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by两个参数至少需要有一个出现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default"/>
              </w:rPr>
              <w:t>否则动画效果没有</w:t>
            </w:r>
            <w:r>
              <w:rPr>
                <w:rFonts w:hint="eastAsia"/>
                <w:lang w:eastAsia="zh-CN"/>
              </w:rPr>
              <w:t>；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---</w:t>
            </w:r>
            <w:r>
              <w:rPr>
                <w:rFonts w:hint="default"/>
              </w:rPr>
              <w:t>如果to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by同时出现，则by打酱油，只识别to</w:t>
            </w:r>
            <w:r>
              <w:rPr>
                <w:rFonts w:hint="eastAsia"/>
                <w:lang w:eastAsia="zh-CN"/>
              </w:rPr>
              <w:t>；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---</w:t>
            </w:r>
            <w:r>
              <w:rPr>
                <w:rFonts w:hint="default"/>
              </w:rPr>
              <w:t>如果任意（包括from）一个属性的值不合法，规范上说是没有动画效果。但是，据我测试，FireFox浏览器确实如此，但是Chrome特意做了写容错处理。例如，本来是数值的属性，写了个诸如a这个不合法的值，其会当作0来处理，动画效果依然存在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---</w:t>
            </w:r>
            <w:r>
              <w:rPr>
                <w:rFonts w:hint="default"/>
              </w:rPr>
              <w:t>values可以是一个值或多值。根据我在Chrome浏览器下的测试，是一个值的时候是没有动画效果。多值时候有动画效果。当values值设置并能识别时候，from, to, by的值都会被忽略。那values属性是干什么的呢？别看名字挺大众的，其还是有些功力的。我们实现动画，不可能就是单纯的从a位置到b位置，有时候，需要去c位置过渡下。此时，实际上有3个动画关键点。而from, to/by只能驾驭两个，此时就是values大显身手的时候了！</w:t>
            </w:r>
          </w:p>
          <w:p>
            <w:pPr>
              <w:pStyle w:val="30"/>
              <w:ind w:firstLine="384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</w:t>
            </w:r>
            <w:r>
              <w:t>总结下，也就是from-to</w:t>
            </w:r>
            <w:r>
              <w:rPr>
                <w:rFonts w:hint="default"/>
              </w:rPr>
              <w:t>动画、from-by动画、to动画、by动画以及values动画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19" w:name="_Toc1863"/>
            <w:r>
              <w:rPr>
                <w:rFonts w:hint="default"/>
              </w:rPr>
              <w:t>begin, end</w:t>
            </w:r>
            <w:bookmarkEnd w:id="19"/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</w:pPr>
            <w:r>
              <w:t>begin</w:t>
            </w:r>
            <w:r>
              <w:rPr>
                <w:rFonts w:hint="default"/>
              </w:rPr>
              <w:t>指动画开始的时间，看上去很简单。设个时间，延迟嘛~~实际上非也非也，上面出现的beigin="3s"只是最简单最基本的表示。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begin的定义是分号分隔的一组值。看到没？是一组值，单值只是其中的情况之一。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例如，beigin="3s;5s"表示的是3s之后动画走一下，6s时候动画再走一下（如果之前动画没走完，会立即停止从头开始）。所以，如果一次动画时间为3s, 即dur="3s"，同时没有repeatCount属性时候，我们可以看到动画似乎连续执行了2次。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时间值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既然这里提到了时间，就顺势讲简单一下SVG animation中的时间表示(也适用于dur, end属性)。常见单位有 "h"|"min"|"s"|"ms"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时间值支持的格式和规则相当复杂，例如我我规范上看到这个：1997-07-16T19:20:30.45+01:00. 以及洋洋洒洒N多看不懂的示意。尼玛，这个要通透我周末钓鱼时间都没了，关键是没有必要。所以，我们还是了解下最常见的基本使用。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上面的单位含义都是英文单位的缩写。例如h表示小时(hour).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时间值支持小数写法，因此，90s我们也可以使用1.5miu表示。时间值还支持hh:mm:ss这种写法，因此，90s我们也可以使用01:30表示。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还有一点，十进制的小数值是秒的浮点定义。什么意思呢？就是如果begin="1.5"没有单位，这里的小数点表示秒，也就是1.5s的意思。所以，上面N次出现的beigin="3s"也可以简写作beigin="3". 我测了下，FireFox和Chrome浏览器都是支持的。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begin的单值除了普通value，还有下面这些类别的value：offset-value | syncbase-value | event-value | repeat-value | accessKey-value | media-marker-value | wallclock-sync-value | "indefinite"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eastAsia="zh-CN"/>
              </w:rPr>
              <w:t>【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  <w:lang w:eastAsia="zh-CN"/>
              </w:rPr>
              <w:t>】</w:t>
            </w:r>
            <w:r>
              <w:rPr>
                <w:rFonts w:hint="default"/>
              </w:rPr>
              <w:t>offset-value表示偏移值，数值前面有+或-. 应该指相对于documentdocument的begin值而言。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eastAsia="zh-CN"/>
              </w:rPr>
              <w:t>【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  <w:lang w:eastAsia="zh-CN"/>
              </w:rPr>
              <w:t>】</w:t>
            </w:r>
            <w:r>
              <w:rPr>
                <w:rFonts w:hint="default"/>
              </w:rPr>
              <w:t>syncbase-value基于同步确定的值。语法为：[元素的id].begin/end +/- 时间值. 就是说借用其他元素的begin值再加加减减，这个可以准确实现两个独立元素的动画级联效果。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实现一个先横向走，再纵向走的效果：</w:t>
            </w:r>
            <w:r>
              <w:rPr>
                <w:rFonts w:hint="default"/>
              </w:rPr>
              <w:t>后面</w:t>
            </w:r>
            <w:r>
              <w:t>attributeName</w:t>
            </w:r>
            <w:r>
              <w:rPr>
                <w:rFonts w:hint="default"/>
              </w:rPr>
              <w:t>为y的元素的begin值是x.end. x.end中的x就是上面一个animate元素的id值，而end是动画元素都有的一个属性，动画结束的时间。因此，begin="x.end"意思就是，当id为x的元素动画结束的时候，我执行动画。非常类似于PowerPoint动画的“上一个动画之后”的选项。当然，我们还可以增加一些偏移值，例如begin="x.end-1s", 就表示id为x的元素动画结束前一秒开始纵向移动。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eastAsia="zh-CN"/>
              </w:rPr>
              <w:t>【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  <w:lang w:eastAsia="zh-CN"/>
              </w:rPr>
              <w:t>】</w:t>
            </w:r>
            <w:r>
              <w:t>event-value</w:t>
            </w:r>
            <w:r>
              <w:rPr>
                <w:rFonts w:hint="default"/>
              </w:rPr>
              <w:t>这个表示与事件相关联的值。类似于PowerPoint动画的“点击执行该动画”。语法是：[元素的id].[事件类型] +/- 时间值. 举个例子，点击下图的圆圈圈，马儿它就会自己跑！</w:t>
            </w:r>
          </w:p>
          <w:p>
            <w:pPr>
              <w:pStyle w:val="30"/>
            </w:pPr>
            <w:r>
              <w:rPr>
                <w:rFonts w:hint="default"/>
              </w:rPr>
              <w:t>代码的关键点就是上面红色高亮的</w:t>
            </w:r>
            <w:r>
              <w:t>begin="circle.click"</w:t>
            </w:r>
            <w:r>
              <w:rPr>
                <w:rFonts w:hint="default"/>
              </w:rPr>
              <w:t>, 其中circle为circle元素（黑色圆）的id, click表示点击事件。含义一目了然，如果你想点击圆圈圈2秒钟后马儿才跑，很简单，偏移时间加上就可以了——begin="circle.click+2s".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主要注意的是，这类与事件关联的SVG需要内联在页面中，否则click什么的都是徒劳。</w:t>
            </w:r>
          </w:p>
          <w:p>
            <w:pPr>
              <w:pStyle w:val="3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【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  <w:lang w:eastAsia="zh-CN"/>
              </w:rPr>
              <w:t>】</w:t>
            </w:r>
            <w:r>
              <w:t>repeat-value</w:t>
            </w:r>
            <w:r>
              <w:rPr>
                <w:rFonts w:hint="default"/>
              </w:rPr>
              <w:t>指重复多少次之后干嘛干嘛。语法为：[元素的id].repeat(整数) +/- 时间值. 举个例子，下面这个马儿会在水平运动2次之后，斜向运动</w:t>
            </w:r>
            <w:r>
              <w:rPr>
                <w:rFonts w:hint="eastAsia"/>
                <w:lang w:eastAsia="zh-CN"/>
              </w:rPr>
              <w:t>；</w:t>
            </w:r>
          </w:p>
          <w:p>
            <w:pPr>
              <w:pStyle w:val="30"/>
              <w:rPr>
                <w:rFonts w:hint="default"/>
              </w:rPr>
            </w:pPr>
            <w:r>
              <w:t>begin="x.repeat(2)"指</w:t>
            </w:r>
            <w:r>
              <w:rPr>
                <w:rFonts w:hint="default"/>
              </w:rPr>
              <w:t>id为x的元素的动画重复2次后执行~~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eastAsia="zh-CN"/>
              </w:rPr>
              <w:t>【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  <w:lang w:eastAsia="zh-CN"/>
              </w:rPr>
              <w:t>】</w:t>
            </w:r>
            <w:r>
              <w:t>accessKey-value</w:t>
            </w:r>
            <w:r>
              <w:rPr>
                <w:rFonts w:hint="default"/>
              </w:rPr>
              <w:t>定义快捷键。即按下某个按键动画开始。语法为：accessKey(" character "). character表示快捷键所在的字符，举个例子，按下s键动画走起。</w:t>
            </w:r>
          </w:p>
          <w:p>
            <w:pPr>
              <w:pStyle w:val="30"/>
              <w:rPr>
                <w:rFonts w:hint="default"/>
              </w:rPr>
            </w:pPr>
            <w:r>
              <w:t>按下键盘上的字母"s"</w:t>
            </w:r>
            <w:r>
              <w:rPr>
                <w:rFonts w:hint="default"/>
              </w:rPr>
              <w:t>, 理论上动画就会执行。但是，据我测试，我的Chrome浏览器（版本36）上是没有效果的，FireFox浏览器效果杠杠的！所以，如果您的浏览器没有效果，但是手上有火狐，可以复制下面这个地址去FireFox浏览器下感受下：</w:t>
            </w:r>
            <w:r>
              <w:rPr>
                <w:rFonts w:hint="default"/>
              </w:rPr>
              <w:fldChar w:fldCharType="begin"/>
            </w:r>
            <w:r>
              <w:rPr>
                <w:rFonts w:hint="default"/>
              </w:rPr>
              <w:instrText xml:space="preserve"> HYPERLINK "http://www.zhangxinxu.com/study/201408/horse-accesskey-value.svg" </w:instrText>
            </w:r>
            <w:r>
              <w:rPr>
                <w:rFonts w:hint="default"/>
              </w:rPr>
              <w:fldChar w:fldCharType="separate"/>
            </w:r>
            <w:r>
              <w:rPr>
                <w:rStyle w:val="21"/>
                <w:rFonts w:hint="default" w:ascii="Arial" w:hAnsi="Arial" w:eastAsia="宋体" w:cs="Arial"/>
                <w:b w:val="0"/>
                <w:i w:val="0"/>
                <w:caps w:val="0"/>
                <w:spacing w:val="0"/>
                <w:szCs w:val="24"/>
                <w:shd w:val="clear" w:fill="FFFFFF"/>
              </w:rPr>
              <w:t>http://www.zhangxinxu.com/study/201408/horse-accesskey-value.svg</w:t>
            </w:r>
            <w:r>
              <w:rPr>
                <w:rFonts w:hint="default"/>
              </w:rPr>
              <w:fldChar w:fldCharType="end"/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eastAsia="zh-CN"/>
              </w:rPr>
              <w:t>【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  <w:lang w:eastAsia="zh-CN"/>
              </w:rPr>
              <w:t>】</w:t>
            </w:r>
            <w:r>
              <w:t>wallclock-sync-value</w:t>
            </w:r>
            <w:r>
              <w:rPr>
                <w:rFonts w:hint="default"/>
              </w:rPr>
              <w:t>指真实世界的时钟时间定义。时间语法是基于在ISO8601中定义的语法。例如上面提到的1997-07-16T19:20:30.45+01:00这个让人呵呵呵的时间表示。</w:t>
            </w:r>
          </w:p>
          <w:p>
            <w:pPr>
              <w:pStyle w:val="30"/>
              <w:rPr>
                <w:rFonts w:hint="default"/>
                <w:lang w:eastAsia="zh-CN"/>
              </w:rPr>
            </w:pPr>
            <w:r>
              <w:rPr>
                <w:rFonts w:hint="eastAsia"/>
                <w:lang w:eastAsia="zh-CN"/>
              </w:rPr>
              <w:t>【</w:t>
            </w: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  <w:lang w:eastAsia="zh-CN"/>
              </w:rPr>
              <w:t>】</w:t>
            </w:r>
            <w:r>
              <w:t>"indefinite"</w:t>
            </w:r>
            <w:r>
              <w:rPr>
                <w:rFonts w:hint="default"/>
              </w:rPr>
              <w:t>就是这个字符串值，表示“无限等待”。据说需要beginElement()方法触发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或者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指向该动画元素的超链接(SVG中的a元素)。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restart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613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【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  <w:lang w:eastAsia="zh-CN"/>
              </w:rPr>
              <w:t>】</w:t>
            </w:r>
          </w:p>
        </w:tc>
        <w:tc>
          <w:tcPr>
            <w:tcW w:w="8879" w:type="dxa"/>
            <w:textDirection w:val="lrTb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ind w:firstLine="0" w:firstLineChars="0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"200"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>"http://www.w3.org/2000/svg"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"160"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>"160"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&gt;^m~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"x"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"x"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"0s"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"3s"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"freeze"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"y"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"100"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"x.end"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"3s"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"freeze"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613" w:type="dxa"/>
            <w:vAlign w:val="top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8879" w:type="dxa"/>
            <w:textDirection w:val="lrTb"/>
            <w:vAlign w:val="top"/>
          </w:tcPr>
          <w:p>
            <w:pPr>
              <w:pStyle w:val="30"/>
            </w:pPr>
            <w:r>
              <w:t>放一排的圆，让一个动完，才让下一个接着动。这也就是我们编程里的“同步”概念，在svg里就是 同步动画。同步动画的实现很简单，只需要有动画id，然后下一个动画的 begin 值 为上一个的 id.end, 比如</w:t>
            </w:r>
          </w:p>
          <w:p>
            <w:pPr>
              <w:pStyle w:val="3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&lt;animate id="a1"/&gt;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&lt;animate id="a2" begin="a1.end"/&gt;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我们来看一下同步动画的实例：</w:t>
            </w:r>
          </w:p>
          <w:tbl>
            <w:tblPr>
              <w:tblStyle w:val="24"/>
              <w:tblW w:w="7460" w:type="dxa"/>
              <w:jc w:val="center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487"/>
              <w:gridCol w:w="2486"/>
              <w:gridCol w:w="248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25" w:hRule="atLeast"/>
                <w:jc w:val="center"/>
              </w:trPr>
              <w:tc>
                <w:tcPr>
                  <w:tcW w:w="2487" w:type="dxa"/>
                </w:tcPr>
                <w:p>
                  <w:pPr>
                    <w:pStyle w:val="30"/>
                    <w:rPr>
                      <w:rFonts w:hint="default"/>
                      <w:vertAlign w:val="baseline"/>
                    </w:rPr>
                  </w:pPr>
                  <w:r>
                    <w:rPr>
                      <w:rFonts w:hint="eastAsia" w:ascii="helvetica" w:hAnsi="helvetica" w:eastAsia="宋体" w:cs="helvetica"/>
                      <w:b w:val="0"/>
                      <w:i w:val="0"/>
                      <w:caps w:val="0"/>
                      <w:color w:val="3C3D3D"/>
                      <w:spacing w:val="0"/>
                      <w:szCs w:val="27"/>
                      <w:shd w:val="clear" w:fill="FFFFFF"/>
                      <w:vertAlign w:val="baseline"/>
                      <w:lang w:eastAsia="zh-CN"/>
                    </w:rPr>
                    <w:object>
                      <v:shape id="_x0000_i1031" o:spt="75" type="#_x0000_t75" style="height:31.85pt;width:86.35pt;" o:ole="t" filled="f" o:preferrelative="t" stroked="t" coordsize="21600,21600">
                        <v:path/>
                        <v:fill on="f" focussize="0,0"/>
                        <v:stroke color="#0000FF"/>
                        <v:imagedata r:id="rId25" cropright="-1089f" cropbottom="42148f" o:title=""/>
                        <o:lock v:ext="edit" aspectratio="t"/>
                        <w10:wrap type="none"/>
                        <w10:anchorlock/>
                      </v:shape>
                      <o:OLEObject Type="Embed" ProgID="Package" ShapeID="_x0000_i1031" DrawAspect="Icon" ObjectID="_1468075730" r:id="rId24">
                        <o:LockedField>false</o:LockedField>
                      </o:OLEObject>
                    </w:object>
                  </w:r>
                </w:p>
              </w:tc>
              <w:tc>
                <w:tcPr>
                  <w:tcW w:w="2486" w:type="dxa"/>
                </w:tcPr>
                <w:p>
                  <w:pPr>
                    <w:pStyle w:val="30"/>
                    <w:rPr>
                      <w:rFonts w:hint="default"/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1473200" cy="523875"/>
                        <wp:effectExtent l="0" t="0" r="12700" b="9525"/>
                        <wp:docPr id="22" name="图片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图片 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rcRect r="459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3200" cy="523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87" w:type="dxa"/>
                </w:tcPr>
                <w:p>
                  <w:pPr>
                    <w:pStyle w:val="30"/>
                    <w:jc w:val="center"/>
                    <w:rPr>
                      <w:rFonts w:hint="eastAsia" w:ascii="helvetica" w:hAnsi="helvetica" w:eastAsia="宋体" w:cs="helvetica"/>
                      <w:b w:val="0"/>
                      <w:i w:val="0"/>
                      <w:caps w:val="0"/>
                      <w:color w:val="3C3D3D"/>
                      <w:spacing w:val="0"/>
                      <w:szCs w:val="27"/>
                      <w:shd w:val="clear" w:fill="FFFFFF"/>
                      <w:vertAlign w:val="baseline"/>
                      <w:lang w:eastAsia="zh-CN"/>
                    </w:rPr>
                  </w:pPr>
                </w:p>
                <w:p>
                  <w:pPr>
                    <w:pStyle w:val="30"/>
                    <w:jc w:val="center"/>
                    <w:rPr>
                      <w:rFonts w:hint="default"/>
                    </w:rPr>
                  </w:pPr>
                  <w:r>
                    <w:rPr>
                      <w:rFonts w:hint="default"/>
                    </w:rPr>
                    <w:fldChar w:fldCharType="begin"/>
                  </w:r>
                  <w:r>
                    <w:rPr>
                      <w:rFonts w:hint="default"/>
                    </w:rPr>
                    <w:instrText xml:space="preserve"> HYPERLINK "https://chengrang.com/demo/svg/demo7.html" \t "http://www.520ued.com/article/_blank" </w:instrText>
                  </w:r>
                  <w:r>
                    <w:rPr>
                      <w:rFonts w:hint="default"/>
                    </w:rPr>
                    <w:fldChar w:fldCharType="separate"/>
                  </w:r>
                  <w:r>
                    <w:rPr>
                      <w:rStyle w:val="19"/>
                      <w:rFonts w:hint="default"/>
                    </w:rPr>
                    <w:t>点击查看Demo</w:t>
                  </w:r>
                  <w:r>
                    <w:rPr>
                      <w:rFonts w:hint="default"/>
                    </w:rPr>
                    <w:fldChar w:fldCharType="end"/>
                  </w:r>
                </w:p>
                <w:p>
                  <w:pPr>
                    <w:pStyle w:val="30"/>
                    <w:rPr>
                      <w:rFonts w:hint="default"/>
                      <w:vertAlign w:val="baseline"/>
                    </w:rPr>
                  </w:pPr>
                </w:p>
              </w:tc>
            </w:tr>
          </w:tbl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更为强大的是，begin的值可以是表达式，比如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&lt;animate id="a2" begin="a1.end + 5s"/&gt;</w:t>
            </w:r>
          </w:p>
          <w:p>
            <w:pPr>
              <w:pStyle w:val="30"/>
              <w:ind w:firstLine="384" w:firstLineChars="200"/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default"/>
              </w:rPr>
              <w:t>这样就实现了同步的同时，带有5s的偏移，也就是第一个结束5s之后，第二个动画才开始。OK，同步动画实现了</w:t>
            </w:r>
            <w:r>
              <w:rPr>
                <w:rFonts w:hint="eastAsia"/>
                <w:lang w:val="en-US" w:eastAsia="zh-CN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613" w:type="dxa"/>
            <w:vAlign w:val="top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8879" w:type="dxa"/>
            <w:textDirection w:val="lrTb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0"/>
                <w:szCs w:val="10"/>
              </w:rPr>
            </w:pPr>
            <w:r>
              <w:rPr>
                <w:rFonts w:hint="default" w:ascii="Consolas" w:hAnsi="Consolas" w:eastAsia="Consolas" w:cs="Consolas"/>
                <w:b/>
                <w:color w:val="FF6D75"/>
                <w:sz w:val="10"/>
                <w:szCs w:val="10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b/>
                <w:color w:val="FF6D75"/>
                <w:sz w:val="10"/>
                <w:szCs w:val="10"/>
                <w:shd w:val="clear" w:fill="FFFFFF"/>
              </w:rPr>
              <w:t>相对变化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0"/>
                <w:szCs w:val="10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"800"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"400"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 xml:space="preserve">circle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cx=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"100"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cy=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"100"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r=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style=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fill:#d8210d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"a1"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"r"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attributeType=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"XML"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from=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"30"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"0s"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"2s"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"freeze"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>animate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>circle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 xml:space="preserve">circle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cx=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"150"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cy=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"100"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r=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style=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fill:#e61b64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"a2"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"r"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attributeType=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"XML"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from=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"30"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"a1.end+1"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".2s"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"freeze"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>animate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>circle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 xml:space="preserve">circle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cx=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"200"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cy=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"100"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r=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style=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fill:#d7006f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"a3"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"r"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attributeType=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"XML"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from=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"30"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"a2.end"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".2s"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"freeze"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>animate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>circle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 xml:space="preserve">circle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cx=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"250"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cy=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"100"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r=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style=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fill:#ee869a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"a4"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"r"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attributeType=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"XML"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from=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"30"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"a3.end"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".2s"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"freeze"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>animate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>circle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 xml:space="preserve">circle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cx=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"300"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cy=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"100"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r=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style=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fill:#e5004f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"a5"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"r"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attributeType=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"XML"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from=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"30"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"a4.end"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".2s"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"freeze"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>animate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>circle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 xml:space="preserve">circle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cx=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"350"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cy=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"100"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r=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style=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fill:#ea5520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"a6"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"r"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attributeType=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"XML"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from=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"30"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"a5.end"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".2s"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"freeze"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>animate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>circle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 xml:space="preserve">circle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cx=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"400"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cy=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"100"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r=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style=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fill:#e61b64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"a7"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"r"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attributeType=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"XML"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from=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"30"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"a6.end"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 xml:space="preserve">".2s" </w:t>
            </w:r>
            <w:r>
              <w:rPr>
                <w:rFonts w:hint="default" w:ascii="Consolas" w:hAnsi="Consolas" w:eastAsia="Consolas" w:cs="Consolas"/>
                <w:color w:val="0000FF"/>
                <w:sz w:val="10"/>
                <w:szCs w:val="10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0"/>
                <w:szCs w:val="10"/>
                <w:shd w:val="clear" w:fill="FFFFFF"/>
              </w:rPr>
              <w:t>"freeze"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>animate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>circle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0"/>
                <w:szCs w:val="10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&gt;</w:t>
            </w:r>
          </w:p>
          <w:p>
            <w:pPr>
              <w:pStyle w:val="30"/>
              <w:ind w:firstLine="384" w:firstLineChars="200"/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613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【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  <w:lang w:eastAsia="zh-CN"/>
              </w:rPr>
              <w:t>】</w:t>
            </w:r>
          </w:p>
        </w:tc>
        <w:tc>
          <w:tcPr>
            <w:tcW w:w="8879" w:type="dxa"/>
            <w:textDirection w:val="lrTb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ind w:firstLine="0" w:firstLineChars="0"/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"svg"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"200"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>"http://www.w3.org/2000/svg"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circle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"circle"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cx=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"100"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cy=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"100"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r=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>"50"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circle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text 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"160"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>"160"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马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"x"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"circle.click"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"3s"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613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【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  <w:lang w:eastAsia="zh-CN"/>
              </w:rPr>
              <w:t>】</w:t>
            </w:r>
          </w:p>
        </w:tc>
        <w:tc>
          <w:tcPr>
            <w:tcW w:w="8879" w:type="dxa"/>
            <w:textDirection w:val="lrTb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"200"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>"http://www.w3.org/2000/svg"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font-family=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"microsoft yahei"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"160"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>"160"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马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"x"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"x" 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</w:pPr>
            <w:r>
              <w:rPr>
                <w:rFonts w:hint="eastAsia" w:ascii="Consolas" w:hAnsi="Consolas" w:cs="Consolas"/>
                <w:color w:val="008000"/>
                <w:sz w:val="15"/>
                <w:szCs w:val="15"/>
                <w:shd w:val="clear" w:fill="FFFFFF"/>
                <w:lang w:val="en-US" w:eastAsia="zh-CN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"0s"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"3s"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"indefinite"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"y" 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cs="Consolas"/>
                <w:color w:val="008000"/>
                <w:sz w:val="15"/>
                <w:szCs w:val="15"/>
                <w:shd w:val="clear" w:fill="FFFFFF"/>
                <w:lang w:val="en-US" w:eastAsia="zh-CN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"100"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"x.repeat(2)"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"3s" 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5"/>
                <w:szCs w:val="15"/>
                <w:shd w:val="clear" w:fill="FFFFFF"/>
              </w:rPr>
              <w:t xml:space="preserve">"freeze"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5"/>
                <w:szCs w:val="15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&gt;</w:t>
            </w:r>
          </w:p>
          <w:p>
            <w:pPr>
              <w:pStyle w:val="30"/>
              <w:ind w:firstLine="384" w:firstLineChars="200"/>
              <w:rPr>
                <w:rFonts w:hint="eastAsia" w:ascii="Consolas" w:hAnsi="Consolas" w:cs="Consolas"/>
                <w:color w:val="000000"/>
                <w:sz w:val="15"/>
                <w:szCs w:val="15"/>
                <w:shd w:val="clear" w:fill="FFFFFF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613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eastAsia="zh-CN"/>
              </w:rPr>
              <w:t>【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  <w:lang w:eastAsia="zh-CN"/>
              </w:rPr>
              <w:t>】</w:t>
            </w:r>
          </w:p>
        </w:tc>
        <w:tc>
          <w:tcPr>
            <w:tcW w:w="8879" w:type="dxa"/>
            <w:textDirection w:val="lrTb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"200"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"http://www.w3.org/2000/svg"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font-family=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"microsoft yahei"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"160"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t>马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"x"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"accessKey(s)"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"indefinite"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  <w:p>
            <w:pPr>
              <w:pStyle w:val="30"/>
              <w:ind w:firstLine="384" w:firstLineChars="200"/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613" w:type="dxa"/>
            <w:vMerge w:val="restart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【7】</w:t>
            </w:r>
          </w:p>
        </w:tc>
        <w:tc>
          <w:tcPr>
            <w:tcW w:w="8879" w:type="dxa"/>
            <w:textDirection w:val="lrTb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"svg"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"200"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"http://www.w3.org/2000/svg"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font-family=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"microsoft yahei"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"160"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t>马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animate</w:t>
            </w:r>
            <w:r>
              <w:rPr>
                <w:rFonts w:hint="eastAsia" w:ascii="Consolas" w:hAnsi="Consolas" w:cs="Consolas"/>
                <w:b/>
                <w:color w:val="000080"/>
                <w:sz w:val="16"/>
                <w:szCs w:val="16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"animate"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"x" 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lang w:eastAsia="zh-CN"/>
              </w:rPr>
            </w:pPr>
            <w:r>
              <w:rPr>
                <w:rFonts w:hint="eastAsia" w:ascii="Consolas" w:hAnsi="Consolas" w:cs="Consolas"/>
                <w:color w:val="008000"/>
                <w:sz w:val="16"/>
                <w:szCs w:val="16"/>
                <w:shd w:val="clear" w:fill="FFFFFF"/>
                <w:lang w:val="en-US" w:eastAsia="zh-CN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"indefinite"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"3s"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type=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5BFF"/>
                <w:sz w:val="16"/>
                <w:szCs w:val="16"/>
                <w:shd w:val="clear" w:fill="FFFFFF"/>
              </w:rPr>
              <w:t>//    var animate = document.getElementsByTagName("animate")[0];</w:t>
            </w:r>
            <w:r>
              <w:rPr>
                <w:rFonts w:hint="default" w:ascii="Consolas" w:hAnsi="Consolas" w:eastAsia="Consolas" w:cs="Consolas"/>
                <w:color w:val="005BFF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5BFF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00"/>
                <w:sz w:val="16"/>
                <w:szCs w:val="16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6"/>
                <w:szCs w:val="16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FF4033"/>
                <w:sz w:val="16"/>
                <w:szCs w:val="16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FF3816"/>
                <w:sz w:val="16"/>
                <w:szCs w:val="16"/>
                <w:shd w:val="clear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2D0000"/>
                <w:sz w:val="16"/>
                <w:szCs w:val="16"/>
                <w:shd w:val="clear" w:fill="FFFFFF"/>
              </w:rPr>
              <w:t>"animate"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00"/>
                <w:sz w:val="16"/>
                <w:szCs w:val="16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6"/>
                <w:szCs w:val="16"/>
                <w:shd w:val="clear" w:fill="FFFFFF"/>
              </w:rPr>
              <w:t>animate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FF4033"/>
                <w:sz w:val="16"/>
                <w:szCs w:val="16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FF3816"/>
                <w:sz w:val="16"/>
                <w:szCs w:val="16"/>
                <w:shd w:val="clear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2D0000"/>
                <w:sz w:val="16"/>
                <w:szCs w:val="16"/>
                <w:shd w:val="clear" w:fill="FFFFFF"/>
              </w:rPr>
              <w:t>"svg"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).onclick = </w:t>
            </w:r>
            <w:r>
              <w:rPr>
                <w:rFonts w:hint="default" w:ascii="Consolas" w:hAnsi="Consolas" w:eastAsia="Consolas" w:cs="Consolas"/>
                <w:b/>
                <w:color w:val="000000"/>
                <w:sz w:val="16"/>
                <w:szCs w:val="16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6"/>
                <w:szCs w:val="16"/>
                <w:shd w:val="clear" w:fill="FFFFFF"/>
              </w:rPr>
              <w:t>animate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.beginElement();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};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613" w:type="dxa"/>
            <w:vMerge w:val="continue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8879" w:type="dxa"/>
            <w:textDirection w:val="lrTb"/>
            <w:vAlign w:val="top"/>
          </w:tcPr>
          <w:p>
            <w:pPr>
              <w:pStyle w:val="30"/>
              <w:rPr>
                <w:rFonts w:hint="default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上</w:t>
            </w:r>
            <w:r>
              <w:rPr>
                <w:rFonts w:hint="default"/>
                <w:sz w:val="16"/>
                <w:szCs w:val="16"/>
              </w:rPr>
              <w:t>面代码是beginElement()方法触发的例子：意思很简单，点击我们的svg, 触发animate元素的beginElement()方法，前提是begin="indefinite". </w:t>
            </w:r>
          </w:p>
          <w:p>
            <w:pPr>
              <w:pStyle w:val="30"/>
              <w:rPr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由于牵扯JS, 文章页拘谨了，您可以狠狠地点击这里：</w:t>
            </w:r>
            <w:r>
              <w:rPr>
                <w:rFonts w:hint="default"/>
                <w:sz w:val="16"/>
                <w:szCs w:val="16"/>
              </w:rPr>
              <w:fldChar w:fldCharType="begin"/>
            </w:r>
            <w:r>
              <w:rPr>
                <w:rFonts w:hint="default"/>
                <w:sz w:val="16"/>
                <w:szCs w:val="16"/>
              </w:rPr>
              <w:instrText xml:space="preserve"> HYPERLINK "http://www.zhangxinxu.com/study/201408/svg-animation-beginelement.html" \t "http://www.zhangxinxu.com/wordpress/2014/08/so-powerful-svg-smil-animation/_blank" </w:instrText>
            </w:r>
            <w:r>
              <w:rPr>
                <w:rFonts w:hint="default"/>
                <w:sz w:val="16"/>
                <w:szCs w:val="16"/>
              </w:rPr>
              <w:fldChar w:fldCharType="separate"/>
            </w:r>
            <w:r>
              <w:rPr>
                <w:rStyle w:val="21"/>
                <w:rFonts w:hint="default" w:ascii="Arial" w:hAnsi="Arial" w:eastAsia="宋体" w:cs="Arial"/>
                <w:b w:val="0"/>
                <w:i w:val="0"/>
                <w:caps w:val="0"/>
                <w:color w:val="FF3300"/>
                <w:spacing w:val="0"/>
                <w:sz w:val="16"/>
                <w:szCs w:val="16"/>
                <w:u w:val="single"/>
                <w:shd w:val="clear" w:fill="FFFFFF"/>
              </w:rPr>
              <w:t>beginElement()方法触发SVG动画demo</w:t>
            </w:r>
            <w:r>
              <w:rPr>
                <w:rFonts w:hint="default"/>
                <w:sz w:val="16"/>
                <w:szCs w:val="16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613" w:type="dxa"/>
            <w:vMerge w:val="continue"/>
            <w:vAlign w:val="top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8879" w:type="dxa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"200"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xlink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:href=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"#animate"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"#cd0000"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"30"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t>点击我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"160"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t>马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"animate"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"x" 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lang w:eastAsia="zh-CN"/>
              </w:rPr>
            </w:pPr>
            <w:r>
              <w:rPr>
                <w:rFonts w:hint="eastAsia" w:ascii="Consolas" w:hAnsi="Consolas" w:cs="Consolas"/>
                <w:color w:val="008000"/>
                <w:sz w:val="16"/>
                <w:szCs w:val="16"/>
                <w:shd w:val="clear" w:fill="FFFFFF"/>
                <w:lang w:val="en-US" w:eastAsia="zh-CN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"indefinite"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"indefinite"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613" w:type="dxa"/>
            <w:vMerge w:val="continue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8879" w:type="dxa"/>
            <w:vAlign w:val="top"/>
          </w:tcPr>
          <w:p>
            <w:pPr>
              <w:pStyle w:val="30"/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从上面代码可以看出，动画触发条件很简单，只要</w:t>
            </w:r>
            <w:r>
              <w:rPr>
                <w:sz w:val="16"/>
                <w:szCs w:val="16"/>
              </w:rPr>
              <w:t>a</w:t>
            </w:r>
            <w:r>
              <w:rPr>
                <w:rFonts w:hint="default"/>
                <w:sz w:val="16"/>
                <w:szCs w:val="16"/>
              </w:rPr>
              <w:t>元素的xlink:href指向的我们的动画元素就可以了。如果上面SVG没效果，可以试试点击这里直接浏览器中访问：</w:t>
            </w:r>
            <w:r>
              <w:rPr>
                <w:rFonts w:hint="default"/>
                <w:sz w:val="16"/>
                <w:szCs w:val="16"/>
              </w:rPr>
              <w:fldChar w:fldCharType="begin"/>
            </w:r>
            <w:r>
              <w:rPr>
                <w:rFonts w:hint="default"/>
                <w:sz w:val="16"/>
                <w:szCs w:val="16"/>
              </w:rPr>
              <w:instrText xml:space="preserve"> HYPERLINK "http://www.zhangxinxu.com/study/201408/horse-begin-link.svg" \t "http://www.zhangxinxu.com/wordpress/2014/08/so-powerful-svg-smil-animation/_blank" </w:instrText>
            </w:r>
            <w:r>
              <w:rPr>
                <w:rFonts w:hint="default"/>
                <w:sz w:val="16"/>
                <w:szCs w:val="16"/>
              </w:rPr>
              <w:fldChar w:fldCharType="separate"/>
            </w:r>
            <w:r>
              <w:rPr>
                <w:rStyle w:val="21"/>
                <w:rFonts w:hint="default" w:ascii="Arial" w:hAnsi="Arial" w:cs="Arial"/>
                <w:b w:val="0"/>
                <w:i w:val="0"/>
                <w:caps w:val="0"/>
                <w:color w:val="FF3300"/>
                <w:spacing w:val="0"/>
                <w:sz w:val="16"/>
                <w:szCs w:val="16"/>
                <w:u w:val="single"/>
                <w:shd w:val="clear" w:fill="FFFFFF"/>
              </w:rPr>
              <w:t>horse-begin-link.svg</w:t>
            </w:r>
            <w:r>
              <w:rPr>
                <w:rFonts w:hint="default"/>
                <w:sz w:val="16"/>
                <w:szCs w:val="16"/>
              </w:rPr>
              <w:fldChar w:fldCharType="end"/>
            </w:r>
          </w:p>
          <w:p>
            <w:pPr>
              <w:pStyle w:val="30"/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最后，搞一段规范上出现的一段文字：</w:t>
            </w:r>
          </w:p>
          <w:p>
            <w:pPr>
              <w:pStyle w:val="30"/>
              <w:rPr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If no begin is specified, the default value is “0” – the animation begins when the document begins. If there is any error in the argument value syntax for begin, the default value for begin will be used.</w:t>
            </w:r>
          </w:p>
          <w:p>
            <w:pPr>
              <w:pStyle w:val="30"/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意思是，没有begin或者begin参数解析异常，都当作0处理。</w:t>
            </w:r>
          </w:p>
          <w:p>
            <w:pPr>
              <w:pStyle w:val="30"/>
              <w:rPr>
                <w:rFonts w:hint="eastAsia"/>
                <w:sz w:val="16"/>
                <w:szCs w:val="16"/>
                <w:lang w:val="en-US" w:eastAsia="zh-CN"/>
              </w:rPr>
            </w:pPr>
            <w:r>
              <w:rPr>
                <w:rFonts w:hint="default"/>
                <w:sz w:val="16"/>
                <w:szCs w:val="16"/>
              </w:rPr>
              <w:t>说到现在基本上都是begin属性，实际上end与begin除了名字和字面含义不一样，其值的种类与表意都是一模一样的，我这里就不重复啰嗦了。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20" w:name="_Toc869"/>
            <w:r>
              <w:rPr>
                <w:rFonts w:hint="eastAsia"/>
                <w:lang w:val="en-US" w:eastAsia="zh-CN"/>
              </w:rPr>
              <w:t>+ svg动画的暂停</w:t>
            </w:r>
            <w:bookmarkEnd w:id="20"/>
          </w:p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2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"svg"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"200"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"http://www.w3.org/2000/svg"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font-family=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"microsoft yahei"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"160"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t>马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"animate"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"x"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"3s"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type=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00"/>
                <w:sz w:val="16"/>
                <w:szCs w:val="16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FF4033"/>
                <w:sz w:val="16"/>
                <w:szCs w:val="16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FF3816"/>
                <w:sz w:val="16"/>
                <w:szCs w:val="16"/>
                <w:shd w:val="clear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2D0000"/>
                <w:sz w:val="16"/>
                <w:szCs w:val="16"/>
                <w:shd w:val="clear" w:fill="FFFFFF"/>
              </w:rPr>
              <w:t>"svg"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00"/>
                <w:sz w:val="16"/>
                <w:szCs w:val="16"/>
                <w:shd w:val="clear" w:fill="FFFFFF"/>
              </w:rPr>
              <w:t xml:space="preserve">var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6"/>
                <w:szCs w:val="16"/>
                <w:shd w:val="clear" w:fill="FFFFFF"/>
              </w:rPr>
              <w:t>isRun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0000"/>
                <w:sz w:val="16"/>
                <w:szCs w:val="16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00"/>
                <w:sz w:val="16"/>
                <w:szCs w:val="16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FF3816"/>
                <w:sz w:val="16"/>
                <w:szCs w:val="16"/>
                <w:shd w:val="clear" w:fill="FFFFFF"/>
              </w:rPr>
              <w:t>animate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.onclick = </w:t>
            </w:r>
            <w:r>
              <w:rPr>
                <w:rFonts w:hint="default" w:ascii="Consolas" w:hAnsi="Consolas" w:eastAsia="Consolas" w:cs="Consolas"/>
                <w:b/>
                <w:color w:val="000000"/>
                <w:sz w:val="16"/>
                <w:szCs w:val="16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00"/>
                <w:sz w:val="16"/>
                <w:szCs w:val="16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6"/>
                <w:szCs w:val="16"/>
                <w:shd w:val="clear" w:fill="FFFFFF"/>
              </w:rPr>
              <w:t>isRun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4033"/>
                <w:sz w:val="16"/>
                <w:szCs w:val="16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FF3816"/>
                <w:sz w:val="16"/>
                <w:szCs w:val="16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2D0000"/>
                <w:sz w:val="16"/>
                <w:szCs w:val="16"/>
                <w:shd w:val="clear" w:fill="FFFFFF"/>
              </w:rPr>
              <w:t>"stop:::"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.pauseAnimations();</w:t>
            </w:r>
            <w:r>
              <w:rPr>
                <w:rFonts w:hint="default" w:ascii="Consolas" w:hAnsi="Consolas" w:eastAsia="Consolas" w:cs="Consolas"/>
                <w:color w:val="005BFF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color w:val="005BFF"/>
                <w:sz w:val="16"/>
                <w:szCs w:val="16"/>
                <w:shd w:val="clear" w:fill="FFFFFF"/>
              </w:rPr>
              <w:t>暂停</w:t>
            </w:r>
            <w:r>
              <w:rPr>
                <w:rFonts w:hint="eastAsia" w:ascii="宋体" w:hAnsi="宋体" w:eastAsia="宋体" w:cs="宋体"/>
                <w:color w:val="005BFF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5BFF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0000"/>
                <w:sz w:val="16"/>
                <w:szCs w:val="16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4033"/>
                <w:sz w:val="16"/>
                <w:szCs w:val="16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FF3816"/>
                <w:sz w:val="16"/>
                <w:szCs w:val="16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2D0000"/>
                <w:sz w:val="16"/>
                <w:szCs w:val="16"/>
                <w:shd w:val="clear" w:fill="FFFFFF"/>
              </w:rPr>
              <w:t>"begin:::"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.unpauseAnimations();</w:t>
            </w:r>
            <w:r>
              <w:rPr>
                <w:rFonts w:hint="default" w:ascii="Consolas" w:hAnsi="Consolas" w:eastAsia="Consolas" w:cs="Consolas"/>
                <w:color w:val="005BFF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color w:val="005BFF"/>
                <w:sz w:val="16"/>
                <w:szCs w:val="16"/>
                <w:shd w:val="clear" w:fill="FFFFFF"/>
              </w:rPr>
              <w:t>开始</w:t>
            </w:r>
            <w:r>
              <w:rPr>
                <w:rFonts w:hint="eastAsia" w:ascii="宋体" w:hAnsi="宋体" w:eastAsia="宋体" w:cs="宋体"/>
                <w:color w:val="005BFF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5BFF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6"/>
                <w:szCs w:val="16"/>
                <w:shd w:val="clear" w:fill="FFFFFF"/>
              </w:rPr>
              <w:t>isRun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=!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6"/>
                <w:szCs w:val="16"/>
                <w:shd w:val="clear" w:fill="FFFFFF"/>
              </w:rPr>
              <w:t>isRun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};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21" w:name="_Toc31856"/>
            <w:r>
              <w:t>dur</w:t>
            </w:r>
            <w:bookmarkEnd w:id="21"/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</w:pPr>
            <w:r>
              <w:t>dur</w:t>
            </w:r>
            <w:r>
              <w:rPr>
                <w:rFonts w:hint="default"/>
              </w:rPr>
              <w:t>属性值比begin简单了好几层楼，就后面两种：常规时间值 | "indefinite".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“常规时间值”就是3s之类的正常值；</w:t>
            </w:r>
          </w:p>
          <w:p>
            <w:pPr>
              <w:pStyle w:val="3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"indefinite"指事件无限。试想下，动画时间无限，实际上就是动画压根不执行的意思。因此，设置为"indefinite"跟没有dur是一个意思，与dur解析异常一个意思。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restart"/>
            <w:vAlign w:val="top"/>
          </w:tcPr>
          <w:p>
            <w:pPr>
              <w:pStyle w:val="27"/>
            </w:pPr>
            <w:bookmarkStart w:id="22" w:name="_Toc26190"/>
            <w:r>
              <w:rPr>
                <w:rFonts w:hint="default"/>
              </w:rPr>
              <w:t>calcMode, keyTimes, keySplines</w:t>
            </w:r>
            <w:bookmarkEnd w:id="22"/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这几个参数是控制动画先快还是先慢类似这样作用的。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default"/>
              </w:rPr>
            </w:pPr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  <w:rPr>
                <w:rFonts w:hint="default"/>
              </w:rPr>
            </w:pPr>
            <w:r>
              <w:t>calcMode</w:t>
            </w:r>
            <w:r>
              <w:rPr>
                <w:rFonts w:hint="default"/>
              </w:rPr>
              <w:t>属性支持4个值：discrete | linear | paced | spline. 中文意思分别是：“离散”|“线性”|“踏步”|“样条”。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discrete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default"/>
              </w:rPr>
              <w:t>from</w:t>
            </w:r>
            <w:r>
              <w:rPr>
                <w:rFonts w:hint="eastAsia"/>
              </w:rPr>
              <w:t>值直接跳到</w:t>
            </w:r>
            <w:r>
              <w:rPr>
                <w:rFonts w:hint="default"/>
              </w:rPr>
              <w:t>to</w:t>
            </w:r>
            <w:r>
              <w:rPr>
                <w:rFonts w:hint="eastAsia"/>
              </w:rPr>
              <w:t>值。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linear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</w:rPr>
              <w:t>animateMotion元素以外元素的</w:t>
            </w:r>
            <w:r>
              <w:rPr>
                <w:rFonts w:hint="default"/>
              </w:rPr>
              <w:t>calcMode</w:t>
            </w:r>
            <w:r>
              <w:rPr>
                <w:rFonts w:hint="eastAsia"/>
              </w:rPr>
              <w:t>默认值。动画从头到尾的速率都是一致的。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paced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</w:rPr>
              <w:t>通过插值让动画的变化步调平稳均匀。仅支持线性数值区域内的值，这样点之间“距离”的概念才能被计算（如</w:t>
            </w:r>
            <w:r>
              <w:rPr>
                <w:rFonts w:hint="default"/>
              </w:rPr>
              <w:t>position</w:t>
            </w:r>
            <w:r>
              <w:rPr>
                <w:rFonts w:hint="eastAsia"/>
              </w:rPr>
              <w:t>, </w:t>
            </w:r>
            <w:r>
              <w:rPr>
                <w:rFonts w:hint="default"/>
              </w:rPr>
              <w:t>width</w:t>
            </w:r>
            <w:r>
              <w:rPr>
                <w:rFonts w:hint="eastAsia"/>
              </w:rPr>
              <w:t>, </w:t>
            </w:r>
            <w:r>
              <w:rPr>
                <w:rFonts w:hint="default"/>
              </w:rPr>
              <w:t>height</w:t>
            </w:r>
            <w:r>
              <w:rPr>
                <w:rFonts w:hint="eastAsia"/>
              </w:rPr>
              <w:t>等）。如果”</w:t>
            </w:r>
            <w:r>
              <w:rPr>
                <w:rFonts w:hint="default"/>
              </w:rPr>
              <w:t>paced</w:t>
            </w:r>
            <w:r>
              <w:rPr>
                <w:rFonts w:hint="eastAsia"/>
              </w:rPr>
              <w:t>“指定，任何</w:t>
            </w:r>
            <w:r>
              <w:rPr>
                <w:rFonts w:hint="default"/>
              </w:rPr>
              <w:t>keyTimes</w:t>
            </w:r>
            <w:r>
              <w:rPr>
                <w:rFonts w:hint="eastAsia"/>
              </w:rPr>
              <w:t>或</w:t>
            </w:r>
            <w:r>
              <w:rPr>
                <w:rFonts w:hint="default"/>
              </w:rPr>
              <w:t>keySplines</w:t>
            </w:r>
            <w:r>
              <w:rPr>
                <w:rFonts w:hint="eastAsia"/>
              </w:rPr>
              <w:t>值都会打酱油。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eastAsia"/>
              </w:rPr>
              <w:t>spline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</w:rPr>
              <w:t>插值定义贝塞尔曲线。</w:t>
            </w:r>
            <w:r>
              <w:rPr>
                <w:rFonts w:hint="default"/>
              </w:rPr>
              <w:t>spline</w:t>
            </w:r>
            <w:r>
              <w:rPr>
                <w:rFonts w:hint="eastAsia"/>
              </w:rPr>
              <w:t>点的定义在</w:t>
            </w:r>
            <w:r>
              <w:rPr>
                <w:rFonts w:hint="default"/>
              </w:rPr>
              <w:t>keyTimes</w:t>
            </w:r>
            <w:r>
              <w:rPr>
                <w:rFonts w:hint="eastAsia"/>
              </w:rPr>
              <w:t>属性中，每个时间间隔控制点由</w:t>
            </w:r>
            <w:r>
              <w:rPr>
                <w:rFonts w:hint="default"/>
              </w:rPr>
              <w:t>keySplines</w:t>
            </w:r>
            <w:r>
              <w:rPr>
                <w:rFonts w:hint="eastAsia"/>
              </w:rPr>
              <w:t>定义。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keyTimes = “&lt;list&gt;”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跟上面提到的&lt;list&gt;类似，都是分号分隔一组值。keyTimes总名字上看是关键时间点的意思，大致就是这个意思。前面提到过values也是多值，这里有一些约定的规则：首先，keyTimes值的数目要和values一致，如果是from/to/by动画，keyTimes就必须有两个值。然后对于linear和spline动画，第一个数字要是0, 最后一个是1。 最后，每个连续的时间值必须比它前面的值大或者相等。</w:t>
            </w:r>
          </w:p>
          <w:p>
            <w:pPr>
              <w:pStyle w:val="3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paced模式下，keyTimes会被忽略；keyTimes定义错误，也会被忽略；dur为indefinite也会被忽略。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keySplines = “&lt;list&gt;”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keySplines表示的是与keyTimes相关联的一组贝塞尔控制点（默认0 0 1 1）。每个控制点使用4个浮点值表示：x1 y1 x2 y2. 只有模式是spline时候这个参数才有用，也是分号分隔，值范围0~1，总是比keyTimes少一个值。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如果keySplines值不合法或个数不对，是没有动画效果的。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restart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叨叨这么多，规范的术语还真是拗口，不急，我们先感受例子，然后再给大家通俗解释：</w:t>
            </w:r>
          </w:p>
          <w:p>
            <w:pPr>
              <w:pStyle w:val="3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如下4个SVG</w:t>
            </w:r>
            <w:r>
              <w:rPr>
                <w:rFonts w:hint="eastAsia"/>
                <w:lang w:val="en-US" w:eastAsia="zh-CN"/>
              </w:rPr>
              <w:t>;</w:t>
            </w:r>
            <w:r>
              <w:rPr>
                <w:rFonts w:hint="default"/>
              </w:rPr>
              <w:t>其效果为……您可以狠狠地点击这里：</w:t>
            </w:r>
            <w:r>
              <w:rPr>
                <w:rFonts w:hint="default"/>
              </w:rPr>
              <w:fldChar w:fldCharType="begin"/>
            </w:r>
            <w:r>
              <w:rPr>
                <w:rFonts w:hint="default"/>
              </w:rPr>
              <w:instrText xml:space="preserve"> HYPERLINK "http://www.zhangxinxu.com/study/201408/svg-animation-calcmode.html" \t "http://www.zhangxinxu.com/wordpress/2014/08/so-powerful-svg-smil-animation/_blank" </w:instrText>
            </w:r>
            <w:r>
              <w:rPr>
                <w:rFonts w:hint="default"/>
              </w:rPr>
              <w:fldChar w:fldCharType="separate"/>
            </w:r>
            <w:r>
              <w:rPr>
                <w:rStyle w:val="21"/>
                <w:rFonts w:hint="default" w:ascii="Arial" w:hAnsi="Arial" w:cs="Arial"/>
                <w:b w:val="0"/>
                <w:i w:val="0"/>
                <w:caps w:val="0"/>
                <w:color w:val="FF3300"/>
                <w:spacing w:val="0"/>
                <w:szCs w:val="24"/>
                <w:u w:val="single"/>
                <w:shd w:val="clear" w:fill="FFFFFF"/>
              </w:rPr>
              <w:t>calcMode, keyTimes, keySplines属性demo</w:t>
            </w:r>
            <w:r>
              <w:rPr>
                <w:rFonts w:hint="default"/>
              </w:rPr>
              <w:fldChar w:fldCharType="end"/>
            </w:r>
            <w:r>
              <w:rPr>
                <w:rFonts w:hint="eastAsia"/>
                <w:lang w:val="en-US" w:eastAsia="zh-CN"/>
              </w:rPr>
              <w:t>;</w:t>
            </w:r>
            <w:r>
              <w:rPr>
                <w:rFonts w:hint="default"/>
              </w:rPr>
              <w:t>可以看到到4匹马上半途中你追我赶的经常场面</w:t>
            </w:r>
            <w:r>
              <w:rPr>
                <w:rFonts w:hint="eastAsia"/>
                <w:lang w:eastAsia="zh-CN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pStyle w:val="30"/>
            </w:pPr>
          </w:p>
        </w:tc>
        <w:tc>
          <w:tcPr>
            <w:tcW w:w="9492" w:type="dxa"/>
            <w:gridSpan w:val="2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"100"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>"http://www.w3.org/2000/svg"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>"160"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马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"x"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"5s"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values=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"0; 20; 160"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calcMode=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"linear"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"100"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>"http://www.w3.org/2000/svg"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>"160"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马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"x"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"5s"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values=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"0; 20; 160"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calcMode=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>"paced"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"100"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>"http://www.w3.org/2000/svg"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>"160"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马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"x"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"5s"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values=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"0; 80; 160"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keyTimes=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"0; .8; 1"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calcMode=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>"linear"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"100"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>"http://www.w3.org/2000/svg"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>"160"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马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"x"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"5s"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values=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"0; 80; 160" 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0"/>
                <w:szCs w:val="11"/>
              </w:rPr>
            </w:pPr>
            <w:r>
              <w:rPr>
                <w:rFonts w:hint="eastAsia" w:ascii="Consolas" w:hAnsi="Consolas" w:cs="Consolas"/>
                <w:color w:val="008000"/>
                <w:sz w:val="13"/>
                <w:szCs w:val="13"/>
                <w:shd w:val="clear" w:fill="FFFFFF"/>
                <w:lang w:val="en-US" w:eastAsia="zh-CN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keyTimes=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"0; .8; 1"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calcMode=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"spline"  </w:t>
            </w:r>
            <w:r>
              <w:rPr>
                <w:rFonts w:hint="default" w:ascii="Consolas" w:hAnsi="Consolas" w:eastAsia="Consolas" w:cs="Consolas"/>
                <w:color w:val="0000FF"/>
                <w:sz w:val="13"/>
                <w:szCs w:val="13"/>
                <w:shd w:val="clear" w:fill="FFFFFF"/>
              </w:rPr>
              <w:t>keySplines=</w:t>
            </w:r>
            <w:r>
              <w:rPr>
                <w:rFonts w:hint="default" w:ascii="Consolas" w:hAnsi="Consolas" w:eastAsia="Consolas" w:cs="Consolas"/>
                <w:color w:val="008000"/>
                <w:sz w:val="13"/>
                <w:szCs w:val="13"/>
                <w:shd w:val="clear" w:fill="FFFFFF"/>
              </w:rPr>
              <w:t xml:space="preserve">".5 0 .5 1; 0 0 1 1"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重要部分代码：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&lt;animate attributeName="x" dur="5s" values="0; 20; 160" calcMode="linear" /&gt;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&lt;animate attributeName="x" dur="5s" values="0; 20; 160" calcMode="paced"/&gt;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 xml:space="preserve">&lt;animate attributeName="x" dur="5s" values="0; 80; 160" 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 xml:space="preserve">         </w:t>
            </w:r>
            <w:r>
              <w:rPr>
                <w:rFonts w:hint="default"/>
              </w:rPr>
              <w:t>keyTimes="0; .8; 1" calcMode="linear"/&gt;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 xml:space="preserve">&lt;animate attributeName="x" dur="5s" values="0; 80; 160" 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 xml:space="preserve">         </w:t>
            </w:r>
            <w:r>
              <w:rPr>
                <w:rFonts w:hint="default"/>
              </w:rPr>
              <w:t>keyTimes="0; .8; 1" calcMode="spline"  keySplines=".5 0 .5 1; 0 0 1 1" /&gt;</w:t>
            </w:r>
          </w:p>
          <w:tbl>
            <w:tblPr>
              <w:tblStyle w:val="24"/>
              <w:tblW w:w="9040" w:type="dxa"/>
              <w:jc w:val="center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267"/>
              <w:gridCol w:w="2270"/>
              <w:gridCol w:w="2261"/>
              <w:gridCol w:w="224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127" w:hRule="atLeast"/>
                <w:jc w:val="center"/>
              </w:trPr>
              <w:tc>
                <w:tcPr>
                  <w:tcW w:w="2267" w:type="dxa"/>
                  <w:shd w:val="clear" w:color="auto" w:fill="FFFFFF"/>
                  <w:textDirection w:val="lrTb"/>
                  <w:vAlign w:val="center"/>
                </w:tcPr>
                <w:p>
                  <w:pPr>
                    <w:jc w:val="center"/>
                    <w:rPr>
                      <w:rFonts w:hint="default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drawing>
                      <wp:inline distT="0" distB="0" distL="114300" distR="114300">
                        <wp:extent cx="1039495" cy="1051560"/>
                        <wp:effectExtent l="0" t="0" r="8255" b="15240"/>
                        <wp:docPr id="17" name="图片 19" descr="IMG_2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图片 19" descr="IMG_2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39495" cy="1051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70" w:type="dxa"/>
                  <w:shd w:val="clear" w:color="auto" w:fill="FFFFFF"/>
                  <w:textDirection w:val="lrTb"/>
                  <w:vAlign w:val="center"/>
                </w:tcPr>
                <w:p>
                  <w:pPr>
                    <w:jc w:val="center"/>
                    <w:rPr>
                      <w:rFonts w:hint="default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drawing>
                      <wp:inline distT="0" distB="0" distL="114300" distR="114300">
                        <wp:extent cx="1027430" cy="1040130"/>
                        <wp:effectExtent l="0" t="0" r="1270" b="7620"/>
                        <wp:docPr id="18" name="图片 20" descr="IMG_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图片 20" descr="IMG_2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7430" cy="10401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61" w:type="dxa"/>
                  <w:shd w:val="clear" w:color="auto" w:fill="FFFFFF"/>
                  <w:textDirection w:val="lrTb"/>
                  <w:vAlign w:val="center"/>
                </w:tcPr>
                <w:p>
                  <w:pPr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drawing>
                      <wp:inline distT="0" distB="0" distL="114300" distR="114300">
                        <wp:extent cx="1067435" cy="1080135"/>
                        <wp:effectExtent l="0" t="0" r="18415" b="5715"/>
                        <wp:docPr id="19" name="图片 21" descr="IMG_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图片 21" descr="IMG_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7435" cy="10801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42" w:type="dxa"/>
                  <w:shd w:val="clear" w:color="auto" w:fill="FFFFFF"/>
                  <w:textDirection w:val="lrTb"/>
                  <w:vAlign w:val="center"/>
                </w:tcPr>
                <w:p>
                  <w:pPr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drawing>
                      <wp:inline distT="0" distB="0" distL="114300" distR="114300">
                        <wp:extent cx="1076325" cy="1089025"/>
                        <wp:effectExtent l="0" t="0" r="9525" b="15875"/>
                        <wp:docPr id="20" name="图片 22" descr="IMG_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图片 22" descr="IMG_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6325" cy="1089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48" w:hRule="atLeast"/>
                <w:jc w:val="center"/>
              </w:trPr>
              <w:tc>
                <w:tcPr>
                  <w:tcW w:w="2267" w:type="dxa"/>
                  <w:shd w:val="clear" w:color="auto" w:fill="FFFFFF"/>
                  <w:textDirection w:val="lrTb"/>
                  <w:vAlign w:val="center"/>
                </w:tcPr>
                <w:p>
                  <w:pPr>
                    <w:jc w:val="center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>=</w:t>
                  </w:r>
                  <w:r>
                    <w:rPr>
                      <w:rFonts w:hint="eastAsia"/>
                      <w:lang w:val="en-US" w:eastAsia="zh-CN"/>
                    </w:rPr>
                    <w:t>"</w:t>
                  </w:r>
                  <w:r>
                    <w:rPr>
                      <w:rFonts w:hint="default"/>
                      <w:lang w:val="en-US" w:eastAsia="zh-CN"/>
                    </w:rPr>
                    <w:t>0 0 1 1</w:t>
                  </w:r>
                  <w:r>
                    <w:rPr>
                      <w:rFonts w:hint="eastAsia"/>
                      <w:lang w:val="en-US" w:eastAsia="zh-CN"/>
                    </w:rPr>
                    <w:t>"</w:t>
                  </w:r>
                </w:p>
                <w:p>
                  <w:pPr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default</w:t>
                  </w:r>
                </w:p>
              </w:tc>
              <w:tc>
                <w:tcPr>
                  <w:tcW w:w="2270" w:type="dxa"/>
                  <w:shd w:val="clear" w:color="auto" w:fill="FFFFFF"/>
                  <w:textDirection w:val="lrTb"/>
                  <w:vAlign w:val="center"/>
                </w:tcPr>
                <w:p>
                  <w:pPr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>=</w:t>
                  </w:r>
                  <w:r>
                    <w:rPr>
                      <w:rFonts w:hint="eastAsia"/>
                      <w:lang w:val="en-US" w:eastAsia="zh-CN"/>
                    </w:rPr>
                    <w:t>"</w:t>
                  </w:r>
                  <w:r>
                    <w:rPr>
                      <w:rFonts w:hint="default"/>
                      <w:lang w:val="en-US" w:eastAsia="zh-CN"/>
                    </w:rPr>
                    <w:t>.5 0 .5 1</w:t>
                  </w:r>
                  <w:r>
                    <w:rPr>
                      <w:rFonts w:hint="eastAsia"/>
                      <w:lang w:val="en-US" w:eastAsia="zh-CN"/>
                    </w:rPr>
                    <w:t>"</w:t>
                  </w:r>
                </w:p>
              </w:tc>
              <w:tc>
                <w:tcPr>
                  <w:tcW w:w="2261" w:type="dxa"/>
                  <w:shd w:val="clear" w:color="auto" w:fill="FFFFFF"/>
                  <w:textDirection w:val="lrTb"/>
                  <w:vAlign w:val="center"/>
                </w:tcPr>
                <w:p>
                  <w:pPr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>=</w:t>
                  </w:r>
                  <w:r>
                    <w:rPr>
                      <w:rFonts w:hint="eastAsia"/>
                      <w:lang w:val="en-US" w:eastAsia="zh-CN"/>
                    </w:rPr>
                    <w:t>"</w:t>
                  </w:r>
                  <w:r>
                    <w:rPr>
                      <w:rFonts w:hint="default"/>
                      <w:lang w:val="en-US" w:eastAsia="zh-CN"/>
                    </w:rPr>
                    <w:t>0 .75 .25 1</w:t>
                  </w:r>
                  <w:r>
                    <w:rPr>
                      <w:rFonts w:hint="eastAsia"/>
                      <w:lang w:val="en-US" w:eastAsia="zh-CN"/>
                    </w:rPr>
                    <w:t>"</w:t>
                  </w:r>
                </w:p>
              </w:tc>
              <w:tc>
                <w:tcPr>
                  <w:tcW w:w="2242" w:type="dxa"/>
                  <w:shd w:val="clear" w:color="auto" w:fill="FFFFFF"/>
                  <w:textDirection w:val="lrTb"/>
                  <w:vAlign w:val="center"/>
                </w:tcPr>
                <w:p>
                  <w:pPr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>=</w:t>
                  </w:r>
                  <w:r>
                    <w:rPr>
                      <w:rFonts w:hint="eastAsia"/>
                      <w:lang w:val="en-US" w:eastAsia="zh-CN"/>
                    </w:rPr>
                    <w:t>"</w:t>
                  </w:r>
                  <w:r>
                    <w:rPr>
                      <w:rFonts w:hint="default"/>
                      <w:lang w:val="en-US" w:eastAsia="zh-CN"/>
                    </w:rPr>
                    <w:t>1 0 .25 .25</w:t>
                  </w:r>
                  <w:r>
                    <w:rPr>
                      <w:rFonts w:hint="eastAsia"/>
                      <w:lang w:val="en-US" w:eastAsia="zh-CN"/>
                    </w:rPr>
                    <w:t>"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54" w:hRule="atLeast"/>
                <w:jc w:val="center"/>
              </w:trPr>
              <w:tc>
                <w:tcPr>
                  <w:tcW w:w="9040" w:type="dxa"/>
                  <w:gridSpan w:val="4"/>
                  <w:shd w:val="clear" w:color="auto" w:fill="FFFFFF"/>
                  <w:textDirection w:val="lrTb"/>
                  <w:vAlign w:val="center"/>
                </w:tcPr>
                <w:p>
                  <w:pPr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/>
                      <w:lang w:val="en-US" w:eastAsia="zh-CN"/>
                    </w:rPr>
                    <w:t>keySplines</w:t>
                  </w:r>
                </w:p>
              </w:tc>
            </w:tr>
          </w:tbl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拿最后一个SVG说事吧，实际上就是</w:t>
            </w:r>
            <w:r>
              <w:t>values</w:t>
            </w:r>
            <w:r>
              <w:rPr>
                <w:rFonts w:hint="default"/>
              </w:rPr>
              <w:t>, keyTimes, keySplines三个人之间事情。values确定动画的关键位置，keyTimes确定到这个关键点需要的时间，keySplines确定的是每个时间点段之间的贝塞尔曲线，也就是具体的缓动表现。我们平时CSS3写的transition动画效果，也是这么回事，这是values值就两个，所以，keyTimes只能是0;1, 贝塞尔曲线就只有一个，要不ease, 要不linear等。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23" w:name="_Toc4646"/>
            <w:r>
              <w:rPr>
                <w:rFonts w:hint="default"/>
              </w:rPr>
              <w:t>repeatCount, repeatDur</w:t>
            </w:r>
            <w:bookmarkEnd w:id="23"/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  <w:rPr>
                <w:rFonts w:hint="default"/>
              </w:rPr>
            </w:pPr>
            <w:r>
              <w:t>repeatCount</w:t>
            </w:r>
            <w:r>
              <w:rPr>
                <w:rFonts w:hint="default"/>
              </w:rPr>
              <w:t>表示动画执行次数，</w:t>
            </w:r>
            <w:r>
              <w:t>想让动画一直循环播放就要用到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default"/>
              </w:rPr>
              <w:t>属取值可以是一个数字，也可以是“indefinite”表示无限循环。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repeatDur定义重复动画的总时间。可以是普通时间值或者</w:t>
            </w:r>
            <w:r>
              <w:rPr>
                <w:rFonts w:hint="eastAsia"/>
                <w:lang w:val="en-US" w:eastAsia="zh-CN"/>
              </w:rPr>
              <w:t>"</w:t>
            </w:r>
            <w:r>
              <w:rPr>
                <w:rFonts w:hint="default"/>
              </w:rPr>
              <w:t>indefinite</w:t>
            </w:r>
            <w:r>
              <w:rPr>
                <w:rFonts w:hint="eastAsia"/>
                <w:lang w:val="en-US" w:eastAsia="zh-CN"/>
              </w:rPr>
              <w:t>"</w:t>
            </w:r>
            <w:r>
              <w:rPr>
                <w:rFonts w:hint="default"/>
              </w:rPr>
              <w:t>（动画循环到电脑死机）。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例如这个：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 xml:space="preserve">&lt;animate attributeName="x" to="60" dur="3s" 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 xml:space="preserve">         </w:t>
            </w:r>
            <w:r>
              <w:rPr>
                <w:rFonts w:hint="default"/>
              </w:rPr>
              <w:t>repeatCount="indefinite" repeatDur="10s" /&gt;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动画只玩执行完整3个 + 一个1/3个动画。因为repeat总时间就10s而已。</w:t>
            </w:r>
          </w:p>
          <w:p>
            <w:pPr>
              <w:pStyle w:val="30"/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24" w:name="_Toc22776"/>
            <w:r>
              <w:t>fill</w:t>
            </w:r>
            <w:bookmarkEnd w:id="24"/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  <w:rPr>
                <w:rFonts w:hint="eastAsia"/>
                <w:lang w:eastAsia="zh-CN"/>
              </w:rPr>
            </w:pPr>
            <w:r>
              <w:t>动画结束的时候又回到了第一帧，如果我们想让他停在最后一帧，就需要用到 fill 属性（animate的fill属性与svg的fill填充要区分一下）</w:t>
            </w:r>
            <w:r>
              <w:rPr>
                <w:rFonts w:hint="eastAsia"/>
                <w:lang w:eastAsia="zh-CN"/>
              </w:rPr>
              <w:t>；</w:t>
            </w:r>
          </w:p>
          <w:p>
            <w:pPr>
              <w:pStyle w:val="30"/>
              <w:rPr>
                <w:rFonts w:hint="default"/>
              </w:rPr>
            </w:pPr>
            <w:r>
              <w:t>fill</w:t>
            </w:r>
            <w:r>
              <w:rPr>
                <w:rFonts w:hint="default"/>
              </w:rPr>
              <w:t>表示动画间隙的填充方式。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 xml:space="preserve">支持参数有：freeze | remove. 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remove是默认值，表示动画结束直接回到开始的地方。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freeze“冻结”表示动画结束后像是被冻住了，元素保持了动画结束之后的状态。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25" w:name="_Toc20834"/>
            <w:r>
              <w:t>accumulate, additive</w:t>
            </w:r>
            <w:bookmarkEnd w:id="25"/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</w:pPr>
            <w:r>
              <w:t>accumulate</w:t>
            </w:r>
            <w:r>
              <w:rPr>
                <w:rFonts w:hint="default"/>
              </w:rPr>
              <w:t>是累积的意思。支持参数有：none | sum. 默认值是none. 如果值是sum表示动画结束时候的位置作为下次动画的起始位置。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additive控制动画是否附加。支持参数有：replace | sum. 默认值是replace. 如果值是sum表示动画的基础知识会附加到其他低优先级的动画上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2"/>
            <w:vAlign w:val="top"/>
          </w:tcPr>
          <w:p>
            <w:pPr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例子1：</w:t>
            </w:r>
          </w:p>
          <w:p>
            <w:pPr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&lt;img ...&gt;</w:t>
            </w:r>
          </w:p>
          <w:p>
            <w:pPr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   &lt;animateMotion begin="0" dur="5s" path="[some path]" additive="sum" fill="freeze" /&gt;</w:t>
            </w:r>
          </w:p>
          <w:p>
            <w:pPr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   &lt;animateMotion begin="5s" dur="5s" path="[some path]" additive="sum" fill="freeze" /&gt;</w:t>
            </w:r>
          </w:p>
          <w:p>
            <w:pPr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   &lt;animateMotion begin="10s" dur="5s" path="[some path]" additive="sum" fill="freeze" /&gt;</w:t>
            </w:r>
          </w:p>
          <w:p>
            <w:pPr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&lt;/img&gt;</w:t>
            </w:r>
          </w:p>
          <w:p>
            <w:pPr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这里轮到第二个动画的时候，路径是从第一个动画路径结束地方开始的，于是，3个动画完美无缝连接起来了。</w:t>
            </w:r>
          </w:p>
          <w:p>
            <w:pPr>
              <w:rPr>
                <w:rFonts w:hint="default"/>
                <w:sz w:val="16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2"/>
            <w:vAlign w:val="top"/>
          </w:tcPr>
          <w:p>
            <w:pPr>
              <w:rPr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例子2：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"http://www.w3.org/2000/svg"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"200"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t>马儿跑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font-family=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"microsoft yahei"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"40"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"100"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t>马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animateTransform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"transform"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type=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"scale"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from=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"2"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"10s"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"indefinite"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additive=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"sum"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animateTransform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"transform"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type=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"rotate"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from=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"0 100 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"360 100 60"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"10s"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"freeze"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"indefinite"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additive=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"sum"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>&lt;!-- transform="scale(1.82967 1.82967) rotate(298.68 100 60)"--&gt;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  <w:p>
            <w:pPr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这里，两个动画同时都是</w:t>
            </w:r>
            <w:r>
              <w:rPr>
                <w:sz w:val="16"/>
                <w:szCs w:val="16"/>
              </w:rPr>
              <w:t>transform</w:t>
            </w:r>
            <w:r>
              <w:rPr>
                <w:rFonts w:hint="default"/>
                <w:sz w:val="16"/>
                <w:szCs w:val="16"/>
              </w:rPr>
              <w:t>，都要使用一个type属性，好在这个例子additive="sum"是累加的而不是replace替换。于是，我们就可以是实现一边旋转一边放大的效果</w:t>
            </w:r>
          </w:p>
          <w:p>
            <w:pPr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fldChar w:fldCharType="begin"/>
            </w:r>
            <w:r>
              <w:rPr>
                <w:rFonts w:hint="default"/>
                <w:sz w:val="16"/>
                <w:szCs w:val="16"/>
              </w:rPr>
              <w:instrText xml:space="preserve"> HYPERLINK "http://www.zhangxinxu.com/study/201408/horse-animate-sum.svg" \t "http://www.zhangxinxu.com/wordpress/2014/08/so-powerful-svg-smil-animation/_blank" </w:instrText>
            </w:r>
            <w:r>
              <w:rPr>
                <w:rFonts w:hint="default"/>
                <w:sz w:val="16"/>
                <w:szCs w:val="16"/>
              </w:rPr>
              <w:fldChar w:fldCharType="separate"/>
            </w:r>
            <w:r>
              <w:rPr>
                <w:rStyle w:val="21"/>
                <w:rFonts w:hint="default" w:ascii="Arial" w:hAnsi="Arial" w:cs="Arial"/>
                <w:b w:val="0"/>
                <w:i w:val="0"/>
                <w:caps w:val="0"/>
                <w:color w:val="FF3300"/>
                <w:spacing w:val="0"/>
                <w:sz w:val="16"/>
                <w:szCs w:val="16"/>
                <w:u w:val="single"/>
                <w:shd w:val="clear" w:fill="FFFFFF"/>
              </w:rPr>
              <w:t>horse-animate-sum.svg</w:t>
            </w:r>
            <w:r>
              <w:rPr>
                <w:rFonts w:hint="default"/>
                <w:sz w:val="16"/>
                <w:szCs w:val="16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26" w:name="_Toc15791"/>
            <w:r>
              <w:rPr>
                <w:rFonts w:hint="default"/>
              </w:rPr>
              <w:t>restart</w:t>
            </w:r>
            <w:bookmarkEnd w:id="26"/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</w:pPr>
            <w:r>
              <w:t>restart</w:t>
            </w:r>
            <w:r>
              <w:rPr>
                <w:rFonts w:hint="default"/>
              </w:rPr>
              <w:t>这个属性诞生的背景如下：很多动画呢，其触发可能与事件相关，例如，点击某圆圈，马儿就跑。而且，似乎没点一次，马儿就跑一下。现在，存在这种情况，希望马儿只跑一次，之后在点击就没有反应。这种需求的出现迫使restart参数的出现。支持的参数有：always | whenNotActive | never.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always是默认值，表示总是，也就是点一次圈圈，马儿跑一下。whenNotActive表示动画正在进行的时候，是不能重启动画的。never表示动画是一波流。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27" w:name="_Toc916"/>
            <w:r>
              <w:rPr>
                <w:rFonts w:hint="default"/>
              </w:rPr>
              <w:t>min, max</w:t>
            </w:r>
            <w:bookmarkEnd w:id="27"/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min/max表示动画执行最短和最长时间。支持参数为时间值和"media"（媒介元素有效）, max还支持indefinite.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28" w:name="_Toc12083"/>
            <w:r>
              <w:rPr>
                <w:rFonts w:hint="default"/>
              </w:rPr>
              <w:t>其他遗漏参数</w:t>
            </w:r>
            <w:bookmarkEnd w:id="28"/>
          </w:p>
        </w:tc>
        <w:tc>
          <w:tcPr>
            <w:tcW w:w="9492" w:type="dxa"/>
            <w:gridSpan w:val="2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t>本文前半部分的演示内容组织参考：</w:t>
            </w:r>
            <w:r>
              <w:rPr>
                <w:rFonts w:hint="default"/>
              </w:rPr>
              <w:fldChar w:fldCharType="begin"/>
            </w:r>
            <w:r>
              <w:rPr>
                <w:rFonts w:hint="default"/>
              </w:rPr>
              <w:instrText xml:space="preserve"> HYPERLINK "http://tutorials.jenkov.com/svg/svg-animation.html" </w:instrText>
            </w:r>
            <w:r>
              <w:rPr>
                <w:rFonts w:hint="default"/>
              </w:rPr>
              <w:fldChar w:fldCharType="separate"/>
            </w:r>
            <w:r>
              <w:rPr>
                <w:rStyle w:val="21"/>
                <w:rFonts w:hint="default" w:ascii="Arial" w:hAnsi="Arial" w:eastAsia="宋体" w:cs="Arial"/>
                <w:b w:val="0"/>
                <w:i w:val="0"/>
                <w:caps w:val="0"/>
                <w:color w:val="34538B"/>
                <w:spacing w:val="0"/>
                <w:szCs w:val="24"/>
                <w:u w:val="none"/>
                <w:shd w:val="clear" w:fill="FFFFFF"/>
              </w:rPr>
              <w:t>SVG Animation</w:t>
            </w:r>
            <w:r>
              <w:rPr>
                <w:rFonts w:hint="default"/>
              </w:rPr>
              <w:fldChar w:fldCharType="end"/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本文后半部分的参数演示详解参考：</w:t>
            </w:r>
            <w:r>
              <w:rPr>
                <w:rFonts w:hint="default"/>
              </w:rPr>
              <w:fldChar w:fldCharType="begin"/>
            </w:r>
            <w:r>
              <w:rPr>
                <w:rFonts w:hint="default"/>
              </w:rPr>
              <w:instrText xml:space="preserve"> HYPERLINK "http://www.w3.org/TR/2001/REC-smil-animation-20010904/" </w:instrText>
            </w:r>
            <w:r>
              <w:rPr>
                <w:rFonts w:hint="default"/>
              </w:rPr>
              <w:fldChar w:fldCharType="separate"/>
            </w:r>
            <w:r>
              <w:rPr>
                <w:rStyle w:val="21"/>
                <w:rFonts w:hint="default" w:ascii="Arial" w:hAnsi="Arial" w:eastAsia="宋体" w:cs="Arial"/>
                <w:b w:val="0"/>
                <w:i w:val="0"/>
                <w:caps w:val="0"/>
                <w:color w:val="34538B"/>
                <w:spacing w:val="0"/>
                <w:szCs w:val="24"/>
                <w:u w:val="none"/>
                <w:shd w:val="clear" w:fill="FFFFFF"/>
              </w:rPr>
              <w:t>SMIL Animation</w:t>
            </w:r>
            <w:r>
              <w:rPr>
                <w:rFonts w:hint="default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gridSpan w:val="2"/>
            <w:vAlign w:val="top"/>
          </w:tcPr>
          <w:p>
            <w:pPr>
              <w:pStyle w:val="30"/>
              <w:rPr>
                <w:rFonts w:hint="eastAsia"/>
                <w:lang w:val="en-US" w:eastAsia="zh-CN"/>
              </w:rPr>
            </w:pPr>
          </w:p>
        </w:tc>
      </w:tr>
    </w:tbl>
    <w:p>
      <w:pPr>
        <w:pStyle w:val="29"/>
        <w:rPr>
          <w:rFonts w:hint="eastAsia"/>
          <w:lang w:val="en-US" w:eastAsia="zh-CN"/>
        </w:rPr>
      </w:pPr>
      <w:bookmarkStart w:id="29" w:name="_Toc5361"/>
      <w:r>
        <w:rPr>
          <w:rFonts w:hint="eastAsia"/>
          <w:lang w:val="en-US" w:eastAsia="zh-CN"/>
        </w:rPr>
        <w:t>set</w:t>
      </w:r>
      <w:bookmarkEnd w:id="29"/>
    </w:p>
    <w:tbl>
      <w:tblPr>
        <w:tblStyle w:val="24"/>
        <w:tblW w:w="108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9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30" w:name="_Toc3179"/>
            <w:r>
              <w:rPr>
                <w:rFonts w:hint="eastAsia"/>
                <w:lang w:val="en-US" w:eastAsia="zh-CN"/>
              </w:rPr>
              <w:t>set</w:t>
            </w:r>
            <w:bookmarkEnd w:id="30"/>
          </w:p>
        </w:tc>
        <w:tc>
          <w:tcPr>
            <w:tcW w:w="9492" w:type="dxa"/>
            <w:vAlign w:val="top"/>
          </w:tcPr>
          <w:p>
            <w:pPr>
              <w:pStyle w:val="30"/>
            </w:pPr>
            <w:r>
              <w:t>set</w:t>
            </w:r>
            <w:r>
              <w:rPr>
                <w:rFonts w:hint="default"/>
              </w:rPr>
              <w:t>意思设置，此元素没有动画效果。你可能会疑问了，既然这个元素没有动画效果，怎么会是animation五大天团成员之一呢？</w:t>
            </w:r>
          </w:p>
          <w:p>
            <w:pPr>
              <w:pStyle w:val="30"/>
              <w:rPr>
                <w:rFonts w:hint="default"/>
              </w:rPr>
            </w:pPr>
            <w:r>
              <w:rPr>
                <w:rFonts w:hint="default"/>
              </w:rPr>
              <w:t>OK, 这样的，虽然set虽然不能触发连续的动画，但是，其还是可以实现基本的延迟功能。就是指：可以在特定时间之后修改某个属性值（也可以是CSS属性值）。</w:t>
            </w:r>
          </w:p>
          <w:p>
            <w:pPr>
              <w:pStyle w:val="30"/>
              <w:rPr>
                <w:rFonts w:hint="eastAsia"/>
              </w:rPr>
            </w:pPr>
            <w:r>
              <w:rPr>
                <w:rFonts w:hint="default"/>
              </w:rPr>
              <w:t>举个例子，下面这个</w:t>
            </w: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default"/>
              </w:rPr>
              <w:t>会在3秒之后从横坐标160的位置移动60这个位置</w:t>
            </w:r>
            <w:r>
              <w:rPr>
                <w:rFonts w:hint="eastAsia"/>
                <w:lang w:val="en-US" w:eastAsia="zh-CN"/>
              </w:rPr>
              <w:t xml:space="preserve"> [set标签需写在text标签中]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"http://www.w3.org/2000/svg"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font-family=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"microsoft yahei"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"160"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A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"x"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attributeType=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"XML"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"1s"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>
            <w:pPr>
              <w:pStyle w:val="30"/>
              <w:rPr>
                <w:rFonts w:hint="eastAsia"/>
                <w:lang w:val="en-US" w:eastAsia="zh-CN"/>
              </w:rPr>
            </w:pPr>
          </w:p>
        </w:tc>
      </w:tr>
    </w:tbl>
    <w:p>
      <w:pPr>
        <w:pStyle w:val="29"/>
        <w:rPr>
          <w:rFonts w:hint="eastAsia"/>
          <w:lang w:val="en-US" w:eastAsia="zh-CN"/>
        </w:rPr>
      </w:pPr>
      <w:bookmarkStart w:id="31" w:name="_Toc24090"/>
      <w:r>
        <w:rPr>
          <w:rFonts w:hint="eastAsia"/>
          <w:lang w:val="en-US" w:eastAsia="zh-CN"/>
        </w:rPr>
        <w:t>animate</w:t>
      </w:r>
      <w:bookmarkEnd w:id="31"/>
    </w:p>
    <w:tbl>
      <w:tblPr>
        <w:tblStyle w:val="24"/>
        <w:tblW w:w="108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9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32" w:name="_Toc21161"/>
            <w:r>
              <w:rPr>
                <w:rFonts w:hint="eastAsia"/>
                <w:lang w:val="en-US" w:eastAsia="zh-CN"/>
              </w:rPr>
              <w:t>基础属性</w:t>
            </w:r>
            <w:bookmarkEnd w:id="32"/>
          </w:p>
        </w:tc>
        <w:tc>
          <w:tcPr>
            <w:tcW w:w="9492" w:type="dxa"/>
            <w:vAlign w:val="top"/>
          </w:tcPr>
          <w:p>
            <w:pPr>
              <w:pStyle w:val="3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restart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33" w:name="_Toc16982"/>
            <w:r>
              <w:rPr>
                <w:rFonts w:hint="eastAsia"/>
                <w:lang w:val="en-US" w:eastAsia="zh-CN"/>
              </w:rPr>
              <w:t>lg:平移</w:t>
            </w:r>
            <w:bookmarkEnd w:id="33"/>
          </w:p>
        </w:tc>
        <w:tc>
          <w:tcPr>
            <w:tcW w:w="9492" w:type="dxa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"http://www.w3.org/2000/svg"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font-family=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"microsoft yahei"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"160"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&gt;A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"x" 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from=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"0s"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"3s" 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"indefinite"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"200"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"http://www.w3.org/2000/svg"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font-family=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"microsoft yahei"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"150"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"160"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&gt; 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t>马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"x"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values=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"160;40;160" 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</w:pPr>
            <w:r>
              <w:rPr>
                <w:rFonts w:hint="eastAsia" w:ascii="Consolas" w:hAnsi="Consolas" w:cs="Consolas"/>
                <w:color w:val="008000"/>
                <w:sz w:val="16"/>
                <w:szCs w:val="16"/>
                <w:shd w:val="clear" w:fill="FFFFFF"/>
                <w:lang w:val="en-US" w:eastAsia="zh-CN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"3s"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"indefinite"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restart"/>
            <w:vAlign w:val="top"/>
          </w:tcPr>
          <w:p>
            <w:pPr>
              <w:pStyle w:val="27"/>
              <w:rPr>
                <w:rFonts w:hint="eastAsia"/>
                <w:sz w:val="16"/>
                <w:szCs w:val="16"/>
                <w:lang w:val="en-US" w:eastAsia="zh-CN"/>
              </w:rPr>
            </w:pPr>
            <w:bookmarkStart w:id="34" w:name="_Toc11443"/>
            <w:r>
              <w:rPr>
                <w:rFonts w:hint="eastAsia"/>
                <w:sz w:val="16"/>
                <w:szCs w:val="16"/>
                <w:lang w:val="en-US" w:eastAsia="zh-CN"/>
              </w:rPr>
              <w:t>lg:呼吸+双重</w:t>
            </w:r>
            <w:bookmarkEnd w:id="34"/>
          </w:p>
        </w:tc>
        <w:tc>
          <w:tcPr>
            <w:tcW w:w="9492" w:type="dxa"/>
            <w:vAlign w:val="top"/>
          </w:tcPr>
          <w:p>
            <w:pPr>
              <w:pStyle w:val="3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想让这个圆形呼吸的同时改变透明度，这就是svg在单个对象上面做多重动画了。我们在 attributeName=”r” 下面，增加一个animate元素，用来改变圆的透明度</w:t>
            </w:r>
          </w:p>
          <w:p>
            <w:pPr>
              <w:pStyle w:val="30"/>
              <w:rPr>
                <w:rFonts w:hint="default"/>
                <w:sz w:val="16"/>
                <w:szCs w:val="16"/>
              </w:rPr>
            </w:pPr>
            <w:r>
              <w:rPr>
                <w:rFonts w:hint="default"/>
                <w:sz w:val="16"/>
                <w:szCs w:val="16"/>
              </w:rPr>
              <w:t>&lt;animate attributeName="fill-opacity" attributeType="CSS" values="1;0.6;1" begin="0s" dur="2s" repeatCount="indefinite"&gt;&lt;/animate&gt;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9" w:hRule="atLeast"/>
        </w:trPr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sz w:val="16"/>
                <w:szCs w:val="16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>
            <w:pPr>
              <w:rPr>
                <w:rFonts w:hint="default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"400"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"400"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circle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cx=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"200"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cy=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"200"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"80"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style=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fill:#ff6600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"r"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attributeType=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"XML"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values=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"50;80;50"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"0s"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"2s"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"indefinite"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animate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"fill-opacity"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attributeType=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"CSS"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values=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"1;0.6;1"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"0s"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"2s"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"indefinite"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animate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circle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pStyle w:val="27"/>
              <w:rPr>
                <w:rFonts w:hint="eastAsia"/>
                <w:sz w:val="16"/>
                <w:szCs w:val="16"/>
                <w:lang w:val="en-US" w:eastAsia="zh-CN"/>
              </w:rPr>
            </w:pPr>
            <w:bookmarkStart w:id="35" w:name="_Toc7459"/>
            <w:r>
              <w:rPr>
                <w:rFonts w:hint="eastAsia"/>
                <w:sz w:val="16"/>
                <w:szCs w:val="16"/>
                <w:lang w:val="en-US" w:eastAsia="zh-CN"/>
              </w:rPr>
              <w:t>lg:</w:t>
            </w:r>
            <w:r>
              <w:rPr>
                <w:sz w:val="16"/>
                <w:szCs w:val="16"/>
              </w:rPr>
              <w:t>马儿入山影无踪</w:t>
            </w:r>
            <w:bookmarkEnd w:id="35"/>
          </w:p>
        </w:tc>
        <w:tc>
          <w:tcPr>
            <w:tcW w:w="9492" w:type="dxa"/>
            <w:textDirection w:val="lrTb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ind w:firstLine="0" w:firstLineChars="0"/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"200"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"http://www.w3.org/2000/svg"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font-family=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"microsoft yahei"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"160"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t>马</w:t>
            </w:r>
            <w:r>
              <w:rPr>
                <w:rFonts w:hint="eastAsia" w:cs="宋体"/>
                <w:color w:val="000000"/>
                <w:sz w:val="16"/>
                <w:szCs w:val="16"/>
                <w:shd w:val="clear" w:fill="FFFFFF"/>
                <w:lang w:val="en-US" w:eastAsia="zh-CN"/>
              </w:rPr>
              <w:t>~~</w:t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"x"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from=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"0s"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"indefinite"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animate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"opacity"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from=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"0s"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"indefinite"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restart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>
            <w:pPr>
              <w:pStyle w:val="3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>
            <w:pPr>
              <w:pStyle w:val="30"/>
              <w:rPr>
                <w:rFonts w:hint="eastAsia"/>
                <w:sz w:val="4"/>
                <w:szCs w:val="8"/>
                <w:lang w:val="en-US" w:eastAsia="zh-CN"/>
              </w:rPr>
            </w:pPr>
          </w:p>
        </w:tc>
      </w:tr>
    </w:tbl>
    <w:p>
      <w:pPr>
        <w:pStyle w:val="29"/>
        <w:rPr>
          <w:rFonts w:hint="default"/>
        </w:rPr>
      </w:pPr>
      <w:bookmarkStart w:id="36" w:name="_Toc24868"/>
      <w:r>
        <w:rPr>
          <w:rFonts w:hint="default"/>
        </w:rPr>
        <w:t>animateTransform</w:t>
      </w:r>
      <w:bookmarkEnd w:id="36"/>
    </w:p>
    <w:tbl>
      <w:tblPr>
        <w:tblStyle w:val="24"/>
        <w:tblW w:w="108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9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restart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37" w:name="_Toc30312"/>
            <w:r>
              <w:rPr>
                <w:rFonts w:hint="eastAsia"/>
                <w:lang w:val="en-US" w:eastAsia="zh-CN"/>
              </w:rPr>
              <w:t>通过transform实现动画</w:t>
            </w:r>
            <w:bookmarkEnd w:id="37"/>
          </w:p>
        </w:tc>
        <w:tc>
          <w:tcPr>
            <w:tcW w:w="9492" w:type="dxa"/>
            <w:vAlign w:val="top"/>
          </w:tcPr>
          <w:p>
            <w:pPr>
              <w:pStyle w:val="30"/>
            </w:pPr>
            <w:r>
              <w:t>SVG的旋转动画需要用到另一个&lt;animateTransform&gt;元素，他的用法和animate并没有本质的区别，只不过属性需要换一批。</w:t>
            </w:r>
          </w:p>
          <w:p>
            <w:pPr>
              <w:pStyle w:val="30"/>
            </w:pPr>
            <w:r>
              <w:rPr>
                <w:rFonts w:hint="default"/>
              </w:rPr>
              <w:t>这里的transform变换与CSS3的transform变换，以及Snap.svg.js中的transform()方法都是一个路数。</w:t>
            </w:r>
          </w:p>
          <w:p>
            <w:pPr>
              <w:pStyle w:val="3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</w:t>
            </w:r>
            <w:r>
              <w:rPr>
                <w:rFonts w:hint="eastAsia"/>
                <w:lang w:eastAsia="zh-CN"/>
              </w:rPr>
              <w:t>其中</w:t>
            </w:r>
            <w:r>
              <w:rPr>
                <w:rFonts w:hint="eastAsia"/>
                <w:lang w:val="en-US" w:eastAsia="zh-CN"/>
              </w:rPr>
              <w:t>from、to分别由三个值构成：</w:t>
            </w:r>
            <w:r>
              <w:t>第一个值是角度，从0到360度的旋转，第二个和第三个组成一个坐标，这个坐标决定了svg围绕哪个点来进行旋转，关于这方面的知识推荐新同学了解一下SVG的坐标系相关知识。transform的type可以包括translate，scale,skew等，和css相通，用法也与rotate大同小异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>
            <w:pPr>
              <w:rPr>
                <w:rFonts w:hint="default"/>
              </w:rPr>
            </w:pPr>
            <w:r>
              <w:t>五角星</w:t>
            </w:r>
            <w:r>
              <w:rPr>
                <w:rFonts w:hint="eastAsia"/>
                <w:lang w:eastAsia="zh-CN"/>
              </w:rPr>
              <w:t>原地旋转</w:t>
            </w:r>
            <w:r>
              <w:rPr>
                <w:rFonts w:hint="eastAsia"/>
                <w:lang w:val="en-US" w:eastAsia="zh-CN"/>
              </w:rPr>
              <w:t>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382" w:type="dxa"/>
            <w:vMerge w:val="continue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16"/>
                <w:lang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"400"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"400"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polygon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points=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"122 59,72 205,194 114,49 114,171 205"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style=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fill: #ff6600;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animateTransform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"transform"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attributeType=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"XML"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type=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"rotate"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from=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"0 125 135"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"360 125 135"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"0s"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"10s"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"indefinite"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animateTransform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polygon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lang w:eastAsia="zh-CN"/>
              </w:rPr>
              <w:t>原地旋转</w:t>
            </w:r>
            <w:r>
              <w:rPr>
                <w:rFonts w:hint="eastAsia"/>
                <w:lang w:val="en-US" w:eastAsia="zh-CN"/>
              </w:rPr>
              <w:t>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textDirection w:val="lrTb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ind w:firstLine="0" w:firstLineChars="0"/>
              <w:rPr>
                <w:rFonts w:hint="eastAsia"/>
                <w:sz w:val="16"/>
                <w:szCs w:val="16"/>
                <w:lang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"http://www.w3.org/2000/svg"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"160"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&gt;D&lt;/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animateTransform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"transform"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type=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"rotate"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from=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"0 160 160"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"360 160 160"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"0s"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"10s"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"indefinite"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textDirection w:val="lrTb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ind w:firstLine="0" w:firstLineChars="0"/>
              <w:rPr>
                <w:rFonts w:hint="eastAsia" w:ascii="Consolas" w:hAnsi="Consolas" w:eastAsia="宋体" w:cs="Consolas"/>
                <w:color w:val="000000"/>
                <w:sz w:val="16"/>
                <w:szCs w:val="16"/>
                <w:shd w:val="clear" w:fill="FFFFFF"/>
                <w:lang w:eastAsia="zh-CN"/>
              </w:rPr>
            </w:pPr>
            <w:r>
              <w:rPr>
                <w:rFonts w:hint="eastAsia" w:ascii="Consolas" w:hAnsi="Consolas" w:cs="Consolas"/>
                <w:color w:val="000000"/>
                <w:sz w:val="16"/>
                <w:szCs w:val="16"/>
                <w:shd w:val="clear" w:fill="FFFFFF"/>
                <w:lang w:val="en-US" w:eastAsia="zh-CN"/>
              </w:rPr>
              <w:t>A</w:t>
            </w:r>
            <w:r>
              <w:rPr>
                <w:rFonts w:hint="eastAsia" w:ascii="Consolas" w:hAnsi="Consolas" w:cs="Consolas"/>
                <w:color w:val="000000"/>
                <w:sz w:val="16"/>
                <w:szCs w:val="16"/>
                <w:shd w:val="clear" w:fill="FFFFFF"/>
                <w:lang w:eastAsia="zh-CN"/>
              </w:rPr>
              <w:t>变换大小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textDirection w:val="lrTb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"http://www.w3.org/2000/svg"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font-family=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"microsoft yahei"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"80"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"100"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eastAsia" w:ascii="Consolas" w:hAnsi="Consolas" w:cs="Consolas"/>
                <w:color w:val="000000"/>
                <w:sz w:val="16"/>
                <w:szCs w:val="16"/>
                <w:shd w:val="clear" w:fill="FFFFFF"/>
                <w:lang w:val="en-US" w:eastAsia="zh-CN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animateTransform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attributeName=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"transform"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type=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"scale"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from=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to=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"1.5"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"0s"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"3s"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"indefinite"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</w:tr>
    </w:tbl>
    <w:p>
      <w:pPr>
        <w:pStyle w:val="29"/>
      </w:pPr>
      <w:bookmarkStart w:id="38" w:name="_Toc19177"/>
      <w:r>
        <w:t>animateMotion</w:t>
      </w:r>
      <w:bookmarkEnd w:id="38"/>
    </w:p>
    <w:tbl>
      <w:tblPr>
        <w:tblStyle w:val="24"/>
        <w:tblW w:w="108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9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restart"/>
            <w:vAlign w:val="top"/>
          </w:tcPr>
          <w:p>
            <w:pPr>
              <w:pStyle w:val="27"/>
              <w:rPr>
                <w:rFonts w:hint="eastAsia"/>
                <w:lang w:val="en-US" w:eastAsia="zh-CN"/>
              </w:rPr>
            </w:pPr>
            <w:bookmarkStart w:id="39" w:name="_Toc18540"/>
            <w:r>
              <w:rPr>
                <w:rFonts w:hint="eastAsia"/>
                <w:lang w:val="en-US" w:eastAsia="zh-CN"/>
              </w:rPr>
              <w:t>沿着路径运动</w:t>
            </w:r>
            <w:bookmarkEnd w:id="39"/>
          </w:p>
        </w:tc>
        <w:tc>
          <w:tcPr>
            <w:tcW w:w="9492" w:type="dxa"/>
            <w:vAlign w:val="top"/>
          </w:tcPr>
          <w:p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可以用他来实现引导线动画，让图形沿着复杂的路径运动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b/>
                <w:color w:val="FF6D75"/>
                <w:sz w:val="16"/>
                <w:szCs w:val="16"/>
                <w:shd w:val="clear" w:fill="FFFFFF"/>
              </w:rPr>
              <w:t>五角星路径旋转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"800"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"800"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"M100 100, A 120 120, -45 0 1, 300 300 A 120 120, -45 0 1, 100 100"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stroke=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"#ccc"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stroke-width=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"2"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"none"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polygon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points=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"-12 -69,-58 85,64 -14,-81 -14,41 85"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style=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fill: #ff6600;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animateMotion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"6s"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"indefinite"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path=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"M100 100, A120 120, -45 0 1, 300 300 A120 120, -45 0 1, 100 100"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animateMotion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polygon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如果期望</w:t>
            </w:r>
            <w:r>
              <w:rPr>
                <w:sz w:val="16"/>
                <w:szCs w:val="16"/>
              </w:rPr>
              <w:t>五角星沿着路径转动的时候随着角度倾斜</w:t>
            </w:r>
            <w:r>
              <w:rPr>
                <w:rFonts w:hint="eastAsia"/>
                <w:sz w:val="16"/>
                <w:szCs w:val="16"/>
                <w:lang w:eastAsia="zh-CN"/>
              </w:rPr>
              <w:t>，</w:t>
            </w:r>
            <w:r>
              <w:rPr>
                <w:sz w:val="16"/>
                <w:szCs w:val="16"/>
              </w:rPr>
              <w:t>就需要用到</w:t>
            </w:r>
            <w:r>
              <w:rPr>
                <w:rFonts w:hint="eastAsia"/>
                <w:sz w:val="16"/>
                <w:szCs w:val="16"/>
                <w:lang w:val="en-US" w:eastAsia="zh-CN"/>
              </w:rPr>
              <w:t>rotate="auto"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b/>
                <w:color w:val="FF6D75"/>
                <w:sz w:val="16"/>
                <w:szCs w:val="16"/>
                <w:shd w:val="clear" w:fill="FFFFFF"/>
              </w:rPr>
              <w:t>五角星路径旋转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"800"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"800"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"M100 100, A 120 120, -45 0 1, 300 300 A 120 120, -45 0 1, 100 100" 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sz w:val="16"/>
                <w:szCs w:val="16"/>
              </w:rPr>
            </w:pPr>
            <w:r>
              <w:rPr>
                <w:rFonts w:hint="eastAsia" w:ascii="Consolas" w:hAnsi="Consolas" w:cs="Consolas"/>
                <w:color w:val="008000"/>
                <w:sz w:val="16"/>
                <w:szCs w:val="16"/>
                <w:shd w:val="clear" w:fill="FFFFFF"/>
                <w:lang w:val="en-US" w:eastAsia="zh-CN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stroke=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"#ccc"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stroke-width=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"2"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"none"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polygon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points=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"-12 -69,-58 85,64 -14,-81 -14,41 85"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style=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fill: #ff6600;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animateMotion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"6s"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"indefinite"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rotate=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"auto"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path=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"M100 100, A120 120, -45 0 1, 300 300 A120 120, -45 0 1, 100 100"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animateMotion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polygon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>
            <w:pPr>
              <w:rPr>
                <w:rFonts w:hint="eastAsia"/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字符沿着路径运行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"360"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"200"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xmlns=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"http://www.w3.org/2000/svg"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"M10,80 q100,120 120,20 q140,-50 160,0" 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sz w:val="16"/>
                <w:szCs w:val="16"/>
              </w:rPr>
            </w:pPr>
            <w:r>
              <w:rPr>
                <w:rFonts w:hint="eastAsia" w:ascii="Consolas" w:hAnsi="Consolas" w:cs="Consolas"/>
                <w:color w:val="008000"/>
                <w:sz w:val="16"/>
                <w:szCs w:val="16"/>
                <w:shd w:val="clear" w:fill="FFFFFF"/>
                <w:lang w:val="en-US" w:eastAsia="zh-CN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stroke=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"#cd0000"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stroke-width=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"2"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"none"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text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font-family=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"microsoft yahei"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font-size=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"40"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"#cd0000"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&gt;M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animateMotion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path=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"M10,80 q100,120 120,20 q140,-50 160,0"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u w:val="single"/>
                <w:shd w:val="clear" w:fill="FFFFFF"/>
              </w:rPr>
              <w:t>rotate=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u w:val="single"/>
                <w:shd w:val="clear" w:fill="FFFFFF"/>
              </w:rPr>
              <w:t>"auto"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u w:val="single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begin=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"0s"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"3s"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"indefinite"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>
            <w:pPr>
              <w:rPr>
                <w:szCs w:val="16"/>
              </w:rPr>
            </w:pPr>
            <w:r>
              <w:rPr>
                <w:rFonts w:hint="default"/>
              </w:rPr>
              <w:t>mpath</w:t>
            </w:r>
            <w:r>
              <w:rPr>
                <w:rFonts w:hint="eastAsia"/>
                <w:lang w:val="en-US" w:eastAsia="zh-CN"/>
              </w:rPr>
              <w:t xml:space="preserve"> 的使用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Merge w:val="continue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>
            <w:pPr>
              <w:pStyle w:val="15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svg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"120"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height=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"120"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viewBox=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"0 0 120 120"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b/>
                <w:color w:val="FF6D75"/>
                <w:sz w:val="16"/>
                <w:szCs w:val="16"/>
                <w:shd w:val="clear" w:fill="FFFFFF"/>
              </w:rPr>
              <w:t xml:space="preserve">画路径 和 两个顶点 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"M10,110 A120,120 -45 0,1 110 10 A120,120 -45 0,1 10,110"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stroke=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"orange"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stroke-width=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"2"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"none"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id=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"theMotionPath"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circle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cx=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cy=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"110"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"orange"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circle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cx=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"110"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cy=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"10"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"3"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"orange"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>&lt;!-- Here is a red circle which will be moved along the motion path. --&gt;</w:t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6D75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circle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cx=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cy=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"5"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fill=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"red"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animateMotion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dur=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 xml:space="preserve">"6s"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repeatCount=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"indefinite"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 xml:space="preserve">mpath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6"/>
                <w:szCs w:val="16"/>
                <w:shd w:val="clear" w:fill="FFFFFF"/>
              </w:rPr>
              <w:t>xlink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:href=</w:t>
            </w:r>
            <w:r>
              <w:rPr>
                <w:rFonts w:hint="default" w:ascii="Consolas" w:hAnsi="Consolas" w:eastAsia="Consolas" w:cs="Consolas"/>
                <w:color w:val="008000"/>
                <w:sz w:val="16"/>
                <w:szCs w:val="16"/>
                <w:shd w:val="clear" w:fill="FFFFFF"/>
              </w:rPr>
              <w:t>"#theMotionPath"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animateMotion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circle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6"/>
                <w:szCs w:val="16"/>
                <w:shd w:val="clear" w:fill="FFFFFF"/>
              </w:rPr>
              <w:t>svg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&gt;</w:t>
            </w:r>
          </w:p>
          <w:p>
            <w:pPr>
              <w:rPr>
                <w:sz w:val="16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2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9492" w:type="dxa"/>
            <w:vAlign w:val="top"/>
          </w:tcPr>
          <w:p/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75" w:firstLine="0"/>
        <w:jc w:val="left"/>
        <w:rPr>
          <w:rFonts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svg有滤镜filter标签，如果我想用filter给path图加个滤镜（比如外阴影），然后做让外阴影像呼吸灯似的渐变动画，是不是不能用animate做？这种效果有什么好的实现方案么</w:t>
      </w:r>
    </w:p>
    <w:p>
      <w:pPr>
        <w:pStyle w:val="1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75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我研究出来了 可以用的！需要 animate标签用xlink:href属性指定到要修改标签的id上</w:t>
      </w:r>
    </w:p>
    <w:p>
      <w:pPr>
        <w:rPr>
          <w:rFonts w:hint="eastAsia"/>
          <w:lang w:val="en-US" w:eastAsia="zh-CN"/>
        </w:rPr>
      </w:pPr>
    </w:p>
    <w:sectPr>
      <w:pgSz w:w="11906" w:h="31465"/>
      <w:pgMar w:top="624" w:right="624" w:bottom="624" w:left="624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rtlGutter w:val="0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41">
      <wne:acd wne:acdName="acd0"/>
    </wne:keymap>
    <wne:keymap wne:kcmPrimary="0343">
      <wne:acd wne:acdName="acd1"/>
    </wne:keymap>
    <wne:keymap wne:kcmPrimary="0342">
      <wne:acd wne:acdName="acd2"/>
    </wne:keymap>
    <wne:keymap wne:kcmPrimary="0353">
      <wne:acd wne:acdName="acd3"/>
    </wne:keymap>
    <wne:keymap wne:kcmPrimary="0344">
      <wne:acd wne:acdName="acd4"/>
    </wne:keymap>
    <wne:keymap wne:kcmPrimary="0346">
      <wne:acd wne:acdName="acd5"/>
    </wne:keymap>
    <wne:keymap wne:kcmPrimary="0339">
      <wne:acd wne:acdName="acd6"/>
    </wne:keymap>
    <wne:keymap wne:kcmPrimary="0331">
      <wne:acd wne:acdName="acd7"/>
    </wne:keymap>
  </wne:keymaps>
  <wne:acds>
    <wne:acd wne:argValue="AQAAAAAA" wne:acdName="acd0" wne:fciIndexBasedOn="0065"/>
    <wne:acd wne:argValue="AgBjayAAQwA=" wne:acdName="acd1" wne:fciIndexBasedOn="0065"/>
    <wne:acd wne:argValue="AgBjayAAQgA=" wne:acdName="acd2" wne:fciIndexBasedOn="0065"/>
    <wne:acd wne:argValue="AgBja4dlIAAgACAAAJAyAA==" wne:acdName="acd3" wne:fciIndexBasedOn="0065"/>
    <wne:acd wne:argValue="AgAtTiAAIAAgAAtOElK/fiAAIACXfA==" wne:acdName="acd4" wne:fciIndexBasedOn="0065"/>
    <wne:acd wne:argValue="AgAtTiAAIAAgAAtOElK/fiAAIAAAkDIAIAAgAJd8" wne:acdName="acd5" wne:fciIndexBasedOn="0065"/>
    <wne:acd wne:argValue="AgAtTiAAIAAGUpSWJns9AD0APQA9AD0APQA9AD0APQA9AD0APQA9AD0APQA9AD0APQA9AD0APQA9AD0APQA9AD0APQA9AD0APQA9AD0APQA9AD0APQA9AD0APQA9AD0APQA9AD0APQA9AD0APQA9AD0APQA9AD0APQA9AD0APQA9AD0APQA9AD0APQA9AA==" wne:acdName="acd6" wne:fciIndexBasedOn="0065"/>
    <wne:acd wne:argValue="AgBjayAAQQA=" wne:acdName="acd7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简行楷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manS">
    <w:panose1 w:val="02000400000000000000"/>
    <w:charset w:val="00"/>
    <w:family w:val="auto"/>
    <w:pitch w:val="default"/>
    <w:sig w:usb0="00000207" w:usb1="00000000" w:usb2="00000000" w:usb3="00000000" w:csb0="000001FF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Ve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Lucida Grande">
    <w:altName w:val="RomanS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RomanS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enlo">
    <w:altName w:val="RomanS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nchorjs-icons">
    <w:altName w:val="RomanS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Open Sans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CJK SC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da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D2FC5D"/>
    <w:multiLevelType w:val="multilevel"/>
    <w:tmpl w:val="56D2FC5D"/>
    <w:lvl w:ilvl="0" w:tentative="0">
      <w:start w:val="1"/>
      <w:numFmt w:val="decimal"/>
      <w:pStyle w:val="2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none"/>
      <w:pStyle w:val="3"/>
      <w:lvlText w:val=""/>
      <w:lvlJc w:val="left"/>
      <w:pPr>
        <w:tabs>
          <w:tab w:val="left" w:pos="575"/>
        </w:tabs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none"/>
      <w:pStyle w:val="4"/>
      <w:lvlText w:val=""/>
      <w:lvlJc w:val="left"/>
      <w:pPr>
        <w:tabs>
          <w:tab w:val="left" w:pos="720"/>
        </w:tabs>
        <w:ind w:left="720" w:hanging="72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4."/>
      <w:lvlJc w:val="left"/>
      <w:pPr>
        <w:tabs>
          <w:tab w:val="left" w:pos="864"/>
        </w:tabs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1">
    <w:nsid w:val="57541CBD"/>
    <w:multiLevelType w:val="singleLevel"/>
    <w:tmpl w:val="57541CBD"/>
    <w:lvl w:ilvl="0" w:tentative="0">
      <w:start w:val="1"/>
      <w:numFmt w:val="none"/>
      <w:pStyle w:val="26"/>
      <w:suff w:val="nothing"/>
      <w:lvlText w:val="#"/>
      <w:lvlJc w:val="left"/>
      <w:pPr>
        <w:tabs>
          <w:tab w:val="left" w:pos="0"/>
        </w:tabs>
        <w:ind w:left="0" w:leftChars="0" w:firstLine="0" w:firstLineChars="0"/>
      </w:pPr>
      <w:rPr>
        <w:rFonts w:hint="default" w:ascii="Verdana" w:hAnsi="Verdana" w:eastAsia="黑体"/>
        <w:color w:val="953735" w:themeColor="accent2" w:themeShade="BF"/>
      </w:rPr>
    </w:lvl>
  </w:abstractNum>
  <w:abstractNum w:abstractNumId="2">
    <w:nsid w:val="57541D26"/>
    <w:multiLevelType w:val="singleLevel"/>
    <w:tmpl w:val="57541D26"/>
    <w:lvl w:ilvl="0" w:tentative="0">
      <w:start w:val="1"/>
      <w:numFmt w:val="none"/>
      <w:pStyle w:val="31"/>
      <w:suff w:val="nothing"/>
      <w:lvlText w:val="#"/>
      <w:lvlJc w:val="left"/>
      <w:pPr>
        <w:tabs>
          <w:tab w:val="left" w:pos="0"/>
        </w:tabs>
        <w:ind w:left="0" w:leftChars="0" w:firstLine="0" w:firstLineChars="0"/>
      </w:pPr>
      <w:rPr>
        <w:rFonts w:hint="default" w:ascii="Verdana" w:hAnsi="Verdana" w:eastAsia="黑体"/>
        <w:color w:val="953735" w:themeColor="accent2" w:themeShade="BF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attachedTemplate r:id="rId1"/>
  <w:documentProtection w:enforcement="0"/>
  <w:defaultTabStop w:val="420"/>
  <w:hyphenationZone w:val="360"/>
  <w:drawingGridHorizontalSpacing w:val="21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FE4289"/>
    <w:rsid w:val="0000130C"/>
    <w:rsid w:val="0003092A"/>
    <w:rsid w:val="00036FAC"/>
    <w:rsid w:val="00077F16"/>
    <w:rsid w:val="00143738"/>
    <w:rsid w:val="001769DD"/>
    <w:rsid w:val="001D73E8"/>
    <w:rsid w:val="00317E66"/>
    <w:rsid w:val="003462E3"/>
    <w:rsid w:val="003D39EA"/>
    <w:rsid w:val="00401C55"/>
    <w:rsid w:val="00423BEA"/>
    <w:rsid w:val="00451E01"/>
    <w:rsid w:val="004C556F"/>
    <w:rsid w:val="004D5AE7"/>
    <w:rsid w:val="004F664B"/>
    <w:rsid w:val="00567B1C"/>
    <w:rsid w:val="00611ABA"/>
    <w:rsid w:val="006251E3"/>
    <w:rsid w:val="00641C2D"/>
    <w:rsid w:val="006F24C8"/>
    <w:rsid w:val="00832BA1"/>
    <w:rsid w:val="00851B42"/>
    <w:rsid w:val="008A15E1"/>
    <w:rsid w:val="00956007"/>
    <w:rsid w:val="009926B7"/>
    <w:rsid w:val="009C5C1A"/>
    <w:rsid w:val="00A00148"/>
    <w:rsid w:val="00A824D3"/>
    <w:rsid w:val="00AE2729"/>
    <w:rsid w:val="00B438E2"/>
    <w:rsid w:val="00BB495A"/>
    <w:rsid w:val="00BB6290"/>
    <w:rsid w:val="00BC440A"/>
    <w:rsid w:val="00BD5E9B"/>
    <w:rsid w:val="00BE6247"/>
    <w:rsid w:val="00C0566A"/>
    <w:rsid w:val="00C139DF"/>
    <w:rsid w:val="00C67B61"/>
    <w:rsid w:val="00CF06E0"/>
    <w:rsid w:val="00D3787D"/>
    <w:rsid w:val="00D4731A"/>
    <w:rsid w:val="00DA7A18"/>
    <w:rsid w:val="00DB16F3"/>
    <w:rsid w:val="00DF234A"/>
    <w:rsid w:val="00E27700"/>
    <w:rsid w:val="00EB1717"/>
    <w:rsid w:val="00F66741"/>
    <w:rsid w:val="00F93BDD"/>
    <w:rsid w:val="00FB2829"/>
    <w:rsid w:val="01046549"/>
    <w:rsid w:val="0108541F"/>
    <w:rsid w:val="010D323C"/>
    <w:rsid w:val="011650FE"/>
    <w:rsid w:val="011768D6"/>
    <w:rsid w:val="01183E1D"/>
    <w:rsid w:val="011C07DF"/>
    <w:rsid w:val="011D7C89"/>
    <w:rsid w:val="01280EDC"/>
    <w:rsid w:val="01336206"/>
    <w:rsid w:val="013418E2"/>
    <w:rsid w:val="01351709"/>
    <w:rsid w:val="01374C0C"/>
    <w:rsid w:val="01393402"/>
    <w:rsid w:val="014623F8"/>
    <w:rsid w:val="01467425"/>
    <w:rsid w:val="01484789"/>
    <w:rsid w:val="014D7E1A"/>
    <w:rsid w:val="014E3821"/>
    <w:rsid w:val="01511039"/>
    <w:rsid w:val="01513237"/>
    <w:rsid w:val="015A45E0"/>
    <w:rsid w:val="01607665"/>
    <w:rsid w:val="01613F1E"/>
    <w:rsid w:val="01677868"/>
    <w:rsid w:val="016E29BA"/>
    <w:rsid w:val="016F27E7"/>
    <w:rsid w:val="01725FCF"/>
    <w:rsid w:val="01725FDA"/>
    <w:rsid w:val="0173622B"/>
    <w:rsid w:val="017424F2"/>
    <w:rsid w:val="017451DF"/>
    <w:rsid w:val="01746C6F"/>
    <w:rsid w:val="01756EEF"/>
    <w:rsid w:val="01760661"/>
    <w:rsid w:val="017A0B78"/>
    <w:rsid w:val="017C22C0"/>
    <w:rsid w:val="0183728A"/>
    <w:rsid w:val="01841E81"/>
    <w:rsid w:val="018B6361"/>
    <w:rsid w:val="018E04A4"/>
    <w:rsid w:val="018F6B12"/>
    <w:rsid w:val="01905ECF"/>
    <w:rsid w:val="019107BE"/>
    <w:rsid w:val="019201AF"/>
    <w:rsid w:val="019D117E"/>
    <w:rsid w:val="01A377BE"/>
    <w:rsid w:val="01AB7C74"/>
    <w:rsid w:val="01AF3367"/>
    <w:rsid w:val="01B20590"/>
    <w:rsid w:val="01C1645C"/>
    <w:rsid w:val="01C270ED"/>
    <w:rsid w:val="01C907DC"/>
    <w:rsid w:val="01C93BCF"/>
    <w:rsid w:val="01DB7918"/>
    <w:rsid w:val="01DC554C"/>
    <w:rsid w:val="01DD56ED"/>
    <w:rsid w:val="01FD1152"/>
    <w:rsid w:val="02040ADD"/>
    <w:rsid w:val="020A0467"/>
    <w:rsid w:val="020C63B0"/>
    <w:rsid w:val="020D13EC"/>
    <w:rsid w:val="020E6E6E"/>
    <w:rsid w:val="02147CCD"/>
    <w:rsid w:val="0216427A"/>
    <w:rsid w:val="02206519"/>
    <w:rsid w:val="0222603D"/>
    <w:rsid w:val="02253564"/>
    <w:rsid w:val="023612A0"/>
    <w:rsid w:val="023762C2"/>
    <w:rsid w:val="023C1475"/>
    <w:rsid w:val="023C66B8"/>
    <w:rsid w:val="023D413A"/>
    <w:rsid w:val="023E0FC2"/>
    <w:rsid w:val="023F3F14"/>
    <w:rsid w:val="023F6AD7"/>
    <w:rsid w:val="02421BEE"/>
    <w:rsid w:val="025347E1"/>
    <w:rsid w:val="026173E3"/>
    <w:rsid w:val="026178F4"/>
    <w:rsid w:val="026370F3"/>
    <w:rsid w:val="02647716"/>
    <w:rsid w:val="027223F4"/>
    <w:rsid w:val="0274126E"/>
    <w:rsid w:val="027A1E11"/>
    <w:rsid w:val="028710B6"/>
    <w:rsid w:val="02871791"/>
    <w:rsid w:val="028A508C"/>
    <w:rsid w:val="028F3EDD"/>
    <w:rsid w:val="029525CA"/>
    <w:rsid w:val="029537D7"/>
    <w:rsid w:val="029B04DB"/>
    <w:rsid w:val="02A759CA"/>
    <w:rsid w:val="02AB1B4E"/>
    <w:rsid w:val="02B03E80"/>
    <w:rsid w:val="02B06BC0"/>
    <w:rsid w:val="02BB7D04"/>
    <w:rsid w:val="02C43119"/>
    <w:rsid w:val="02C66E52"/>
    <w:rsid w:val="02CA7DB7"/>
    <w:rsid w:val="02D82A23"/>
    <w:rsid w:val="02D90967"/>
    <w:rsid w:val="02DC55AE"/>
    <w:rsid w:val="02E35ED6"/>
    <w:rsid w:val="02E859DC"/>
    <w:rsid w:val="02EE23EB"/>
    <w:rsid w:val="02FC4CAF"/>
    <w:rsid w:val="02FF7A7B"/>
    <w:rsid w:val="0304067F"/>
    <w:rsid w:val="030663D5"/>
    <w:rsid w:val="030A6CE9"/>
    <w:rsid w:val="030A7ABE"/>
    <w:rsid w:val="031016AE"/>
    <w:rsid w:val="031569BB"/>
    <w:rsid w:val="03174C79"/>
    <w:rsid w:val="031B6444"/>
    <w:rsid w:val="03215A31"/>
    <w:rsid w:val="03271B39"/>
    <w:rsid w:val="03286639"/>
    <w:rsid w:val="032F27C8"/>
    <w:rsid w:val="032F2ECF"/>
    <w:rsid w:val="03302BC2"/>
    <w:rsid w:val="034402D1"/>
    <w:rsid w:val="03441469"/>
    <w:rsid w:val="03454C37"/>
    <w:rsid w:val="034A4955"/>
    <w:rsid w:val="03503824"/>
    <w:rsid w:val="035126D6"/>
    <w:rsid w:val="035667D0"/>
    <w:rsid w:val="035B43BA"/>
    <w:rsid w:val="036474A3"/>
    <w:rsid w:val="037960C0"/>
    <w:rsid w:val="037A3B41"/>
    <w:rsid w:val="037C23F8"/>
    <w:rsid w:val="03894468"/>
    <w:rsid w:val="03943830"/>
    <w:rsid w:val="03A23926"/>
    <w:rsid w:val="03AA4D14"/>
    <w:rsid w:val="03AB1E40"/>
    <w:rsid w:val="03AD28E2"/>
    <w:rsid w:val="03B96EA9"/>
    <w:rsid w:val="03BC7E2E"/>
    <w:rsid w:val="03C419D1"/>
    <w:rsid w:val="03C4391E"/>
    <w:rsid w:val="03C45EB1"/>
    <w:rsid w:val="03E37CAF"/>
    <w:rsid w:val="03E96E9A"/>
    <w:rsid w:val="03F54589"/>
    <w:rsid w:val="040B40C2"/>
    <w:rsid w:val="040B5711"/>
    <w:rsid w:val="040E61E0"/>
    <w:rsid w:val="041032C6"/>
    <w:rsid w:val="041133EC"/>
    <w:rsid w:val="04172F84"/>
    <w:rsid w:val="041D49CF"/>
    <w:rsid w:val="041D5DBB"/>
    <w:rsid w:val="041F5954"/>
    <w:rsid w:val="04233002"/>
    <w:rsid w:val="042701C0"/>
    <w:rsid w:val="042832D1"/>
    <w:rsid w:val="0429693E"/>
    <w:rsid w:val="042A5323"/>
    <w:rsid w:val="043108A2"/>
    <w:rsid w:val="043B1701"/>
    <w:rsid w:val="043C7ADF"/>
    <w:rsid w:val="04401EB8"/>
    <w:rsid w:val="0447044D"/>
    <w:rsid w:val="044922EB"/>
    <w:rsid w:val="044B421A"/>
    <w:rsid w:val="044D5232"/>
    <w:rsid w:val="04544B29"/>
    <w:rsid w:val="04556F84"/>
    <w:rsid w:val="045F50B9"/>
    <w:rsid w:val="04656C2C"/>
    <w:rsid w:val="046A1B90"/>
    <w:rsid w:val="0470033D"/>
    <w:rsid w:val="04742C3D"/>
    <w:rsid w:val="04757230"/>
    <w:rsid w:val="04775EC4"/>
    <w:rsid w:val="047B2B4A"/>
    <w:rsid w:val="04862D7A"/>
    <w:rsid w:val="048765FD"/>
    <w:rsid w:val="048F7365"/>
    <w:rsid w:val="0494500B"/>
    <w:rsid w:val="0496157D"/>
    <w:rsid w:val="04995056"/>
    <w:rsid w:val="04B325D1"/>
    <w:rsid w:val="04BD0C57"/>
    <w:rsid w:val="04C7417D"/>
    <w:rsid w:val="04C95567"/>
    <w:rsid w:val="04D326DD"/>
    <w:rsid w:val="04D3309F"/>
    <w:rsid w:val="04D3672A"/>
    <w:rsid w:val="04D668F5"/>
    <w:rsid w:val="04DF5B25"/>
    <w:rsid w:val="04E248CA"/>
    <w:rsid w:val="04EB110F"/>
    <w:rsid w:val="04F15BAF"/>
    <w:rsid w:val="04FA52B7"/>
    <w:rsid w:val="04FB6912"/>
    <w:rsid w:val="04FD15A0"/>
    <w:rsid w:val="05002A44"/>
    <w:rsid w:val="050A5551"/>
    <w:rsid w:val="0510745B"/>
    <w:rsid w:val="0519497A"/>
    <w:rsid w:val="051A4C18"/>
    <w:rsid w:val="05207293"/>
    <w:rsid w:val="05240C27"/>
    <w:rsid w:val="0524197F"/>
    <w:rsid w:val="052A3167"/>
    <w:rsid w:val="053D4737"/>
    <w:rsid w:val="053E2528"/>
    <w:rsid w:val="053F770F"/>
    <w:rsid w:val="054C0C2F"/>
    <w:rsid w:val="05535EE5"/>
    <w:rsid w:val="05564648"/>
    <w:rsid w:val="055C3775"/>
    <w:rsid w:val="055F12B9"/>
    <w:rsid w:val="056004DF"/>
    <w:rsid w:val="0563067D"/>
    <w:rsid w:val="0564018C"/>
    <w:rsid w:val="05644FCA"/>
    <w:rsid w:val="056858EB"/>
    <w:rsid w:val="056D55F6"/>
    <w:rsid w:val="056E7C59"/>
    <w:rsid w:val="057051DF"/>
    <w:rsid w:val="05735CA5"/>
    <w:rsid w:val="057A52B4"/>
    <w:rsid w:val="057E3312"/>
    <w:rsid w:val="05831600"/>
    <w:rsid w:val="0584521B"/>
    <w:rsid w:val="058535FE"/>
    <w:rsid w:val="05872EAF"/>
    <w:rsid w:val="058D3195"/>
    <w:rsid w:val="05937A34"/>
    <w:rsid w:val="059C5E4D"/>
    <w:rsid w:val="05A140BD"/>
    <w:rsid w:val="05A41542"/>
    <w:rsid w:val="05AC7AFA"/>
    <w:rsid w:val="05B62B7A"/>
    <w:rsid w:val="05B95E93"/>
    <w:rsid w:val="05BA1E72"/>
    <w:rsid w:val="05BE3F23"/>
    <w:rsid w:val="05C14F40"/>
    <w:rsid w:val="05CC40A4"/>
    <w:rsid w:val="05CE3811"/>
    <w:rsid w:val="05E23036"/>
    <w:rsid w:val="05E9084D"/>
    <w:rsid w:val="05E929C1"/>
    <w:rsid w:val="05F25902"/>
    <w:rsid w:val="05F736BF"/>
    <w:rsid w:val="05FD7B0A"/>
    <w:rsid w:val="05FE5B87"/>
    <w:rsid w:val="060030F7"/>
    <w:rsid w:val="06074094"/>
    <w:rsid w:val="060816B6"/>
    <w:rsid w:val="060D18FC"/>
    <w:rsid w:val="06117FE8"/>
    <w:rsid w:val="061A54A0"/>
    <w:rsid w:val="061C6F99"/>
    <w:rsid w:val="061E1B96"/>
    <w:rsid w:val="06212FAF"/>
    <w:rsid w:val="0624564D"/>
    <w:rsid w:val="062E67FF"/>
    <w:rsid w:val="062F5149"/>
    <w:rsid w:val="06321FF2"/>
    <w:rsid w:val="06352196"/>
    <w:rsid w:val="06355A5C"/>
    <w:rsid w:val="063B6F48"/>
    <w:rsid w:val="063C49CA"/>
    <w:rsid w:val="064F00C1"/>
    <w:rsid w:val="06512AB0"/>
    <w:rsid w:val="06580A77"/>
    <w:rsid w:val="06601340"/>
    <w:rsid w:val="0664124A"/>
    <w:rsid w:val="067A7888"/>
    <w:rsid w:val="0683733C"/>
    <w:rsid w:val="069856A3"/>
    <w:rsid w:val="069E49C2"/>
    <w:rsid w:val="06A53115"/>
    <w:rsid w:val="06AB119B"/>
    <w:rsid w:val="06AF5091"/>
    <w:rsid w:val="06BF0F35"/>
    <w:rsid w:val="06BF54C8"/>
    <w:rsid w:val="06C66B2C"/>
    <w:rsid w:val="06C867AC"/>
    <w:rsid w:val="06D66397"/>
    <w:rsid w:val="06D9784A"/>
    <w:rsid w:val="06DD0CD0"/>
    <w:rsid w:val="06DD47B2"/>
    <w:rsid w:val="06DD75C4"/>
    <w:rsid w:val="06DE2FD8"/>
    <w:rsid w:val="06E71579"/>
    <w:rsid w:val="06E728E4"/>
    <w:rsid w:val="06EF377B"/>
    <w:rsid w:val="06F02A7A"/>
    <w:rsid w:val="06F608B4"/>
    <w:rsid w:val="06FC7821"/>
    <w:rsid w:val="07000F5F"/>
    <w:rsid w:val="07047813"/>
    <w:rsid w:val="07061BAA"/>
    <w:rsid w:val="071152CE"/>
    <w:rsid w:val="071311AA"/>
    <w:rsid w:val="071546AD"/>
    <w:rsid w:val="071713C2"/>
    <w:rsid w:val="071A65B6"/>
    <w:rsid w:val="071C20AD"/>
    <w:rsid w:val="072431A8"/>
    <w:rsid w:val="07253191"/>
    <w:rsid w:val="07254109"/>
    <w:rsid w:val="072912B4"/>
    <w:rsid w:val="072D7560"/>
    <w:rsid w:val="07314BC9"/>
    <w:rsid w:val="0731791F"/>
    <w:rsid w:val="074769A3"/>
    <w:rsid w:val="074C23FB"/>
    <w:rsid w:val="074F36A9"/>
    <w:rsid w:val="07602408"/>
    <w:rsid w:val="076034A7"/>
    <w:rsid w:val="0760493F"/>
    <w:rsid w:val="076D7A83"/>
    <w:rsid w:val="07705251"/>
    <w:rsid w:val="07770ECE"/>
    <w:rsid w:val="07774091"/>
    <w:rsid w:val="078176EC"/>
    <w:rsid w:val="07870DE3"/>
    <w:rsid w:val="078758E5"/>
    <w:rsid w:val="07876D25"/>
    <w:rsid w:val="07911260"/>
    <w:rsid w:val="07982663"/>
    <w:rsid w:val="0799628E"/>
    <w:rsid w:val="079D2704"/>
    <w:rsid w:val="07A420D0"/>
    <w:rsid w:val="07AA629A"/>
    <w:rsid w:val="07AA7281"/>
    <w:rsid w:val="07AB230F"/>
    <w:rsid w:val="07B37D3C"/>
    <w:rsid w:val="07BA2090"/>
    <w:rsid w:val="07BC6423"/>
    <w:rsid w:val="07C269A2"/>
    <w:rsid w:val="07C422EE"/>
    <w:rsid w:val="07C65C3E"/>
    <w:rsid w:val="07C95455"/>
    <w:rsid w:val="07CE4B05"/>
    <w:rsid w:val="07D14A60"/>
    <w:rsid w:val="07D1529D"/>
    <w:rsid w:val="07E45538"/>
    <w:rsid w:val="07E8657E"/>
    <w:rsid w:val="07EA7B88"/>
    <w:rsid w:val="07EE1E12"/>
    <w:rsid w:val="07F04497"/>
    <w:rsid w:val="07F30EF4"/>
    <w:rsid w:val="07F3162E"/>
    <w:rsid w:val="07F32A16"/>
    <w:rsid w:val="07F44C85"/>
    <w:rsid w:val="07FA2A70"/>
    <w:rsid w:val="07FA7E23"/>
    <w:rsid w:val="080761FB"/>
    <w:rsid w:val="08084CEB"/>
    <w:rsid w:val="080B428B"/>
    <w:rsid w:val="080B7890"/>
    <w:rsid w:val="080E4072"/>
    <w:rsid w:val="081B30D8"/>
    <w:rsid w:val="082544EA"/>
    <w:rsid w:val="0828086F"/>
    <w:rsid w:val="0829743E"/>
    <w:rsid w:val="082C6202"/>
    <w:rsid w:val="082F2B19"/>
    <w:rsid w:val="08362663"/>
    <w:rsid w:val="08433DB2"/>
    <w:rsid w:val="08516990"/>
    <w:rsid w:val="0856053C"/>
    <w:rsid w:val="086F2FCC"/>
    <w:rsid w:val="08752D9F"/>
    <w:rsid w:val="08764FBC"/>
    <w:rsid w:val="08780174"/>
    <w:rsid w:val="087B264D"/>
    <w:rsid w:val="087F1701"/>
    <w:rsid w:val="08832928"/>
    <w:rsid w:val="08882010"/>
    <w:rsid w:val="0888678D"/>
    <w:rsid w:val="088C5193"/>
    <w:rsid w:val="08957B72"/>
    <w:rsid w:val="08997D33"/>
    <w:rsid w:val="089C29D1"/>
    <w:rsid w:val="08A4283A"/>
    <w:rsid w:val="08A42D8C"/>
    <w:rsid w:val="08AB546D"/>
    <w:rsid w:val="08AC3015"/>
    <w:rsid w:val="08B06FB5"/>
    <w:rsid w:val="08B7659D"/>
    <w:rsid w:val="08BD57A4"/>
    <w:rsid w:val="08CA5CB8"/>
    <w:rsid w:val="08DB05D0"/>
    <w:rsid w:val="08E52E40"/>
    <w:rsid w:val="08EC3406"/>
    <w:rsid w:val="08F00CAD"/>
    <w:rsid w:val="08F1531F"/>
    <w:rsid w:val="08F7626E"/>
    <w:rsid w:val="08FD5D4A"/>
    <w:rsid w:val="090108BE"/>
    <w:rsid w:val="090623A4"/>
    <w:rsid w:val="090C3000"/>
    <w:rsid w:val="09164B6D"/>
    <w:rsid w:val="091650F7"/>
    <w:rsid w:val="0920775B"/>
    <w:rsid w:val="09246938"/>
    <w:rsid w:val="09287E6C"/>
    <w:rsid w:val="093334F0"/>
    <w:rsid w:val="09372920"/>
    <w:rsid w:val="094139BD"/>
    <w:rsid w:val="094535E6"/>
    <w:rsid w:val="094C29C6"/>
    <w:rsid w:val="094C4C20"/>
    <w:rsid w:val="094F1646"/>
    <w:rsid w:val="095161D6"/>
    <w:rsid w:val="09517514"/>
    <w:rsid w:val="0958755A"/>
    <w:rsid w:val="096B6F95"/>
    <w:rsid w:val="09706AF6"/>
    <w:rsid w:val="0975064F"/>
    <w:rsid w:val="0975153E"/>
    <w:rsid w:val="09752C33"/>
    <w:rsid w:val="098269A5"/>
    <w:rsid w:val="098C05B9"/>
    <w:rsid w:val="099720D3"/>
    <w:rsid w:val="099F1457"/>
    <w:rsid w:val="09A51C23"/>
    <w:rsid w:val="09AC7699"/>
    <w:rsid w:val="09B42220"/>
    <w:rsid w:val="09B54A36"/>
    <w:rsid w:val="09B55EFA"/>
    <w:rsid w:val="09BC3307"/>
    <w:rsid w:val="09C25D25"/>
    <w:rsid w:val="09C5615B"/>
    <w:rsid w:val="09C57173"/>
    <w:rsid w:val="09CD1937"/>
    <w:rsid w:val="09CE2A6B"/>
    <w:rsid w:val="09D25144"/>
    <w:rsid w:val="09D5642F"/>
    <w:rsid w:val="09DD08C6"/>
    <w:rsid w:val="09E93389"/>
    <w:rsid w:val="09ED3AD6"/>
    <w:rsid w:val="09F31262"/>
    <w:rsid w:val="09FB1049"/>
    <w:rsid w:val="0A01143F"/>
    <w:rsid w:val="0A031B3F"/>
    <w:rsid w:val="0A064A00"/>
    <w:rsid w:val="0A08655E"/>
    <w:rsid w:val="0A126294"/>
    <w:rsid w:val="0A261383"/>
    <w:rsid w:val="0A330E20"/>
    <w:rsid w:val="0A365AFD"/>
    <w:rsid w:val="0A371B49"/>
    <w:rsid w:val="0A3B580E"/>
    <w:rsid w:val="0A490261"/>
    <w:rsid w:val="0A514660"/>
    <w:rsid w:val="0A583185"/>
    <w:rsid w:val="0A590195"/>
    <w:rsid w:val="0A5A1AB1"/>
    <w:rsid w:val="0A5B5D9C"/>
    <w:rsid w:val="0A5D6B00"/>
    <w:rsid w:val="0A5F640C"/>
    <w:rsid w:val="0A6126B6"/>
    <w:rsid w:val="0A677A24"/>
    <w:rsid w:val="0A705DCA"/>
    <w:rsid w:val="0A7333CE"/>
    <w:rsid w:val="0A743777"/>
    <w:rsid w:val="0A770386"/>
    <w:rsid w:val="0A816473"/>
    <w:rsid w:val="0A8607D1"/>
    <w:rsid w:val="0A862347"/>
    <w:rsid w:val="0A8B6154"/>
    <w:rsid w:val="0A8C1B14"/>
    <w:rsid w:val="0A8E599F"/>
    <w:rsid w:val="0A95686D"/>
    <w:rsid w:val="0AB01752"/>
    <w:rsid w:val="0AB225BD"/>
    <w:rsid w:val="0AB51320"/>
    <w:rsid w:val="0ABD02CF"/>
    <w:rsid w:val="0AC076B1"/>
    <w:rsid w:val="0AC2425F"/>
    <w:rsid w:val="0AC57721"/>
    <w:rsid w:val="0AC74ABE"/>
    <w:rsid w:val="0AD16F61"/>
    <w:rsid w:val="0ADF7643"/>
    <w:rsid w:val="0AE2714C"/>
    <w:rsid w:val="0AEA6CB6"/>
    <w:rsid w:val="0AEC3051"/>
    <w:rsid w:val="0AEF0200"/>
    <w:rsid w:val="0AF40E05"/>
    <w:rsid w:val="0AFF5853"/>
    <w:rsid w:val="0B031CDB"/>
    <w:rsid w:val="0B083329"/>
    <w:rsid w:val="0B0901E2"/>
    <w:rsid w:val="0B0F4EB2"/>
    <w:rsid w:val="0B101D85"/>
    <w:rsid w:val="0B133F1B"/>
    <w:rsid w:val="0B1925AC"/>
    <w:rsid w:val="0B1A300F"/>
    <w:rsid w:val="0B2B028A"/>
    <w:rsid w:val="0B396544"/>
    <w:rsid w:val="0B3A6F23"/>
    <w:rsid w:val="0B3C628F"/>
    <w:rsid w:val="0B435146"/>
    <w:rsid w:val="0B47088F"/>
    <w:rsid w:val="0B495A67"/>
    <w:rsid w:val="0B5025A5"/>
    <w:rsid w:val="0B553428"/>
    <w:rsid w:val="0B56442E"/>
    <w:rsid w:val="0B57015B"/>
    <w:rsid w:val="0B674918"/>
    <w:rsid w:val="0B6B17C9"/>
    <w:rsid w:val="0B7753BB"/>
    <w:rsid w:val="0B7B34D5"/>
    <w:rsid w:val="0B7D2DFC"/>
    <w:rsid w:val="0B802780"/>
    <w:rsid w:val="0B836582"/>
    <w:rsid w:val="0B871522"/>
    <w:rsid w:val="0B880D0C"/>
    <w:rsid w:val="0B902490"/>
    <w:rsid w:val="0B913451"/>
    <w:rsid w:val="0B927A0A"/>
    <w:rsid w:val="0B9949BD"/>
    <w:rsid w:val="0BA27CA4"/>
    <w:rsid w:val="0BA32D45"/>
    <w:rsid w:val="0BAC00F4"/>
    <w:rsid w:val="0BAC18E8"/>
    <w:rsid w:val="0BB625B1"/>
    <w:rsid w:val="0BB6345E"/>
    <w:rsid w:val="0BB743C6"/>
    <w:rsid w:val="0BB77C49"/>
    <w:rsid w:val="0BC04324"/>
    <w:rsid w:val="0BC14CD6"/>
    <w:rsid w:val="0BD25A2B"/>
    <w:rsid w:val="0BD51289"/>
    <w:rsid w:val="0BD83559"/>
    <w:rsid w:val="0BD95C00"/>
    <w:rsid w:val="0BE07789"/>
    <w:rsid w:val="0BE20A8D"/>
    <w:rsid w:val="0BE72EF2"/>
    <w:rsid w:val="0BF44A03"/>
    <w:rsid w:val="0BF56429"/>
    <w:rsid w:val="0BFC584D"/>
    <w:rsid w:val="0BFF25BC"/>
    <w:rsid w:val="0C0741F4"/>
    <w:rsid w:val="0C0A63CF"/>
    <w:rsid w:val="0C1A6883"/>
    <w:rsid w:val="0C1A7CD4"/>
    <w:rsid w:val="0C1E1176"/>
    <w:rsid w:val="0C21520C"/>
    <w:rsid w:val="0C217B01"/>
    <w:rsid w:val="0C2A4705"/>
    <w:rsid w:val="0C3424F3"/>
    <w:rsid w:val="0C3F115B"/>
    <w:rsid w:val="0C44607B"/>
    <w:rsid w:val="0C477C10"/>
    <w:rsid w:val="0C525815"/>
    <w:rsid w:val="0C661472"/>
    <w:rsid w:val="0C6E6E3E"/>
    <w:rsid w:val="0C73257B"/>
    <w:rsid w:val="0C7A601F"/>
    <w:rsid w:val="0C8218DB"/>
    <w:rsid w:val="0C845D55"/>
    <w:rsid w:val="0C8E0BA6"/>
    <w:rsid w:val="0C923604"/>
    <w:rsid w:val="0C9305F1"/>
    <w:rsid w:val="0C9D03A1"/>
    <w:rsid w:val="0CA149C2"/>
    <w:rsid w:val="0CA45412"/>
    <w:rsid w:val="0CAA44E6"/>
    <w:rsid w:val="0CAE28EA"/>
    <w:rsid w:val="0CAF4466"/>
    <w:rsid w:val="0CB47447"/>
    <w:rsid w:val="0CB64E5D"/>
    <w:rsid w:val="0CB86C92"/>
    <w:rsid w:val="0CC37986"/>
    <w:rsid w:val="0CC56B02"/>
    <w:rsid w:val="0CC817E4"/>
    <w:rsid w:val="0CCB0603"/>
    <w:rsid w:val="0CD10396"/>
    <w:rsid w:val="0CE2458C"/>
    <w:rsid w:val="0CE611B0"/>
    <w:rsid w:val="0D03467A"/>
    <w:rsid w:val="0D080870"/>
    <w:rsid w:val="0D081831"/>
    <w:rsid w:val="0D091C96"/>
    <w:rsid w:val="0D0B789E"/>
    <w:rsid w:val="0D0C4CF8"/>
    <w:rsid w:val="0D0F2AAD"/>
    <w:rsid w:val="0D104CA5"/>
    <w:rsid w:val="0D177805"/>
    <w:rsid w:val="0D186F8A"/>
    <w:rsid w:val="0D1A3AF8"/>
    <w:rsid w:val="0D1C7510"/>
    <w:rsid w:val="0D2E6272"/>
    <w:rsid w:val="0D314CA9"/>
    <w:rsid w:val="0D3600BA"/>
    <w:rsid w:val="0D466978"/>
    <w:rsid w:val="0D475DD6"/>
    <w:rsid w:val="0D4D7954"/>
    <w:rsid w:val="0D515A46"/>
    <w:rsid w:val="0D5818F4"/>
    <w:rsid w:val="0D61590E"/>
    <w:rsid w:val="0D8A0204"/>
    <w:rsid w:val="0D8E4347"/>
    <w:rsid w:val="0D9074CF"/>
    <w:rsid w:val="0D945ED5"/>
    <w:rsid w:val="0D981020"/>
    <w:rsid w:val="0D995D1B"/>
    <w:rsid w:val="0D9A6BF2"/>
    <w:rsid w:val="0D9C72CB"/>
    <w:rsid w:val="0DA95794"/>
    <w:rsid w:val="0DAA3CDA"/>
    <w:rsid w:val="0DB20D09"/>
    <w:rsid w:val="0DB5492B"/>
    <w:rsid w:val="0DBD1298"/>
    <w:rsid w:val="0DBE6C8A"/>
    <w:rsid w:val="0DC71BA8"/>
    <w:rsid w:val="0DCB3D4A"/>
    <w:rsid w:val="0DCC3DDE"/>
    <w:rsid w:val="0DD80FAB"/>
    <w:rsid w:val="0DD915A8"/>
    <w:rsid w:val="0DE02C29"/>
    <w:rsid w:val="0DE852BC"/>
    <w:rsid w:val="0DE85960"/>
    <w:rsid w:val="0DE92B46"/>
    <w:rsid w:val="0DED3EB1"/>
    <w:rsid w:val="0DFA7DBD"/>
    <w:rsid w:val="0DFB4B75"/>
    <w:rsid w:val="0DFD0F57"/>
    <w:rsid w:val="0DFE4289"/>
    <w:rsid w:val="0E0930E5"/>
    <w:rsid w:val="0E14057F"/>
    <w:rsid w:val="0E1A18E3"/>
    <w:rsid w:val="0E2963C9"/>
    <w:rsid w:val="0E2C2BD1"/>
    <w:rsid w:val="0E2D315C"/>
    <w:rsid w:val="0E370F62"/>
    <w:rsid w:val="0E373D87"/>
    <w:rsid w:val="0E501058"/>
    <w:rsid w:val="0E533DA4"/>
    <w:rsid w:val="0E566244"/>
    <w:rsid w:val="0E584382"/>
    <w:rsid w:val="0E5C71D7"/>
    <w:rsid w:val="0E5F4808"/>
    <w:rsid w:val="0E670CA9"/>
    <w:rsid w:val="0E684B14"/>
    <w:rsid w:val="0E6A2617"/>
    <w:rsid w:val="0E6A77B2"/>
    <w:rsid w:val="0E7E4CD6"/>
    <w:rsid w:val="0E8D4DA8"/>
    <w:rsid w:val="0E910EAC"/>
    <w:rsid w:val="0E944290"/>
    <w:rsid w:val="0E995783"/>
    <w:rsid w:val="0E9E6E65"/>
    <w:rsid w:val="0EA0510E"/>
    <w:rsid w:val="0EA45A04"/>
    <w:rsid w:val="0EA47D0B"/>
    <w:rsid w:val="0EA83C01"/>
    <w:rsid w:val="0EAC0F21"/>
    <w:rsid w:val="0EAD31E1"/>
    <w:rsid w:val="0EAF0957"/>
    <w:rsid w:val="0EAF0A47"/>
    <w:rsid w:val="0EBD4328"/>
    <w:rsid w:val="0ECE49BF"/>
    <w:rsid w:val="0ED7309F"/>
    <w:rsid w:val="0EDA32A0"/>
    <w:rsid w:val="0EE77A81"/>
    <w:rsid w:val="0EEA7DBE"/>
    <w:rsid w:val="0EF0290F"/>
    <w:rsid w:val="0EF613E1"/>
    <w:rsid w:val="0EF84441"/>
    <w:rsid w:val="0EFB098B"/>
    <w:rsid w:val="0F002469"/>
    <w:rsid w:val="0F045955"/>
    <w:rsid w:val="0F052F2D"/>
    <w:rsid w:val="0F187083"/>
    <w:rsid w:val="0F1B5608"/>
    <w:rsid w:val="0F1D26BB"/>
    <w:rsid w:val="0F1F4EBD"/>
    <w:rsid w:val="0F1F7BDB"/>
    <w:rsid w:val="0F257219"/>
    <w:rsid w:val="0F2B7D00"/>
    <w:rsid w:val="0F2C6961"/>
    <w:rsid w:val="0F2F4412"/>
    <w:rsid w:val="0F3247A3"/>
    <w:rsid w:val="0F347B80"/>
    <w:rsid w:val="0F3D0A00"/>
    <w:rsid w:val="0F451F34"/>
    <w:rsid w:val="0F491C10"/>
    <w:rsid w:val="0F4B77A5"/>
    <w:rsid w:val="0F4F11B9"/>
    <w:rsid w:val="0F597B39"/>
    <w:rsid w:val="0F603EC7"/>
    <w:rsid w:val="0F6368A3"/>
    <w:rsid w:val="0F645486"/>
    <w:rsid w:val="0F655639"/>
    <w:rsid w:val="0F783B72"/>
    <w:rsid w:val="0F7956EE"/>
    <w:rsid w:val="0F7D37F7"/>
    <w:rsid w:val="0F7E3477"/>
    <w:rsid w:val="0F8D020F"/>
    <w:rsid w:val="0F9517C3"/>
    <w:rsid w:val="0FAE4864"/>
    <w:rsid w:val="0FB64C56"/>
    <w:rsid w:val="0FBD51EC"/>
    <w:rsid w:val="0FBF3811"/>
    <w:rsid w:val="0FD10D03"/>
    <w:rsid w:val="0FD34206"/>
    <w:rsid w:val="0FE75425"/>
    <w:rsid w:val="0FEE0669"/>
    <w:rsid w:val="0FEF0B4B"/>
    <w:rsid w:val="100E0735"/>
    <w:rsid w:val="100F583D"/>
    <w:rsid w:val="10135FFF"/>
    <w:rsid w:val="101E557F"/>
    <w:rsid w:val="102351BA"/>
    <w:rsid w:val="102738FB"/>
    <w:rsid w:val="102C0118"/>
    <w:rsid w:val="102F4A6F"/>
    <w:rsid w:val="102F5BF5"/>
    <w:rsid w:val="10340A9C"/>
    <w:rsid w:val="103C03B2"/>
    <w:rsid w:val="104232C6"/>
    <w:rsid w:val="104D5A66"/>
    <w:rsid w:val="1051245E"/>
    <w:rsid w:val="105379BE"/>
    <w:rsid w:val="105A2B1E"/>
    <w:rsid w:val="106402B7"/>
    <w:rsid w:val="10651F0F"/>
    <w:rsid w:val="106B0A29"/>
    <w:rsid w:val="106E686A"/>
    <w:rsid w:val="10726DD3"/>
    <w:rsid w:val="107A2416"/>
    <w:rsid w:val="107B7E97"/>
    <w:rsid w:val="10815624"/>
    <w:rsid w:val="10843B80"/>
    <w:rsid w:val="108813F9"/>
    <w:rsid w:val="10952D03"/>
    <w:rsid w:val="10964770"/>
    <w:rsid w:val="10971292"/>
    <w:rsid w:val="10982E64"/>
    <w:rsid w:val="109B03CC"/>
    <w:rsid w:val="109C5E4D"/>
    <w:rsid w:val="10A862AE"/>
    <w:rsid w:val="10AD68A4"/>
    <w:rsid w:val="10B028F0"/>
    <w:rsid w:val="10B11934"/>
    <w:rsid w:val="10B2262D"/>
    <w:rsid w:val="10B54C2C"/>
    <w:rsid w:val="10BA0C81"/>
    <w:rsid w:val="10BB1B9C"/>
    <w:rsid w:val="10BF488E"/>
    <w:rsid w:val="10CF2DEC"/>
    <w:rsid w:val="10D41549"/>
    <w:rsid w:val="10D704FC"/>
    <w:rsid w:val="10DF3F04"/>
    <w:rsid w:val="10E20B40"/>
    <w:rsid w:val="10EF022C"/>
    <w:rsid w:val="10F425BA"/>
    <w:rsid w:val="10F56C69"/>
    <w:rsid w:val="110348F8"/>
    <w:rsid w:val="11082F7E"/>
    <w:rsid w:val="110935AE"/>
    <w:rsid w:val="110A1D05"/>
    <w:rsid w:val="110C177F"/>
    <w:rsid w:val="110F6FAB"/>
    <w:rsid w:val="11121121"/>
    <w:rsid w:val="11142082"/>
    <w:rsid w:val="1119701E"/>
    <w:rsid w:val="111E58ED"/>
    <w:rsid w:val="11202BD7"/>
    <w:rsid w:val="11253490"/>
    <w:rsid w:val="11285A31"/>
    <w:rsid w:val="11305571"/>
    <w:rsid w:val="114229CA"/>
    <w:rsid w:val="114278B6"/>
    <w:rsid w:val="11443283"/>
    <w:rsid w:val="11495BC4"/>
    <w:rsid w:val="11566901"/>
    <w:rsid w:val="115A1F61"/>
    <w:rsid w:val="115C5179"/>
    <w:rsid w:val="11635213"/>
    <w:rsid w:val="116D5757"/>
    <w:rsid w:val="116F4E75"/>
    <w:rsid w:val="11712578"/>
    <w:rsid w:val="1173274F"/>
    <w:rsid w:val="117C7A67"/>
    <w:rsid w:val="117E2543"/>
    <w:rsid w:val="11827ECA"/>
    <w:rsid w:val="1186155A"/>
    <w:rsid w:val="118A3700"/>
    <w:rsid w:val="118E44DC"/>
    <w:rsid w:val="11985460"/>
    <w:rsid w:val="119D387C"/>
    <w:rsid w:val="119E1BC1"/>
    <w:rsid w:val="119F450D"/>
    <w:rsid w:val="11A06DE1"/>
    <w:rsid w:val="11A17C7A"/>
    <w:rsid w:val="11A30296"/>
    <w:rsid w:val="11A61281"/>
    <w:rsid w:val="11B12FA2"/>
    <w:rsid w:val="11B756A0"/>
    <w:rsid w:val="11BA3051"/>
    <w:rsid w:val="11C16231"/>
    <w:rsid w:val="11CC31C7"/>
    <w:rsid w:val="11CF74C4"/>
    <w:rsid w:val="11D471CF"/>
    <w:rsid w:val="11D8046E"/>
    <w:rsid w:val="11DA26D2"/>
    <w:rsid w:val="11E47469"/>
    <w:rsid w:val="11F12CD3"/>
    <w:rsid w:val="11F137E7"/>
    <w:rsid w:val="11F2097D"/>
    <w:rsid w:val="120C7FB5"/>
    <w:rsid w:val="121656BA"/>
    <w:rsid w:val="1217313B"/>
    <w:rsid w:val="12184440"/>
    <w:rsid w:val="12190B00"/>
    <w:rsid w:val="121D5045"/>
    <w:rsid w:val="122449D0"/>
    <w:rsid w:val="122B1DDC"/>
    <w:rsid w:val="122C0499"/>
    <w:rsid w:val="122E37D8"/>
    <w:rsid w:val="12300780"/>
    <w:rsid w:val="12303E95"/>
    <w:rsid w:val="12324FEA"/>
    <w:rsid w:val="123526EB"/>
    <w:rsid w:val="123A23F6"/>
    <w:rsid w:val="12442F29"/>
    <w:rsid w:val="12450788"/>
    <w:rsid w:val="124649E2"/>
    <w:rsid w:val="124E2F46"/>
    <w:rsid w:val="12561675"/>
    <w:rsid w:val="1257788E"/>
    <w:rsid w:val="125F5531"/>
    <w:rsid w:val="12605E99"/>
    <w:rsid w:val="1266673E"/>
    <w:rsid w:val="127A31E0"/>
    <w:rsid w:val="127E4A81"/>
    <w:rsid w:val="12891F54"/>
    <w:rsid w:val="128D2368"/>
    <w:rsid w:val="1295180B"/>
    <w:rsid w:val="1298163F"/>
    <w:rsid w:val="129B4F30"/>
    <w:rsid w:val="12A7312B"/>
    <w:rsid w:val="12B363D0"/>
    <w:rsid w:val="12B832BA"/>
    <w:rsid w:val="12BD38C9"/>
    <w:rsid w:val="12C31056"/>
    <w:rsid w:val="12C611BA"/>
    <w:rsid w:val="12C71140"/>
    <w:rsid w:val="12C82F5F"/>
    <w:rsid w:val="12CC2EB9"/>
    <w:rsid w:val="12D13974"/>
    <w:rsid w:val="12DC7A01"/>
    <w:rsid w:val="12E66D73"/>
    <w:rsid w:val="12F2085F"/>
    <w:rsid w:val="12F36C32"/>
    <w:rsid w:val="12F37627"/>
    <w:rsid w:val="12FB6C31"/>
    <w:rsid w:val="13024BDD"/>
    <w:rsid w:val="13027772"/>
    <w:rsid w:val="130F69D0"/>
    <w:rsid w:val="13123698"/>
    <w:rsid w:val="131820A2"/>
    <w:rsid w:val="13183A3B"/>
    <w:rsid w:val="131961E1"/>
    <w:rsid w:val="131A2774"/>
    <w:rsid w:val="131E2669"/>
    <w:rsid w:val="13205B6C"/>
    <w:rsid w:val="13255194"/>
    <w:rsid w:val="1332733D"/>
    <w:rsid w:val="133830AF"/>
    <w:rsid w:val="133C449A"/>
    <w:rsid w:val="133C6356"/>
    <w:rsid w:val="1347502D"/>
    <w:rsid w:val="135A45D2"/>
    <w:rsid w:val="135A4A4C"/>
    <w:rsid w:val="135A4C58"/>
    <w:rsid w:val="135F2271"/>
    <w:rsid w:val="13622D15"/>
    <w:rsid w:val="136863A5"/>
    <w:rsid w:val="136944F2"/>
    <w:rsid w:val="136A056A"/>
    <w:rsid w:val="136E61B2"/>
    <w:rsid w:val="13723112"/>
    <w:rsid w:val="13796C16"/>
    <w:rsid w:val="138434F6"/>
    <w:rsid w:val="138C7F3C"/>
    <w:rsid w:val="1395718D"/>
    <w:rsid w:val="13A938D2"/>
    <w:rsid w:val="13AA0E4E"/>
    <w:rsid w:val="13AE03B8"/>
    <w:rsid w:val="13AE2CF8"/>
    <w:rsid w:val="13B47FB1"/>
    <w:rsid w:val="13B72BE8"/>
    <w:rsid w:val="13BB107A"/>
    <w:rsid w:val="13BF6FBE"/>
    <w:rsid w:val="13C90583"/>
    <w:rsid w:val="13CF6DD2"/>
    <w:rsid w:val="13D351E3"/>
    <w:rsid w:val="13D81B3B"/>
    <w:rsid w:val="13E5709D"/>
    <w:rsid w:val="13E67D78"/>
    <w:rsid w:val="13E823A5"/>
    <w:rsid w:val="13E855B5"/>
    <w:rsid w:val="13EC7790"/>
    <w:rsid w:val="13EF07C3"/>
    <w:rsid w:val="13F02126"/>
    <w:rsid w:val="13F05773"/>
    <w:rsid w:val="13FE555A"/>
    <w:rsid w:val="13FE7BBD"/>
    <w:rsid w:val="140C22F2"/>
    <w:rsid w:val="14197409"/>
    <w:rsid w:val="141D7E28"/>
    <w:rsid w:val="141E2852"/>
    <w:rsid w:val="141E5A8F"/>
    <w:rsid w:val="1422479A"/>
    <w:rsid w:val="142610D1"/>
    <w:rsid w:val="1427605F"/>
    <w:rsid w:val="142B37A5"/>
    <w:rsid w:val="14320F90"/>
    <w:rsid w:val="143322ED"/>
    <w:rsid w:val="143A10C4"/>
    <w:rsid w:val="143E3DC5"/>
    <w:rsid w:val="14405C56"/>
    <w:rsid w:val="144227CC"/>
    <w:rsid w:val="14472D1F"/>
    <w:rsid w:val="144809E6"/>
    <w:rsid w:val="144968D3"/>
    <w:rsid w:val="14576EEE"/>
    <w:rsid w:val="14592AA2"/>
    <w:rsid w:val="14596B6E"/>
    <w:rsid w:val="145C6D07"/>
    <w:rsid w:val="145C7975"/>
    <w:rsid w:val="145D0DF7"/>
    <w:rsid w:val="1475649E"/>
    <w:rsid w:val="14765F95"/>
    <w:rsid w:val="147B03A7"/>
    <w:rsid w:val="147D38AA"/>
    <w:rsid w:val="14917FFE"/>
    <w:rsid w:val="149312D1"/>
    <w:rsid w:val="149419E7"/>
    <w:rsid w:val="149C415F"/>
    <w:rsid w:val="149C7E73"/>
    <w:rsid w:val="149E15C1"/>
    <w:rsid w:val="149E5402"/>
    <w:rsid w:val="14A365EC"/>
    <w:rsid w:val="14A453D4"/>
    <w:rsid w:val="14AF59E2"/>
    <w:rsid w:val="14BB338F"/>
    <w:rsid w:val="14BC4694"/>
    <w:rsid w:val="14BC6280"/>
    <w:rsid w:val="14BD2115"/>
    <w:rsid w:val="14C642FE"/>
    <w:rsid w:val="14C743B7"/>
    <w:rsid w:val="14C804A6"/>
    <w:rsid w:val="14CB5B8B"/>
    <w:rsid w:val="14D6523E"/>
    <w:rsid w:val="14D84D5B"/>
    <w:rsid w:val="14DA53D6"/>
    <w:rsid w:val="14E10DEE"/>
    <w:rsid w:val="14EA6829"/>
    <w:rsid w:val="14F1036C"/>
    <w:rsid w:val="14FD6D5B"/>
    <w:rsid w:val="1500110B"/>
    <w:rsid w:val="1504288A"/>
    <w:rsid w:val="150B4026"/>
    <w:rsid w:val="15115938"/>
    <w:rsid w:val="15161F16"/>
    <w:rsid w:val="15182534"/>
    <w:rsid w:val="152216BA"/>
    <w:rsid w:val="15221E3A"/>
    <w:rsid w:val="15452C78"/>
    <w:rsid w:val="15453715"/>
    <w:rsid w:val="15492925"/>
    <w:rsid w:val="15500A2F"/>
    <w:rsid w:val="15535E8C"/>
    <w:rsid w:val="15556D44"/>
    <w:rsid w:val="155A2499"/>
    <w:rsid w:val="155A7A15"/>
    <w:rsid w:val="155D0D7A"/>
    <w:rsid w:val="155F6F1C"/>
    <w:rsid w:val="156604E5"/>
    <w:rsid w:val="15663828"/>
    <w:rsid w:val="15681F76"/>
    <w:rsid w:val="156A650F"/>
    <w:rsid w:val="157D05BD"/>
    <w:rsid w:val="158045F1"/>
    <w:rsid w:val="15822C89"/>
    <w:rsid w:val="15896678"/>
    <w:rsid w:val="158C3A09"/>
    <w:rsid w:val="15954948"/>
    <w:rsid w:val="15A0012B"/>
    <w:rsid w:val="15AB431C"/>
    <w:rsid w:val="15C340E1"/>
    <w:rsid w:val="15CF65AA"/>
    <w:rsid w:val="15CF79D4"/>
    <w:rsid w:val="15D72862"/>
    <w:rsid w:val="15D90161"/>
    <w:rsid w:val="15DC6CEA"/>
    <w:rsid w:val="15DD7C67"/>
    <w:rsid w:val="15E43700"/>
    <w:rsid w:val="15E46674"/>
    <w:rsid w:val="15E708FE"/>
    <w:rsid w:val="15E74B2A"/>
    <w:rsid w:val="15E94E5F"/>
    <w:rsid w:val="15EA5781"/>
    <w:rsid w:val="15F05822"/>
    <w:rsid w:val="15F0616B"/>
    <w:rsid w:val="15F12A87"/>
    <w:rsid w:val="15FC200D"/>
    <w:rsid w:val="16093F65"/>
    <w:rsid w:val="160B254E"/>
    <w:rsid w:val="160F78CE"/>
    <w:rsid w:val="16153EC0"/>
    <w:rsid w:val="161A0304"/>
    <w:rsid w:val="161B2052"/>
    <w:rsid w:val="16221C6F"/>
    <w:rsid w:val="16232CE1"/>
    <w:rsid w:val="16233B33"/>
    <w:rsid w:val="16296DE9"/>
    <w:rsid w:val="162E43DF"/>
    <w:rsid w:val="162E6169"/>
    <w:rsid w:val="16332F7C"/>
    <w:rsid w:val="16443BC7"/>
    <w:rsid w:val="16451A22"/>
    <w:rsid w:val="164948F4"/>
    <w:rsid w:val="16511C2E"/>
    <w:rsid w:val="1651252C"/>
    <w:rsid w:val="16552262"/>
    <w:rsid w:val="165533C9"/>
    <w:rsid w:val="16564743"/>
    <w:rsid w:val="165D00D9"/>
    <w:rsid w:val="165D4639"/>
    <w:rsid w:val="166665BA"/>
    <w:rsid w:val="166E4DF6"/>
    <w:rsid w:val="166F0028"/>
    <w:rsid w:val="16761466"/>
    <w:rsid w:val="167B7AFF"/>
    <w:rsid w:val="168121CA"/>
    <w:rsid w:val="16820703"/>
    <w:rsid w:val="168F24FD"/>
    <w:rsid w:val="16954814"/>
    <w:rsid w:val="1697741D"/>
    <w:rsid w:val="16A135AF"/>
    <w:rsid w:val="16A67DB0"/>
    <w:rsid w:val="16A8264F"/>
    <w:rsid w:val="16AC2069"/>
    <w:rsid w:val="16AD7BE4"/>
    <w:rsid w:val="16B42486"/>
    <w:rsid w:val="16DA40BC"/>
    <w:rsid w:val="16DF0E96"/>
    <w:rsid w:val="16E50CAE"/>
    <w:rsid w:val="16E52D40"/>
    <w:rsid w:val="16E81AA3"/>
    <w:rsid w:val="16E97227"/>
    <w:rsid w:val="16ED7F58"/>
    <w:rsid w:val="16EE1089"/>
    <w:rsid w:val="16F36C87"/>
    <w:rsid w:val="16FA74C1"/>
    <w:rsid w:val="170435B4"/>
    <w:rsid w:val="17064782"/>
    <w:rsid w:val="17072275"/>
    <w:rsid w:val="17083237"/>
    <w:rsid w:val="17126D66"/>
    <w:rsid w:val="171966F1"/>
    <w:rsid w:val="17206475"/>
    <w:rsid w:val="172236F1"/>
    <w:rsid w:val="172319EE"/>
    <w:rsid w:val="1725611C"/>
    <w:rsid w:val="1726072D"/>
    <w:rsid w:val="172734B8"/>
    <w:rsid w:val="17274CF0"/>
    <w:rsid w:val="17327F6F"/>
    <w:rsid w:val="173633B7"/>
    <w:rsid w:val="17386FA6"/>
    <w:rsid w:val="173E29E1"/>
    <w:rsid w:val="174974EA"/>
    <w:rsid w:val="174C3A48"/>
    <w:rsid w:val="175120CE"/>
    <w:rsid w:val="175503D0"/>
    <w:rsid w:val="17613B64"/>
    <w:rsid w:val="1762592C"/>
    <w:rsid w:val="17633794"/>
    <w:rsid w:val="176724A3"/>
    <w:rsid w:val="176D617B"/>
    <w:rsid w:val="1779020F"/>
    <w:rsid w:val="177B0721"/>
    <w:rsid w:val="177B4F1B"/>
    <w:rsid w:val="178044F9"/>
    <w:rsid w:val="1781171D"/>
    <w:rsid w:val="1783531F"/>
    <w:rsid w:val="178755AD"/>
    <w:rsid w:val="178A4B69"/>
    <w:rsid w:val="17971746"/>
    <w:rsid w:val="17984342"/>
    <w:rsid w:val="179C17CA"/>
    <w:rsid w:val="17A018FF"/>
    <w:rsid w:val="17A35081"/>
    <w:rsid w:val="17A62C3A"/>
    <w:rsid w:val="17AD32DB"/>
    <w:rsid w:val="17B476DC"/>
    <w:rsid w:val="17B87F93"/>
    <w:rsid w:val="17B907F9"/>
    <w:rsid w:val="17BC4AC5"/>
    <w:rsid w:val="17BD3DD5"/>
    <w:rsid w:val="17C2038A"/>
    <w:rsid w:val="17C302B2"/>
    <w:rsid w:val="17C7096B"/>
    <w:rsid w:val="17C92541"/>
    <w:rsid w:val="17CF06D5"/>
    <w:rsid w:val="17CF4AA7"/>
    <w:rsid w:val="17D10B53"/>
    <w:rsid w:val="17DD6CB3"/>
    <w:rsid w:val="17E52942"/>
    <w:rsid w:val="17EB5861"/>
    <w:rsid w:val="17EB7D33"/>
    <w:rsid w:val="17ED5A9A"/>
    <w:rsid w:val="17F05512"/>
    <w:rsid w:val="17F538A0"/>
    <w:rsid w:val="17FE5A6A"/>
    <w:rsid w:val="18054F41"/>
    <w:rsid w:val="180B37EF"/>
    <w:rsid w:val="18116C89"/>
    <w:rsid w:val="18126F18"/>
    <w:rsid w:val="18162C40"/>
    <w:rsid w:val="181E5F9F"/>
    <w:rsid w:val="18291449"/>
    <w:rsid w:val="182A076B"/>
    <w:rsid w:val="182C6DEF"/>
    <w:rsid w:val="18320B7A"/>
    <w:rsid w:val="183304C3"/>
    <w:rsid w:val="183A204C"/>
    <w:rsid w:val="183F1D57"/>
    <w:rsid w:val="18403F55"/>
    <w:rsid w:val="18404255"/>
    <w:rsid w:val="18414964"/>
    <w:rsid w:val="1844509F"/>
    <w:rsid w:val="18454EB6"/>
    <w:rsid w:val="18553EFB"/>
    <w:rsid w:val="18575B2E"/>
    <w:rsid w:val="18586F75"/>
    <w:rsid w:val="18592D4A"/>
    <w:rsid w:val="185B11CE"/>
    <w:rsid w:val="185C3BA9"/>
    <w:rsid w:val="18615680"/>
    <w:rsid w:val="18640BBE"/>
    <w:rsid w:val="18661D76"/>
    <w:rsid w:val="186F6AF9"/>
    <w:rsid w:val="18772A96"/>
    <w:rsid w:val="1878266D"/>
    <w:rsid w:val="187C26A3"/>
    <w:rsid w:val="18826048"/>
    <w:rsid w:val="18873F5D"/>
    <w:rsid w:val="188854EF"/>
    <w:rsid w:val="18891FA6"/>
    <w:rsid w:val="18893450"/>
    <w:rsid w:val="188C1E56"/>
    <w:rsid w:val="188E5359"/>
    <w:rsid w:val="189077EF"/>
    <w:rsid w:val="189E1D9F"/>
    <w:rsid w:val="18AB6E88"/>
    <w:rsid w:val="18AF588E"/>
    <w:rsid w:val="18B0330F"/>
    <w:rsid w:val="18B30A11"/>
    <w:rsid w:val="18C92B6B"/>
    <w:rsid w:val="18C9380E"/>
    <w:rsid w:val="18CA25CB"/>
    <w:rsid w:val="18CE6484"/>
    <w:rsid w:val="18DC2E71"/>
    <w:rsid w:val="18DF7A88"/>
    <w:rsid w:val="18E3223B"/>
    <w:rsid w:val="18E33A86"/>
    <w:rsid w:val="18E64727"/>
    <w:rsid w:val="18E71BFB"/>
    <w:rsid w:val="18EB1E70"/>
    <w:rsid w:val="18EC0942"/>
    <w:rsid w:val="18F6136B"/>
    <w:rsid w:val="18F82081"/>
    <w:rsid w:val="18FC7BF9"/>
    <w:rsid w:val="18FD2E35"/>
    <w:rsid w:val="18FF5CDD"/>
    <w:rsid w:val="19013258"/>
    <w:rsid w:val="19105DB6"/>
    <w:rsid w:val="19122AFF"/>
    <w:rsid w:val="191974BC"/>
    <w:rsid w:val="19206265"/>
    <w:rsid w:val="19250D50"/>
    <w:rsid w:val="192F165F"/>
    <w:rsid w:val="19352DFF"/>
    <w:rsid w:val="19360FEA"/>
    <w:rsid w:val="194A6EBD"/>
    <w:rsid w:val="194E4399"/>
    <w:rsid w:val="195078E0"/>
    <w:rsid w:val="19594558"/>
    <w:rsid w:val="195C3A31"/>
    <w:rsid w:val="195F239D"/>
    <w:rsid w:val="195F43AD"/>
    <w:rsid w:val="19604A61"/>
    <w:rsid w:val="19636636"/>
    <w:rsid w:val="196562B6"/>
    <w:rsid w:val="1968723B"/>
    <w:rsid w:val="196B3A43"/>
    <w:rsid w:val="1988776F"/>
    <w:rsid w:val="19893FE8"/>
    <w:rsid w:val="198A0A74"/>
    <w:rsid w:val="198C3F77"/>
    <w:rsid w:val="19924E5F"/>
    <w:rsid w:val="199A0D0F"/>
    <w:rsid w:val="199D115B"/>
    <w:rsid w:val="19A86AD6"/>
    <w:rsid w:val="19B06735"/>
    <w:rsid w:val="19BA7045"/>
    <w:rsid w:val="19BB1243"/>
    <w:rsid w:val="19C00F4E"/>
    <w:rsid w:val="19C73C94"/>
    <w:rsid w:val="19CB643C"/>
    <w:rsid w:val="19D45A1D"/>
    <w:rsid w:val="19D652F0"/>
    <w:rsid w:val="19D83CD5"/>
    <w:rsid w:val="19DA5CEC"/>
    <w:rsid w:val="19E47E89"/>
    <w:rsid w:val="19EE567A"/>
    <w:rsid w:val="19F05719"/>
    <w:rsid w:val="19F2719F"/>
    <w:rsid w:val="19F34C20"/>
    <w:rsid w:val="19FA47EB"/>
    <w:rsid w:val="19FB7AAE"/>
    <w:rsid w:val="1A091BD1"/>
    <w:rsid w:val="1A0F43CB"/>
    <w:rsid w:val="1A1B3CC7"/>
    <w:rsid w:val="1A210F4F"/>
    <w:rsid w:val="1A2569BE"/>
    <w:rsid w:val="1A26750C"/>
    <w:rsid w:val="1A3450BE"/>
    <w:rsid w:val="1A3543D8"/>
    <w:rsid w:val="1A3C2A96"/>
    <w:rsid w:val="1A3C4B4A"/>
    <w:rsid w:val="1A426DAC"/>
    <w:rsid w:val="1A4628CF"/>
    <w:rsid w:val="1A4646AB"/>
    <w:rsid w:val="1A4B4A87"/>
    <w:rsid w:val="1A524426"/>
    <w:rsid w:val="1A547FA6"/>
    <w:rsid w:val="1A577A71"/>
    <w:rsid w:val="1A58282F"/>
    <w:rsid w:val="1A5C0DCD"/>
    <w:rsid w:val="1A5C2F3E"/>
    <w:rsid w:val="1A627899"/>
    <w:rsid w:val="1A652D32"/>
    <w:rsid w:val="1A6B3DD9"/>
    <w:rsid w:val="1A6F00F0"/>
    <w:rsid w:val="1A6F0924"/>
    <w:rsid w:val="1A6F74A1"/>
    <w:rsid w:val="1A7757F1"/>
    <w:rsid w:val="1A7C0FB8"/>
    <w:rsid w:val="1A80215D"/>
    <w:rsid w:val="1A81570C"/>
    <w:rsid w:val="1A815789"/>
    <w:rsid w:val="1A915A23"/>
    <w:rsid w:val="1A9365FD"/>
    <w:rsid w:val="1A9A3371"/>
    <w:rsid w:val="1A9E6C93"/>
    <w:rsid w:val="1AA017DB"/>
    <w:rsid w:val="1AA146A0"/>
    <w:rsid w:val="1AA1778D"/>
    <w:rsid w:val="1AA25CBE"/>
    <w:rsid w:val="1AA35CEC"/>
    <w:rsid w:val="1AA5769E"/>
    <w:rsid w:val="1AAB1560"/>
    <w:rsid w:val="1AAE3A05"/>
    <w:rsid w:val="1AB805D2"/>
    <w:rsid w:val="1ABC1E42"/>
    <w:rsid w:val="1ACC441F"/>
    <w:rsid w:val="1AD47792"/>
    <w:rsid w:val="1ADA532B"/>
    <w:rsid w:val="1AE20CCB"/>
    <w:rsid w:val="1AF65748"/>
    <w:rsid w:val="1B050240"/>
    <w:rsid w:val="1B061FC6"/>
    <w:rsid w:val="1B065E1D"/>
    <w:rsid w:val="1B073464"/>
    <w:rsid w:val="1B175D11"/>
    <w:rsid w:val="1B1E5C8A"/>
    <w:rsid w:val="1B233E13"/>
    <w:rsid w:val="1B23560B"/>
    <w:rsid w:val="1B2377DE"/>
    <w:rsid w:val="1B261624"/>
    <w:rsid w:val="1B28554B"/>
    <w:rsid w:val="1B2D0461"/>
    <w:rsid w:val="1B336A52"/>
    <w:rsid w:val="1B356531"/>
    <w:rsid w:val="1B376AA7"/>
    <w:rsid w:val="1B3D30FA"/>
    <w:rsid w:val="1B430AE7"/>
    <w:rsid w:val="1B4545CD"/>
    <w:rsid w:val="1B4B64D7"/>
    <w:rsid w:val="1B4D3782"/>
    <w:rsid w:val="1B56784F"/>
    <w:rsid w:val="1B592E56"/>
    <w:rsid w:val="1B5D3D73"/>
    <w:rsid w:val="1B6510DD"/>
    <w:rsid w:val="1B6B1EE3"/>
    <w:rsid w:val="1B784348"/>
    <w:rsid w:val="1B7C393E"/>
    <w:rsid w:val="1B875918"/>
    <w:rsid w:val="1B92282F"/>
    <w:rsid w:val="1B93064D"/>
    <w:rsid w:val="1B9B7137"/>
    <w:rsid w:val="1B9E65A4"/>
    <w:rsid w:val="1BA23C75"/>
    <w:rsid w:val="1BA250EB"/>
    <w:rsid w:val="1BA55592"/>
    <w:rsid w:val="1BB42683"/>
    <w:rsid w:val="1BB914D2"/>
    <w:rsid w:val="1BBB31A8"/>
    <w:rsid w:val="1BBE45E3"/>
    <w:rsid w:val="1BC126A4"/>
    <w:rsid w:val="1BC755FC"/>
    <w:rsid w:val="1BC8133E"/>
    <w:rsid w:val="1BD54DB6"/>
    <w:rsid w:val="1BDD0121"/>
    <w:rsid w:val="1BEA2A9C"/>
    <w:rsid w:val="1BEF610D"/>
    <w:rsid w:val="1BF60B6E"/>
    <w:rsid w:val="1BFC74D3"/>
    <w:rsid w:val="1BFE5F7A"/>
    <w:rsid w:val="1C0E05AF"/>
    <w:rsid w:val="1C0E425D"/>
    <w:rsid w:val="1C0E4F55"/>
    <w:rsid w:val="1C1575A8"/>
    <w:rsid w:val="1C16573F"/>
    <w:rsid w:val="1C1A20A0"/>
    <w:rsid w:val="1C1B552A"/>
    <w:rsid w:val="1C2226D2"/>
    <w:rsid w:val="1C224834"/>
    <w:rsid w:val="1C2A3D63"/>
    <w:rsid w:val="1C3827EB"/>
    <w:rsid w:val="1C391F93"/>
    <w:rsid w:val="1C3F69E4"/>
    <w:rsid w:val="1C402B17"/>
    <w:rsid w:val="1C4C3761"/>
    <w:rsid w:val="1C4C65BC"/>
    <w:rsid w:val="1C525A04"/>
    <w:rsid w:val="1C624BA1"/>
    <w:rsid w:val="1C642D58"/>
    <w:rsid w:val="1C656C23"/>
    <w:rsid w:val="1C6C4030"/>
    <w:rsid w:val="1C6C584F"/>
    <w:rsid w:val="1C7F3050"/>
    <w:rsid w:val="1C874247"/>
    <w:rsid w:val="1C8E4995"/>
    <w:rsid w:val="1C9D47FF"/>
    <w:rsid w:val="1CA137D2"/>
    <w:rsid w:val="1CA90611"/>
    <w:rsid w:val="1CAC3747"/>
    <w:rsid w:val="1CAE060A"/>
    <w:rsid w:val="1CB2349F"/>
    <w:rsid w:val="1CBB1D4B"/>
    <w:rsid w:val="1CBD789E"/>
    <w:rsid w:val="1CC04B18"/>
    <w:rsid w:val="1CC90DA6"/>
    <w:rsid w:val="1CC96948"/>
    <w:rsid w:val="1CCD55EE"/>
    <w:rsid w:val="1CD04A59"/>
    <w:rsid w:val="1CDE5713"/>
    <w:rsid w:val="1CE57AC8"/>
    <w:rsid w:val="1CF21D0A"/>
    <w:rsid w:val="1CF351CA"/>
    <w:rsid w:val="1CF54F95"/>
    <w:rsid w:val="1CF64950"/>
    <w:rsid w:val="1CF87497"/>
    <w:rsid w:val="1D166949"/>
    <w:rsid w:val="1D1866C7"/>
    <w:rsid w:val="1D1D63D2"/>
    <w:rsid w:val="1D250111"/>
    <w:rsid w:val="1D2C35DF"/>
    <w:rsid w:val="1D3075F1"/>
    <w:rsid w:val="1D320A81"/>
    <w:rsid w:val="1D3359A6"/>
    <w:rsid w:val="1D3C39A9"/>
    <w:rsid w:val="1D425538"/>
    <w:rsid w:val="1D4302AD"/>
    <w:rsid w:val="1D457596"/>
    <w:rsid w:val="1D4B5C1C"/>
    <w:rsid w:val="1D4D111F"/>
    <w:rsid w:val="1D5368AC"/>
    <w:rsid w:val="1D561A2F"/>
    <w:rsid w:val="1D590E7C"/>
    <w:rsid w:val="1D5A433A"/>
    <w:rsid w:val="1D5F4657"/>
    <w:rsid w:val="1D5F6DC9"/>
    <w:rsid w:val="1D650E84"/>
    <w:rsid w:val="1D695038"/>
    <w:rsid w:val="1D6B3F53"/>
    <w:rsid w:val="1D730429"/>
    <w:rsid w:val="1D7576A5"/>
    <w:rsid w:val="1D763159"/>
    <w:rsid w:val="1D781CAA"/>
    <w:rsid w:val="1D782197"/>
    <w:rsid w:val="1D844245"/>
    <w:rsid w:val="1D8C4487"/>
    <w:rsid w:val="1D8D5678"/>
    <w:rsid w:val="1D8F6E30"/>
    <w:rsid w:val="1D9E1202"/>
    <w:rsid w:val="1D9F1D7B"/>
    <w:rsid w:val="1D9F56A6"/>
    <w:rsid w:val="1DA10BA9"/>
    <w:rsid w:val="1DA434B1"/>
    <w:rsid w:val="1DA840D0"/>
    <w:rsid w:val="1DA873D8"/>
    <w:rsid w:val="1DA91839"/>
    <w:rsid w:val="1DB848F1"/>
    <w:rsid w:val="1DCA1366"/>
    <w:rsid w:val="1DCA3F6C"/>
    <w:rsid w:val="1DCC2CF2"/>
    <w:rsid w:val="1DCF3C77"/>
    <w:rsid w:val="1DD07A18"/>
    <w:rsid w:val="1DD502D7"/>
    <w:rsid w:val="1DD80525"/>
    <w:rsid w:val="1DD84114"/>
    <w:rsid w:val="1DDD0A0E"/>
    <w:rsid w:val="1DE37094"/>
    <w:rsid w:val="1DEE0CA9"/>
    <w:rsid w:val="1DFF0E28"/>
    <w:rsid w:val="1E016B10"/>
    <w:rsid w:val="1E0353CB"/>
    <w:rsid w:val="1E03555E"/>
    <w:rsid w:val="1E045813"/>
    <w:rsid w:val="1E0549F9"/>
    <w:rsid w:val="1E0B20A7"/>
    <w:rsid w:val="1E0B56AC"/>
    <w:rsid w:val="1E127BE4"/>
    <w:rsid w:val="1E13408D"/>
    <w:rsid w:val="1E1430E7"/>
    <w:rsid w:val="1E182633"/>
    <w:rsid w:val="1E1962B1"/>
    <w:rsid w:val="1E231211"/>
    <w:rsid w:val="1E285759"/>
    <w:rsid w:val="1E2E2E1D"/>
    <w:rsid w:val="1E30597E"/>
    <w:rsid w:val="1E317AF1"/>
    <w:rsid w:val="1E3755FC"/>
    <w:rsid w:val="1E4F0BBE"/>
    <w:rsid w:val="1E605764"/>
    <w:rsid w:val="1E620C67"/>
    <w:rsid w:val="1E6D287C"/>
    <w:rsid w:val="1E6E7B2B"/>
    <w:rsid w:val="1E707F7D"/>
    <w:rsid w:val="1E720541"/>
    <w:rsid w:val="1E723480"/>
    <w:rsid w:val="1E77758A"/>
    <w:rsid w:val="1E7A4110"/>
    <w:rsid w:val="1E8175A2"/>
    <w:rsid w:val="1E937212"/>
    <w:rsid w:val="1E942C46"/>
    <w:rsid w:val="1EA34EA8"/>
    <w:rsid w:val="1EAF0D67"/>
    <w:rsid w:val="1EBD202C"/>
    <w:rsid w:val="1EBF78D7"/>
    <w:rsid w:val="1EC17800"/>
    <w:rsid w:val="1EC7640D"/>
    <w:rsid w:val="1ECB6A7C"/>
    <w:rsid w:val="1ED81F2B"/>
    <w:rsid w:val="1EDD63B3"/>
    <w:rsid w:val="1EE22006"/>
    <w:rsid w:val="1EEF7CC6"/>
    <w:rsid w:val="1EFA3F47"/>
    <w:rsid w:val="1F067F0D"/>
    <w:rsid w:val="1F0755B2"/>
    <w:rsid w:val="1F0F1D02"/>
    <w:rsid w:val="1F12474F"/>
    <w:rsid w:val="1F173C0E"/>
    <w:rsid w:val="1F182E7C"/>
    <w:rsid w:val="1F1B58E4"/>
    <w:rsid w:val="1F1D59A5"/>
    <w:rsid w:val="1F207F4E"/>
    <w:rsid w:val="1F2832ED"/>
    <w:rsid w:val="1F30423C"/>
    <w:rsid w:val="1F3D5839"/>
    <w:rsid w:val="1F435D57"/>
    <w:rsid w:val="1F44468F"/>
    <w:rsid w:val="1F470D1B"/>
    <w:rsid w:val="1F4934E4"/>
    <w:rsid w:val="1F4A1E75"/>
    <w:rsid w:val="1F4B69E7"/>
    <w:rsid w:val="1F4C3A0D"/>
    <w:rsid w:val="1F4F43D6"/>
    <w:rsid w:val="1F51438C"/>
    <w:rsid w:val="1F520570"/>
    <w:rsid w:val="1F585CFC"/>
    <w:rsid w:val="1F65178F"/>
    <w:rsid w:val="1F67452F"/>
    <w:rsid w:val="1F7018C5"/>
    <w:rsid w:val="1F71106F"/>
    <w:rsid w:val="1F7E747A"/>
    <w:rsid w:val="1F82523D"/>
    <w:rsid w:val="1F846854"/>
    <w:rsid w:val="1F8C571B"/>
    <w:rsid w:val="1F8D322D"/>
    <w:rsid w:val="1F9C7FA3"/>
    <w:rsid w:val="1F9E2113"/>
    <w:rsid w:val="1FA86177"/>
    <w:rsid w:val="1FAC0D96"/>
    <w:rsid w:val="1FB11C0E"/>
    <w:rsid w:val="1FB54F0A"/>
    <w:rsid w:val="1FBB6221"/>
    <w:rsid w:val="1FC00BF7"/>
    <w:rsid w:val="1FC3564F"/>
    <w:rsid w:val="1FCC48C6"/>
    <w:rsid w:val="1FD27132"/>
    <w:rsid w:val="1FD4044B"/>
    <w:rsid w:val="1FDD4F01"/>
    <w:rsid w:val="1FDE213C"/>
    <w:rsid w:val="1FF8581A"/>
    <w:rsid w:val="200A298F"/>
    <w:rsid w:val="20112F2C"/>
    <w:rsid w:val="20137A17"/>
    <w:rsid w:val="201557D4"/>
    <w:rsid w:val="201B4B28"/>
    <w:rsid w:val="201F18B1"/>
    <w:rsid w:val="201F4440"/>
    <w:rsid w:val="20263FF4"/>
    <w:rsid w:val="20343FB1"/>
    <w:rsid w:val="20346964"/>
    <w:rsid w:val="20346CC7"/>
    <w:rsid w:val="203A4334"/>
    <w:rsid w:val="203D4CE6"/>
    <w:rsid w:val="20403638"/>
    <w:rsid w:val="20417C5E"/>
    <w:rsid w:val="204C373F"/>
    <w:rsid w:val="2055734D"/>
    <w:rsid w:val="205D1854"/>
    <w:rsid w:val="2074194C"/>
    <w:rsid w:val="20755090"/>
    <w:rsid w:val="2088671E"/>
    <w:rsid w:val="208E0525"/>
    <w:rsid w:val="2091533F"/>
    <w:rsid w:val="209A6A64"/>
    <w:rsid w:val="209B180C"/>
    <w:rsid w:val="209B2AE3"/>
    <w:rsid w:val="20A13715"/>
    <w:rsid w:val="20A137D1"/>
    <w:rsid w:val="20A50970"/>
    <w:rsid w:val="20A67B9D"/>
    <w:rsid w:val="20B753D8"/>
    <w:rsid w:val="20B755A0"/>
    <w:rsid w:val="20CC5C84"/>
    <w:rsid w:val="20DC13EA"/>
    <w:rsid w:val="20DE07ED"/>
    <w:rsid w:val="20E91A1E"/>
    <w:rsid w:val="20EB1E49"/>
    <w:rsid w:val="20EC6113"/>
    <w:rsid w:val="20F1259A"/>
    <w:rsid w:val="20F254AB"/>
    <w:rsid w:val="20F4351F"/>
    <w:rsid w:val="20F91BA5"/>
    <w:rsid w:val="20FF0F81"/>
    <w:rsid w:val="20FF3AAE"/>
    <w:rsid w:val="210A797F"/>
    <w:rsid w:val="210C5A42"/>
    <w:rsid w:val="21144125"/>
    <w:rsid w:val="21193AFC"/>
    <w:rsid w:val="211D0C90"/>
    <w:rsid w:val="21243CEE"/>
    <w:rsid w:val="212743C3"/>
    <w:rsid w:val="21281FF2"/>
    <w:rsid w:val="212D6B7C"/>
    <w:rsid w:val="21316837"/>
    <w:rsid w:val="213E1B4A"/>
    <w:rsid w:val="213E4898"/>
    <w:rsid w:val="213F42E0"/>
    <w:rsid w:val="2140420F"/>
    <w:rsid w:val="21430D20"/>
    <w:rsid w:val="21452A1D"/>
    <w:rsid w:val="21494DE9"/>
    <w:rsid w:val="21494F6C"/>
    <w:rsid w:val="21504997"/>
    <w:rsid w:val="2151694C"/>
    <w:rsid w:val="2152767D"/>
    <w:rsid w:val="21583244"/>
    <w:rsid w:val="21586F00"/>
    <w:rsid w:val="215B4ADB"/>
    <w:rsid w:val="215C1C4A"/>
    <w:rsid w:val="215C3E48"/>
    <w:rsid w:val="21666A24"/>
    <w:rsid w:val="21680493"/>
    <w:rsid w:val="216B0BDF"/>
    <w:rsid w:val="216C628C"/>
    <w:rsid w:val="217037D9"/>
    <w:rsid w:val="217649F2"/>
    <w:rsid w:val="217A163C"/>
    <w:rsid w:val="217A3B23"/>
    <w:rsid w:val="217E1CA3"/>
    <w:rsid w:val="2182368B"/>
    <w:rsid w:val="21923DF3"/>
    <w:rsid w:val="219A72C7"/>
    <w:rsid w:val="219D3573"/>
    <w:rsid w:val="21A912C9"/>
    <w:rsid w:val="21A92DE7"/>
    <w:rsid w:val="21A96027"/>
    <w:rsid w:val="21AD294D"/>
    <w:rsid w:val="21B31425"/>
    <w:rsid w:val="21B73396"/>
    <w:rsid w:val="21BC57FE"/>
    <w:rsid w:val="21BD241C"/>
    <w:rsid w:val="21DA4716"/>
    <w:rsid w:val="21E85782"/>
    <w:rsid w:val="21F26EC7"/>
    <w:rsid w:val="21F35640"/>
    <w:rsid w:val="21F41406"/>
    <w:rsid w:val="21F61CF9"/>
    <w:rsid w:val="21F623A4"/>
    <w:rsid w:val="21F91927"/>
    <w:rsid w:val="22004956"/>
    <w:rsid w:val="22021FD0"/>
    <w:rsid w:val="2207550E"/>
    <w:rsid w:val="220E74EF"/>
    <w:rsid w:val="221B2F81"/>
    <w:rsid w:val="22214E8B"/>
    <w:rsid w:val="2222290C"/>
    <w:rsid w:val="22291B74"/>
    <w:rsid w:val="22395DB5"/>
    <w:rsid w:val="223C0BD4"/>
    <w:rsid w:val="22436C3F"/>
    <w:rsid w:val="224750CA"/>
    <w:rsid w:val="224772A9"/>
    <w:rsid w:val="224D4A55"/>
    <w:rsid w:val="224F1D70"/>
    <w:rsid w:val="224F7F58"/>
    <w:rsid w:val="22536388"/>
    <w:rsid w:val="225C07C1"/>
    <w:rsid w:val="225E4CF0"/>
    <w:rsid w:val="225F1AB8"/>
    <w:rsid w:val="22642805"/>
    <w:rsid w:val="226B7889"/>
    <w:rsid w:val="2278331B"/>
    <w:rsid w:val="228B18C5"/>
    <w:rsid w:val="228D0655"/>
    <w:rsid w:val="228E7A3D"/>
    <w:rsid w:val="228F17C3"/>
    <w:rsid w:val="228F287F"/>
    <w:rsid w:val="229E7CD7"/>
    <w:rsid w:val="22AD1F08"/>
    <w:rsid w:val="22B32C51"/>
    <w:rsid w:val="22BE3390"/>
    <w:rsid w:val="22C4668C"/>
    <w:rsid w:val="22C8691D"/>
    <w:rsid w:val="22CB5B15"/>
    <w:rsid w:val="22CC73E9"/>
    <w:rsid w:val="22CE176E"/>
    <w:rsid w:val="22D636B5"/>
    <w:rsid w:val="22DD5C1A"/>
    <w:rsid w:val="22E4624E"/>
    <w:rsid w:val="22EE2836"/>
    <w:rsid w:val="22F11CE0"/>
    <w:rsid w:val="22F86750"/>
    <w:rsid w:val="22F94B6E"/>
    <w:rsid w:val="22FB0162"/>
    <w:rsid w:val="22FE6271"/>
    <w:rsid w:val="22FF3963"/>
    <w:rsid w:val="2303547D"/>
    <w:rsid w:val="23044C60"/>
    <w:rsid w:val="23073E87"/>
    <w:rsid w:val="230A494C"/>
    <w:rsid w:val="230B6174"/>
    <w:rsid w:val="231C05A6"/>
    <w:rsid w:val="2326097B"/>
    <w:rsid w:val="232861C1"/>
    <w:rsid w:val="23290163"/>
    <w:rsid w:val="23294F2F"/>
    <w:rsid w:val="23397608"/>
    <w:rsid w:val="233E3559"/>
    <w:rsid w:val="233E5662"/>
    <w:rsid w:val="234D23FA"/>
    <w:rsid w:val="23510E00"/>
    <w:rsid w:val="23567EFE"/>
    <w:rsid w:val="235B4E47"/>
    <w:rsid w:val="235F717F"/>
    <w:rsid w:val="236D4C5C"/>
    <w:rsid w:val="2370146B"/>
    <w:rsid w:val="23731787"/>
    <w:rsid w:val="23746A36"/>
    <w:rsid w:val="23810495"/>
    <w:rsid w:val="23811BF6"/>
    <w:rsid w:val="23813D7E"/>
    <w:rsid w:val="23880F5A"/>
    <w:rsid w:val="238B5AA4"/>
    <w:rsid w:val="23930A68"/>
    <w:rsid w:val="23987E0F"/>
    <w:rsid w:val="239C2346"/>
    <w:rsid w:val="239E30FD"/>
    <w:rsid w:val="23A355C7"/>
    <w:rsid w:val="23B44420"/>
    <w:rsid w:val="23B52204"/>
    <w:rsid w:val="23B7685C"/>
    <w:rsid w:val="23BA2A2E"/>
    <w:rsid w:val="23BB5D92"/>
    <w:rsid w:val="23BD1A5D"/>
    <w:rsid w:val="23BF6EB5"/>
    <w:rsid w:val="23CF38CC"/>
    <w:rsid w:val="23D159CF"/>
    <w:rsid w:val="23D24A8F"/>
    <w:rsid w:val="23D3224C"/>
    <w:rsid w:val="23D37572"/>
    <w:rsid w:val="23DE2339"/>
    <w:rsid w:val="23DE3A2D"/>
    <w:rsid w:val="23E51E31"/>
    <w:rsid w:val="23EC3F45"/>
    <w:rsid w:val="23EC42D4"/>
    <w:rsid w:val="23F048F4"/>
    <w:rsid w:val="23FD08FB"/>
    <w:rsid w:val="23FE58BA"/>
    <w:rsid w:val="240905AE"/>
    <w:rsid w:val="24101B63"/>
    <w:rsid w:val="2413693F"/>
    <w:rsid w:val="241C17CD"/>
    <w:rsid w:val="242520DD"/>
    <w:rsid w:val="24323971"/>
    <w:rsid w:val="243808C8"/>
    <w:rsid w:val="2438587A"/>
    <w:rsid w:val="2438751F"/>
    <w:rsid w:val="243954FA"/>
    <w:rsid w:val="243B4281"/>
    <w:rsid w:val="24461035"/>
    <w:rsid w:val="24477A2F"/>
    <w:rsid w:val="244A5795"/>
    <w:rsid w:val="246715C9"/>
    <w:rsid w:val="246B0CAD"/>
    <w:rsid w:val="246D7A6E"/>
    <w:rsid w:val="24726E04"/>
    <w:rsid w:val="24727F45"/>
    <w:rsid w:val="2476535F"/>
    <w:rsid w:val="247E5FEF"/>
    <w:rsid w:val="24821172"/>
    <w:rsid w:val="24824C87"/>
    <w:rsid w:val="248A4000"/>
    <w:rsid w:val="248D21C6"/>
    <w:rsid w:val="249071EA"/>
    <w:rsid w:val="24921EFD"/>
    <w:rsid w:val="24925E1E"/>
    <w:rsid w:val="249A0342"/>
    <w:rsid w:val="249C249A"/>
    <w:rsid w:val="249E3FA2"/>
    <w:rsid w:val="24A24F0E"/>
    <w:rsid w:val="24AB50DE"/>
    <w:rsid w:val="24B17390"/>
    <w:rsid w:val="24B73DCA"/>
    <w:rsid w:val="24B80DE1"/>
    <w:rsid w:val="24BC0FD9"/>
    <w:rsid w:val="24C03D76"/>
    <w:rsid w:val="24D01A58"/>
    <w:rsid w:val="24D91A93"/>
    <w:rsid w:val="24DD0AEA"/>
    <w:rsid w:val="24EC4387"/>
    <w:rsid w:val="24F76BAA"/>
    <w:rsid w:val="250103FE"/>
    <w:rsid w:val="25083D9C"/>
    <w:rsid w:val="250D0D56"/>
    <w:rsid w:val="25171665"/>
    <w:rsid w:val="25187106"/>
    <w:rsid w:val="252253E0"/>
    <w:rsid w:val="25252B09"/>
    <w:rsid w:val="25281D38"/>
    <w:rsid w:val="25400372"/>
    <w:rsid w:val="25444AB3"/>
    <w:rsid w:val="254D7936"/>
    <w:rsid w:val="2557312A"/>
    <w:rsid w:val="25681A4F"/>
    <w:rsid w:val="256B6F48"/>
    <w:rsid w:val="256F5577"/>
    <w:rsid w:val="257F7FB3"/>
    <w:rsid w:val="25801095"/>
    <w:rsid w:val="2580389A"/>
    <w:rsid w:val="25837FE6"/>
    <w:rsid w:val="25844FA2"/>
    <w:rsid w:val="258575F2"/>
    <w:rsid w:val="25925214"/>
    <w:rsid w:val="25925ADB"/>
    <w:rsid w:val="25A70F54"/>
    <w:rsid w:val="25A92259"/>
    <w:rsid w:val="25AF4AEE"/>
    <w:rsid w:val="25BF55FC"/>
    <w:rsid w:val="25C003E9"/>
    <w:rsid w:val="25C21130"/>
    <w:rsid w:val="25C2433E"/>
    <w:rsid w:val="25C32E03"/>
    <w:rsid w:val="25C816F5"/>
    <w:rsid w:val="25C86E68"/>
    <w:rsid w:val="25CF6C41"/>
    <w:rsid w:val="25D2561C"/>
    <w:rsid w:val="25DF774A"/>
    <w:rsid w:val="25E47E2D"/>
    <w:rsid w:val="25E855C0"/>
    <w:rsid w:val="25F66E08"/>
    <w:rsid w:val="25FA2F5D"/>
    <w:rsid w:val="25FC4926"/>
    <w:rsid w:val="26075279"/>
    <w:rsid w:val="261B103F"/>
    <w:rsid w:val="261C4CFF"/>
    <w:rsid w:val="261C5ADA"/>
    <w:rsid w:val="261D504F"/>
    <w:rsid w:val="262E364C"/>
    <w:rsid w:val="26314D5B"/>
    <w:rsid w:val="263B68A6"/>
    <w:rsid w:val="26430DD2"/>
    <w:rsid w:val="264542D6"/>
    <w:rsid w:val="264B0AC1"/>
    <w:rsid w:val="265159A9"/>
    <w:rsid w:val="26563C10"/>
    <w:rsid w:val="26577215"/>
    <w:rsid w:val="265D16D5"/>
    <w:rsid w:val="266B0CE1"/>
    <w:rsid w:val="268458B3"/>
    <w:rsid w:val="268824FB"/>
    <w:rsid w:val="268A4E7D"/>
    <w:rsid w:val="268E3937"/>
    <w:rsid w:val="26906CD3"/>
    <w:rsid w:val="26932C76"/>
    <w:rsid w:val="2699389E"/>
    <w:rsid w:val="26A22471"/>
    <w:rsid w:val="26A36BDD"/>
    <w:rsid w:val="26A54882"/>
    <w:rsid w:val="26A80AF7"/>
    <w:rsid w:val="26A91DFC"/>
    <w:rsid w:val="26AB071D"/>
    <w:rsid w:val="26AC4D6A"/>
    <w:rsid w:val="26AD773A"/>
    <w:rsid w:val="26AE6283"/>
    <w:rsid w:val="26B8258F"/>
    <w:rsid w:val="26BC084E"/>
    <w:rsid w:val="26BC301B"/>
    <w:rsid w:val="26BC4E38"/>
    <w:rsid w:val="26C04E85"/>
    <w:rsid w:val="26C271FF"/>
    <w:rsid w:val="26D628B5"/>
    <w:rsid w:val="26E02B7B"/>
    <w:rsid w:val="26EF38BC"/>
    <w:rsid w:val="26F3586F"/>
    <w:rsid w:val="26F40F55"/>
    <w:rsid w:val="26FF57FB"/>
    <w:rsid w:val="27021105"/>
    <w:rsid w:val="27040092"/>
    <w:rsid w:val="27044E74"/>
    <w:rsid w:val="270840FB"/>
    <w:rsid w:val="27086F47"/>
    <w:rsid w:val="270A679A"/>
    <w:rsid w:val="270F0827"/>
    <w:rsid w:val="27143E1B"/>
    <w:rsid w:val="27166BAC"/>
    <w:rsid w:val="271F02E7"/>
    <w:rsid w:val="27202D3F"/>
    <w:rsid w:val="27264C48"/>
    <w:rsid w:val="272B10D0"/>
    <w:rsid w:val="272E2055"/>
    <w:rsid w:val="273F6D84"/>
    <w:rsid w:val="27420214"/>
    <w:rsid w:val="27436777"/>
    <w:rsid w:val="27455CBA"/>
    <w:rsid w:val="27471D5C"/>
    <w:rsid w:val="274C4E88"/>
    <w:rsid w:val="274D5881"/>
    <w:rsid w:val="274E2589"/>
    <w:rsid w:val="27554011"/>
    <w:rsid w:val="27554223"/>
    <w:rsid w:val="27561AE0"/>
    <w:rsid w:val="275951DE"/>
    <w:rsid w:val="275956C0"/>
    <w:rsid w:val="275D3CB3"/>
    <w:rsid w:val="276521AF"/>
    <w:rsid w:val="27657FB0"/>
    <w:rsid w:val="27660B1D"/>
    <w:rsid w:val="276875BE"/>
    <w:rsid w:val="276F2252"/>
    <w:rsid w:val="277E4446"/>
    <w:rsid w:val="277E52D7"/>
    <w:rsid w:val="277E68E5"/>
    <w:rsid w:val="2783440B"/>
    <w:rsid w:val="27950730"/>
    <w:rsid w:val="27976333"/>
    <w:rsid w:val="27991704"/>
    <w:rsid w:val="279E0148"/>
    <w:rsid w:val="27A123C3"/>
    <w:rsid w:val="27A1608A"/>
    <w:rsid w:val="27A924FE"/>
    <w:rsid w:val="27AF78E4"/>
    <w:rsid w:val="27B303BA"/>
    <w:rsid w:val="27B66AB6"/>
    <w:rsid w:val="27BA760E"/>
    <w:rsid w:val="27BE4FBA"/>
    <w:rsid w:val="27BE60C1"/>
    <w:rsid w:val="27C531DD"/>
    <w:rsid w:val="27D80081"/>
    <w:rsid w:val="27D86C6A"/>
    <w:rsid w:val="27EE471A"/>
    <w:rsid w:val="280039A4"/>
    <w:rsid w:val="2808539B"/>
    <w:rsid w:val="28090ABE"/>
    <w:rsid w:val="280F6DB0"/>
    <w:rsid w:val="28104FC9"/>
    <w:rsid w:val="281100C9"/>
    <w:rsid w:val="281A67DA"/>
    <w:rsid w:val="282A7886"/>
    <w:rsid w:val="282D69C6"/>
    <w:rsid w:val="28327FED"/>
    <w:rsid w:val="28336C56"/>
    <w:rsid w:val="28385D8A"/>
    <w:rsid w:val="283B6D0F"/>
    <w:rsid w:val="283C6645"/>
    <w:rsid w:val="283D307E"/>
    <w:rsid w:val="283F18A3"/>
    <w:rsid w:val="284248CA"/>
    <w:rsid w:val="28435456"/>
    <w:rsid w:val="284639AD"/>
    <w:rsid w:val="28483308"/>
    <w:rsid w:val="284D49B4"/>
    <w:rsid w:val="284E053E"/>
    <w:rsid w:val="284F133F"/>
    <w:rsid w:val="28533B74"/>
    <w:rsid w:val="28533E7E"/>
    <w:rsid w:val="28562DBC"/>
    <w:rsid w:val="285F24D2"/>
    <w:rsid w:val="28606DC6"/>
    <w:rsid w:val="2861114D"/>
    <w:rsid w:val="28645955"/>
    <w:rsid w:val="28735AF8"/>
    <w:rsid w:val="28751B04"/>
    <w:rsid w:val="28821682"/>
    <w:rsid w:val="28886E0E"/>
    <w:rsid w:val="28894890"/>
    <w:rsid w:val="288C13C1"/>
    <w:rsid w:val="2892519F"/>
    <w:rsid w:val="289C1922"/>
    <w:rsid w:val="289D1EEA"/>
    <w:rsid w:val="28A07ADB"/>
    <w:rsid w:val="28A14135"/>
    <w:rsid w:val="28A22628"/>
    <w:rsid w:val="28A24921"/>
    <w:rsid w:val="28A35522"/>
    <w:rsid w:val="28A601DD"/>
    <w:rsid w:val="28A63E40"/>
    <w:rsid w:val="28A718C1"/>
    <w:rsid w:val="28AB07F2"/>
    <w:rsid w:val="28B67762"/>
    <w:rsid w:val="28BC2BA8"/>
    <w:rsid w:val="28BF2700"/>
    <w:rsid w:val="28C312B2"/>
    <w:rsid w:val="28C47D58"/>
    <w:rsid w:val="28CD1B01"/>
    <w:rsid w:val="28D010A4"/>
    <w:rsid w:val="28D25F89"/>
    <w:rsid w:val="28DA5593"/>
    <w:rsid w:val="28DF2A22"/>
    <w:rsid w:val="28E36828"/>
    <w:rsid w:val="28E42369"/>
    <w:rsid w:val="28E76A11"/>
    <w:rsid w:val="28E8021A"/>
    <w:rsid w:val="28EB582E"/>
    <w:rsid w:val="28EE1C77"/>
    <w:rsid w:val="28EF1CB6"/>
    <w:rsid w:val="28F41865"/>
    <w:rsid w:val="28F74983"/>
    <w:rsid w:val="29000D52"/>
    <w:rsid w:val="29100F54"/>
    <w:rsid w:val="29156672"/>
    <w:rsid w:val="29156E44"/>
    <w:rsid w:val="29171B75"/>
    <w:rsid w:val="291768F3"/>
    <w:rsid w:val="291A637D"/>
    <w:rsid w:val="291D3A01"/>
    <w:rsid w:val="2923082A"/>
    <w:rsid w:val="29260836"/>
    <w:rsid w:val="2927159D"/>
    <w:rsid w:val="29283114"/>
    <w:rsid w:val="2929588C"/>
    <w:rsid w:val="292D35A6"/>
    <w:rsid w:val="294065BD"/>
    <w:rsid w:val="2942688C"/>
    <w:rsid w:val="295179DD"/>
    <w:rsid w:val="2956253A"/>
    <w:rsid w:val="29575DAC"/>
    <w:rsid w:val="29613F2F"/>
    <w:rsid w:val="296C5917"/>
    <w:rsid w:val="29741F0F"/>
    <w:rsid w:val="29776717"/>
    <w:rsid w:val="29835AB1"/>
    <w:rsid w:val="298634AE"/>
    <w:rsid w:val="298B6308"/>
    <w:rsid w:val="298E5B3C"/>
    <w:rsid w:val="299824CF"/>
    <w:rsid w:val="2999525B"/>
    <w:rsid w:val="299C7FC5"/>
    <w:rsid w:val="299D3F00"/>
    <w:rsid w:val="299F0DD5"/>
    <w:rsid w:val="29A42A06"/>
    <w:rsid w:val="29AA23E9"/>
    <w:rsid w:val="29BA0296"/>
    <w:rsid w:val="29BE3608"/>
    <w:rsid w:val="29C34EB1"/>
    <w:rsid w:val="29C5260B"/>
    <w:rsid w:val="29C8521C"/>
    <w:rsid w:val="29DF3C92"/>
    <w:rsid w:val="29E0064D"/>
    <w:rsid w:val="29E6395D"/>
    <w:rsid w:val="29EA5130"/>
    <w:rsid w:val="29EC0810"/>
    <w:rsid w:val="29F431F2"/>
    <w:rsid w:val="29F53436"/>
    <w:rsid w:val="29F6231A"/>
    <w:rsid w:val="29F63A0C"/>
    <w:rsid w:val="29FA35B5"/>
    <w:rsid w:val="29FF3178"/>
    <w:rsid w:val="2A012DF7"/>
    <w:rsid w:val="2A01667B"/>
    <w:rsid w:val="2A0D6524"/>
    <w:rsid w:val="2A1910DA"/>
    <w:rsid w:val="2A2032F6"/>
    <w:rsid w:val="2A224BA1"/>
    <w:rsid w:val="2A230178"/>
    <w:rsid w:val="2A251D37"/>
    <w:rsid w:val="2A261D32"/>
    <w:rsid w:val="2A2A3FBC"/>
    <w:rsid w:val="2A2B77EF"/>
    <w:rsid w:val="2A2C6940"/>
    <w:rsid w:val="2A2D1C2F"/>
    <w:rsid w:val="2A304BDD"/>
    <w:rsid w:val="2A31099F"/>
    <w:rsid w:val="2A456346"/>
    <w:rsid w:val="2A4F4E3F"/>
    <w:rsid w:val="2A5460D3"/>
    <w:rsid w:val="2A586F82"/>
    <w:rsid w:val="2A590414"/>
    <w:rsid w:val="2A5D4E2E"/>
    <w:rsid w:val="2A66639F"/>
    <w:rsid w:val="2A6767C0"/>
    <w:rsid w:val="2A6B0867"/>
    <w:rsid w:val="2A766639"/>
    <w:rsid w:val="2A783D3B"/>
    <w:rsid w:val="2A80264F"/>
    <w:rsid w:val="2A836B33"/>
    <w:rsid w:val="2A874355"/>
    <w:rsid w:val="2A8D392E"/>
    <w:rsid w:val="2A90462B"/>
    <w:rsid w:val="2A914042"/>
    <w:rsid w:val="2A930D60"/>
    <w:rsid w:val="2A93148A"/>
    <w:rsid w:val="2A9841E8"/>
    <w:rsid w:val="2A994270"/>
    <w:rsid w:val="2AA203B8"/>
    <w:rsid w:val="2AA57347"/>
    <w:rsid w:val="2AAC7FC3"/>
    <w:rsid w:val="2AB0781C"/>
    <w:rsid w:val="2AB542FB"/>
    <w:rsid w:val="2AC43CDD"/>
    <w:rsid w:val="2AC51E6C"/>
    <w:rsid w:val="2AC63E3A"/>
    <w:rsid w:val="2AD56ACE"/>
    <w:rsid w:val="2ADF347A"/>
    <w:rsid w:val="2AE2089D"/>
    <w:rsid w:val="2AE9021C"/>
    <w:rsid w:val="2AEF7896"/>
    <w:rsid w:val="2AF31486"/>
    <w:rsid w:val="2AF74609"/>
    <w:rsid w:val="2B010415"/>
    <w:rsid w:val="2B02724E"/>
    <w:rsid w:val="2B035E9D"/>
    <w:rsid w:val="2B195E43"/>
    <w:rsid w:val="2B1B2100"/>
    <w:rsid w:val="2B1C3894"/>
    <w:rsid w:val="2B1E4BB1"/>
    <w:rsid w:val="2B2B4FBC"/>
    <w:rsid w:val="2B2C5C0D"/>
    <w:rsid w:val="2B341EF0"/>
    <w:rsid w:val="2B3566C3"/>
    <w:rsid w:val="2B3866F7"/>
    <w:rsid w:val="2B3A0154"/>
    <w:rsid w:val="2B410591"/>
    <w:rsid w:val="2B443112"/>
    <w:rsid w:val="2B4D5B83"/>
    <w:rsid w:val="2B503D9E"/>
    <w:rsid w:val="2B54769E"/>
    <w:rsid w:val="2B5B7BB1"/>
    <w:rsid w:val="2B5C1DAF"/>
    <w:rsid w:val="2B5E07EE"/>
    <w:rsid w:val="2B620F4F"/>
    <w:rsid w:val="2B625CAF"/>
    <w:rsid w:val="2B723D58"/>
    <w:rsid w:val="2B7319D4"/>
    <w:rsid w:val="2B805BAA"/>
    <w:rsid w:val="2B8675FE"/>
    <w:rsid w:val="2B8B290E"/>
    <w:rsid w:val="2B8E3076"/>
    <w:rsid w:val="2B8F362C"/>
    <w:rsid w:val="2B9D39E9"/>
    <w:rsid w:val="2B9E3B1D"/>
    <w:rsid w:val="2BA0384F"/>
    <w:rsid w:val="2BA13297"/>
    <w:rsid w:val="2BAA31B3"/>
    <w:rsid w:val="2BAB345E"/>
    <w:rsid w:val="2BB024DA"/>
    <w:rsid w:val="2BC01892"/>
    <w:rsid w:val="2BC55F5B"/>
    <w:rsid w:val="2BC70754"/>
    <w:rsid w:val="2BCD0F83"/>
    <w:rsid w:val="2BCD2728"/>
    <w:rsid w:val="2BD177EF"/>
    <w:rsid w:val="2BD32CF3"/>
    <w:rsid w:val="2BD654B8"/>
    <w:rsid w:val="2BE2132C"/>
    <w:rsid w:val="2BE6533B"/>
    <w:rsid w:val="2BF77A2F"/>
    <w:rsid w:val="2C0809F2"/>
    <w:rsid w:val="2C0C4056"/>
    <w:rsid w:val="2C0D337B"/>
    <w:rsid w:val="2C115AB7"/>
    <w:rsid w:val="2C144DE1"/>
    <w:rsid w:val="2C1641F3"/>
    <w:rsid w:val="2C1724E2"/>
    <w:rsid w:val="2C1A33B5"/>
    <w:rsid w:val="2C1D7C6F"/>
    <w:rsid w:val="2C305D62"/>
    <w:rsid w:val="2C346689"/>
    <w:rsid w:val="2C3B3040"/>
    <w:rsid w:val="2C3E23A2"/>
    <w:rsid w:val="2C3F0D02"/>
    <w:rsid w:val="2C3F7E23"/>
    <w:rsid w:val="2C402A5F"/>
    <w:rsid w:val="2C416E6D"/>
    <w:rsid w:val="2C45082A"/>
    <w:rsid w:val="2C4677AE"/>
    <w:rsid w:val="2C514B85"/>
    <w:rsid w:val="2C5652E9"/>
    <w:rsid w:val="2C5F59CA"/>
    <w:rsid w:val="2C5F615A"/>
    <w:rsid w:val="2C645E65"/>
    <w:rsid w:val="2C6B572F"/>
    <w:rsid w:val="2C727379"/>
    <w:rsid w:val="2C734DFA"/>
    <w:rsid w:val="2C773080"/>
    <w:rsid w:val="2C784B05"/>
    <w:rsid w:val="2C7C73AE"/>
    <w:rsid w:val="2C7E6A0F"/>
    <w:rsid w:val="2C7F7275"/>
    <w:rsid w:val="2C890F2A"/>
    <w:rsid w:val="2C8917CE"/>
    <w:rsid w:val="2C8A543F"/>
    <w:rsid w:val="2C9246DA"/>
    <w:rsid w:val="2C983D35"/>
    <w:rsid w:val="2CA33CB0"/>
    <w:rsid w:val="2CAD0457"/>
    <w:rsid w:val="2CB96C95"/>
    <w:rsid w:val="2CBE19F6"/>
    <w:rsid w:val="2CC40D29"/>
    <w:rsid w:val="2CC8029E"/>
    <w:rsid w:val="2CCA0424"/>
    <w:rsid w:val="2CD2368C"/>
    <w:rsid w:val="2CD85C82"/>
    <w:rsid w:val="2CDD482A"/>
    <w:rsid w:val="2CDF73EC"/>
    <w:rsid w:val="2CE3016A"/>
    <w:rsid w:val="2CE45AE6"/>
    <w:rsid w:val="2CE84E6B"/>
    <w:rsid w:val="2CEC7043"/>
    <w:rsid w:val="2CEF303E"/>
    <w:rsid w:val="2CF156C9"/>
    <w:rsid w:val="2CF34CEB"/>
    <w:rsid w:val="2CF85053"/>
    <w:rsid w:val="2CFE27E0"/>
    <w:rsid w:val="2D0071A1"/>
    <w:rsid w:val="2D120251"/>
    <w:rsid w:val="2D196D3F"/>
    <w:rsid w:val="2D1C1D90"/>
    <w:rsid w:val="2D2E1FBD"/>
    <w:rsid w:val="2D360F19"/>
    <w:rsid w:val="2D3703BB"/>
    <w:rsid w:val="2D387B52"/>
    <w:rsid w:val="2D3B0E7E"/>
    <w:rsid w:val="2D4241CE"/>
    <w:rsid w:val="2D485218"/>
    <w:rsid w:val="2D4B6CFC"/>
    <w:rsid w:val="2D504DE2"/>
    <w:rsid w:val="2D507DD7"/>
    <w:rsid w:val="2D531175"/>
    <w:rsid w:val="2D5F5CFD"/>
    <w:rsid w:val="2D646774"/>
    <w:rsid w:val="2D7A7CBE"/>
    <w:rsid w:val="2D7D1C8C"/>
    <w:rsid w:val="2D801AB4"/>
    <w:rsid w:val="2D860178"/>
    <w:rsid w:val="2D877475"/>
    <w:rsid w:val="2D8F42CD"/>
    <w:rsid w:val="2D973972"/>
    <w:rsid w:val="2DA000B5"/>
    <w:rsid w:val="2DA354EC"/>
    <w:rsid w:val="2DAD167F"/>
    <w:rsid w:val="2DBB4C07"/>
    <w:rsid w:val="2DC25DA1"/>
    <w:rsid w:val="2DC50F24"/>
    <w:rsid w:val="2DD71566"/>
    <w:rsid w:val="2DD87F45"/>
    <w:rsid w:val="2DDB7ECB"/>
    <w:rsid w:val="2DE85C3E"/>
    <w:rsid w:val="2DED52FD"/>
    <w:rsid w:val="2DEF3E98"/>
    <w:rsid w:val="2DF33FEA"/>
    <w:rsid w:val="2DFC7EFB"/>
    <w:rsid w:val="2DFF258C"/>
    <w:rsid w:val="2E097B42"/>
    <w:rsid w:val="2E126E25"/>
    <w:rsid w:val="2E1727AD"/>
    <w:rsid w:val="2E1F7F62"/>
    <w:rsid w:val="2E2043D2"/>
    <w:rsid w:val="2E277CC4"/>
    <w:rsid w:val="2E2A0E6D"/>
    <w:rsid w:val="2E2C2BA2"/>
    <w:rsid w:val="2E3E4DF8"/>
    <w:rsid w:val="2E4F320C"/>
    <w:rsid w:val="2E5D0EFD"/>
    <w:rsid w:val="2E5E39A0"/>
    <w:rsid w:val="2E63001E"/>
    <w:rsid w:val="2E681DB2"/>
    <w:rsid w:val="2E6B4F35"/>
    <w:rsid w:val="2E7409E4"/>
    <w:rsid w:val="2E743DCA"/>
    <w:rsid w:val="2E78204D"/>
    <w:rsid w:val="2E7B2FD1"/>
    <w:rsid w:val="2E7E3F56"/>
    <w:rsid w:val="2E886D8C"/>
    <w:rsid w:val="2E8944E5"/>
    <w:rsid w:val="2E8D4BAD"/>
    <w:rsid w:val="2E913FBA"/>
    <w:rsid w:val="2E9615FD"/>
    <w:rsid w:val="2E9A78CF"/>
    <w:rsid w:val="2E9C7DEB"/>
    <w:rsid w:val="2E9E0C07"/>
    <w:rsid w:val="2EA0410A"/>
    <w:rsid w:val="2EA352A7"/>
    <w:rsid w:val="2EA86888"/>
    <w:rsid w:val="2EAA03B1"/>
    <w:rsid w:val="2EAD57DC"/>
    <w:rsid w:val="2EAE60C5"/>
    <w:rsid w:val="2EB57435"/>
    <w:rsid w:val="2EC63C69"/>
    <w:rsid w:val="2ED65092"/>
    <w:rsid w:val="2ED90DEC"/>
    <w:rsid w:val="2ED95569"/>
    <w:rsid w:val="2EE24644"/>
    <w:rsid w:val="2EF532AE"/>
    <w:rsid w:val="2EF829CE"/>
    <w:rsid w:val="2EFA351F"/>
    <w:rsid w:val="2EFA7F8B"/>
    <w:rsid w:val="2F001B9F"/>
    <w:rsid w:val="2F005B3F"/>
    <w:rsid w:val="2F054401"/>
    <w:rsid w:val="2F065E30"/>
    <w:rsid w:val="2F0D0D63"/>
    <w:rsid w:val="2F0D5ADF"/>
    <w:rsid w:val="2F1156C3"/>
    <w:rsid w:val="2F145D14"/>
    <w:rsid w:val="2F1573F1"/>
    <w:rsid w:val="2F277CA1"/>
    <w:rsid w:val="2F324CFE"/>
    <w:rsid w:val="2F375A0E"/>
    <w:rsid w:val="2F3A3BAF"/>
    <w:rsid w:val="2F3B2F93"/>
    <w:rsid w:val="2F401A95"/>
    <w:rsid w:val="2F4A23A5"/>
    <w:rsid w:val="2F4A6B22"/>
    <w:rsid w:val="2F4F6136"/>
    <w:rsid w:val="2F532DAF"/>
    <w:rsid w:val="2F534750"/>
    <w:rsid w:val="2F5B6698"/>
    <w:rsid w:val="2F5C4D91"/>
    <w:rsid w:val="2F6973D6"/>
    <w:rsid w:val="2F6D5BD6"/>
    <w:rsid w:val="2F7553E7"/>
    <w:rsid w:val="2F7C3B5C"/>
    <w:rsid w:val="2F7D10D7"/>
    <w:rsid w:val="2F8436EA"/>
    <w:rsid w:val="2F843760"/>
    <w:rsid w:val="2F873C31"/>
    <w:rsid w:val="2F91558D"/>
    <w:rsid w:val="2F920CA7"/>
    <w:rsid w:val="2F9353FD"/>
    <w:rsid w:val="2F94247B"/>
    <w:rsid w:val="2F94618A"/>
    <w:rsid w:val="2F9A7818"/>
    <w:rsid w:val="2F9B5627"/>
    <w:rsid w:val="2FA50F6F"/>
    <w:rsid w:val="2FA64CBD"/>
    <w:rsid w:val="2FAB58E3"/>
    <w:rsid w:val="2FB2524C"/>
    <w:rsid w:val="2FBB0527"/>
    <w:rsid w:val="2FC226ED"/>
    <w:rsid w:val="2FC626CC"/>
    <w:rsid w:val="2FCD7074"/>
    <w:rsid w:val="2FD26E13"/>
    <w:rsid w:val="2FD4416B"/>
    <w:rsid w:val="2FD740A2"/>
    <w:rsid w:val="2FD9753A"/>
    <w:rsid w:val="2FE036D0"/>
    <w:rsid w:val="2FEA4C99"/>
    <w:rsid w:val="2FF72F68"/>
    <w:rsid w:val="3006055A"/>
    <w:rsid w:val="3006410D"/>
    <w:rsid w:val="300812D7"/>
    <w:rsid w:val="30083A5D"/>
    <w:rsid w:val="30085640"/>
    <w:rsid w:val="300936DD"/>
    <w:rsid w:val="301042C3"/>
    <w:rsid w:val="30111A24"/>
    <w:rsid w:val="301243D2"/>
    <w:rsid w:val="30126FBF"/>
    <w:rsid w:val="301B13F8"/>
    <w:rsid w:val="301D23FF"/>
    <w:rsid w:val="301E16D7"/>
    <w:rsid w:val="301F6917"/>
    <w:rsid w:val="3022736E"/>
    <w:rsid w:val="3024558B"/>
    <w:rsid w:val="302C662C"/>
    <w:rsid w:val="303939F7"/>
    <w:rsid w:val="30393B30"/>
    <w:rsid w:val="303B6AE3"/>
    <w:rsid w:val="303C51B0"/>
    <w:rsid w:val="30407098"/>
    <w:rsid w:val="304351FD"/>
    <w:rsid w:val="304447BB"/>
    <w:rsid w:val="304A4BB3"/>
    <w:rsid w:val="304D2ECC"/>
    <w:rsid w:val="30544D18"/>
    <w:rsid w:val="305D3167"/>
    <w:rsid w:val="30641E91"/>
    <w:rsid w:val="30702187"/>
    <w:rsid w:val="30707DD4"/>
    <w:rsid w:val="307C0198"/>
    <w:rsid w:val="307D30B9"/>
    <w:rsid w:val="307D7C1E"/>
    <w:rsid w:val="307F1051"/>
    <w:rsid w:val="30803509"/>
    <w:rsid w:val="30814620"/>
    <w:rsid w:val="308220A2"/>
    <w:rsid w:val="30832D19"/>
    <w:rsid w:val="30876413"/>
    <w:rsid w:val="308C0433"/>
    <w:rsid w:val="308C1FB9"/>
    <w:rsid w:val="308E0DF1"/>
    <w:rsid w:val="308E641F"/>
    <w:rsid w:val="309E17D9"/>
    <w:rsid w:val="30A07F11"/>
    <w:rsid w:val="30A57F3A"/>
    <w:rsid w:val="30AC0F4D"/>
    <w:rsid w:val="30AF76EE"/>
    <w:rsid w:val="30B10DFD"/>
    <w:rsid w:val="30B22DC7"/>
    <w:rsid w:val="30B810E4"/>
    <w:rsid w:val="30B949A9"/>
    <w:rsid w:val="30CB701E"/>
    <w:rsid w:val="30CD472E"/>
    <w:rsid w:val="30CF1087"/>
    <w:rsid w:val="30D17CDF"/>
    <w:rsid w:val="30D22BB9"/>
    <w:rsid w:val="30D30BA7"/>
    <w:rsid w:val="30D53F64"/>
    <w:rsid w:val="30D808B2"/>
    <w:rsid w:val="30DB56C3"/>
    <w:rsid w:val="30F139DA"/>
    <w:rsid w:val="30F23157"/>
    <w:rsid w:val="30F2365A"/>
    <w:rsid w:val="30F83176"/>
    <w:rsid w:val="31025E73"/>
    <w:rsid w:val="310B3862"/>
    <w:rsid w:val="3111231B"/>
    <w:rsid w:val="31121990"/>
    <w:rsid w:val="31137AA5"/>
    <w:rsid w:val="31175C10"/>
    <w:rsid w:val="311B481E"/>
    <w:rsid w:val="311C4E97"/>
    <w:rsid w:val="311E7E4B"/>
    <w:rsid w:val="312D23AE"/>
    <w:rsid w:val="312F162E"/>
    <w:rsid w:val="313047C4"/>
    <w:rsid w:val="31333D5F"/>
    <w:rsid w:val="314011DB"/>
    <w:rsid w:val="31435C87"/>
    <w:rsid w:val="314459E3"/>
    <w:rsid w:val="31447BE1"/>
    <w:rsid w:val="314A33D7"/>
    <w:rsid w:val="31532EE5"/>
    <w:rsid w:val="315503B3"/>
    <w:rsid w:val="315519F8"/>
    <w:rsid w:val="315C0BA4"/>
    <w:rsid w:val="315C3C95"/>
    <w:rsid w:val="316601BD"/>
    <w:rsid w:val="316A5670"/>
    <w:rsid w:val="31760FD6"/>
    <w:rsid w:val="31762558"/>
    <w:rsid w:val="317D68C3"/>
    <w:rsid w:val="318521EF"/>
    <w:rsid w:val="31964168"/>
    <w:rsid w:val="319A63F2"/>
    <w:rsid w:val="31A74402"/>
    <w:rsid w:val="31A97533"/>
    <w:rsid w:val="31AC630C"/>
    <w:rsid w:val="31AE4B21"/>
    <w:rsid w:val="31B32AF1"/>
    <w:rsid w:val="31BF532C"/>
    <w:rsid w:val="31C0752B"/>
    <w:rsid w:val="31C411D5"/>
    <w:rsid w:val="31C52F23"/>
    <w:rsid w:val="31C750BA"/>
    <w:rsid w:val="31C96533"/>
    <w:rsid w:val="31CA1013"/>
    <w:rsid w:val="31CB0962"/>
    <w:rsid w:val="31D37CAD"/>
    <w:rsid w:val="31DB53FF"/>
    <w:rsid w:val="31DD2232"/>
    <w:rsid w:val="31DE235E"/>
    <w:rsid w:val="31DF3829"/>
    <w:rsid w:val="31E032E3"/>
    <w:rsid w:val="31E679BF"/>
    <w:rsid w:val="31EA31E6"/>
    <w:rsid w:val="31F57E2F"/>
    <w:rsid w:val="31FF5350"/>
    <w:rsid w:val="320003B7"/>
    <w:rsid w:val="32025300"/>
    <w:rsid w:val="3203486C"/>
    <w:rsid w:val="320B3D85"/>
    <w:rsid w:val="320F5523"/>
    <w:rsid w:val="321432F0"/>
    <w:rsid w:val="321845DC"/>
    <w:rsid w:val="321A6031"/>
    <w:rsid w:val="32206301"/>
    <w:rsid w:val="322E33E2"/>
    <w:rsid w:val="322F3062"/>
    <w:rsid w:val="323662DD"/>
    <w:rsid w:val="32376395"/>
    <w:rsid w:val="323E3109"/>
    <w:rsid w:val="32467B09"/>
    <w:rsid w:val="324909D0"/>
    <w:rsid w:val="32563421"/>
    <w:rsid w:val="325725A3"/>
    <w:rsid w:val="325774D1"/>
    <w:rsid w:val="325B51AB"/>
    <w:rsid w:val="325D06AE"/>
    <w:rsid w:val="325E19B3"/>
    <w:rsid w:val="32614B36"/>
    <w:rsid w:val="32661DA0"/>
    <w:rsid w:val="326E7A82"/>
    <w:rsid w:val="32721F61"/>
    <w:rsid w:val="32765723"/>
    <w:rsid w:val="327D7966"/>
    <w:rsid w:val="328B4BF3"/>
    <w:rsid w:val="32B14B08"/>
    <w:rsid w:val="32BB6E3C"/>
    <w:rsid w:val="32BC20A5"/>
    <w:rsid w:val="32C772B5"/>
    <w:rsid w:val="32CB5F91"/>
    <w:rsid w:val="32CC41E5"/>
    <w:rsid w:val="32CD7A68"/>
    <w:rsid w:val="32D16A42"/>
    <w:rsid w:val="32D5719A"/>
    <w:rsid w:val="32D778F7"/>
    <w:rsid w:val="32E12E85"/>
    <w:rsid w:val="32E6592E"/>
    <w:rsid w:val="32E9601C"/>
    <w:rsid w:val="32EA701C"/>
    <w:rsid w:val="32F51F3A"/>
    <w:rsid w:val="32FE7C81"/>
    <w:rsid w:val="33001BA1"/>
    <w:rsid w:val="330838A9"/>
    <w:rsid w:val="330B0A53"/>
    <w:rsid w:val="33127EF8"/>
    <w:rsid w:val="33171DBC"/>
    <w:rsid w:val="33182F71"/>
    <w:rsid w:val="33226420"/>
    <w:rsid w:val="332361F8"/>
    <w:rsid w:val="332B1AD4"/>
    <w:rsid w:val="332B633B"/>
    <w:rsid w:val="332C3C78"/>
    <w:rsid w:val="333106DF"/>
    <w:rsid w:val="33330B9B"/>
    <w:rsid w:val="33334E8E"/>
    <w:rsid w:val="333A261A"/>
    <w:rsid w:val="333B666D"/>
    <w:rsid w:val="333D7180"/>
    <w:rsid w:val="33406722"/>
    <w:rsid w:val="33415563"/>
    <w:rsid w:val="3346062B"/>
    <w:rsid w:val="334C2BCF"/>
    <w:rsid w:val="335146E3"/>
    <w:rsid w:val="335950CE"/>
    <w:rsid w:val="335F3754"/>
    <w:rsid w:val="33621206"/>
    <w:rsid w:val="336237C0"/>
    <w:rsid w:val="33744041"/>
    <w:rsid w:val="33751F55"/>
    <w:rsid w:val="33771125"/>
    <w:rsid w:val="337C11EC"/>
    <w:rsid w:val="3380596B"/>
    <w:rsid w:val="338E66F4"/>
    <w:rsid w:val="33915969"/>
    <w:rsid w:val="339C35B9"/>
    <w:rsid w:val="339E1F33"/>
    <w:rsid w:val="339F152F"/>
    <w:rsid w:val="33A16809"/>
    <w:rsid w:val="33A309C5"/>
    <w:rsid w:val="33A64B5A"/>
    <w:rsid w:val="33A72DC0"/>
    <w:rsid w:val="33B36A61"/>
    <w:rsid w:val="33B44C39"/>
    <w:rsid w:val="33B9096A"/>
    <w:rsid w:val="33B94BF2"/>
    <w:rsid w:val="33BC18EF"/>
    <w:rsid w:val="33C60302"/>
    <w:rsid w:val="33C74E9E"/>
    <w:rsid w:val="33D16011"/>
    <w:rsid w:val="33DD7187"/>
    <w:rsid w:val="33E05B89"/>
    <w:rsid w:val="33E3449D"/>
    <w:rsid w:val="33E3665B"/>
    <w:rsid w:val="33EB2D2E"/>
    <w:rsid w:val="33EB6BBB"/>
    <w:rsid w:val="33F8201D"/>
    <w:rsid w:val="33FA13D4"/>
    <w:rsid w:val="33FB26D9"/>
    <w:rsid w:val="33FC1FE8"/>
    <w:rsid w:val="3401670E"/>
    <w:rsid w:val="341447F5"/>
    <w:rsid w:val="341D4E0B"/>
    <w:rsid w:val="3425164C"/>
    <w:rsid w:val="34263B33"/>
    <w:rsid w:val="34280C1E"/>
    <w:rsid w:val="342B1EC1"/>
    <w:rsid w:val="342D3279"/>
    <w:rsid w:val="34304FF1"/>
    <w:rsid w:val="34322036"/>
    <w:rsid w:val="34346A41"/>
    <w:rsid w:val="34347057"/>
    <w:rsid w:val="343758DC"/>
    <w:rsid w:val="34377F26"/>
    <w:rsid w:val="34382080"/>
    <w:rsid w:val="343D1107"/>
    <w:rsid w:val="343D6E64"/>
    <w:rsid w:val="343E2DC2"/>
    <w:rsid w:val="34490535"/>
    <w:rsid w:val="344A30EC"/>
    <w:rsid w:val="344C595B"/>
    <w:rsid w:val="345048CC"/>
    <w:rsid w:val="34621BA0"/>
    <w:rsid w:val="34626610"/>
    <w:rsid w:val="34662648"/>
    <w:rsid w:val="34717DC8"/>
    <w:rsid w:val="34783606"/>
    <w:rsid w:val="347B4203"/>
    <w:rsid w:val="348210DF"/>
    <w:rsid w:val="34822426"/>
    <w:rsid w:val="34843856"/>
    <w:rsid w:val="3487107B"/>
    <w:rsid w:val="348A153F"/>
    <w:rsid w:val="348B5079"/>
    <w:rsid w:val="348E76C9"/>
    <w:rsid w:val="34917834"/>
    <w:rsid w:val="34987FD8"/>
    <w:rsid w:val="349F7451"/>
    <w:rsid w:val="34A075E3"/>
    <w:rsid w:val="34A21064"/>
    <w:rsid w:val="34A43DEB"/>
    <w:rsid w:val="34AA1B37"/>
    <w:rsid w:val="34AB2387"/>
    <w:rsid w:val="34AB3B12"/>
    <w:rsid w:val="34C1119D"/>
    <w:rsid w:val="34C630A6"/>
    <w:rsid w:val="34CE2AA0"/>
    <w:rsid w:val="34CF7168"/>
    <w:rsid w:val="34D36AAC"/>
    <w:rsid w:val="34D53C6C"/>
    <w:rsid w:val="34D82FC0"/>
    <w:rsid w:val="34DE2CB3"/>
    <w:rsid w:val="34E07313"/>
    <w:rsid w:val="34E10071"/>
    <w:rsid w:val="34E11D8A"/>
    <w:rsid w:val="34E11FDC"/>
    <w:rsid w:val="34F37865"/>
    <w:rsid w:val="34F8556A"/>
    <w:rsid w:val="34F85A73"/>
    <w:rsid w:val="3504515A"/>
    <w:rsid w:val="350F73D4"/>
    <w:rsid w:val="351C07FB"/>
    <w:rsid w:val="351D4798"/>
    <w:rsid w:val="3529259E"/>
    <w:rsid w:val="352D72E8"/>
    <w:rsid w:val="35307AC9"/>
    <w:rsid w:val="35324AF5"/>
    <w:rsid w:val="35361A6D"/>
    <w:rsid w:val="353A4770"/>
    <w:rsid w:val="35455B73"/>
    <w:rsid w:val="3549281B"/>
    <w:rsid w:val="355127A9"/>
    <w:rsid w:val="35591F35"/>
    <w:rsid w:val="355B74F2"/>
    <w:rsid w:val="355D407D"/>
    <w:rsid w:val="355F451E"/>
    <w:rsid w:val="3560658B"/>
    <w:rsid w:val="356154A3"/>
    <w:rsid w:val="35633756"/>
    <w:rsid w:val="35654641"/>
    <w:rsid w:val="357611E4"/>
    <w:rsid w:val="358369ED"/>
    <w:rsid w:val="35867F75"/>
    <w:rsid w:val="358D7ED1"/>
    <w:rsid w:val="359015E3"/>
    <w:rsid w:val="35915FF2"/>
    <w:rsid w:val="359265CD"/>
    <w:rsid w:val="35965E88"/>
    <w:rsid w:val="359B05CF"/>
    <w:rsid w:val="359E5016"/>
    <w:rsid w:val="359E5DCE"/>
    <w:rsid w:val="35A3178F"/>
    <w:rsid w:val="35AA0485"/>
    <w:rsid w:val="35AE30CE"/>
    <w:rsid w:val="35B107D6"/>
    <w:rsid w:val="35B361A6"/>
    <w:rsid w:val="35B3791F"/>
    <w:rsid w:val="35B6060B"/>
    <w:rsid w:val="35BA5B31"/>
    <w:rsid w:val="35BF44C3"/>
    <w:rsid w:val="35C30F26"/>
    <w:rsid w:val="35C4683C"/>
    <w:rsid w:val="35C5630F"/>
    <w:rsid w:val="35CD25D4"/>
    <w:rsid w:val="35D261C5"/>
    <w:rsid w:val="35D41F5E"/>
    <w:rsid w:val="35E11274"/>
    <w:rsid w:val="35E23E1E"/>
    <w:rsid w:val="35E947AC"/>
    <w:rsid w:val="35EC13A4"/>
    <w:rsid w:val="35ED324B"/>
    <w:rsid w:val="35F172DE"/>
    <w:rsid w:val="35F30D88"/>
    <w:rsid w:val="35FC4A92"/>
    <w:rsid w:val="36014EEA"/>
    <w:rsid w:val="36037343"/>
    <w:rsid w:val="36120CD4"/>
    <w:rsid w:val="361A2358"/>
    <w:rsid w:val="361A5418"/>
    <w:rsid w:val="361C4682"/>
    <w:rsid w:val="362A4F26"/>
    <w:rsid w:val="362C4C1B"/>
    <w:rsid w:val="362D44B1"/>
    <w:rsid w:val="36310BC6"/>
    <w:rsid w:val="36356255"/>
    <w:rsid w:val="36385879"/>
    <w:rsid w:val="36393CAC"/>
    <w:rsid w:val="36453517"/>
    <w:rsid w:val="36553454"/>
    <w:rsid w:val="36565305"/>
    <w:rsid w:val="36584736"/>
    <w:rsid w:val="365A1AED"/>
    <w:rsid w:val="36652262"/>
    <w:rsid w:val="36693490"/>
    <w:rsid w:val="367C1473"/>
    <w:rsid w:val="367C7536"/>
    <w:rsid w:val="36800888"/>
    <w:rsid w:val="36852558"/>
    <w:rsid w:val="368965EC"/>
    <w:rsid w:val="36934756"/>
    <w:rsid w:val="369D3EC1"/>
    <w:rsid w:val="36A77D38"/>
    <w:rsid w:val="36AC0231"/>
    <w:rsid w:val="36B4075F"/>
    <w:rsid w:val="36B611BD"/>
    <w:rsid w:val="36B74F38"/>
    <w:rsid w:val="36BB18B1"/>
    <w:rsid w:val="36BE14F6"/>
    <w:rsid w:val="36C54B7A"/>
    <w:rsid w:val="36C65AD7"/>
    <w:rsid w:val="36C922FF"/>
    <w:rsid w:val="36CC4E6F"/>
    <w:rsid w:val="36D24400"/>
    <w:rsid w:val="36D318FE"/>
    <w:rsid w:val="36D65004"/>
    <w:rsid w:val="36DB57A6"/>
    <w:rsid w:val="36DE7827"/>
    <w:rsid w:val="36E028F7"/>
    <w:rsid w:val="36E24EA4"/>
    <w:rsid w:val="36EA3DD6"/>
    <w:rsid w:val="36F323B6"/>
    <w:rsid w:val="36F7118E"/>
    <w:rsid w:val="36F90A3C"/>
    <w:rsid w:val="36FE7B2D"/>
    <w:rsid w:val="36FF4A81"/>
    <w:rsid w:val="37015696"/>
    <w:rsid w:val="3704484F"/>
    <w:rsid w:val="371A309A"/>
    <w:rsid w:val="372B5D93"/>
    <w:rsid w:val="372D5794"/>
    <w:rsid w:val="372F0F16"/>
    <w:rsid w:val="37364124"/>
    <w:rsid w:val="374539BC"/>
    <w:rsid w:val="3746557D"/>
    <w:rsid w:val="37485AA7"/>
    <w:rsid w:val="374D3544"/>
    <w:rsid w:val="374E39C9"/>
    <w:rsid w:val="37522DE2"/>
    <w:rsid w:val="375674EA"/>
    <w:rsid w:val="375A305F"/>
    <w:rsid w:val="375E32CF"/>
    <w:rsid w:val="37755D4F"/>
    <w:rsid w:val="37771099"/>
    <w:rsid w:val="377F2B05"/>
    <w:rsid w:val="378309A0"/>
    <w:rsid w:val="37851925"/>
    <w:rsid w:val="378A0BEB"/>
    <w:rsid w:val="378B382E"/>
    <w:rsid w:val="378F7131"/>
    <w:rsid w:val="37942318"/>
    <w:rsid w:val="37A21255"/>
    <w:rsid w:val="37AD5B66"/>
    <w:rsid w:val="37B1054F"/>
    <w:rsid w:val="37B80823"/>
    <w:rsid w:val="37BA68FC"/>
    <w:rsid w:val="37C013FD"/>
    <w:rsid w:val="37C10485"/>
    <w:rsid w:val="37C1715B"/>
    <w:rsid w:val="37C4140A"/>
    <w:rsid w:val="37C63CE3"/>
    <w:rsid w:val="37C665FA"/>
    <w:rsid w:val="37D46763"/>
    <w:rsid w:val="37D529A9"/>
    <w:rsid w:val="37D70803"/>
    <w:rsid w:val="37D70ABC"/>
    <w:rsid w:val="37D9307A"/>
    <w:rsid w:val="37D93A5A"/>
    <w:rsid w:val="37DD6087"/>
    <w:rsid w:val="37E10BBB"/>
    <w:rsid w:val="37E2423D"/>
    <w:rsid w:val="37E551C2"/>
    <w:rsid w:val="37E75A08"/>
    <w:rsid w:val="37EC673C"/>
    <w:rsid w:val="37ED4A58"/>
    <w:rsid w:val="37F23B10"/>
    <w:rsid w:val="37F81C64"/>
    <w:rsid w:val="37FA18E4"/>
    <w:rsid w:val="37FD1283"/>
    <w:rsid w:val="37FD2868"/>
    <w:rsid w:val="38031BB6"/>
    <w:rsid w:val="38126F8A"/>
    <w:rsid w:val="382749E6"/>
    <w:rsid w:val="382C3FDD"/>
    <w:rsid w:val="38315097"/>
    <w:rsid w:val="38326DFB"/>
    <w:rsid w:val="383451F8"/>
    <w:rsid w:val="38373947"/>
    <w:rsid w:val="38394C4C"/>
    <w:rsid w:val="383C3561"/>
    <w:rsid w:val="383D7F5F"/>
    <w:rsid w:val="38403EF2"/>
    <w:rsid w:val="38463F61"/>
    <w:rsid w:val="384A21A8"/>
    <w:rsid w:val="385641FC"/>
    <w:rsid w:val="385A3355"/>
    <w:rsid w:val="385E15E5"/>
    <w:rsid w:val="38642FD5"/>
    <w:rsid w:val="386A65EE"/>
    <w:rsid w:val="386B0202"/>
    <w:rsid w:val="386F7324"/>
    <w:rsid w:val="387347FA"/>
    <w:rsid w:val="3875409A"/>
    <w:rsid w:val="38761E15"/>
    <w:rsid w:val="387A536E"/>
    <w:rsid w:val="38802E5C"/>
    <w:rsid w:val="38845FC5"/>
    <w:rsid w:val="388F1CD4"/>
    <w:rsid w:val="38960C0D"/>
    <w:rsid w:val="38986A4B"/>
    <w:rsid w:val="389E5159"/>
    <w:rsid w:val="38A22FF6"/>
    <w:rsid w:val="38A61B0A"/>
    <w:rsid w:val="38AB473C"/>
    <w:rsid w:val="38BD3AEA"/>
    <w:rsid w:val="38C465E5"/>
    <w:rsid w:val="38C712C8"/>
    <w:rsid w:val="38C86AB9"/>
    <w:rsid w:val="38C90B68"/>
    <w:rsid w:val="38C932E8"/>
    <w:rsid w:val="38CD76BE"/>
    <w:rsid w:val="38D02CF2"/>
    <w:rsid w:val="38D11947"/>
    <w:rsid w:val="38D54ACA"/>
    <w:rsid w:val="38DE31DB"/>
    <w:rsid w:val="38E27663"/>
    <w:rsid w:val="38E950DA"/>
    <w:rsid w:val="38F165F8"/>
    <w:rsid w:val="38F868AF"/>
    <w:rsid w:val="38F93A05"/>
    <w:rsid w:val="390A1721"/>
    <w:rsid w:val="390C2B41"/>
    <w:rsid w:val="391204D0"/>
    <w:rsid w:val="391B189D"/>
    <w:rsid w:val="3920074F"/>
    <w:rsid w:val="392513D1"/>
    <w:rsid w:val="39266E53"/>
    <w:rsid w:val="393064AD"/>
    <w:rsid w:val="39357EAF"/>
    <w:rsid w:val="39397991"/>
    <w:rsid w:val="393D3F5C"/>
    <w:rsid w:val="394875CC"/>
    <w:rsid w:val="394D07EE"/>
    <w:rsid w:val="394E0F10"/>
    <w:rsid w:val="395544A1"/>
    <w:rsid w:val="395850A3"/>
    <w:rsid w:val="39594D23"/>
    <w:rsid w:val="395E48F3"/>
    <w:rsid w:val="3962794D"/>
    <w:rsid w:val="39635633"/>
    <w:rsid w:val="396430B4"/>
    <w:rsid w:val="396C550F"/>
    <w:rsid w:val="396D10C8"/>
    <w:rsid w:val="397229BF"/>
    <w:rsid w:val="39741150"/>
    <w:rsid w:val="39760E1D"/>
    <w:rsid w:val="397F2E9A"/>
    <w:rsid w:val="398943CF"/>
    <w:rsid w:val="398A32F4"/>
    <w:rsid w:val="39931A05"/>
    <w:rsid w:val="39945014"/>
    <w:rsid w:val="39B02D80"/>
    <w:rsid w:val="39B34709"/>
    <w:rsid w:val="39B479BB"/>
    <w:rsid w:val="39BF24C9"/>
    <w:rsid w:val="39C07F4B"/>
    <w:rsid w:val="39C73159"/>
    <w:rsid w:val="39C86363"/>
    <w:rsid w:val="39CE4619"/>
    <w:rsid w:val="39DA0812"/>
    <w:rsid w:val="39DE2081"/>
    <w:rsid w:val="39DF07FF"/>
    <w:rsid w:val="39E27206"/>
    <w:rsid w:val="39EA57A9"/>
    <w:rsid w:val="39F32D23"/>
    <w:rsid w:val="39FA26AE"/>
    <w:rsid w:val="39FC6327"/>
    <w:rsid w:val="3A0134DA"/>
    <w:rsid w:val="3A0564C1"/>
    <w:rsid w:val="3A0664B9"/>
    <w:rsid w:val="3A130B78"/>
    <w:rsid w:val="3A144D07"/>
    <w:rsid w:val="3A150CD9"/>
    <w:rsid w:val="3A1B57B1"/>
    <w:rsid w:val="3A1E15E9"/>
    <w:rsid w:val="3A261894"/>
    <w:rsid w:val="3A2B507B"/>
    <w:rsid w:val="3A2B74F2"/>
    <w:rsid w:val="3A322808"/>
    <w:rsid w:val="3A34378D"/>
    <w:rsid w:val="3A3D661B"/>
    <w:rsid w:val="3A420B7C"/>
    <w:rsid w:val="3A43473F"/>
    <w:rsid w:val="3A44085A"/>
    <w:rsid w:val="3A4E6ED0"/>
    <w:rsid w:val="3A5122AA"/>
    <w:rsid w:val="3A564FC6"/>
    <w:rsid w:val="3A595428"/>
    <w:rsid w:val="3A5C3585"/>
    <w:rsid w:val="3A5E0F04"/>
    <w:rsid w:val="3A5E6B4F"/>
    <w:rsid w:val="3A72079D"/>
    <w:rsid w:val="3A74579A"/>
    <w:rsid w:val="3A8348D1"/>
    <w:rsid w:val="3A875C3E"/>
    <w:rsid w:val="3A8A2C42"/>
    <w:rsid w:val="3A8A40DE"/>
    <w:rsid w:val="3A8C1C1D"/>
    <w:rsid w:val="3A9202A3"/>
    <w:rsid w:val="3A983DAB"/>
    <w:rsid w:val="3A986168"/>
    <w:rsid w:val="3A9934B1"/>
    <w:rsid w:val="3A9C41B5"/>
    <w:rsid w:val="3AA47955"/>
    <w:rsid w:val="3AAE4952"/>
    <w:rsid w:val="3ABC01EE"/>
    <w:rsid w:val="3AC10DF2"/>
    <w:rsid w:val="3AC50A31"/>
    <w:rsid w:val="3AC75422"/>
    <w:rsid w:val="3AC97BFB"/>
    <w:rsid w:val="3AD45894"/>
    <w:rsid w:val="3ADF200C"/>
    <w:rsid w:val="3AE80CB2"/>
    <w:rsid w:val="3AED3635"/>
    <w:rsid w:val="3AF15703"/>
    <w:rsid w:val="3AF8620C"/>
    <w:rsid w:val="3AFA2C71"/>
    <w:rsid w:val="3AFC7952"/>
    <w:rsid w:val="3B02185C"/>
    <w:rsid w:val="3B0233B6"/>
    <w:rsid w:val="3B032805"/>
    <w:rsid w:val="3B0C13AD"/>
    <w:rsid w:val="3B0D3D2A"/>
    <w:rsid w:val="3B11155C"/>
    <w:rsid w:val="3B1250D5"/>
    <w:rsid w:val="3B131C9B"/>
    <w:rsid w:val="3B175BEE"/>
    <w:rsid w:val="3B250B17"/>
    <w:rsid w:val="3B2841A4"/>
    <w:rsid w:val="3B325C2E"/>
    <w:rsid w:val="3B364634"/>
    <w:rsid w:val="3B4370D4"/>
    <w:rsid w:val="3B46104B"/>
    <w:rsid w:val="3B4F195B"/>
    <w:rsid w:val="3B596F24"/>
    <w:rsid w:val="3B5C15BC"/>
    <w:rsid w:val="3B671C18"/>
    <w:rsid w:val="3B6B12E9"/>
    <w:rsid w:val="3B6F440E"/>
    <w:rsid w:val="3B770DDF"/>
    <w:rsid w:val="3B89083B"/>
    <w:rsid w:val="3B89663D"/>
    <w:rsid w:val="3B9A0AD5"/>
    <w:rsid w:val="3B9B5D55"/>
    <w:rsid w:val="3BA05225"/>
    <w:rsid w:val="3BA32632"/>
    <w:rsid w:val="3BA46206"/>
    <w:rsid w:val="3BA6547A"/>
    <w:rsid w:val="3BA96B71"/>
    <w:rsid w:val="3BAD61D7"/>
    <w:rsid w:val="3BB66BDF"/>
    <w:rsid w:val="3BBD78B1"/>
    <w:rsid w:val="3BCD5218"/>
    <w:rsid w:val="3BD41BB4"/>
    <w:rsid w:val="3BD67662"/>
    <w:rsid w:val="3BDD0171"/>
    <w:rsid w:val="3BDE0954"/>
    <w:rsid w:val="3BE85259"/>
    <w:rsid w:val="3BED0D1F"/>
    <w:rsid w:val="3BF239D7"/>
    <w:rsid w:val="3BF94305"/>
    <w:rsid w:val="3BFE12DA"/>
    <w:rsid w:val="3BFF443C"/>
    <w:rsid w:val="3C007580"/>
    <w:rsid w:val="3C011AE6"/>
    <w:rsid w:val="3C01671D"/>
    <w:rsid w:val="3C063688"/>
    <w:rsid w:val="3C15041F"/>
    <w:rsid w:val="3C1A4F91"/>
    <w:rsid w:val="3C1D5034"/>
    <w:rsid w:val="3C1E0DE6"/>
    <w:rsid w:val="3C204DEC"/>
    <w:rsid w:val="3C227A3F"/>
    <w:rsid w:val="3C247F1A"/>
    <w:rsid w:val="3C26613B"/>
    <w:rsid w:val="3C2A64C5"/>
    <w:rsid w:val="3C2F6D4F"/>
    <w:rsid w:val="3C3379CF"/>
    <w:rsid w:val="3C38022A"/>
    <w:rsid w:val="3C384D6A"/>
    <w:rsid w:val="3C413BFE"/>
    <w:rsid w:val="3C423247"/>
    <w:rsid w:val="3C451FE6"/>
    <w:rsid w:val="3C4B31CA"/>
    <w:rsid w:val="3C4B70D7"/>
    <w:rsid w:val="3C4D0D94"/>
    <w:rsid w:val="3C4F094F"/>
    <w:rsid w:val="3C593492"/>
    <w:rsid w:val="3C5E1B18"/>
    <w:rsid w:val="3C6071BA"/>
    <w:rsid w:val="3C704613"/>
    <w:rsid w:val="3C75753F"/>
    <w:rsid w:val="3C7939C7"/>
    <w:rsid w:val="3C7D4D5C"/>
    <w:rsid w:val="3C7F356B"/>
    <w:rsid w:val="3C902CAC"/>
    <w:rsid w:val="3C91440E"/>
    <w:rsid w:val="3C957A74"/>
    <w:rsid w:val="3C985175"/>
    <w:rsid w:val="3C9E63EF"/>
    <w:rsid w:val="3CA23EF1"/>
    <w:rsid w:val="3CA84BCD"/>
    <w:rsid w:val="3CBD7050"/>
    <w:rsid w:val="3CBF22B0"/>
    <w:rsid w:val="3CC13B84"/>
    <w:rsid w:val="3CC4692E"/>
    <w:rsid w:val="3CE0479F"/>
    <w:rsid w:val="3CE20B81"/>
    <w:rsid w:val="3CE27A66"/>
    <w:rsid w:val="3CE75CEF"/>
    <w:rsid w:val="3CE948EB"/>
    <w:rsid w:val="3D005636"/>
    <w:rsid w:val="3D136731"/>
    <w:rsid w:val="3D1850E8"/>
    <w:rsid w:val="3D1B2FC8"/>
    <w:rsid w:val="3D1B3AC4"/>
    <w:rsid w:val="3D1F1DB9"/>
    <w:rsid w:val="3D201BD6"/>
    <w:rsid w:val="3D212EDB"/>
    <w:rsid w:val="3D263ADF"/>
    <w:rsid w:val="3D303E2E"/>
    <w:rsid w:val="3D330904"/>
    <w:rsid w:val="3D340A7A"/>
    <w:rsid w:val="3D3705CC"/>
    <w:rsid w:val="3D3B0201"/>
    <w:rsid w:val="3D4A7447"/>
    <w:rsid w:val="3D4F516F"/>
    <w:rsid w:val="3D5001A7"/>
    <w:rsid w:val="3D545B5E"/>
    <w:rsid w:val="3D583965"/>
    <w:rsid w:val="3D595648"/>
    <w:rsid w:val="3D64229D"/>
    <w:rsid w:val="3D6579C9"/>
    <w:rsid w:val="3D787C24"/>
    <w:rsid w:val="3D850528"/>
    <w:rsid w:val="3D8E61B0"/>
    <w:rsid w:val="3D8E7AA6"/>
    <w:rsid w:val="3D935631"/>
    <w:rsid w:val="3D9E24A4"/>
    <w:rsid w:val="3D9E4EA5"/>
    <w:rsid w:val="3DA059A7"/>
    <w:rsid w:val="3DA504AD"/>
    <w:rsid w:val="3DA8253E"/>
    <w:rsid w:val="3DAB068F"/>
    <w:rsid w:val="3DAD0D3F"/>
    <w:rsid w:val="3DAF01C0"/>
    <w:rsid w:val="3DB43804"/>
    <w:rsid w:val="3DB560B8"/>
    <w:rsid w:val="3DB85EAA"/>
    <w:rsid w:val="3DBD3F9D"/>
    <w:rsid w:val="3DC22B3B"/>
    <w:rsid w:val="3DC865C1"/>
    <w:rsid w:val="3DCF1A2B"/>
    <w:rsid w:val="3DE315B5"/>
    <w:rsid w:val="3DE67898"/>
    <w:rsid w:val="3DE74CCF"/>
    <w:rsid w:val="3DEE3D62"/>
    <w:rsid w:val="3DF95E40"/>
    <w:rsid w:val="3E0104CE"/>
    <w:rsid w:val="3E026AAD"/>
    <w:rsid w:val="3E0344EB"/>
    <w:rsid w:val="3E077790"/>
    <w:rsid w:val="3E0B5057"/>
    <w:rsid w:val="3E1E5338"/>
    <w:rsid w:val="3E244266"/>
    <w:rsid w:val="3E2A7B0A"/>
    <w:rsid w:val="3E3A6AA4"/>
    <w:rsid w:val="3E3F49A2"/>
    <w:rsid w:val="3E4C2487"/>
    <w:rsid w:val="3E4D444D"/>
    <w:rsid w:val="3E4F7490"/>
    <w:rsid w:val="3E636967"/>
    <w:rsid w:val="3E6469EA"/>
    <w:rsid w:val="3E706080"/>
    <w:rsid w:val="3E825DA7"/>
    <w:rsid w:val="3E844D20"/>
    <w:rsid w:val="3E8502AB"/>
    <w:rsid w:val="3E850590"/>
    <w:rsid w:val="3E890FAD"/>
    <w:rsid w:val="3E8911A8"/>
    <w:rsid w:val="3E8E1DAD"/>
    <w:rsid w:val="3E941738"/>
    <w:rsid w:val="3E947978"/>
    <w:rsid w:val="3E9576D5"/>
    <w:rsid w:val="3E9E4F7C"/>
    <w:rsid w:val="3EA91CD8"/>
    <w:rsid w:val="3EA9277A"/>
    <w:rsid w:val="3EB035E6"/>
    <w:rsid w:val="3EBB2C7C"/>
    <w:rsid w:val="3EBF0CC7"/>
    <w:rsid w:val="3EC80C8D"/>
    <w:rsid w:val="3EC822A1"/>
    <w:rsid w:val="3ECA5339"/>
    <w:rsid w:val="3ECE4F61"/>
    <w:rsid w:val="3ED15E76"/>
    <w:rsid w:val="3ED160C7"/>
    <w:rsid w:val="3ED328A1"/>
    <w:rsid w:val="3ED969A9"/>
    <w:rsid w:val="3EDD66EA"/>
    <w:rsid w:val="3EDE66B4"/>
    <w:rsid w:val="3EE17638"/>
    <w:rsid w:val="3EE231C1"/>
    <w:rsid w:val="3EEB2146"/>
    <w:rsid w:val="3EF35153"/>
    <w:rsid w:val="3EF8360E"/>
    <w:rsid w:val="3EFA2927"/>
    <w:rsid w:val="3EFE05C9"/>
    <w:rsid w:val="3F024FD7"/>
    <w:rsid w:val="3F033FFE"/>
    <w:rsid w:val="3F090453"/>
    <w:rsid w:val="3F0D123F"/>
    <w:rsid w:val="3F0D3980"/>
    <w:rsid w:val="3F155183"/>
    <w:rsid w:val="3F1859FD"/>
    <w:rsid w:val="3F1D399F"/>
    <w:rsid w:val="3F2045AB"/>
    <w:rsid w:val="3F20704F"/>
    <w:rsid w:val="3F2E4286"/>
    <w:rsid w:val="3F3E47BA"/>
    <w:rsid w:val="3F41475E"/>
    <w:rsid w:val="3F426B6F"/>
    <w:rsid w:val="3F486EB6"/>
    <w:rsid w:val="3F4C6CE8"/>
    <w:rsid w:val="3F4F5804"/>
    <w:rsid w:val="3F525F6C"/>
    <w:rsid w:val="3F5462F2"/>
    <w:rsid w:val="3F59277A"/>
    <w:rsid w:val="3F60572F"/>
    <w:rsid w:val="3F683552"/>
    <w:rsid w:val="3F6B3D19"/>
    <w:rsid w:val="3F6C42DB"/>
    <w:rsid w:val="3F7D4B8D"/>
    <w:rsid w:val="3F864097"/>
    <w:rsid w:val="3F8810CB"/>
    <w:rsid w:val="3F8D3F5E"/>
    <w:rsid w:val="3F8D7751"/>
    <w:rsid w:val="3F9521B2"/>
    <w:rsid w:val="3F986A69"/>
    <w:rsid w:val="3F9A0FE5"/>
    <w:rsid w:val="3F9A1B8F"/>
    <w:rsid w:val="3F9A6E07"/>
    <w:rsid w:val="3FA141F3"/>
    <w:rsid w:val="3FA54DF8"/>
    <w:rsid w:val="3FAC2E40"/>
    <w:rsid w:val="3FAE7B52"/>
    <w:rsid w:val="3FB631E0"/>
    <w:rsid w:val="3FB83A59"/>
    <w:rsid w:val="3FBC3C9D"/>
    <w:rsid w:val="3FC019D5"/>
    <w:rsid w:val="3FC104AE"/>
    <w:rsid w:val="3FCB17B4"/>
    <w:rsid w:val="3FCB5038"/>
    <w:rsid w:val="3FD910DD"/>
    <w:rsid w:val="3FD91DCF"/>
    <w:rsid w:val="3FDF2F69"/>
    <w:rsid w:val="3FEB6534"/>
    <w:rsid w:val="3FED2FEE"/>
    <w:rsid w:val="3FF071F1"/>
    <w:rsid w:val="3FF165AE"/>
    <w:rsid w:val="3FF66FAB"/>
    <w:rsid w:val="3FF94882"/>
    <w:rsid w:val="3FF97C60"/>
    <w:rsid w:val="3FFA3A45"/>
    <w:rsid w:val="40020C4E"/>
    <w:rsid w:val="400456B3"/>
    <w:rsid w:val="4008162D"/>
    <w:rsid w:val="40111F29"/>
    <w:rsid w:val="40124630"/>
    <w:rsid w:val="40186B45"/>
    <w:rsid w:val="4020073C"/>
    <w:rsid w:val="4028693F"/>
    <w:rsid w:val="402D43E7"/>
    <w:rsid w:val="403774E5"/>
    <w:rsid w:val="403F3ACA"/>
    <w:rsid w:val="404123EB"/>
    <w:rsid w:val="40430495"/>
    <w:rsid w:val="4045562C"/>
    <w:rsid w:val="40495906"/>
    <w:rsid w:val="404B0E09"/>
    <w:rsid w:val="40536215"/>
    <w:rsid w:val="40546684"/>
    <w:rsid w:val="4056719A"/>
    <w:rsid w:val="40574C1C"/>
    <w:rsid w:val="40585F20"/>
    <w:rsid w:val="405C652B"/>
    <w:rsid w:val="406D0FBD"/>
    <w:rsid w:val="406E5442"/>
    <w:rsid w:val="40790653"/>
    <w:rsid w:val="407C15D8"/>
    <w:rsid w:val="407D28DD"/>
    <w:rsid w:val="408966EF"/>
    <w:rsid w:val="408D76BD"/>
    <w:rsid w:val="409201DB"/>
    <w:rsid w:val="409277D1"/>
    <w:rsid w:val="409B1E8D"/>
    <w:rsid w:val="40A638C5"/>
    <w:rsid w:val="40A94B9C"/>
    <w:rsid w:val="40AB07EE"/>
    <w:rsid w:val="40AF3B08"/>
    <w:rsid w:val="40BE44A0"/>
    <w:rsid w:val="40C065F2"/>
    <w:rsid w:val="40C4003B"/>
    <w:rsid w:val="40C51B6E"/>
    <w:rsid w:val="40CE590F"/>
    <w:rsid w:val="40D67B12"/>
    <w:rsid w:val="40DB560C"/>
    <w:rsid w:val="40E07C83"/>
    <w:rsid w:val="40E30A68"/>
    <w:rsid w:val="410272B3"/>
    <w:rsid w:val="4106408D"/>
    <w:rsid w:val="410E6949"/>
    <w:rsid w:val="410F4F43"/>
    <w:rsid w:val="41105D3E"/>
    <w:rsid w:val="41180339"/>
    <w:rsid w:val="411A75E2"/>
    <w:rsid w:val="412365C2"/>
    <w:rsid w:val="412B5FB6"/>
    <w:rsid w:val="412C397A"/>
    <w:rsid w:val="412C4828"/>
    <w:rsid w:val="412D13FC"/>
    <w:rsid w:val="41325883"/>
    <w:rsid w:val="41356808"/>
    <w:rsid w:val="413D3C14"/>
    <w:rsid w:val="41411305"/>
    <w:rsid w:val="414259E3"/>
    <w:rsid w:val="4146258D"/>
    <w:rsid w:val="41570042"/>
    <w:rsid w:val="41602ED0"/>
    <w:rsid w:val="4160599E"/>
    <w:rsid w:val="416163D3"/>
    <w:rsid w:val="416318D6"/>
    <w:rsid w:val="41643AD4"/>
    <w:rsid w:val="41672AAD"/>
    <w:rsid w:val="41683F13"/>
    <w:rsid w:val="416954E7"/>
    <w:rsid w:val="416E01D1"/>
    <w:rsid w:val="416E0A11"/>
    <w:rsid w:val="4172666D"/>
    <w:rsid w:val="4186530E"/>
    <w:rsid w:val="418B1795"/>
    <w:rsid w:val="418F5160"/>
    <w:rsid w:val="41916F22"/>
    <w:rsid w:val="41935AB5"/>
    <w:rsid w:val="41981844"/>
    <w:rsid w:val="4199652C"/>
    <w:rsid w:val="419A4E04"/>
    <w:rsid w:val="419F3CB7"/>
    <w:rsid w:val="41AA1BDA"/>
    <w:rsid w:val="41B715DA"/>
    <w:rsid w:val="41BC16CE"/>
    <w:rsid w:val="41BC1F64"/>
    <w:rsid w:val="41BD1D2C"/>
    <w:rsid w:val="41BD4993"/>
    <w:rsid w:val="41C81E27"/>
    <w:rsid w:val="41CC635D"/>
    <w:rsid w:val="41D03745"/>
    <w:rsid w:val="41DF7887"/>
    <w:rsid w:val="41E11ECA"/>
    <w:rsid w:val="41E14722"/>
    <w:rsid w:val="41E66B8C"/>
    <w:rsid w:val="41F40037"/>
    <w:rsid w:val="41FA30CE"/>
    <w:rsid w:val="41FA5E8C"/>
    <w:rsid w:val="41FC181E"/>
    <w:rsid w:val="420F477A"/>
    <w:rsid w:val="421676FE"/>
    <w:rsid w:val="42167BE8"/>
    <w:rsid w:val="42195BB1"/>
    <w:rsid w:val="42201DFA"/>
    <w:rsid w:val="422E6A20"/>
    <w:rsid w:val="423441AD"/>
    <w:rsid w:val="423B5C61"/>
    <w:rsid w:val="423C4A9C"/>
    <w:rsid w:val="423D2AF7"/>
    <w:rsid w:val="423F5833"/>
    <w:rsid w:val="42494E10"/>
    <w:rsid w:val="424B7EA8"/>
    <w:rsid w:val="424D72D5"/>
    <w:rsid w:val="42555F5A"/>
    <w:rsid w:val="42663CB2"/>
    <w:rsid w:val="42683702"/>
    <w:rsid w:val="42691C57"/>
    <w:rsid w:val="426E4B67"/>
    <w:rsid w:val="42726210"/>
    <w:rsid w:val="42764EAE"/>
    <w:rsid w:val="4278399C"/>
    <w:rsid w:val="42795420"/>
    <w:rsid w:val="427C275A"/>
    <w:rsid w:val="42834DF8"/>
    <w:rsid w:val="428A5B05"/>
    <w:rsid w:val="42947634"/>
    <w:rsid w:val="42984A6F"/>
    <w:rsid w:val="429D4060"/>
    <w:rsid w:val="42AE4CA7"/>
    <w:rsid w:val="42B03CC0"/>
    <w:rsid w:val="42B11578"/>
    <w:rsid w:val="42B5248C"/>
    <w:rsid w:val="42BF630F"/>
    <w:rsid w:val="42C44839"/>
    <w:rsid w:val="42C4601A"/>
    <w:rsid w:val="42CC5625"/>
    <w:rsid w:val="42CF453E"/>
    <w:rsid w:val="42D11AAC"/>
    <w:rsid w:val="42D2246B"/>
    <w:rsid w:val="42E40ACD"/>
    <w:rsid w:val="42F4394C"/>
    <w:rsid w:val="42F57433"/>
    <w:rsid w:val="43002CC0"/>
    <w:rsid w:val="43071F86"/>
    <w:rsid w:val="430A61AE"/>
    <w:rsid w:val="431041D9"/>
    <w:rsid w:val="43104E14"/>
    <w:rsid w:val="43167BFD"/>
    <w:rsid w:val="43182657"/>
    <w:rsid w:val="431C0C27"/>
    <w:rsid w:val="4326061C"/>
    <w:rsid w:val="43365054"/>
    <w:rsid w:val="433A464E"/>
    <w:rsid w:val="43440C38"/>
    <w:rsid w:val="434873E6"/>
    <w:rsid w:val="434E4D64"/>
    <w:rsid w:val="43507A66"/>
    <w:rsid w:val="4356322D"/>
    <w:rsid w:val="43580A8C"/>
    <w:rsid w:val="43585209"/>
    <w:rsid w:val="435A4BCB"/>
    <w:rsid w:val="43607D59"/>
    <w:rsid w:val="4372574A"/>
    <w:rsid w:val="4377584E"/>
    <w:rsid w:val="437A56C3"/>
    <w:rsid w:val="437F5532"/>
    <w:rsid w:val="437F7CE3"/>
    <w:rsid w:val="43830E0F"/>
    <w:rsid w:val="4384782E"/>
    <w:rsid w:val="4389126C"/>
    <w:rsid w:val="43896E41"/>
    <w:rsid w:val="438E0B3E"/>
    <w:rsid w:val="43A5310A"/>
    <w:rsid w:val="43A63C36"/>
    <w:rsid w:val="43B03699"/>
    <w:rsid w:val="43B6784A"/>
    <w:rsid w:val="43BC4F2D"/>
    <w:rsid w:val="43BE6232"/>
    <w:rsid w:val="43C07DF3"/>
    <w:rsid w:val="43C13944"/>
    <w:rsid w:val="43C55859"/>
    <w:rsid w:val="43C81FE8"/>
    <w:rsid w:val="43CB781D"/>
    <w:rsid w:val="43D37B73"/>
    <w:rsid w:val="43DE23AF"/>
    <w:rsid w:val="43E16CC5"/>
    <w:rsid w:val="43E560F1"/>
    <w:rsid w:val="43F63E0D"/>
    <w:rsid w:val="43FC5D17"/>
    <w:rsid w:val="44074A9F"/>
    <w:rsid w:val="440D702D"/>
    <w:rsid w:val="440E72B6"/>
    <w:rsid w:val="440F2B4F"/>
    <w:rsid w:val="440F3FF9"/>
    <w:rsid w:val="441B5BD4"/>
    <w:rsid w:val="441C5B64"/>
    <w:rsid w:val="441F174E"/>
    <w:rsid w:val="44204C51"/>
    <w:rsid w:val="443261F1"/>
    <w:rsid w:val="44342F25"/>
    <w:rsid w:val="44472913"/>
    <w:rsid w:val="44472EFB"/>
    <w:rsid w:val="44593EB2"/>
    <w:rsid w:val="446012BE"/>
    <w:rsid w:val="44671BFA"/>
    <w:rsid w:val="446A4588"/>
    <w:rsid w:val="446C0F2F"/>
    <w:rsid w:val="447510BD"/>
    <w:rsid w:val="44785CA7"/>
    <w:rsid w:val="447B4020"/>
    <w:rsid w:val="447B6358"/>
    <w:rsid w:val="447C36F4"/>
    <w:rsid w:val="447E3CD8"/>
    <w:rsid w:val="44815567"/>
    <w:rsid w:val="44822CC0"/>
    <w:rsid w:val="44827275"/>
    <w:rsid w:val="44846EF4"/>
    <w:rsid w:val="44861E1F"/>
    <w:rsid w:val="448A0139"/>
    <w:rsid w:val="448A46D4"/>
    <w:rsid w:val="448A687F"/>
    <w:rsid w:val="44954C10"/>
    <w:rsid w:val="44985B95"/>
    <w:rsid w:val="44993616"/>
    <w:rsid w:val="449B4553"/>
    <w:rsid w:val="449F37E1"/>
    <w:rsid w:val="44AE441D"/>
    <w:rsid w:val="44B359DE"/>
    <w:rsid w:val="44B53367"/>
    <w:rsid w:val="44B8057D"/>
    <w:rsid w:val="44BB4E50"/>
    <w:rsid w:val="44BD09CF"/>
    <w:rsid w:val="44BF2F1B"/>
    <w:rsid w:val="44C24E4D"/>
    <w:rsid w:val="44C4575F"/>
    <w:rsid w:val="44C7422C"/>
    <w:rsid w:val="44C82B97"/>
    <w:rsid w:val="44CA3F5C"/>
    <w:rsid w:val="44D20D1A"/>
    <w:rsid w:val="44D66FC2"/>
    <w:rsid w:val="44D77CD1"/>
    <w:rsid w:val="44D95DA1"/>
    <w:rsid w:val="44DA1EDA"/>
    <w:rsid w:val="44DB7470"/>
    <w:rsid w:val="44DC0C08"/>
    <w:rsid w:val="44DD34F5"/>
    <w:rsid w:val="44F21237"/>
    <w:rsid w:val="44F55A0F"/>
    <w:rsid w:val="44FA41AE"/>
    <w:rsid w:val="45176037"/>
    <w:rsid w:val="45181470"/>
    <w:rsid w:val="451932E1"/>
    <w:rsid w:val="451973C8"/>
    <w:rsid w:val="45210077"/>
    <w:rsid w:val="45282A40"/>
    <w:rsid w:val="45283286"/>
    <w:rsid w:val="452E0095"/>
    <w:rsid w:val="4535219B"/>
    <w:rsid w:val="4540092C"/>
    <w:rsid w:val="4540704B"/>
    <w:rsid w:val="454330A5"/>
    <w:rsid w:val="45494568"/>
    <w:rsid w:val="454F1F4A"/>
    <w:rsid w:val="45513DB4"/>
    <w:rsid w:val="45532917"/>
    <w:rsid w:val="455477A0"/>
    <w:rsid w:val="45574CCE"/>
    <w:rsid w:val="45581DB4"/>
    <w:rsid w:val="455A6DD1"/>
    <w:rsid w:val="45627238"/>
    <w:rsid w:val="45722E74"/>
    <w:rsid w:val="457B14A4"/>
    <w:rsid w:val="45824C19"/>
    <w:rsid w:val="45882357"/>
    <w:rsid w:val="45920737"/>
    <w:rsid w:val="45950036"/>
    <w:rsid w:val="459B57C3"/>
    <w:rsid w:val="45A2514E"/>
    <w:rsid w:val="45A52340"/>
    <w:rsid w:val="45A722F5"/>
    <w:rsid w:val="45B150D3"/>
    <w:rsid w:val="45B17BEF"/>
    <w:rsid w:val="45B6375A"/>
    <w:rsid w:val="45BD01BD"/>
    <w:rsid w:val="45BD3310"/>
    <w:rsid w:val="45BD52ED"/>
    <w:rsid w:val="45C45302"/>
    <w:rsid w:val="45C63559"/>
    <w:rsid w:val="45C77332"/>
    <w:rsid w:val="45CA1805"/>
    <w:rsid w:val="45CB266D"/>
    <w:rsid w:val="45D05735"/>
    <w:rsid w:val="45D3377A"/>
    <w:rsid w:val="45D41214"/>
    <w:rsid w:val="45D5043F"/>
    <w:rsid w:val="45D81DA4"/>
    <w:rsid w:val="45DA553B"/>
    <w:rsid w:val="45DE2448"/>
    <w:rsid w:val="45EC0A45"/>
    <w:rsid w:val="45ED7E7C"/>
    <w:rsid w:val="45F00CFD"/>
    <w:rsid w:val="45F20279"/>
    <w:rsid w:val="45F4581F"/>
    <w:rsid w:val="45F720C3"/>
    <w:rsid w:val="45FC6AE1"/>
    <w:rsid w:val="46022BE9"/>
    <w:rsid w:val="46051F59"/>
    <w:rsid w:val="460615EF"/>
    <w:rsid w:val="4609292C"/>
    <w:rsid w:val="460B74D1"/>
    <w:rsid w:val="46146443"/>
    <w:rsid w:val="461535A5"/>
    <w:rsid w:val="461B3B13"/>
    <w:rsid w:val="461C05C9"/>
    <w:rsid w:val="461C24DF"/>
    <w:rsid w:val="462C182F"/>
    <w:rsid w:val="4635213E"/>
    <w:rsid w:val="46375EA3"/>
    <w:rsid w:val="463D4DF5"/>
    <w:rsid w:val="46485620"/>
    <w:rsid w:val="464B6860"/>
    <w:rsid w:val="465A1079"/>
    <w:rsid w:val="465C457C"/>
    <w:rsid w:val="465D1F51"/>
    <w:rsid w:val="466150C9"/>
    <w:rsid w:val="46737A24"/>
    <w:rsid w:val="46772A95"/>
    <w:rsid w:val="467D0334"/>
    <w:rsid w:val="467F5A35"/>
    <w:rsid w:val="46813E4E"/>
    <w:rsid w:val="46891710"/>
    <w:rsid w:val="468F024E"/>
    <w:rsid w:val="469446D6"/>
    <w:rsid w:val="469E5CB8"/>
    <w:rsid w:val="46A4212C"/>
    <w:rsid w:val="46A424C1"/>
    <w:rsid w:val="46A42812"/>
    <w:rsid w:val="46B20361"/>
    <w:rsid w:val="46B86E94"/>
    <w:rsid w:val="46C65925"/>
    <w:rsid w:val="46D0233C"/>
    <w:rsid w:val="46D046D1"/>
    <w:rsid w:val="46D92C4C"/>
    <w:rsid w:val="46E0428F"/>
    <w:rsid w:val="46E36D56"/>
    <w:rsid w:val="46E82599"/>
    <w:rsid w:val="46F57249"/>
    <w:rsid w:val="46F60EF7"/>
    <w:rsid w:val="46F843FA"/>
    <w:rsid w:val="46F87606"/>
    <w:rsid w:val="46FD00B0"/>
    <w:rsid w:val="47012578"/>
    <w:rsid w:val="47053F09"/>
    <w:rsid w:val="47075880"/>
    <w:rsid w:val="47080301"/>
    <w:rsid w:val="47083C9B"/>
    <w:rsid w:val="470D31A1"/>
    <w:rsid w:val="47170CCC"/>
    <w:rsid w:val="471854E6"/>
    <w:rsid w:val="471E6343"/>
    <w:rsid w:val="472020E2"/>
    <w:rsid w:val="47220AC2"/>
    <w:rsid w:val="472271B4"/>
    <w:rsid w:val="472F0538"/>
    <w:rsid w:val="472F15FF"/>
    <w:rsid w:val="473311D8"/>
    <w:rsid w:val="47392735"/>
    <w:rsid w:val="473B3BEA"/>
    <w:rsid w:val="473C5A38"/>
    <w:rsid w:val="47417A4A"/>
    <w:rsid w:val="47422196"/>
    <w:rsid w:val="474516B2"/>
    <w:rsid w:val="474920F0"/>
    <w:rsid w:val="47496783"/>
    <w:rsid w:val="474B1C86"/>
    <w:rsid w:val="47555B28"/>
    <w:rsid w:val="475B519F"/>
    <w:rsid w:val="476218AB"/>
    <w:rsid w:val="476400DC"/>
    <w:rsid w:val="476C21BB"/>
    <w:rsid w:val="47734EE9"/>
    <w:rsid w:val="477613E1"/>
    <w:rsid w:val="477B4C0C"/>
    <w:rsid w:val="478761F0"/>
    <w:rsid w:val="478A4FEE"/>
    <w:rsid w:val="478D0341"/>
    <w:rsid w:val="47981CC3"/>
    <w:rsid w:val="47993F84"/>
    <w:rsid w:val="47A23367"/>
    <w:rsid w:val="47A55585"/>
    <w:rsid w:val="47A63299"/>
    <w:rsid w:val="47AA4D71"/>
    <w:rsid w:val="47B425AF"/>
    <w:rsid w:val="47B839CD"/>
    <w:rsid w:val="47BB3EDB"/>
    <w:rsid w:val="47BE4B37"/>
    <w:rsid w:val="47C615D0"/>
    <w:rsid w:val="47C84AD3"/>
    <w:rsid w:val="47D4787B"/>
    <w:rsid w:val="47D772EC"/>
    <w:rsid w:val="47DA0270"/>
    <w:rsid w:val="47DE38B4"/>
    <w:rsid w:val="47E9088B"/>
    <w:rsid w:val="47F25917"/>
    <w:rsid w:val="4801654D"/>
    <w:rsid w:val="480A01DB"/>
    <w:rsid w:val="48123C4D"/>
    <w:rsid w:val="48130AA7"/>
    <w:rsid w:val="48144AC1"/>
    <w:rsid w:val="4818223E"/>
    <w:rsid w:val="481B04C3"/>
    <w:rsid w:val="481B78CF"/>
    <w:rsid w:val="48241969"/>
    <w:rsid w:val="4826320F"/>
    <w:rsid w:val="482636F9"/>
    <w:rsid w:val="482728EE"/>
    <w:rsid w:val="48274AEC"/>
    <w:rsid w:val="482A51F6"/>
    <w:rsid w:val="482F14BE"/>
    <w:rsid w:val="482F5459"/>
    <w:rsid w:val="482F577C"/>
    <w:rsid w:val="48320C96"/>
    <w:rsid w:val="4834446D"/>
    <w:rsid w:val="4838060A"/>
    <w:rsid w:val="483C03CF"/>
    <w:rsid w:val="483F2233"/>
    <w:rsid w:val="48452B2F"/>
    <w:rsid w:val="48492B1F"/>
    <w:rsid w:val="48494F01"/>
    <w:rsid w:val="484B50AC"/>
    <w:rsid w:val="485033DE"/>
    <w:rsid w:val="486139CD"/>
    <w:rsid w:val="48644ECF"/>
    <w:rsid w:val="48651C0A"/>
    <w:rsid w:val="486636D8"/>
    <w:rsid w:val="4869617D"/>
    <w:rsid w:val="487948F7"/>
    <w:rsid w:val="487F672A"/>
    <w:rsid w:val="48842C88"/>
    <w:rsid w:val="488964A1"/>
    <w:rsid w:val="48896E9F"/>
    <w:rsid w:val="488D00CD"/>
    <w:rsid w:val="48973EA7"/>
    <w:rsid w:val="489A2C81"/>
    <w:rsid w:val="489D4ABF"/>
    <w:rsid w:val="48A472D7"/>
    <w:rsid w:val="48AE5CB7"/>
    <w:rsid w:val="48AF154D"/>
    <w:rsid w:val="48AF7463"/>
    <w:rsid w:val="48B956E0"/>
    <w:rsid w:val="48BA78DE"/>
    <w:rsid w:val="48D35DF6"/>
    <w:rsid w:val="48D851C6"/>
    <w:rsid w:val="48E778A2"/>
    <w:rsid w:val="49092EE1"/>
    <w:rsid w:val="490B5556"/>
    <w:rsid w:val="49155105"/>
    <w:rsid w:val="49177EED"/>
    <w:rsid w:val="491952E2"/>
    <w:rsid w:val="491A4C7A"/>
    <w:rsid w:val="491C6D3F"/>
    <w:rsid w:val="491D0D54"/>
    <w:rsid w:val="49244D8F"/>
    <w:rsid w:val="49255684"/>
    <w:rsid w:val="492672AF"/>
    <w:rsid w:val="492E569F"/>
    <w:rsid w:val="492F0D4B"/>
    <w:rsid w:val="494227A3"/>
    <w:rsid w:val="49451BAE"/>
    <w:rsid w:val="494C6D1C"/>
    <w:rsid w:val="49573AFC"/>
    <w:rsid w:val="49583605"/>
    <w:rsid w:val="495B1666"/>
    <w:rsid w:val="495E70F2"/>
    <w:rsid w:val="496404FC"/>
    <w:rsid w:val="4965635F"/>
    <w:rsid w:val="49666A1A"/>
    <w:rsid w:val="496F6FB0"/>
    <w:rsid w:val="49796A18"/>
    <w:rsid w:val="49810275"/>
    <w:rsid w:val="498705A6"/>
    <w:rsid w:val="49954847"/>
    <w:rsid w:val="49960E4E"/>
    <w:rsid w:val="49996F4C"/>
    <w:rsid w:val="49AB4C68"/>
    <w:rsid w:val="49AC65E0"/>
    <w:rsid w:val="49AE1379"/>
    <w:rsid w:val="49AF7522"/>
    <w:rsid w:val="49B02966"/>
    <w:rsid w:val="49B21D8C"/>
    <w:rsid w:val="49B40DFB"/>
    <w:rsid w:val="49CA02FF"/>
    <w:rsid w:val="49CB1845"/>
    <w:rsid w:val="49CD3F23"/>
    <w:rsid w:val="49D66DB1"/>
    <w:rsid w:val="49DA6CC3"/>
    <w:rsid w:val="49DD20C2"/>
    <w:rsid w:val="49E80350"/>
    <w:rsid w:val="49FB3E1E"/>
    <w:rsid w:val="49FB405D"/>
    <w:rsid w:val="49FC6FF1"/>
    <w:rsid w:val="49FD4A73"/>
    <w:rsid w:val="4A0360FA"/>
    <w:rsid w:val="4A061AFF"/>
    <w:rsid w:val="4A080885"/>
    <w:rsid w:val="4A0D165F"/>
    <w:rsid w:val="4A103E82"/>
    <w:rsid w:val="4A111A97"/>
    <w:rsid w:val="4A182544"/>
    <w:rsid w:val="4A2217EE"/>
    <w:rsid w:val="4A2410AF"/>
    <w:rsid w:val="4A2C2F4D"/>
    <w:rsid w:val="4A2C47B3"/>
    <w:rsid w:val="4A2D1D4F"/>
    <w:rsid w:val="4A310722"/>
    <w:rsid w:val="4A31517C"/>
    <w:rsid w:val="4A3164BB"/>
    <w:rsid w:val="4A3325B5"/>
    <w:rsid w:val="4A3A4D6A"/>
    <w:rsid w:val="4A3B1659"/>
    <w:rsid w:val="4A3C0801"/>
    <w:rsid w:val="4A3D30F4"/>
    <w:rsid w:val="4A407AEB"/>
    <w:rsid w:val="4A425E35"/>
    <w:rsid w:val="4A45751B"/>
    <w:rsid w:val="4A484AD5"/>
    <w:rsid w:val="4A4A013A"/>
    <w:rsid w:val="4A4B1FE9"/>
    <w:rsid w:val="4A4C60F4"/>
    <w:rsid w:val="4A4E5533"/>
    <w:rsid w:val="4A5A1589"/>
    <w:rsid w:val="4A603492"/>
    <w:rsid w:val="4A610F14"/>
    <w:rsid w:val="4A624480"/>
    <w:rsid w:val="4A68254F"/>
    <w:rsid w:val="4A6B2927"/>
    <w:rsid w:val="4A6B6A45"/>
    <w:rsid w:val="4A6F3102"/>
    <w:rsid w:val="4A7F791C"/>
    <w:rsid w:val="4A845C50"/>
    <w:rsid w:val="4A870F36"/>
    <w:rsid w:val="4A87336A"/>
    <w:rsid w:val="4A8F0C36"/>
    <w:rsid w:val="4A9C2599"/>
    <w:rsid w:val="4A9D3799"/>
    <w:rsid w:val="4AA926CE"/>
    <w:rsid w:val="4AB41CFE"/>
    <w:rsid w:val="4AB54221"/>
    <w:rsid w:val="4AB5641F"/>
    <w:rsid w:val="4AB82E39"/>
    <w:rsid w:val="4ABB1C62"/>
    <w:rsid w:val="4AC80704"/>
    <w:rsid w:val="4ACD3AC6"/>
    <w:rsid w:val="4AD07BE1"/>
    <w:rsid w:val="4AD43FEB"/>
    <w:rsid w:val="4AD621D7"/>
    <w:rsid w:val="4ADC2957"/>
    <w:rsid w:val="4AE00988"/>
    <w:rsid w:val="4AF1218C"/>
    <w:rsid w:val="4AF95C0F"/>
    <w:rsid w:val="4AFA23C1"/>
    <w:rsid w:val="4B014346"/>
    <w:rsid w:val="4B087A69"/>
    <w:rsid w:val="4B0C6E2E"/>
    <w:rsid w:val="4B0E247B"/>
    <w:rsid w:val="4B1166DF"/>
    <w:rsid w:val="4B150F28"/>
    <w:rsid w:val="4B1D049B"/>
    <w:rsid w:val="4B211352"/>
    <w:rsid w:val="4B211FDB"/>
    <w:rsid w:val="4B390AF7"/>
    <w:rsid w:val="4B3A447A"/>
    <w:rsid w:val="4B4126FB"/>
    <w:rsid w:val="4B4724A9"/>
    <w:rsid w:val="4B4A6888"/>
    <w:rsid w:val="4B58772F"/>
    <w:rsid w:val="4B5A00F6"/>
    <w:rsid w:val="4B6468A0"/>
    <w:rsid w:val="4B692EA5"/>
    <w:rsid w:val="4B6C601B"/>
    <w:rsid w:val="4B6C65FF"/>
    <w:rsid w:val="4B6E24B3"/>
    <w:rsid w:val="4B73522F"/>
    <w:rsid w:val="4B82486E"/>
    <w:rsid w:val="4B8F3B84"/>
    <w:rsid w:val="4B98286A"/>
    <w:rsid w:val="4B9C2EE6"/>
    <w:rsid w:val="4BA2158F"/>
    <w:rsid w:val="4BA71447"/>
    <w:rsid w:val="4BAB34B4"/>
    <w:rsid w:val="4BB32DC1"/>
    <w:rsid w:val="4BBC6CD5"/>
    <w:rsid w:val="4BC04B31"/>
    <w:rsid w:val="4BD34AA3"/>
    <w:rsid w:val="4BD466E8"/>
    <w:rsid w:val="4BDD5790"/>
    <w:rsid w:val="4BDE17DF"/>
    <w:rsid w:val="4BE25FB4"/>
    <w:rsid w:val="4BF56DAC"/>
    <w:rsid w:val="4BF67F61"/>
    <w:rsid w:val="4BF87D30"/>
    <w:rsid w:val="4BF94B02"/>
    <w:rsid w:val="4C0367A9"/>
    <w:rsid w:val="4C0C4D9C"/>
    <w:rsid w:val="4C164047"/>
    <w:rsid w:val="4C175E27"/>
    <w:rsid w:val="4C187B79"/>
    <w:rsid w:val="4C1A1560"/>
    <w:rsid w:val="4C1F7851"/>
    <w:rsid w:val="4C210EF5"/>
    <w:rsid w:val="4C365617"/>
    <w:rsid w:val="4C484287"/>
    <w:rsid w:val="4C4F073F"/>
    <w:rsid w:val="4C4F1C3D"/>
    <w:rsid w:val="4C54044A"/>
    <w:rsid w:val="4C552648"/>
    <w:rsid w:val="4C5717CE"/>
    <w:rsid w:val="4C5A2353"/>
    <w:rsid w:val="4C5F1A97"/>
    <w:rsid w:val="4C630234"/>
    <w:rsid w:val="4C63590F"/>
    <w:rsid w:val="4C6A2839"/>
    <w:rsid w:val="4C6A6D6A"/>
    <w:rsid w:val="4C6B32BB"/>
    <w:rsid w:val="4C6B6150"/>
    <w:rsid w:val="4C710AD0"/>
    <w:rsid w:val="4C7D7F89"/>
    <w:rsid w:val="4C8B2B22"/>
    <w:rsid w:val="4C9045C5"/>
    <w:rsid w:val="4C9124AD"/>
    <w:rsid w:val="4C966935"/>
    <w:rsid w:val="4C9743B6"/>
    <w:rsid w:val="4C975C80"/>
    <w:rsid w:val="4C9E3D41"/>
    <w:rsid w:val="4CA25F54"/>
    <w:rsid w:val="4CA6114E"/>
    <w:rsid w:val="4CAE583F"/>
    <w:rsid w:val="4CB66DD9"/>
    <w:rsid w:val="4CB86539"/>
    <w:rsid w:val="4CBB00C2"/>
    <w:rsid w:val="4CBC6B75"/>
    <w:rsid w:val="4CBE2078"/>
    <w:rsid w:val="4CD00B9B"/>
    <w:rsid w:val="4CD25495"/>
    <w:rsid w:val="4CD31063"/>
    <w:rsid w:val="4CD62A39"/>
    <w:rsid w:val="4CDF25AC"/>
    <w:rsid w:val="4CDF7F91"/>
    <w:rsid w:val="4CE1253E"/>
    <w:rsid w:val="4CE87639"/>
    <w:rsid w:val="4CEA5F20"/>
    <w:rsid w:val="4CED6512"/>
    <w:rsid w:val="4CF443F7"/>
    <w:rsid w:val="4D110DB5"/>
    <w:rsid w:val="4D1431FF"/>
    <w:rsid w:val="4D251343"/>
    <w:rsid w:val="4D2612B8"/>
    <w:rsid w:val="4D285E18"/>
    <w:rsid w:val="4D31237F"/>
    <w:rsid w:val="4D3C1C74"/>
    <w:rsid w:val="4D405AC9"/>
    <w:rsid w:val="4D420D69"/>
    <w:rsid w:val="4D493784"/>
    <w:rsid w:val="4D4A1C5C"/>
    <w:rsid w:val="4D4A3390"/>
    <w:rsid w:val="4D544769"/>
    <w:rsid w:val="4D555A6E"/>
    <w:rsid w:val="4D73323D"/>
    <w:rsid w:val="4D7F5FF6"/>
    <w:rsid w:val="4D8226CB"/>
    <w:rsid w:val="4D86623D"/>
    <w:rsid w:val="4D89483C"/>
    <w:rsid w:val="4D951639"/>
    <w:rsid w:val="4D971D5B"/>
    <w:rsid w:val="4D98174A"/>
    <w:rsid w:val="4D9819DB"/>
    <w:rsid w:val="4D9B5A20"/>
    <w:rsid w:val="4D9D0090"/>
    <w:rsid w:val="4DA06329"/>
    <w:rsid w:val="4DAD60FD"/>
    <w:rsid w:val="4DB56BC7"/>
    <w:rsid w:val="4DBA516F"/>
    <w:rsid w:val="4DC82037"/>
    <w:rsid w:val="4DC95EC5"/>
    <w:rsid w:val="4DC97FAC"/>
    <w:rsid w:val="4DCD4D44"/>
    <w:rsid w:val="4DD0073B"/>
    <w:rsid w:val="4DD12356"/>
    <w:rsid w:val="4DDB606E"/>
    <w:rsid w:val="4DDF214F"/>
    <w:rsid w:val="4DE707E4"/>
    <w:rsid w:val="4DE76C28"/>
    <w:rsid w:val="4DE90191"/>
    <w:rsid w:val="4E005F07"/>
    <w:rsid w:val="4E034BF5"/>
    <w:rsid w:val="4E1100E8"/>
    <w:rsid w:val="4E154828"/>
    <w:rsid w:val="4E176F8F"/>
    <w:rsid w:val="4E287FC5"/>
    <w:rsid w:val="4E29093D"/>
    <w:rsid w:val="4E2912CA"/>
    <w:rsid w:val="4E2D7386"/>
    <w:rsid w:val="4E341F7A"/>
    <w:rsid w:val="4E3A3FD7"/>
    <w:rsid w:val="4E40669D"/>
    <w:rsid w:val="4E4176BA"/>
    <w:rsid w:val="4E440025"/>
    <w:rsid w:val="4E472A84"/>
    <w:rsid w:val="4E480C5F"/>
    <w:rsid w:val="4E4E1EE7"/>
    <w:rsid w:val="4E4F1B04"/>
    <w:rsid w:val="4E4F397B"/>
    <w:rsid w:val="4E520872"/>
    <w:rsid w:val="4E55535C"/>
    <w:rsid w:val="4E5C73DF"/>
    <w:rsid w:val="4E7007A4"/>
    <w:rsid w:val="4E701003"/>
    <w:rsid w:val="4E756EBB"/>
    <w:rsid w:val="4E781231"/>
    <w:rsid w:val="4E7E2C3C"/>
    <w:rsid w:val="4E884E8C"/>
    <w:rsid w:val="4E8A47E6"/>
    <w:rsid w:val="4E8B296B"/>
    <w:rsid w:val="4E8D0FEE"/>
    <w:rsid w:val="4E8F6056"/>
    <w:rsid w:val="4E993EAD"/>
    <w:rsid w:val="4E9B3995"/>
    <w:rsid w:val="4E9E55C0"/>
    <w:rsid w:val="4EA145CD"/>
    <w:rsid w:val="4EAE4C12"/>
    <w:rsid w:val="4EC33541"/>
    <w:rsid w:val="4ECF68E6"/>
    <w:rsid w:val="4ED02D5C"/>
    <w:rsid w:val="4ED2625F"/>
    <w:rsid w:val="4ED66E64"/>
    <w:rsid w:val="4ED8629B"/>
    <w:rsid w:val="4ED93155"/>
    <w:rsid w:val="4EE20132"/>
    <w:rsid w:val="4EEE4FBB"/>
    <w:rsid w:val="4EEE66C7"/>
    <w:rsid w:val="4EF220AA"/>
    <w:rsid w:val="4F0055DE"/>
    <w:rsid w:val="4F0A7A94"/>
    <w:rsid w:val="4F0E5712"/>
    <w:rsid w:val="4F0F30BC"/>
    <w:rsid w:val="4F1E42EA"/>
    <w:rsid w:val="4F26376B"/>
    <w:rsid w:val="4F2B40EF"/>
    <w:rsid w:val="4F2F77E8"/>
    <w:rsid w:val="4F30068E"/>
    <w:rsid w:val="4F367A84"/>
    <w:rsid w:val="4F383685"/>
    <w:rsid w:val="4F3974B4"/>
    <w:rsid w:val="4F454EA4"/>
    <w:rsid w:val="4F4A13A1"/>
    <w:rsid w:val="4F54042F"/>
    <w:rsid w:val="4F542908"/>
    <w:rsid w:val="4F554D0B"/>
    <w:rsid w:val="4F5764B9"/>
    <w:rsid w:val="4F647B6D"/>
    <w:rsid w:val="4F6A76D8"/>
    <w:rsid w:val="4F7100E1"/>
    <w:rsid w:val="4F723D39"/>
    <w:rsid w:val="4F7918DC"/>
    <w:rsid w:val="4F7B21EF"/>
    <w:rsid w:val="4F875FFE"/>
    <w:rsid w:val="4F900270"/>
    <w:rsid w:val="4F93631E"/>
    <w:rsid w:val="4F9366D1"/>
    <w:rsid w:val="4FA81361"/>
    <w:rsid w:val="4FA94C3E"/>
    <w:rsid w:val="4FAF501F"/>
    <w:rsid w:val="4FBB61DD"/>
    <w:rsid w:val="4FBD06C3"/>
    <w:rsid w:val="4FBE0293"/>
    <w:rsid w:val="4FD8578D"/>
    <w:rsid w:val="4FD963B2"/>
    <w:rsid w:val="4FDC654E"/>
    <w:rsid w:val="4FDF0513"/>
    <w:rsid w:val="4FE0581B"/>
    <w:rsid w:val="4FE13610"/>
    <w:rsid w:val="4FE33B1E"/>
    <w:rsid w:val="4FE95A27"/>
    <w:rsid w:val="4FF63583"/>
    <w:rsid w:val="4FFD3731"/>
    <w:rsid w:val="4FFD7F4B"/>
    <w:rsid w:val="5000784C"/>
    <w:rsid w:val="50026165"/>
    <w:rsid w:val="50074FD7"/>
    <w:rsid w:val="50081D49"/>
    <w:rsid w:val="500862DC"/>
    <w:rsid w:val="500B746F"/>
    <w:rsid w:val="500D2764"/>
    <w:rsid w:val="50167718"/>
    <w:rsid w:val="50174083"/>
    <w:rsid w:val="501A61F6"/>
    <w:rsid w:val="502A243F"/>
    <w:rsid w:val="503354EC"/>
    <w:rsid w:val="50375752"/>
    <w:rsid w:val="503E25C6"/>
    <w:rsid w:val="503F1022"/>
    <w:rsid w:val="50415039"/>
    <w:rsid w:val="504C0435"/>
    <w:rsid w:val="50521BD4"/>
    <w:rsid w:val="5054129E"/>
    <w:rsid w:val="5055071B"/>
    <w:rsid w:val="505B24E3"/>
    <w:rsid w:val="50607C9E"/>
    <w:rsid w:val="506256F1"/>
    <w:rsid w:val="506762F6"/>
    <w:rsid w:val="506F2D28"/>
    <w:rsid w:val="50704BE0"/>
    <w:rsid w:val="50722108"/>
    <w:rsid w:val="507E179E"/>
    <w:rsid w:val="50851129"/>
    <w:rsid w:val="508939BB"/>
    <w:rsid w:val="508C6C65"/>
    <w:rsid w:val="508F14F2"/>
    <w:rsid w:val="50913A81"/>
    <w:rsid w:val="509208B7"/>
    <w:rsid w:val="50926F1E"/>
    <w:rsid w:val="509337BA"/>
    <w:rsid w:val="50963CF2"/>
    <w:rsid w:val="509B23B2"/>
    <w:rsid w:val="509C0A35"/>
    <w:rsid w:val="509F236C"/>
    <w:rsid w:val="50A0194B"/>
    <w:rsid w:val="50B21740"/>
    <w:rsid w:val="50BD4B06"/>
    <w:rsid w:val="50C218CC"/>
    <w:rsid w:val="50C94119"/>
    <w:rsid w:val="50CF13EE"/>
    <w:rsid w:val="50D204AC"/>
    <w:rsid w:val="50D40EA8"/>
    <w:rsid w:val="50D4472B"/>
    <w:rsid w:val="50D7458F"/>
    <w:rsid w:val="50D75C7F"/>
    <w:rsid w:val="50DA0833"/>
    <w:rsid w:val="50DB319D"/>
    <w:rsid w:val="50DC3ABF"/>
    <w:rsid w:val="50DD17B8"/>
    <w:rsid w:val="50DF3A93"/>
    <w:rsid w:val="50E70915"/>
    <w:rsid w:val="50E72995"/>
    <w:rsid w:val="50E73B12"/>
    <w:rsid w:val="50E8276F"/>
    <w:rsid w:val="50E91B59"/>
    <w:rsid w:val="50EE2DBE"/>
    <w:rsid w:val="50F21C22"/>
    <w:rsid w:val="50F3533F"/>
    <w:rsid w:val="50F5224C"/>
    <w:rsid w:val="50F629D0"/>
    <w:rsid w:val="510051C0"/>
    <w:rsid w:val="510339BD"/>
    <w:rsid w:val="510D7732"/>
    <w:rsid w:val="51112C8D"/>
    <w:rsid w:val="511813D3"/>
    <w:rsid w:val="512D52CA"/>
    <w:rsid w:val="51322546"/>
    <w:rsid w:val="5138466C"/>
    <w:rsid w:val="513D201B"/>
    <w:rsid w:val="51464397"/>
    <w:rsid w:val="51487477"/>
    <w:rsid w:val="51512380"/>
    <w:rsid w:val="515B197C"/>
    <w:rsid w:val="515D48E7"/>
    <w:rsid w:val="515E69FD"/>
    <w:rsid w:val="51665184"/>
    <w:rsid w:val="517A4320"/>
    <w:rsid w:val="517B2554"/>
    <w:rsid w:val="517C482F"/>
    <w:rsid w:val="517E7119"/>
    <w:rsid w:val="517F6DC2"/>
    <w:rsid w:val="51877A52"/>
    <w:rsid w:val="518C3EDA"/>
    <w:rsid w:val="51901D46"/>
    <w:rsid w:val="51914ADE"/>
    <w:rsid w:val="5194746C"/>
    <w:rsid w:val="519E27D2"/>
    <w:rsid w:val="51A1484C"/>
    <w:rsid w:val="51A71622"/>
    <w:rsid w:val="51AB0F0B"/>
    <w:rsid w:val="51AC1AC7"/>
    <w:rsid w:val="51B0454D"/>
    <w:rsid w:val="51B74F8E"/>
    <w:rsid w:val="51C5183D"/>
    <w:rsid w:val="51CA18A1"/>
    <w:rsid w:val="51CC70D9"/>
    <w:rsid w:val="51D24026"/>
    <w:rsid w:val="51D4171F"/>
    <w:rsid w:val="51D6272E"/>
    <w:rsid w:val="51DA26D0"/>
    <w:rsid w:val="51E247BE"/>
    <w:rsid w:val="51E95742"/>
    <w:rsid w:val="51E977EC"/>
    <w:rsid w:val="51ED2C7A"/>
    <w:rsid w:val="51F279CE"/>
    <w:rsid w:val="51F40C68"/>
    <w:rsid w:val="51FD7691"/>
    <w:rsid w:val="5200205A"/>
    <w:rsid w:val="52006417"/>
    <w:rsid w:val="5206251F"/>
    <w:rsid w:val="520812A5"/>
    <w:rsid w:val="52127A4B"/>
    <w:rsid w:val="5229374F"/>
    <w:rsid w:val="522C58AD"/>
    <w:rsid w:val="522D66E8"/>
    <w:rsid w:val="522F4146"/>
    <w:rsid w:val="52381DCC"/>
    <w:rsid w:val="52396C17"/>
    <w:rsid w:val="523B3999"/>
    <w:rsid w:val="523E72D0"/>
    <w:rsid w:val="523F4084"/>
    <w:rsid w:val="524F3A0B"/>
    <w:rsid w:val="5253261E"/>
    <w:rsid w:val="52535E1D"/>
    <w:rsid w:val="525A1FA9"/>
    <w:rsid w:val="52653BBD"/>
    <w:rsid w:val="52681E04"/>
    <w:rsid w:val="526C5242"/>
    <w:rsid w:val="526E4D35"/>
    <w:rsid w:val="526E5AD4"/>
    <w:rsid w:val="52701566"/>
    <w:rsid w:val="52722B49"/>
    <w:rsid w:val="5272764F"/>
    <w:rsid w:val="527A5020"/>
    <w:rsid w:val="527C2418"/>
    <w:rsid w:val="52802AA3"/>
    <w:rsid w:val="52817D7A"/>
    <w:rsid w:val="528775F5"/>
    <w:rsid w:val="528A04A8"/>
    <w:rsid w:val="52940124"/>
    <w:rsid w:val="529A28A8"/>
    <w:rsid w:val="529B61C7"/>
    <w:rsid w:val="52AB4331"/>
    <w:rsid w:val="52B04F36"/>
    <w:rsid w:val="52B9302C"/>
    <w:rsid w:val="52C11EA5"/>
    <w:rsid w:val="52CA1643"/>
    <w:rsid w:val="52D71D3A"/>
    <w:rsid w:val="52DD2582"/>
    <w:rsid w:val="52DD6CFF"/>
    <w:rsid w:val="52DF1B7B"/>
    <w:rsid w:val="52E10282"/>
    <w:rsid w:val="52E21C9E"/>
    <w:rsid w:val="52EC4806"/>
    <w:rsid w:val="52F56443"/>
    <w:rsid w:val="52F81941"/>
    <w:rsid w:val="530476B4"/>
    <w:rsid w:val="53153F83"/>
    <w:rsid w:val="5325799C"/>
    <w:rsid w:val="532808C2"/>
    <w:rsid w:val="532D0130"/>
    <w:rsid w:val="532D292E"/>
    <w:rsid w:val="5334770E"/>
    <w:rsid w:val="533557D5"/>
    <w:rsid w:val="53391617"/>
    <w:rsid w:val="53400FA2"/>
    <w:rsid w:val="534061FD"/>
    <w:rsid w:val="53450323"/>
    <w:rsid w:val="534815F4"/>
    <w:rsid w:val="53507144"/>
    <w:rsid w:val="535950A2"/>
    <w:rsid w:val="535A1B4B"/>
    <w:rsid w:val="535A22D2"/>
    <w:rsid w:val="535B6440"/>
    <w:rsid w:val="535D7D49"/>
    <w:rsid w:val="535F6827"/>
    <w:rsid w:val="53655EF6"/>
    <w:rsid w:val="5367661E"/>
    <w:rsid w:val="53690230"/>
    <w:rsid w:val="537565DC"/>
    <w:rsid w:val="538F55CA"/>
    <w:rsid w:val="539058A9"/>
    <w:rsid w:val="539677B2"/>
    <w:rsid w:val="539C5E38"/>
    <w:rsid w:val="53A361E1"/>
    <w:rsid w:val="53A43F0A"/>
    <w:rsid w:val="53AF6E1B"/>
    <w:rsid w:val="53B658B2"/>
    <w:rsid w:val="53BD649B"/>
    <w:rsid w:val="53BF5B09"/>
    <w:rsid w:val="53C06568"/>
    <w:rsid w:val="53C127F5"/>
    <w:rsid w:val="53C366DB"/>
    <w:rsid w:val="53C75D9C"/>
    <w:rsid w:val="53C94339"/>
    <w:rsid w:val="53CA569A"/>
    <w:rsid w:val="53D2588F"/>
    <w:rsid w:val="53D307DE"/>
    <w:rsid w:val="53D9371F"/>
    <w:rsid w:val="53DA11A0"/>
    <w:rsid w:val="53E463F8"/>
    <w:rsid w:val="53E804B6"/>
    <w:rsid w:val="53EC273F"/>
    <w:rsid w:val="53ED63FC"/>
    <w:rsid w:val="53F046C1"/>
    <w:rsid w:val="53F15C93"/>
    <w:rsid w:val="53F254F2"/>
    <w:rsid w:val="5401420A"/>
    <w:rsid w:val="54080EC8"/>
    <w:rsid w:val="540A38F2"/>
    <w:rsid w:val="54194508"/>
    <w:rsid w:val="543501B7"/>
    <w:rsid w:val="54442DCE"/>
    <w:rsid w:val="544746D8"/>
    <w:rsid w:val="54493DC5"/>
    <w:rsid w:val="544951D7"/>
    <w:rsid w:val="54525967"/>
    <w:rsid w:val="545603B4"/>
    <w:rsid w:val="54563A7A"/>
    <w:rsid w:val="5457545B"/>
    <w:rsid w:val="545974F0"/>
    <w:rsid w:val="545D5EF6"/>
    <w:rsid w:val="545F71FB"/>
    <w:rsid w:val="54673847"/>
    <w:rsid w:val="54683CE2"/>
    <w:rsid w:val="54687B0A"/>
    <w:rsid w:val="54723212"/>
    <w:rsid w:val="54784C54"/>
    <w:rsid w:val="5483131C"/>
    <w:rsid w:val="54912AC0"/>
    <w:rsid w:val="54946577"/>
    <w:rsid w:val="54967355"/>
    <w:rsid w:val="54974DD6"/>
    <w:rsid w:val="54A35606"/>
    <w:rsid w:val="54A40345"/>
    <w:rsid w:val="54B30376"/>
    <w:rsid w:val="54B320AD"/>
    <w:rsid w:val="54B6568B"/>
    <w:rsid w:val="54C02717"/>
    <w:rsid w:val="54C40A0E"/>
    <w:rsid w:val="54C7036C"/>
    <w:rsid w:val="54C93027"/>
    <w:rsid w:val="54CF4618"/>
    <w:rsid w:val="54D2504C"/>
    <w:rsid w:val="54D526BD"/>
    <w:rsid w:val="54E260BC"/>
    <w:rsid w:val="54E32C25"/>
    <w:rsid w:val="54E603D9"/>
    <w:rsid w:val="54E64B55"/>
    <w:rsid w:val="54E67384"/>
    <w:rsid w:val="54E95ADA"/>
    <w:rsid w:val="54F45924"/>
    <w:rsid w:val="54F873B0"/>
    <w:rsid w:val="54F97649"/>
    <w:rsid w:val="5508756B"/>
    <w:rsid w:val="550E03A0"/>
    <w:rsid w:val="550F4B84"/>
    <w:rsid w:val="551D7347"/>
    <w:rsid w:val="55252934"/>
    <w:rsid w:val="55280E42"/>
    <w:rsid w:val="552D7C35"/>
    <w:rsid w:val="552E736F"/>
    <w:rsid w:val="553C3366"/>
    <w:rsid w:val="55410782"/>
    <w:rsid w:val="55415B2A"/>
    <w:rsid w:val="55497E8E"/>
    <w:rsid w:val="554C1889"/>
    <w:rsid w:val="554D476C"/>
    <w:rsid w:val="55626863"/>
    <w:rsid w:val="5563439B"/>
    <w:rsid w:val="556D0CEB"/>
    <w:rsid w:val="55826B5A"/>
    <w:rsid w:val="55846FDD"/>
    <w:rsid w:val="55904876"/>
    <w:rsid w:val="559068B8"/>
    <w:rsid w:val="55922A70"/>
    <w:rsid w:val="55997E7C"/>
    <w:rsid w:val="559A58FE"/>
    <w:rsid w:val="55A00CB1"/>
    <w:rsid w:val="55A048B6"/>
    <w:rsid w:val="55B828D2"/>
    <w:rsid w:val="55BA107A"/>
    <w:rsid w:val="55BF73DC"/>
    <w:rsid w:val="55C1516E"/>
    <w:rsid w:val="55C44544"/>
    <w:rsid w:val="55C82F4A"/>
    <w:rsid w:val="55CE34BF"/>
    <w:rsid w:val="55D3697B"/>
    <w:rsid w:val="55D512C4"/>
    <w:rsid w:val="55D96206"/>
    <w:rsid w:val="55EA7630"/>
    <w:rsid w:val="55EE5388"/>
    <w:rsid w:val="55FA2C4C"/>
    <w:rsid w:val="55FB3237"/>
    <w:rsid w:val="55FD0D8E"/>
    <w:rsid w:val="55FD211F"/>
    <w:rsid w:val="55FF2CB9"/>
    <w:rsid w:val="55FF40BE"/>
    <w:rsid w:val="56001C71"/>
    <w:rsid w:val="560B7008"/>
    <w:rsid w:val="561220C4"/>
    <w:rsid w:val="562C3D1B"/>
    <w:rsid w:val="562E0A57"/>
    <w:rsid w:val="56324B78"/>
    <w:rsid w:val="56360B83"/>
    <w:rsid w:val="5638384F"/>
    <w:rsid w:val="563A0423"/>
    <w:rsid w:val="563E640C"/>
    <w:rsid w:val="5642183D"/>
    <w:rsid w:val="564D2EE2"/>
    <w:rsid w:val="564D6A26"/>
    <w:rsid w:val="56546BCC"/>
    <w:rsid w:val="56571E2F"/>
    <w:rsid w:val="565C249D"/>
    <w:rsid w:val="56655CE3"/>
    <w:rsid w:val="56687250"/>
    <w:rsid w:val="566B4E31"/>
    <w:rsid w:val="56762243"/>
    <w:rsid w:val="567B5958"/>
    <w:rsid w:val="567C5147"/>
    <w:rsid w:val="567F36F8"/>
    <w:rsid w:val="568026F8"/>
    <w:rsid w:val="5681291D"/>
    <w:rsid w:val="5683367D"/>
    <w:rsid w:val="568B6CCD"/>
    <w:rsid w:val="569B0D24"/>
    <w:rsid w:val="56A14C88"/>
    <w:rsid w:val="56A4113F"/>
    <w:rsid w:val="56A8750C"/>
    <w:rsid w:val="56B00CC9"/>
    <w:rsid w:val="56B032E5"/>
    <w:rsid w:val="56B6773F"/>
    <w:rsid w:val="56B7486C"/>
    <w:rsid w:val="56C056E0"/>
    <w:rsid w:val="56C20C71"/>
    <w:rsid w:val="56C608F6"/>
    <w:rsid w:val="56C645BB"/>
    <w:rsid w:val="56C93610"/>
    <w:rsid w:val="56CC758D"/>
    <w:rsid w:val="56D51E02"/>
    <w:rsid w:val="56D618D3"/>
    <w:rsid w:val="56D757C6"/>
    <w:rsid w:val="56D84A33"/>
    <w:rsid w:val="56DA1B0D"/>
    <w:rsid w:val="56DB49D5"/>
    <w:rsid w:val="56E132C6"/>
    <w:rsid w:val="56E33981"/>
    <w:rsid w:val="56E55CD3"/>
    <w:rsid w:val="56EA4604"/>
    <w:rsid w:val="56EC6EF8"/>
    <w:rsid w:val="56EC7829"/>
    <w:rsid w:val="56ED52AB"/>
    <w:rsid w:val="56EE2D2C"/>
    <w:rsid w:val="56F34C36"/>
    <w:rsid w:val="56F65BBA"/>
    <w:rsid w:val="5701202D"/>
    <w:rsid w:val="570370BB"/>
    <w:rsid w:val="570535AB"/>
    <w:rsid w:val="57081358"/>
    <w:rsid w:val="571458A4"/>
    <w:rsid w:val="571764AD"/>
    <w:rsid w:val="57194E75"/>
    <w:rsid w:val="571D387C"/>
    <w:rsid w:val="572134B1"/>
    <w:rsid w:val="5722210A"/>
    <w:rsid w:val="572C6094"/>
    <w:rsid w:val="572E6DBE"/>
    <w:rsid w:val="572F6DB5"/>
    <w:rsid w:val="572F729D"/>
    <w:rsid w:val="5740745A"/>
    <w:rsid w:val="57455796"/>
    <w:rsid w:val="57492492"/>
    <w:rsid w:val="574B6E9A"/>
    <w:rsid w:val="574F401A"/>
    <w:rsid w:val="574F6249"/>
    <w:rsid w:val="57561BF3"/>
    <w:rsid w:val="57576492"/>
    <w:rsid w:val="575A4D16"/>
    <w:rsid w:val="575B4D64"/>
    <w:rsid w:val="575C0ED8"/>
    <w:rsid w:val="575D00C3"/>
    <w:rsid w:val="57614CEC"/>
    <w:rsid w:val="57653C70"/>
    <w:rsid w:val="57657E05"/>
    <w:rsid w:val="576F08C3"/>
    <w:rsid w:val="57742CC3"/>
    <w:rsid w:val="577E73A0"/>
    <w:rsid w:val="578135A0"/>
    <w:rsid w:val="57877A28"/>
    <w:rsid w:val="57895296"/>
    <w:rsid w:val="578F4175"/>
    <w:rsid w:val="57917FB7"/>
    <w:rsid w:val="57936987"/>
    <w:rsid w:val="579E344A"/>
    <w:rsid w:val="57A74B4E"/>
    <w:rsid w:val="57A9565E"/>
    <w:rsid w:val="57AD5367"/>
    <w:rsid w:val="57B60A7E"/>
    <w:rsid w:val="57B8561F"/>
    <w:rsid w:val="57B92884"/>
    <w:rsid w:val="57B97E77"/>
    <w:rsid w:val="57BA337A"/>
    <w:rsid w:val="57BC6C48"/>
    <w:rsid w:val="57C040E6"/>
    <w:rsid w:val="57C83141"/>
    <w:rsid w:val="57C93090"/>
    <w:rsid w:val="57D57238"/>
    <w:rsid w:val="57DD3315"/>
    <w:rsid w:val="57DE00B6"/>
    <w:rsid w:val="57E3432C"/>
    <w:rsid w:val="57F5357A"/>
    <w:rsid w:val="57F970C7"/>
    <w:rsid w:val="57FA59DE"/>
    <w:rsid w:val="57FC2887"/>
    <w:rsid w:val="57FD1B11"/>
    <w:rsid w:val="57FF5AAF"/>
    <w:rsid w:val="580006CC"/>
    <w:rsid w:val="58017371"/>
    <w:rsid w:val="58032874"/>
    <w:rsid w:val="5807127B"/>
    <w:rsid w:val="58147F61"/>
    <w:rsid w:val="581A249A"/>
    <w:rsid w:val="581B4698"/>
    <w:rsid w:val="58211DF0"/>
    <w:rsid w:val="58227499"/>
    <w:rsid w:val="58235328"/>
    <w:rsid w:val="58314A2E"/>
    <w:rsid w:val="58330064"/>
    <w:rsid w:val="58373FC8"/>
    <w:rsid w:val="583A4110"/>
    <w:rsid w:val="58481565"/>
    <w:rsid w:val="585260F2"/>
    <w:rsid w:val="58527827"/>
    <w:rsid w:val="5856267C"/>
    <w:rsid w:val="585B3978"/>
    <w:rsid w:val="585C0C12"/>
    <w:rsid w:val="5863030F"/>
    <w:rsid w:val="58635B59"/>
    <w:rsid w:val="586E532D"/>
    <w:rsid w:val="586E7584"/>
    <w:rsid w:val="587B793B"/>
    <w:rsid w:val="58813143"/>
    <w:rsid w:val="5886143D"/>
    <w:rsid w:val="588D586D"/>
    <w:rsid w:val="588E43CB"/>
    <w:rsid w:val="58941ADC"/>
    <w:rsid w:val="589A6116"/>
    <w:rsid w:val="589D0CC7"/>
    <w:rsid w:val="589E39FD"/>
    <w:rsid w:val="58B25A65"/>
    <w:rsid w:val="58B55B00"/>
    <w:rsid w:val="58BD680D"/>
    <w:rsid w:val="58C73DA7"/>
    <w:rsid w:val="58CA434E"/>
    <w:rsid w:val="58D726DD"/>
    <w:rsid w:val="58D80F58"/>
    <w:rsid w:val="58DD0927"/>
    <w:rsid w:val="58E70DF6"/>
    <w:rsid w:val="58EA6DEB"/>
    <w:rsid w:val="58EF5240"/>
    <w:rsid w:val="58F16C7A"/>
    <w:rsid w:val="58F3217D"/>
    <w:rsid w:val="58F37FDA"/>
    <w:rsid w:val="59016F14"/>
    <w:rsid w:val="59082739"/>
    <w:rsid w:val="5910752F"/>
    <w:rsid w:val="59243510"/>
    <w:rsid w:val="59281352"/>
    <w:rsid w:val="5934129F"/>
    <w:rsid w:val="59346469"/>
    <w:rsid w:val="59382ACA"/>
    <w:rsid w:val="5938405D"/>
    <w:rsid w:val="593B2571"/>
    <w:rsid w:val="59417737"/>
    <w:rsid w:val="59421210"/>
    <w:rsid w:val="59472E5E"/>
    <w:rsid w:val="5949510A"/>
    <w:rsid w:val="594C4293"/>
    <w:rsid w:val="594E7013"/>
    <w:rsid w:val="59550288"/>
    <w:rsid w:val="5955699E"/>
    <w:rsid w:val="59572BB7"/>
    <w:rsid w:val="595923A0"/>
    <w:rsid w:val="595F14C7"/>
    <w:rsid w:val="59640F15"/>
    <w:rsid w:val="596D02AF"/>
    <w:rsid w:val="5974099C"/>
    <w:rsid w:val="59747253"/>
    <w:rsid w:val="597B6703"/>
    <w:rsid w:val="597F6157"/>
    <w:rsid w:val="59893975"/>
    <w:rsid w:val="599276D6"/>
    <w:rsid w:val="5998290B"/>
    <w:rsid w:val="59A2405C"/>
    <w:rsid w:val="59A446F0"/>
    <w:rsid w:val="59A613E0"/>
    <w:rsid w:val="59A92BA5"/>
    <w:rsid w:val="59AD2973"/>
    <w:rsid w:val="59AF0D6D"/>
    <w:rsid w:val="59B319F6"/>
    <w:rsid w:val="59BC2156"/>
    <w:rsid w:val="59C3214B"/>
    <w:rsid w:val="59CD4708"/>
    <w:rsid w:val="59D46F50"/>
    <w:rsid w:val="59E72C9A"/>
    <w:rsid w:val="59E84EAA"/>
    <w:rsid w:val="59EE60B2"/>
    <w:rsid w:val="59F16754"/>
    <w:rsid w:val="59F31F1B"/>
    <w:rsid w:val="59F93C29"/>
    <w:rsid w:val="59FA0DD6"/>
    <w:rsid w:val="59FC0341"/>
    <w:rsid w:val="5A0605B9"/>
    <w:rsid w:val="5A0A1945"/>
    <w:rsid w:val="5A1B7661"/>
    <w:rsid w:val="5A287657"/>
    <w:rsid w:val="5A381860"/>
    <w:rsid w:val="5A3B6D20"/>
    <w:rsid w:val="5A4120AB"/>
    <w:rsid w:val="5A450FE5"/>
    <w:rsid w:val="5A4F5B6B"/>
    <w:rsid w:val="5A530657"/>
    <w:rsid w:val="5A533D17"/>
    <w:rsid w:val="5A5C0DB9"/>
    <w:rsid w:val="5A5C4FE4"/>
    <w:rsid w:val="5A650D5A"/>
    <w:rsid w:val="5A6E1669"/>
    <w:rsid w:val="5A6F6616"/>
    <w:rsid w:val="5A754877"/>
    <w:rsid w:val="5A781F79"/>
    <w:rsid w:val="5A7B3790"/>
    <w:rsid w:val="5A7C06B1"/>
    <w:rsid w:val="5A7F0E6B"/>
    <w:rsid w:val="5A83788E"/>
    <w:rsid w:val="5A8D7550"/>
    <w:rsid w:val="5A8E6C23"/>
    <w:rsid w:val="5A9E7862"/>
    <w:rsid w:val="5AA8154C"/>
    <w:rsid w:val="5AAA03DA"/>
    <w:rsid w:val="5AAB4676"/>
    <w:rsid w:val="5AB6700D"/>
    <w:rsid w:val="5ABF016F"/>
    <w:rsid w:val="5ABF3042"/>
    <w:rsid w:val="5AC03302"/>
    <w:rsid w:val="5AC12492"/>
    <w:rsid w:val="5AC52078"/>
    <w:rsid w:val="5AD05E8B"/>
    <w:rsid w:val="5AD75DEB"/>
    <w:rsid w:val="5AE810F2"/>
    <w:rsid w:val="5AEA4836"/>
    <w:rsid w:val="5AF30D74"/>
    <w:rsid w:val="5AFD420A"/>
    <w:rsid w:val="5B0024B6"/>
    <w:rsid w:val="5B02334D"/>
    <w:rsid w:val="5B040B83"/>
    <w:rsid w:val="5B081868"/>
    <w:rsid w:val="5B130076"/>
    <w:rsid w:val="5B15697F"/>
    <w:rsid w:val="5B1765FF"/>
    <w:rsid w:val="5B197404"/>
    <w:rsid w:val="5B1B5005"/>
    <w:rsid w:val="5B261CE5"/>
    <w:rsid w:val="5B2861D8"/>
    <w:rsid w:val="5B4077C3"/>
    <w:rsid w:val="5B4178C8"/>
    <w:rsid w:val="5B430B0B"/>
    <w:rsid w:val="5B451F16"/>
    <w:rsid w:val="5B457EB3"/>
    <w:rsid w:val="5B4B1BA2"/>
    <w:rsid w:val="5B4B1BF2"/>
    <w:rsid w:val="5B4C13EA"/>
    <w:rsid w:val="5B4F60DE"/>
    <w:rsid w:val="5B5154DF"/>
    <w:rsid w:val="5B540662"/>
    <w:rsid w:val="5B5A4DE0"/>
    <w:rsid w:val="5B637B37"/>
    <w:rsid w:val="5B6B2007"/>
    <w:rsid w:val="5B747417"/>
    <w:rsid w:val="5B7716EB"/>
    <w:rsid w:val="5B8027AB"/>
    <w:rsid w:val="5B822222"/>
    <w:rsid w:val="5B823BAD"/>
    <w:rsid w:val="5B8411B1"/>
    <w:rsid w:val="5B861661"/>
    <w:rsid w:val="5B942339"/>
    <w:rsid w:val="5B944CCF"/>
    <w:rsid w:val="5B966811"/>
    <w:rsid w:val="5B9B5BE0"/>
    <w:rsid w:val="5B9E6980"/>
    <w:rsid w:val="5BA471D3"/>
    <w:rsid w:val="5BAD7DF7"/>
    <w:rsid w:val="5BB619C6"/>
    <w:rsid w:val="5BBE0092"/>
    <w:rsid w:val="5BC709A1"/>
    <w:rsid w:val="5BC872EE"/>
    <w:rsid w:val="5BD0382F"/>
    <w:rsid w:val="5BD801F3"/>
    <w:rsid w:val="5BD827D9"/>
    <w:rsid w:val="5BDC2EDF"/>
    <w:rsid w:val="5BDD73DB"/>
    <w:rsid w:val="5BE211AA"/>
    <w:rsid w:val="5BE55BAE"/>
    <w:rsid w:val="5BE60BC3"/>
    <w:rsid w:val="5BE61256"/>
    <w:rsid w:val="5BE73FC1"/>
    <w:rsid w:val="5BEB14B9"/>
    <w:rsid w:val="5BEF3911"/>
    <w:rsid w:val="5BF175E7"/>
    <w:rsid w:val="5BF530EC"/>
    <w:rsid w:val="5BF81170"/>
    <w:rsid w:val="5C070C58"/>
    <w:rsid w:val="5C0C5C12"/>
    <w:rsid w:val="5C0D5892"/>
    <w:rsid w:val="5C0E3683"/>
    <w:rsid w:val="5C12559D"/>
    <w:rsid w:val="5C162F09"/>
    <w:rsid w:val="5C1C77AA"/>
    <w:rsid w:val="5C1F35AE"/>
    <w:rsid w:val="5C235838"/>
    <w:rsid w:val="5C243C97"/>
    <w:rsid w:val="5C24545B"/>
    <w:rsid w:val="5C2713FB"/>
    <w:rsid w:val="5C3F2C9E"/>
    <w:rsid w:val="5C4F1B7F"/>
    <w:rsid w:val="5C4F5402"/>
    <w:rsid w:val="5C510905"/>
    <w:rsid w:val="5C5F7340"/>
    <w:rsid w:val="5C620AEC"/>
    <w:rsid w:val="5C725490"/>
    <w:rsid w:val="5C781BC7"/>
    <w:rsid w:val="5C7936A7"/>
    <w:rsid w:val="5C7D29BE"/>
    <w:rsid w:val="5C7E66C2"/>
    <w:rsid w:val="5C7E6E4B"/>
    <w:rsid w:val="5C8445D7"/>
    <w:rsid w:val="5C8567D6"/>
    <w:rsid w:val="5C8F4E7E"/>
    <w:rsid w:val="5C915E6B"/>
    <w:rsid w:val="5CA0497D"/>
    <w:rsid w:val="5CA85A91"/>
    <w:rsid w:val="5CA918B9"/>
    <w:rsid w:val="5CAA756C"/>
    <w:rsid w:val="5CAD799A"/>
    <w:rsid w:val="5CB436B1"/>
    <w:rsid w:val="5CB95E5E"/>
    <w:rsid w:val="5CC14752"/>
    <w:rsid w:val="5CC30330"/>
    <w:rsid w:val="5CC4446B"/>
    <w:rsid w:val="5CC965FE"/>
    <w:rsid w:val="5CD63A08"/>
    <w:rsid w:val="5CF63611"/>
    <w:rsid w:val="5CFD28C5"/>
    <w:rsid w:val="5CFE0A51"/>
    <w:rsid w:val="5CFF3F21"/>
    <w:rsid w:val="5D015227"/>
    <w:rsid w:val="5D042E31"/>
    <w:rsid w:val="5D07292C"/>
    <w:rsid w:val="5D0A1918"/>
    <w:rsid w:val="5D1773C9"/>
    <w:rsid w:val="5D1C3851"/>
    <w:rsid w:val="5D1F49E1"/>
    <w:rsid w:val="5D211ED7"/>
    <w:rsid w:val="5D21575A"/>
    <w:rsid w:val="5D2163B9"/>
    <w:rsid w:val="5D284038"/>
    <w:rsid w:val="5D2A2490"/>
    <w:rsid w:val="5D3024F2"/>
    <w:rsid w:val="5D313409"/>
    <w:rsid w:val="5D3F67D3"/>
    <w:rsid w:val="5D46673B"/>
    <w:rsid w:val="5D497818"/>
    <w:rsid w:val="5D4A262C"/>
    <w:rsid w:val="5D4C079D"/>
    <w:rsid w:val="5D5700A3"/>
    <w:rsid w:val="5D5B2BBB"/>
    <w:rsid w:val="5D613370"/>
    <w:rsid w:val="5D661F48"/>
    <w:rsid w:val="5D6E585A"/>
    <w:rsid w:val="5D6F2B67"/>
    <w:rsid w:val="5D71111E"/>
    <w:rsid w:val="5D761617"/>
    <w:rsid w:val="5D775150"/>
    <w:rsid w:val="5D8221F4"/>
    <w:rsid w:val="5D833CEE"/>
    <w:rsid w:val="5D8C4E0A"/>
    <w:rsid w:val="5D923B8C"/>
    <w:rsid w:val="5D937D5D"/>
    <w:rsid w:val="5D975399"/>
    <w:rsid w:val="5D9F21AB"/>
    <w:rsid w:val="5DAC671A"/>
    <w:rsid w:val="5DB55E27"/>
    <w:rsid w:val="5DC61F92"/>
    <w:rsid w:val="5DC9299A"/>
    <w:rsid w:val="5DCB1096"/>
    <w:rsid w:val="5DD44A9B"/>
    <w:rsid w:val="5DD71A06"/>
    <w:rsid w:val="5DE51CAA"/>
    <w:rsid w:val="5DE6390B"/>
    <w:rsid w:val="5DE71B9B"/>
    <w:rsid w:val="5DE84413"/>
    <w:rsid w:val="5DEC7833"/>
    <w:rsid w:val="5DEE1186"/>
    <w:rsid w:val="5DF50286"/>
    <w:rsid w:val="5DF56137"/>
    <w:rsid w:val="5DF666F9"/>
    <w:rsid w:val="5DF9379F"/>
    <w:rsid w:val="5DFE1C3D"/>
    <w:rsid w:val="5DFE6313"/>
    <w:rsid w:val="5E0F1A19"/>
    <w:rsid w:val="5E191967"/>
    <w:rsid w:val="5E1A0613"/>
    <w:rsid w:val="5E2152FD"/>
    <w:rsid w:val="5E243D20"/>
    <w:rsid w:val="5E255C3A"/>
    <w:rsid w:val="5E256AFA"/>
    <w:rsid w:val="5E2A2125"/>
    <w:rsid w:val="5E2A5245"/>
    <w:rsid w:val="5E3944C6"/>
    <w:rsid w:val="5E3A4775"/>
    <w:rsid w:val="5E3E4351"/>
    <w:rsid w:val="5E4218C0"/>
    <w:rsid w:val="5E4C15F3"/>
    <w:rsid w:val="5E4F1073"/>
    <w:rsid w:val="5E515E4C"/>
    <w:rsid w:val="5E58426F"/>
    <w:rsid w:val="5E5B1B31"/>
    <w:rsid w:val="5E615ED4"/>
    <w:rsid w:val="5E65126A"/>
    <w:rsid w:val="5E7762BC"/>
    <w:rsid w:val="5E780A04"/>
    <w:rsid w:val="5E7B19B0"/>
    <w:rsid w:val="5E7C4953"/>
    <w:rsid w:val="5E7E73B6"/>
    <w:rsid w:val="5E8C13B7"/>
    <w:rsid w:val="5E8E1E52"/>
    <w:rsid w:val="5E910E34"/>
    <w:rsid w:val="5E9139C1"/>
    <w:rsid w:val="5E9B1E74"/>
    <w:rsid w:val="5E9F1C0A"/>
    <w:rsid w:val="5E9F6A8D"/>
    <w:rsid w:val="5EAB15FA"/>
    <w:rsid w:val="5EAF261B"/>
    <w:rsid w:val="5EB16345"/>
    <w:rsid w:val="5EB5510D"/>
    <w:rsid w:val="5EB635F2"/>
    <w:rsid w:val="5EB83F9C"/>
    <w:rsid w:val="5EB86AF5"/>
    <w:rsid w:val="5EBF1D8B"/>
    <w:rsid w:val="5EBF6480"/>
    <w:rsid w:val="5ED373F4"/>
    <w:rsid w:val="5ED702F3"/>
    <w:rsid w:val="5ED73CBD"/>
    <w:rsid w:val="5ED837A7"/>
    <w:rsid w:val="5EE31B4C"/>
    <w:rsid w:val="5EE36FFA"/>
    <w:rsid w:val="5EE415EF"/>
    <w:rsid w:val="5EE67484"/>
    <w:rsid w:val="5EEC4CEB"/>
    <w:rsid w:val="5EF42132"/>
    <w:rsid w:val="5EFF150E"/>
    <w:rsid w:val="5F0F1163"/>
    <w:rsid w:val="5F121D6F"/>
    <w:rsid w:val="5F144D09"/>
    <w:rsid w:val="5F193043"/>
    <w:rsid w:val="5F1E209F"/>
    <w:rsid w:val="5F2473D8"/>
    <w:rsid w:val="5F260D26"/>
    <w:rsid w:val="5F276DA9"/>
    <w:rsid w:val="5F2922AC"/>
    <w:rsid w:val="5F3715C2"/>
    <w:rsid w:val="5F385B81"/>
    <w:rsid w:val="5F390348"/>
    <w:rsid w:val="5F3B6A5A"/>
    <w:rsid w:val="5F4750E0"/>
    <w:rsid w:val="5F517BED"/>
    <w:rsid w:val="5F5B2F5B"/>
    <w:rsid w:val="5F727BA0"/>
    <w:rsid w:val="5F754BB2"/>
    <w:rsid w:val="5F7C42B5"/>
    <w:rsid w:val="5F857143"/>
    <w:rsid w:val="5F8800C7"/>
    <w:rsid w:val="5F8C30B2"/>
    <w:rsid w:val="5F8C7557"/>
    <w:rsid w:val="5F8F0912"/>
    <w:rsid w:val="5F957C74"/>
    <w:rsid w:val="5F9B3B4B"/>
    <w:rsid w:val="5F9D47EA"/>
    <w:rsid w:val="5FA3583A"/>
    <w:rsid w:val="5FA52D0C"/>
    <w:rsid w:val="5FA5698E"/>
    <w:rsid w:val="5FA9244C"/>
    <w:rsid w:val="5FAD5429"/>
    <w:rsid w:val="5FB721A3"/>
    <w:rsid w:val="5FB92148"/>
    <w:rsid w:val="5FC17FEB"/>
    <w:rsid w:val="5FC3405D"/>
    <w:rsid w:val="5FCB0764"/>
    <w:rsid w:val="5FCB137A"/>
    <w:rsid w:val="5FCE6BE6"/>
    <w:rsid w:val="5FD117B3"/>
    <w:rsid w:val="5FD149D3"/>
    <w:rsid w:val="5FDD3055"/>
    <w:rsid w:val="5FE30DF8"/>
    <w:rsid w:val="5FE867CF"/>
    <w:rsid w:val="5FE96E67"/>
    <w:rsid w:val="5FEB0C48"/>
    <w:rsid w:val="5FF02075"/>
    <w:rsid w:val="5FF30D72"/>
    <w:rsid w:val="5FF87034"/>
    <w:rsid w:val="5FFD5B08"/>
    <w:rsid w:val="60070689"/>
    <w:rsid w:val="600A1215"/>
    <w:rsid w:val="6012222A"/>
    <w:rsid w:val="601A1F8E"/>
    <w:rsid w:val="602C230E"/>
    <w:rsid w:val="60335FE2"/>
    <w:rsid w:val="60453D13"/>
    <w:rsid w:val="604575B0"/>
    <w:rsid w:val="60491B9C"/>
    <w:rsid w:val="604A5C07"/>
    <w:rsid w:val="604C7EBF"/>
    <w:rsid w:val="604F208F"/>
    <w:rsid w:val="60544BD3"/>
    <w:rsid w:val="6057459E"/>
    <w:rsid w:val="605B5370"/>
    <w:rsid w:val="605E1AC1"/>
    <w:rsid w:val="60672FB9"/>
    <w:rsid w:val="606741F8"/>
    <w:rsid w:val="60682096"/>
    <w:rsid w:val="60685AE3"/>
    <w:rsid w:val="60697CFD"/>
    <w:rsid w:val="60697E7E"/>
    <w:rsid w:val="606E1B84"/>
    <w:rsid w:val="6071500C"/>
    <w:rsid w:val="607328D4"/>
    <w:rsid w:val="6079430E"/>
    <w:rsid w:val="6080629B"/>
    <w:rsid w:val="6083619D"/>
    <w:rsid w:val="60842EB0"/>
    <w:rsid w:val="608A25BC"/>
    <w:rsid w:val="608A69F1"/>
    <w:rsid w:val="608C6719"/>
    <w:rsid w:val="608D0BFB"/>
    <w:rsid w:val="6090541B"/>
    <w:rsid w:val="609E1F3E"/>
    <w:rsid w:val="609E54D2"/>
    <w:rsid w:val="60A23951"/>
    <w:rsid w:val="60A41892"/>
    <w:rsid w:val="60A67452"/>
    <w:rsid w:val="60AD5CAC"/>
    <w:rsid w:val="60B14794"/>
    <w:rsid w:val="60B30B43"/>
    <w:rsid w:val="60BE5EB2"/>
    <w:rsid w:val="60C07B20"/>
    <w:rsid w:val="60C24F4E"/>
    <w:rsid w:val="60C765FD"/>
    <w:rsid w:val="60CA16C4"/>
    <w:rsid w:val="60CE3C62"/>
    <w:rsid w:val="60CF386D"/>
    <w:rsid w:val="60D04DCB"/>
    <w:rsid w:val="60DC76F4"/>
    <w:rsid w:val="60DD5399"/>
    <w:rsid w:val="60DE0679"/>
    <w:rsid w:val="60E24E81"/>
    <w:rsid w:val="60E27A91"/>
    <w:rsid w:val="60E464A6"/>
    <w:rsid w:val="610015D3"/>
    <w:rsid w:val="610408B9"/>
    <w:rsid w:val="61051BBD"/>
    <w:rsid w:val="611118A3"/>
    <w:rsid w:val="61132CDC"/>
    <w:rsid w:val="611D39E1"/>
    <w:rsid w:val="612125DC"/>
    <w:rsid w:val="612D36FE"/>
    <w:rsid w:val="6136238C"/>
    <w:rsid w:val="6138078B"/>
    <w:rsid w:val="61442EE7"/>
    <w:rsid w:val="61537C46"/>
    <w:rsid w:val="61556315"/>
    <w:rsid w:val="615D4CDD"/>
    <w:rsid w:val="616366D4"/>
    <w:rsid w:val="61651BD7"/>
    <w:rsid w:val="616C4DE5"/>
    <w:rsid w:val="6173696E"/>
    <w:rsid w:val="617607B4"/>
    <w:rsid w:val="617A7D6C"/>
    <w:rsid w:val="617B3D7A"/>
    <w:rsid w:val="61864A97"/>
    <w:rsid w:val="618A3678"/>
    <w:rsid w:val="618E5E5A"/>
    <w:rsid w:val="619A462F"/>
    <w:rsid w:val="619B42AF"/>
    <w:rsid w:val="61A161B8"/>
    <w:rsid w:val="61A306B9"/>
    <w:rsid w:val="61AA30FD"/>
    <w:rsid w:val="61AC4E41"/>
    <w:rsid w:val="61AF2F50"/>
    <w:rsid w:val="61B16453"/>
    <w:rsid w:val="61B86097"/>
    <w:rsid w:val="61BF3DB8"/>
    <w:rsid w:val="61C52AFE"/>
    <w:rsid w:val="61C97DEE"/>
    <w:rsid w:val="61CB2773"/>
    <w:rsid w:val="61D23CDA"/>
    <w:rsid w:val="61D87997"/>
    <w:rsid w:val="61DC2697"/>
    <w:rsid w:val="61E57A84"/>
    <w:rsid w:val="61EA78B2"/>
    <w:rsid w:val="61F26E3A"/>
    <w:rsid w:val="61FB0189"/>
    <w:rsid w:val="61FF0CE0"/>
    <w:rsid w:val="62004DAE"/>
    <w:rsid w:val="620A59C4"/>
    <w:rsid w:val="620B3EED"/>
    <w:rsid w:val="620C3398"/>
    <w:rsid w:val="62103899"/>
    <w:rsid w:val="62292C19"/>
    <w:rsid w:val="62371A79"/>
    <w:rsid w:val="623C3567"/>
    <w:rsid w:val="62444AC8"/>
    <w:rsid w:val="624A320A"/>
    <w:rsid w:val="62595967"/>
    <w:rsid w:val="62602B8F"/>
    <w:rsid w:val="626165F7"/>
    <w:rsid w:val="62664272"/>
    <w:rsid w:val="62695C01"/>
    <w:rsid w:val="626D2409"/>
    <w:rsid w:val="627C42DA"/>
    <w:rsid w:val="62816277"/>
    <w:rsid w:val="628752B6"/>
    <w:rsid w:val="6288035C"/>
    <w:rsid w:val="62915406"/>
    <w:rsid w:val="629267AC"/>
    <w:rsid w:val="62996751"/>
    <w:rsid w:val="62A34AE2"/>
    <w:rsid w:val="62AA1478"/>
    <w:rsid w:val="62AA7CF0"/>
    <w:rsid w:val="62AB1EEE"/>
    <w:rsid w:val="62AC0FE0"/>
    <w:rsid w:val="62AE2D6F"/>
    <w:rsid w:val="62AE5ACC"/>
    <w:rsid w:val="62B02AED"/>
    <w:rsid w:val="62B1767B"/>
    <w:rsid w:val="62B21879"/>
    <w:rsid w:val="62BA4707"/>
    <w:rsid w:val="62C06045"/>
    <w:rsid w:val="62C16FAC"/>
    <w:rsid w:val="62C31F7F"/>
    <w:rsid w:val="62CB0919"/>
    <w:rsid w:val="62D113B9"/>
    <w:rsid w:val="62D27B7C"/>
    <w:rsid w:val="62DB4131"/>
    <w:rsid w:val="62DE52B2"/>
    <w:rsid w:val="62DF3642"/>
    <w:rsid w:val="62E3245F"/>
    <w:rsid w:val="62E66004"/>
    <w:rsid w:val="62E866AB"/>
    <w:rsid w:val="62EA127E"/>
    <w:rsid w:val="62EB58F4"/>
    <w:rsid w:val="62F01A4F"/>
    <w:rsid w:val="62FA2F80"/>
    <w:rsid w:val="63086B08"/>
    <w:rsid w:val="630C2959"/>
    <w:rsid w:val="63130619"/>
    <w:rsid w:val="63142770"/>
    <w:rsid w:val="63161116"/>
    <w:rsid w:val="631B2C7A"/>
    <w:rsid w:val="6328437A"/>
    <w:rsid w:val="63302147"/>
    <w:rsid w:val="63382DD7"/>
    <w:rsid w:val="633F33BA"/>
    <w:rsid w:val="63497493"/>
    <w:rsid w:val="635C6973"/>
    <w:rsid w:val="636E0014"/>
    <w:rsid w:val="63716753"/>
    <w:rsid w:val="63731937"/>
    <w:rsid w:val="6378056A"/>
    <w:rsid w:val="63782898"/>
    <w:rsid w:val="637F242A"/>
    <w:rsid w:val="63872331"/>
    <w:rsid w:val="638A790F"/>
    <w:rsid w:val="638E5D64"/>
    <w:rsid w:val="63901267"/>
    <w:rsid w:val="639D4CF9"/>
    <w:rsid w:val="63A00ED7"/>
    <w:rsid w:val="63A26C03"/>
    <w:rsid w:val="63A401FC"/>
    <w:rsid w:val="63A9438F"/>
    <w:rsid w:val="63AC11F5"/>
    <w:rsid w:val="63AC23B4"/>
    <w:rsid w:val="63AE21F2"/>
    <w:rsid w:val="63B22CBE"/>
    <w:rsid w:val="63B621C2"/>
    <w:rsid w:val="63B62701"/>
    <w:rsid w:val="63B73B36"/>
    <w:rsid w:val="63B80E7F"/>
    <w:rsid w:val="63C32650"/>
    <w:rsid w:val="63CA1806"/>
    <w:rsid w:val="63D80349"/>
    <w:rsid w:val="63DA77C4"/>
    <w:rsid w:val="63DF4869"/>
    <w:rsid w:val="63E50CC9"/>
    <w:rsid w:val="63E97C4A"/>
    <w:rsid w:val="63ED20CA"/>
    <w:rsid w:val="63F02116"/>
    <w:rsid w:val="63F02585"/>
    <w:rsid w:val="63F05936"/>
    <w:rsid w:val="63F225F6"/>
    <w:rsid w:val="63F71F10"/>
    <w:rsid w:val="63F86642"/>
    <w:rsid w:val="63F969C3"/>
    <w:rsid w:val="640042AA"/>
    <w:rsid w:val="6400501D"/>
    <w:rsid w:val="64032332"/>
    <w:rsid w:val="640411A8"/>
    <w:rsid w:val="64090C82"/>
    <w:rsid w:val="640B2DAF"/>
    <w:rsid w:val="641937CD"/>
    <w:rsid w:val="641E1706"/>
    <w:rsid w:val="64212D54"/>
    <w:rsid w:val="6424761C"/>
    <w:rsid w:val="6425018C"/>
    <w:rsid w:val="642C4FB0"/>
    <w:rsid w:val="643364F2"/>
    <w:rsid w:val="64393C7E"/>
    <w:rsid w:val="64401DC5"/>
    <w:rsid w:val="64416167"/>
    <w:rsid w:val="64467CD3"/>
    <w:rsid w:val="64472D75"/>
    <w:rsid w:val="64476C4C"/>
    <w:rsid w:val="644E1DD3"/>
    <w:rsid w:val="645223CD"/>
    <w:rsid w:val="645358A4"/>
    <w:rsid w:val="64590BDF"/>
    <w:rsid w:val="646B4CED"/>
    <w:rsid w:val="646F4A9A"/>
    <w:rsid w:val="64760260"/>
    <w:rsid w:val="648065F1"/>
    <w:rsid w:val="648A6F00"/>
    <w:rsid w:val="64964564"/>
    <w:rsid w:val="649877B2"/>
    <w:rsid w:val="649E0BB1"/>
    <w:rsid w:val="64A25705"/>
    <w:rsid w:val="64A44687"/>
    <w:rsid w:val="64A470EF"/>
    <w:rsid w:val="64A801CE"/>
    <w:rsid w:val="64AC4891"/>
    <w:rsid w:val="64AD61BC"/>
    <w:rsid w:val="64BA069F"/>
    <w:rsid w:val="64BA1C4E"/>
    <w:rsid w:val="64BC5151"/>
    <w:rsid w:val="64C1494D"/>
    <w:rsid w:val="64C2557E"/>
    <w:rsid w:val="64C30A96"/>
    <w:rsid w:val="64C67DF3"/>
    <w:rsid w:val="64C94C87"/>
    <w:rsid w:val="64CC72D6"/>
    <w:rsid w:val="64CE7F69"/>
    <w:rsid w:val="64D811FE"/>
    <w:rsid w:val="64DA7F84"/>
    <w:rsid w:val="64DB39ED"/>
    <w:rsid w:val="64EB5CA0"/>
    <w:rsid w:val="64F40B2E"/>
    <w:rsid w:val="64FB141C"/>
    <w:rsid w:val="64FE09CC"/>
    <w:rsid w:val="65154ECD"/>
    <w:rsid w:val="65164252"/>
    <w:rsid w:val="651C3286"/>
    <w:rsid w:val="65293587"/>
    <w:rsid w:val="652A68E7"/>
    <w:rsid w:val="652C59DF"/>
    <w:rsid w:val="652D418B"/>
    <w:rsid w:val="652E1C0D"/>
    <w:rsid w:val="65333278"/>
    <w:rsid w:val="653F1EA7"/>
    <w:rsid w:val="65434E15"/>
    <w:rsid w:val="65440B7B"/>
    <w:rsid w:val="65452F9C"/>
    <w:rsid w:val="6548383B"/>
    <w:rsid w:val="654A0B2E"/>
    <w:rsid w:val="654B153D"/>
    <w:rsid w:val="65532AA7"/>
    <w:rsid w:val="65567555"/>
    <w:rsid w:val="65625F7D"/>
    <w:rsid w:val="65644665"/>
    <w:rsid w:val="656E627A"/>
    <w:rsid w:val="656F2DF8"/>
    <w:rsid w:val="657445FE"/>
    <w:rsid w:val="65860FB8"/>
    <w:rsid w:val="658B4525"/>
    <w:rsid w:val="659D200C"/>
    <w:rsid w:val="65A67734"/>
    <w:rsid w:val="65AD3C8D"/>
    <w:rsid w:val="65B06CE3"/>
    <w:rsid w:val="65B14764"/>
    <w:rsid w:val="65B31E66"/>
    <w:rsid w:val="65B67AEF"/>
    <w:rsid w:val="65BE1093"/>
    <w:rsid w:val="65CC6B4E"/>
    <w:rsid w:val="65D05793"/>
    <w:rsid w:val="65D16A4F"/>
    <w:rsid w:val="65D30C69"/>
    <w:rsid w:val="65D51778"/>
    <w:rsid w:val="65D56B67"/>
    <w:rsid w:val="65D836EE"/>
    <w:rsid w:val="65DB75F1"/>
    <w:rsid w:val="65DE4F97"/>
    <w:rsid w:val="65DF1188"/>
    <w:rsid w:val="65E15748"/>
    <w:rsid w:val="65E33697"/>
    <w:rsid w:val="65E47998"/>
    <w:rsid w:val="65EA6944"/>
    <w:rsid w:val="65EC5602"/>
    <w:rsid w:val="65EE67C8"/>
    <w:rsid w:val="65EF2FFA"/>
    <w:rsid w:val="65F473F5"/>
    <w:rsid w:val="65F94B59"/>
    <w:rsid w:val="65FF435D"/>
    <w:rsid w:val="66001F65"/>
    <w:rsid w:val="66025490"/>
    <w:rsid w:val="66052FAC"/>
    <w:rsid w:val="66072A7C"/>
    <w:rsid w:val="66082BF5"/>
    <w:rsid w:val="66091CDD"/>
    <w:rsid w:val="66097B12"/>
    <w:rsid w:val="660C4170"/>
    <w:rsid w:val="660D37F9"/>
    <w:rsid w:val="66122496"/>
    <w:rsid w:val="66131902"/>
    <w:rsid w:val="66246CA2"/>
    <w:rsid w:val="662741D4"/>
    <w:rsid w:val="662A0C83"/>
    <w:rsid w:val="662E7BB8"/>
    <w:rsid w:val="663319D5"/>
    <w:rsid w:val="66344D3E"/>
    <w:rsid w:val="66361516"/>
    <w:rsid w:val="663941C8"/>
    <w:rsid w:val="66477706"/>
    <w:rsid w:val="664D45E3"/>
    <w:rsid w:val="66564EF2"/>
    <w:rsid w:val="667074CA"/>
    <w:rsid w:val="66716DA1"/>
    <w:rsid w:val="667322A4"/>
    <w:rsid w:val="66775D50"/>
    <w:rsid w:val="667941AD"/>
    <w:rsid w:val="667B76B0"/>
    <w:rsid w:val="668001BE"/>
    <w:rsid w:val="668B01E3"/>
    <w:rsid w:val="668B794B"/>
    <w:rsid w:val="66952E46"/>
    <w:rsid w:val="6697332D"/>
    <w:rsid w:val="669F0B6A"/>
    <w:rsid w:val="669F4CF1"/>
    <w:rsid w:val="66A00DDB"/>
    <w:rsid w:val="66A32DF3"/>
    <w:rsid w:val="66A9277E"/>
    <w:rsid w:val="66AB2E08"/>
    <w:rsid w:val="66AB7181"/>
    <w:rsid w:val="66AC3703"/>
    <w:rsid w:val="66B37CCD"/>
    <w:rsid w:val="66B50F08"/>
    <w:rsid w:val="66B6138C"/>
    <w:rsid w:val="66B71731"/>
    <w:rsid w:val="66B83C92"/>
    <w:rsid w:val="66BF7866"/>
    <w:rsid w:val="66C02F45"/>
    <w:rsid w:val="66CE49C8"/>
    <w:rsid w:val="66D877A1"/>
    <w:rsid w:val="66DA5D23"/>
    <w:rsid w:val="66E369B3"/>
    <w:rsid w:val="66E36E0F"/>
    <w:rsid w:val="66E77065"/>
    <w:rsid w:val="66EA75EA"/>
    <w:rsid w:val="66EB0FA0"/>
    <w:rsid w:val="66F128D5"/>
    <w:rsid w:val="66FA5A00"/>
    <w:rsid w:val="66FD6586"/>
    <w:rsid w:val="670A15B8"/>
    <w:rsid w:val="670D7F7C"/>
    <w:rsid w:val="671416CD"/>
    <w:rsid w:val="6716234F"/>
    <w:rsid w:val="67230BC0"/>
    <w:rsid w:val="672471EC"/>
    <w:rsid w:val="67286207"/>
    <w:rsid w:val="672917F1"/>
    <w:rsid w:val="672A3FD1"/>
    <w:rsid w:val="672F0F18"/>
    <w:rsid w:val="67352362"/>
    <w:rsid w:val="67356ADF"/>
    <w:rsid w:val="673D776E"/>
    <w:rsid w:val="673E0DDE"/>
    <w:rsid w:val="67405CEC"/>
    <w:rsid w:val="67425D7C"/>
    <w:rsid w:val="6746278F"/>
    <w:rsid w:val="674738A7"/>
    <w:rsid w:val="67475AFF"/>
    <w:rsid w:val="674A642E"/>
    <w:rsid w:val="674E41C6"/>
    <w:rsid w:val="6750098D"/>
    <w:rsid w:val="67562897"/>
    <w:rsid w:val="675671C4"/>
    <w:rsid w:val="67570318"/>
    <w:rsid w:val="6757083C"/>
    <w:rsid w:val="675B0CEB"/>
    <w:rsid w:val="675E28A1"/>
    <w:rsid w:val="675F65EF"/>
    <w:rsid w:val="6763092B"/>
    <w:rsid w:val="6764762E"/>
    <w:rsid w:val="677101EA"/>
    <w:rsid w:val="67867407"/>
    <w:rsid w:val="678801AC"/>
    <w:rsid w:val="678A74F5"/>
    <w:rsid w:val="678F455E"/>
    <w:rsid w:val="67963F50"/>
    <w:rsid w:val="67965BDA"/>
    <w:rsid w:val="679833E7"/>
    <w:rsid w:val="679B1D06"/>
    <w:rsid w:val="679D5209"/>
    <w:rsid w:val="67A0618E"/>
    <w:rsid w:val="67A2298B"/>
    <w:rsid w:val="67A340EB"/>
    <w:rsid w:val="67A5661F"/>
    <w:rsid w:val="67A72005"/>
    <w:rsid w:val="67AA4A72"/>
    <w:rsid w:val="67B32C30"/>
    <w:rsid w:val="67B71DDF"/>
    <w:rsid w:val="67BB2258"/>
    <w:rsid w:val="67C317F0"/>
    <w:rsid w:val="67D350AF"/>
    <w:rsid w:val="67D615CC"/>
    <w:rsid w:val="67DC6FFD"/>
    <w:rsid w:val="67DD28D5"/>
    <w:rsid w:val="67DF0376"/>
    <w:rsid w:val="67DF5711"/>
    <w:rsid w:val="67E31201"/>
    <w:rsid w:val="67E54526"/>
    <w:rsid w:val="67E62186"/>
    <w:rsid w:val="67E67DC9"/>
    <w:rsid w:val="67E74AEC"/>
    <w:rsid w:val="67E84227"/>
    <w:rsid w:val="67F13F43"/>
    <w:rsid w:val="67F260FC"/>
    <w:rsid w:val="67F85DF9"/>
    <w:rsid w:val="67FB68A8"/>
    <w:rsid w:val="68002D30"/>
    <w:rsid w:val="68184B53"/>
    <w:rsid w:val="681D5747"/>
    <w:rsid w:val="681E7E06"/>
    <w:rsid w:val="681F524A"/>
    <w:rsid w:val="682D51E2"/>
    <w:rsid w:val="683154BF"/>
    <w:rsid w:val="68326D82"/>
    <w:rsid w:val="6836320A"/>
    <w:rsid w:val="68410697"/>
    <w:rsid w:val="684E502A"/>
    <w:rsid w:val="685314B5"/>
    <w:rsid w:val="68540011"/>
    <w:rsid w:val="6855023B"/>
    <w:rsid w:val="68616B40"/>
    <w:rsid w:val="686B04E6"/>
    <w:rsid w:val="687546D9"/>
    <w:rsid w:val="6876547E"/>
    <w:rsid w:val="687C1FD1"/>
    <w:rsid w:val="687C2723"/>
    <w:rsid w:val="6882124A"/>
    <w:rsid w:val="68822004"/>
    <w:rsid w:val="68841FAD"/>
    <w:rsid w:val="68870A4D"/>
    <w:rsid w:val="68896522"/>
    <w:rsid w:val="688976E3"/>
    <w:rsid w:val="688C6E6F"/>
    <w:rsid w:val="6890193C"/>
    <w:rsid w:val="689B7313"/>
    <w:rsid w:val="68A32539"/>
    <w:rsid w:val="68B10AAB"/>
    <w:rsid w:val="68B73D94"/>
    <w:rsid w:val="68BC519E"/>
    <w:rsid w:val="68BD0710"/>
    <w:rsid w:val="68BE43E7"/>
    <w:rsid w:val="68C00A0C"/>
    <w:rsid w:val="68D01148"/>
    <w:rsid w:val="68DD65D3"/>
    <w:rsid w:val="68E26638"/>
    <w:rsid w:val="68E72403"/>
    <w:rsid w:val="68EA555E"/>
    <w:rsid w:val="68EB61B0"/>
    <w:rsid w:val="68EE7135"/>
    <w:rsid w:val="68F42BA0"/>
    <w:rsid w:val="68F43DE3"/>
    <w:rsid w:val="68F60DA3"/>
    <w:rsid w:val="68F77A74"/>
    <w:rsid w:val="68F954C6"/>
    <w:rsid w:val="68FC0C10"/>
    <w:rsid w:val="68FD3EF7"/>
    <w:rsid w:val="69010FC0"/>
    <w:rsid w:val="6901117A"/>
    <w:rsid w:val="690B1C18"/>
    <w:rsid w:val="691205EE"/>
    <w:rsid w:val="69136070"/>
    <w:rsid w:val="691C4781"/>
    <w:rsid w:val="6921668A"/>
    <w:rsid w:val="692202B3"/>
    <w:rsid w:val="69305620"/>
    <w:rsid w:val="693350A2"/>
    <w:rsid w:val="69351AA8"/>
    <w:rsid w:val="693B6F99"/>
    <w:rsid w:val="69404167"/>
    <w:rsid w:val="69430DBD"/>
    <w:rsid w:val="694418B7"/>
    <w:rsid w:val="694542C0"/>
    <w:rsid w:val="6945430B"/>
    <w:rsid w:val="69461A03"/>
    <w:rsid w:val="69482CC7"/>
    <w:rsid w:val="694E29D2"/>
    <w:rsid w:val="695113D8"/>
    <w:rsid w:val="6957799C"/>
    <w:rsid w:val="695958FD"/>
    <w:rsid w:val="695A4E96"/>
    <w:rsid w:val="695E51D0"/>
    <w:rsid w:val="6960616F"/>
    <w:rsid w:val="696F2687"/>
    <w:rsid w:val="697355CD"/>
    <w:rsid w:val="6983542A"/>
    <w:rsid w:val="698C4031"/>
    <w:rsid w:val="69966649"/>
    <w:rsid w:val="69A4769E"/>
    <w:rsid w:val="69AA0425"/>
    <w:rsid w:val="69AA5692"/>
    <w:rsid w:val="69B00F7F"/>
    <w:rsid w:val="69B35610"/>
    <w:rsid w:val="69B71134"/>
    <w:rsid w:val="69C400D4"/>
    <w:rsid w:val="69C61B1F"/>
    <w:rsid w:val="69C84C61"/>
    <w:rsid w:val="69CC6631"/>
    <w:rsid w:val="69D1488E"/>
    <w:rsid w:val="69E420C2"/>
    <w:rsid w:val="69E476E4"/>
    <w:rsid w:val="69E53771"/>
    <w:rsid w:val="69E70A7D"/>
    <w:rsid w:val="69F96048"/>
    <w:rsid w:val="69FC104A"/>
    <w:rsid w:val="69FC48E0"/>
    <w:rsid w:val="6A017A87"/>
    <w:rsid w:val="6A025978"/>
    <w:rsid w:val="6A073541"/>
    <w:rsid w:val="6A0D3D09"/>
    <w:rsid w:val="6A0D6AFB"/>
    <w:rsid w:val="6A193EBE"/>
    <w:rsid w:val="6A2707F7"/>
    <w:rsid w:val="6A2B3595"/>
    <w:rsid w:val="6A2D089B"/>
    <w:rsid w:val="6A2D45EB"/>
    <w:rsid w:val="6A2D5314"/>
    <w:rsid w:val="6A3137ED"/>
    <w:rsid w:val="6A3A60A3"/>
    <w:rsid w:val="6A3E57E4"/>
    <w:rsid w:val="6A420032"/>
    <w:rsid w:val="6A437A66"/>
    <w:rsid w:val="6A590721"/>
    <w:rsid w:val="6A624CC0"/>
    <w:rsid w:val="6A720A21"/>
    <w:rsid w:val="6A763739"/>
    <w:rsid w:val="6A790E3A"/>
    <w:rsid w:val="6A7A529D"/>
    <w:rsid w:val="6A7C5642"/>
    <w:rsid w:val="6A811ACA"/>
    <w:rsid w:val="6A83645F"/>
    <w:rsid w:val="6A850A34"/>
    <w:rsid w:val="6A9C1ED3"/>
    <w:rsid w:val="6AA06AFB"/>
    <w:rsid w:val="6AAD1694"/>
    <w:rsid w:val="6AB40C4A"/>
    <w:rsid w:val="6AB67437"/>
    <w:rsid w:val="6ABD3732"/>
    <w:rsid w:val="6ABF604C"/>
    <w:rsid w:val="6AC05523"/>
    <w:rsid w:val="6AC06EB5"/>
    <w:rsid w:val="6ACD792C"/>
    <w:rsid w:val="6AD050CC"/>
    <w:rsid w:val="6AD26B55"/>
    <w:rsid w:val="6AD34EEF"/>
    <w:rsid w:val="6ADF4062"/>
    <w:rsid w:val="6AE62315"/>
    <w:rsid w:val="6AE804B2"/>
    <w:rsid w:val="6AEA5C76"/>
    <w:rsid w:val="6AEC1179"/>
    <w:rsid w:val="6AF77E0B"/>
    <w:rsid w:val="6B045076"/>
    <w:rsid w:val="6B0542A1"/>
    <w:rsid w:val="6B0A52BB"/>
    <w:rsid w:val="6B0A61AB"/>
    <w:rsid w:val="6B0A7535"/>
    <w:rsid w:val="6B0D7271"/>
    <w:rsid w:val="6B0D7A86"/>
    <w:rsid w:val="6B0F5281"/>
    <w:rsid w:val="6B117E7A"/>
    <w:rsid w:val="6B180D44"/>
    <w:rsid w:val="6B1B1D84"/>
    <w:rsid w:val="6B235AB5"/>
    <w:rsid w:val="6B277FF0"/>
    <w:rsid w:val="6B3218ED"/>
    <w:rsid w:val="6B3F2647"/>
    <w:rsid w:val="6B400723"/>
    <w:rsid w:val="6B4D037D"/>
    <w:rsid w:val="6B4D7F19"/>
    <w:rsid w:val="6B4E655D"/>
    <w:rsid w:val="6B5105D8"/>
    <w:rsid w:val="6B581924"/>
    <w:rsid w:val="6B593D2B"/>
    <w:rsid w:val="6B5A2AAD"/>
    <w:rsid w:val="6B5C5516"/>
    <w:rsid w:val="6B603456"/>
    <w:rsid w:val="6B677715"/>
    <w:rsid w:val="6B6C07CE"/>
    <w:rsid w:val="6B6F0B34"/>
    <w:rsid w:val="6B751998"/>
    <w:rsid w:val="6B787D34"/>
    <w:rsid w:val="6B7D64E9"/>
    <w:rsid w:val="6B851CDE"/>
    <w:rsid w:val="6B920DA7"/>
    <w:rsid w:val="6B933BC1"/>
    <w:rsid w:val="6B955A43"/>
    <w:rsid w:val="6B9B5226"/>
    <w:rsid w:val="6BA30EF6"/>
    <w:rsid w:val="6BAC7B37"/>
    <w:rsid w:val="6BAE35E3"/>
    <w:rsid w:val="6BB51AB1"/>
    <w:rsid w:val="6BCD7648"/>
    <w:rsid w:val="6BD15F74"/>
    <w:rsid w:val="6BD31173"/>
    <w:rsid w:val="6BD55553"/>
    <w:rsid w:val="6BD82D5E"/>
    <w:rsid w:val="6BD925E8"/>
    <w:rsid w:val="6BDC1484"/>
    <w:rsid w:val="6BDF2B99"/>
    <w:rsid w:val="6BE412BB"/>
    <w:rsid w:val="6BE82315"/>
    <w:rsid w:val="6BE92272"/>
    <w:rsid w:val="6BEE421F"/>
    <w:rsid w:val="6BEF0F25"/>
    <w:rsid w:val="6BF306A7"/>
    <w:rsid w:val="6C034E63"/>
    <w:rsid w:val="6C05601A"/>
    <w:rsid w:val="6C0B3580"/>
    <w:rsid w:val="6C0E786D"/>
    <w:rsid w:val="6C0F08F5"/>
    <w:rsid w:val="6C1916B1"/>
    <w:rsid w:val="6C1F654A"/>
    <w:rsid w:val="6C281228"/>
    <w:rsid w:val="6C3A689C"/>
    <w:rsid w:val="6C3B1C94"/>
    <w:rsid w:val="6C4003CA"/>
    <w:rsid w:val="6C407814"/>
    <w:rsid w:val="6C4D0B9B"/>
    <w:rsid w:val="6C5171B8"/>
    <w:rsid w:val="6C5267A4"/>
    <w:rsid w:val="6C5D19E0"/>
    <w:rsid w:val="6C5E0842"/>
    <w:rsid w:val="6C670665"/>
    <w:rsid w:val="6C67209C"/>
    <w:rsid w:val="6C6B706C"/>
    <w:rsid w:val="6C6D5DCA"/>
    <w:rsid w:val="6C734478"/>
    <w:rsid w:val="6C771BCC"/>
    <w:rsid w:val="6C7B2938"/>
    <w:rsid w:val="6C7D1461"/>
    <w:rsid w:val="6C826180"/>
    <w:rsid w:val="6C8D7B11"/>
    <w:rsid w:val="6CA1491E"/>
    <w:rsid w:val="6CA1677F"/>
    <w:rsid w:val="6CA5798A"/>
    <w:rsid w:val="6CA63879"/>
    <w:rsid w:val="6CAC40BC"/>
    <w:rsid w:val="6CAF20DF"/>
    <w:rsid w:val="6CB005AA"/>
    <w:rsid w:val="6CB12554"/>
    <w:rsid w:val="6CB51A69"/>
    <w:rsid w:val="6CBB3973"/>
    <w:rsid w:val="6CBF2D17"/>
    <w:rsid w:val="6CCC2555"/>
    <w:rsid w:val="6CD22D2B"/>
    <w:rsid w:val="6CD454BC"/>
    <w:rsid w:val="6CD5451D"/>
    <w:rsid w:val="6CE32C31"/>
    <w:rsid w:val="6CE36503"/>
    <w:rsid w:val="6CE5593D"/>
    <w:rsid w:val="6CED6AF7"/>
    <w:rsid w:val="6CEE7645"/>
    <w:rsid w:val="6CEF797F"/>
    <w:rsid w:val="6CF476A7"/>
    <w:rsid w:val="6CFF7CD0"/>
    <w:rsid w:val="6D030E81"/>
    <w:rsid w:val="6D120AFE"/>
    <w:rsid w:val="6D15309D"/>
    <w:rsid w:val="6D1A178E"/>
    <w:rsid w:val="6D1A475C"/>
    <w:rsid w:val="6D1E5633"/>
    <w:rsid w:val="6D1F19E0"/>
    <w:rsid w:val="6D1F61F5"/>
    <w:rsid w:val="6D266670"/>
    <w:rsid w:val="6D3754BB"/>
    <w:rsid w:val="6D3E4E45"/>
    <w:rsid w:val="6D446D4F"/>
    <w:rsid w:val="6D4651D9"/>
    <w:rsid w:val="6D467D1F"/>
    <w:rsid w:val="6D4A04D4"/>
    <w:rsid w:val="6D4E0963"/>
    <w:rsid w:val="6D516AD9"/>
    <w:rsid w:val="6D547FBE"/>
    <w:rsid w:val="6D552910"/>
    <w:rsid w:val="6D5F79AA"/>
    <w:rsid w:val="6D62159E"/>
    <w:rsid w:val="6D6A4A10"/>
    <w:rsid w:val="6D727767"/>
    <w:rsid w:val="6D7875A9"/>
    <w:rsid w:val="6D7878B0"/>
    <w:rsid w:val="6D820E10"/>
    <w:rsid w:val="6D82300D"/>
    <w:rsid w:val="6D827293"/>
    <w:rsid w:val="6D87414B"/>
    <w:rsid w:val="6D8E71F6"/>
    <w:rsid w:val="6D9F7468"/>
    <w:rsid w:val="6DA04855"/>
    <w:rsid w:val="6DA203ED"/>
    <w:rsid w:val="6DA34361"/>
    <w:rsid w:val="6DA66DF3"/>
    <w:rsid w:val="6DAB4B9D"/>
    <w:rsid w:val="6DAD2EFB"/>
    <w:rsid w:val="6DAE3BC7"/>
    <w:rsid w:val="6DB847CB"/>
    <w:rsid w:val="6DC05A56"/>
    <w:rsid w:val="6DC54899"/>
    <w:rsid w:val="6DC84DD0"/>
    <w:rsid w:val="6DCD1231"/>
    <w:rsid w:val="6DCF3E89"/>
    <w:rsid w:val="6DCF7FB8"/>
    <w:rsid w:val="6DDB28DC"/>
    <w:rsid w:val="6DDE401E"/>
    <w:rsid w:val="6DE00D9A"/>
    <w:rsid w:val="6DE244F4"/>
    <w:rsid w:val="6DEA416A"/>
    <w:rsid w:val="6DEF1FC3"/>
    <w:rsid w:val="6DF077A1"/>
    <w:rsid w:val="6DF13561"/>
    <w:rsid w:val="6DF664C3"/>
    <w:rsid w:val="6DFC64FD"/>
    <w:rsid w:val="6E000787"/>
    <w:rsid w:val="6E075F65"/>
    <w:rsid w:val="6E083298"/>
    <w:rsid w:val="6E0D1308"/>
    <w:rsid w:val="6E0F49CB"/>
    <w:rsid w:val="6E1C392B"/>
    <w:rsid w:val="6E2005BE"/>
    <w:rsid w:val="6E2013D7"/>
    <w:rsid w:val="6E2161E5"/>
    <w:rsid w:val="6E263DAF"/>
    <w:rsid w:val="6E3C2B6A"/>
    <w:rsid w:val="6E3C6F4B"/>
    <w:rsid w:val="6E532ED6"/>
    <w:rsid w:val="6E546EFF"/>
    <w:rsid w:val="6E557E91"/>
    <w:rsid w:val="6E5B289A"/>
    <w:rsid w:val="6E5C327F"/>
    <w:rsid w:val="6E606222"/>
    <w:rsid w:val="6E693502"/>
    <w:rsid w:val="6E6E1B8D"/>
    <w:rsid w:val="6E7617DF"/>
    <w:rsid w:val="6E7838C8"/>
    <w:rsid w:val="6E7B2183"/>
    <w:rsid w:val="6E814396"/>
    <w:rsid w:val="6E827A5B"/>
    <w:rsid w:val="6E8354DD"/>
    <w:rsid w:val="6E844F51"/>
    <w:rsid w:val="6E856EDF"/>
    <w:rsid w:val="6E8954D0"/>
    <w:rsid w:val="6E8C337F"/>
    <w:rsid w:val="6E961E29"/>
    <w:rsid w:val="6E9666FC"/>
    <w:rsid w:val="6E990B0E"/>
    <w:rsid w:val="6E9C0605"/>
    <w:rsid w:val="6E9D6087"/>
    <w:rsid w:val="6E9F1ECE"/>
    <w:rsid w:val="6EA43493"/>
    <w:rsid w:val="6EA70446"/>
    <w:rsid w:val="6EA8702D"/>
    <w:rsid w:val="6EAA0C20"/>
    <w:rsid w:val="6EAC0428"/>
    <w:rsid w:val="6EB16DCC"/>
    <w:rsid w:val="6EBC0B3A"/>
    <w:rsid w:val="6EBC693B"/>
    <w:rsid w:val="6ED461E0"/>
    <w:rsid w:val="6EE01CD0"/>
    <w:rsid w:val="6EE35AB2"/>
    <w:rsid w:val="6EE56F94"/>
    <w:rsid w:val="6EEC420B"/>
    <w:rsid w:val="6EFB3EA2"/>
    <w:rsid w:val="6EFC67D6"/>
    <w:rsid w:val="6F035D25"/>
    <w:rsid w:val="6F04765E"/>
    <w:rsid w:val="6F0A21A9"/>
    <w:rsid w:val="6F181253"/>
    <w:rsid w:val="6F1C29E9"/>
    <w:rsid w:val="6F211D78"/>
    <w:rsid w:val="6F252AE8"/>
    <w:rsid w:val="6F2B06CD"/>
    <w:rsid w:val="6F36526F"/>
    <w:rsid w:val="6F3A0422"/>
    <w:rsid w:val="6F3A720A"/>
    <w:rsid w:val="6F483FA1"/>
    <w:rsid w:val="6F495D0F"/>
    <w:rsid w:val="6F5A178C"/>
    <w:rsid w:val="6F5A1CBD"/>
    <w:rsid w:val="6F5A3EF0"/>
    <w:rsid w:val="6F5A6A4F"/>
    <w:rsid w:val="6F6D675F"/>
    <w:rsid w:val="6F730C32"/>
    <w:rsid w:val="6F7D6C37"/>
    <w:rsid w:val="6F806EE2"/>
    <w:rsid w:val="6F807C80"/>
    <w:rsid w:val="6F817D7A"/>
    <w:rsid w:val="6F83507F"/>
    <w:rsid w:val="6F873A86"/>
    <w:rsid w:val="6F89750C"/>
    <w:rsid w:val="6F8B429B"/>
    <w:rsid w:val="6F96629E"/>
    <w:rsid w:val="6FA17EB3"/>
    <w:rsid w:val="6FAE779A"/>
    <w:rsid w:val="6FB05A3A"/>
    <w:rsid w:val="6FB72056"/>
    <w:rsid w:val="6FBE1CEE"/>
    <w:rsid w:val="6FCA1138"/>
    <w:rsid w:val="6FD51606"/>
    <w:rsid w:val="6FE03477"/>
    <w:rsid w:val="6FE62BA6"/>
    <w:rsid w:val="6FEB702D"/>
    <w:rsid w:val="6FF6064B"/>
    <w:rsid w:val="6FFA3DC5"/>
    <w:rsid w:val="7000374F"/>
    <w:rsid w:val="70084015"/>
    <w:rsid w:val="700C46B7"/>
    <w:rsid w:val="701941DB"/>
    <w:rsid w:val="70275B8D"/>
    <w:rsid w:val="7029052B"/>
    <w:rsid w:val="702E401B"/>
    <w:rsid w:val="703413FA"/>
    <w:rsid w:val="703F347D"/>
    <w:rsid w:val="704476BC"/>
    <w:rsid w:val="70527CD6"/>
    <w:rsid w:val="70535AAB"/>
    <w:rsid w:val="70541EDB"/>
    <w:rsid w:val="705B72E1"/>
    <w:rsid w:val="705D0266"/>
    <w:rsid w:val="706A4450"/>
    <w:rsid w:val="708C3333"/>
    <w:rsid w:val="708F2DB5"/>
    <w:rsid w:val="70900747"/>
    <w:rsid w:val="70903855"/>
    <w:rsid w:val="709056BD"/>
    <w:rsid w:val="70923CBE"/>
    <w:rsid w:val="70934855"/>
    <w:rsid w:val="70953C43"/>
    <w:rsid w:val="70975011"/>
    <w:rsid w:val="709822E2"/>
    <w:rsid w:val="70A51CDF"/>
    <w:rsid w:val="70A73548"/>
    <w:rsid w:val="70A805B1"/>
    <w:rsid w:val="70A823CB"/>
    <w:rsid w:val="70AB16B3"/>
    <w:rsid w:val="70AC5DE7"/>
    <w:rsid w:val="70B40C75"/>
    <w:rsid w:val="70C86F03"/>
    <w:rsid w:val="70C90768"/>
    <w:rsid w:val="70CC7225"/>
    <w:rsid w:val="70CD5F70"/>
    <w:rsid w:val="70CF54A0"/>
    <w:rsid w:val="70D23AA8"/>
    <w:rsid w:val="70D75799"/>
    <w:rsid w:val="70DB0FFE"/>
    <w:rsid w:val="70DC7F6E"/>
    <w:rsid w:val="70E33DD8"/>
    <w:rsid w:val="70E97433"/>
    <w:rsid w:val="70ED20D3"/>
    <w:rsid w:val="70ED37E8"/>
    <w:rsid w:val="70F95F3E"/>
    <w:rsid w:val="70FA6605"/>
    <w:rsid w:val="710032F2"/>
    <w:rsid w:val="710E5E8B"/>
    <w:rsid w:val="7112268E"/>
    <w:rsid w:val="711716ED"/>
    <w:rsid w:val="711954D4"/>
    <w:rsid w:val="711B29F4"/>
    <w:rsid w:val="711C5FF6"/>
    <w:rsid w:val="7120168E"/>
    <w:rsid w:val="71230764"/>
    <w:rsid w:val="7125606D"/>
    <w:rsid w:val="7126145F"/>
    <w:rsid w:val="712B79BA"/>
    <w:rsid w:val="71386CCF"/>
    <w:rsid w:val="71390F1E"/>
    <w:rsid w:val="713C244C"/>
    <w:rsid w:val="71452B63"/>
    <w:rsid w:val="71525FA3"/>
    <w:rsid w:val="71551092"/>
    <w:rsid w:val="715722E3"/>
    <w:rsid w:val="7166433F"/>
    <w:rsid w:val="7167651A"/>
    <w:rsid w:val="716903EE"/>
    <w:rsid w:val="716A387A"/>
    <w:rsid w:val="716B6935"/>
    <w:rsid w:val="716F4C2B"/>
    <w:rsid w:val="716F71A9"/>
    <w:rsid w:val="71744CD4"/>
    <w:rsid w:val="717D733B"/>
    <w:rsid w:val="718C2ED6"/>
    <w:rsid w:val="718E03AD"/>
    <w:rsid w:val="71961FE6"/>
    <w:rsid w:val="71985910"/>
    <w:rsid w:val="719B59FE"/>
    <w:rsid w:val="719B73A6"/>
    <w:rsid w:val="71A16B38"/>
    <w:rsid w:val="71A208FD"/>
    <w:rsid w:val="71A327A7"/>
    <w:rsid w:val="71A70160"/>
    <w:rsid w:val="71AC270E"/>
    <w:rsid w:val="71B179B6"/>
    <w:rsid w:val="71B65338"/>
    <w:rsid w:val="71B70E37"/>
    <w:rsid w:val="71BE0AF3"/>
    <w:rsid w:val="71C07EAD"/>
    <w:rsid w:val="71C31EB9"/>
    <w:rsid w:val="71CB1AC1"/>
    <w:rsid w:val="71EA3D92"/>
    <w:rsid w:val="71EC41F4"/>
    <w:rsid w:val="71F54A3F"/>
    <w:rsid w:val="71F61AF3"/>
    <w:rsid w:val="72010916"/>
    <w:rsid w:val="7203320C"/>
    <w:rsid w:val="72036691"/>
    <w:rsid w:val="720A7028"/>
    <w:rsid w:val="720E5A2E"/>
    <w:rsid w:val="72100EBB"/>
    <w:rsid w:val="72211367"/>
    <w:rsid w:val="722323CD"/>
    <w:rsid w:val="7229149B"/>
    <w:rsid w:val="72396ADE"/>
    <w:rsid w:val="723A4CC7"/>
    <w:rsid w:val="723B4181"/>
    <w:rsid w:val="723E4D9C"/>
    <w:rsid w:val="723E657D"/>
    <w:rsid w:val="72430486"/>
    <w:rsid w:val="72485775"/>
    <w:rsid w:val="724B2010"/>
    <w:rsid w:val="724F6052"/>
    <w:rsid w:val="725716A5"/>
    <w:rsid w:val="725C35AF"/>
    <w:rsid w:val="725E6AB2"/>
    <w:rsid w:val="725F1795"/>
    <w:rsid w:val="72642A9B"/>
    <w:rsid w:val="72646B5D"/>
    <w:rsid w:val="72684546"/>
    <w:rsid w:val="726B0346"/>
    <w:rsid w:val="726C0FCA"/>
    <w:rsid w:val="726C2D08"/>
    <w:rsid w:val="727141ED"/>
    <w:rsid w:val="727308B2"/>
    <w:rsid w:val="727B0DD7"/>
    <w:rsid w:val="72827F6B"/>
    <w:rsid w:val="728359ED"/>
    <w:rsid w:val="72854BA6"/>
    <w:rsid w:val="72894446"/>
    <w:rsid w:val="72B461BC"/>
    <w:rsid w:val="72BC116F"/>
    <w:rsid w:val="72BF7D2B"/>
    <w:rsid w:val="72C23FA5"/>
    <w:rsid w:val="72C85150"/>
    <w:rsid w:val="72CF1BB4"/>
    <w:rsid w:val="72D153AA"/>
    <w:rsid w:val="72D97E12"/>
    <w:rsid w:val="72DB1230"/>
    <w:rsid w:val="72E5220E"/>
    <w:rsid w:val="72F01D3C"/>
    <w:rsid w:val="72F20234"/>
    <w:rsid w:val="72F44A27"/>
    <w:rsid w:val="72F754D6"/>
    <w:rsid w:val="72FE5336"/>
    <w:rsid w:val="73020A75"/>
    <w:rsid w:val="73054CC1"/>
    <w:rsid w:val="73090C1E"/>
    <w:rsid w:val="730B3906"/>
    <w:rsid w:val="730C6AEB"/>
    <w:rsid w:val="730D4A60"/>
    <w:rsid w:val="730E55D1"/>
    <w:rsid w:val="731068D5"/>
    <w:rsid w:val="73146743"/>
    <w:rsid w:val="73193962"/>
    <w:rsid w:val="731A473C"/>
    <w:rsid w:val="73252807"/>
    <w:rsid w:val="73252DD8"/>
    <w:rsid w:val="7328617A"/>
    <w:rsid w:val="732923FF"/>
    <w:rsid w:val="732C468A"/>
    <w:rsid w:val="73371AA5"/>
    <w:rsid w:val="733F5C5C"/>
    <w:rsid w:val="73437628"/>
    <w:rsid w:val="73466B47"/>
    <w:rsid w:val="734D2F1F"/>
    <w:rsid w:val="734E0686"/>
    <w:rsid w:val="7356003E"/>
    <w:rsid w:val="735B7C4E"/>
    <w:rsid w:val="735F1ED8"/>
    <w:rsid w:val="73607959"/>
    <w:rsid w:val="73626D4E"/>
    <w:rsid w:val="736E48A4"/>
    <w:rsid w:val="73761AFD"/>
    <w:rsid w:val="73793854"/>
    <w:rsid w:val="737C3697"/>
    <w:rsid w:val="73830E13"/>
    <w:rsid w:val="738C16F5"/>
    <w:rsid w:val="739416F9"/>
    <w:rsid w:val="73994230"/>
    <w:rsid w:val="739A70B7"/>
    <w:rsid w:val="73AB5BEA"/>
    <w:rsid w:val="73B16C49"/>
    <w:rsid w:val="73B43B49"/>
    <w:rsid w:val="73B83476"/>
    <w:rsid w:val="73C43DFB"/>
    <w:rsid w:val="73C465FD"/>
    <w:rsid w:val="73C86084"/>
    <w:rsid w:val="73D31E97"/>
    <w:rsid w:val="73D55291"/>
    <w:rsid w:val="73D955AF"/>
    <w:rsid w:val="73DF5B16"/>
    <w:rsid w:val="73E076BC"/>
    <w:rsid w:val="73E4140B"/>
    <w:rsid w:val="73E576E6"/>
    <w:rsid w:val="73E630B6"/>
    <w:rsid w:val="73E70DAF"/>
    <w:rsid w:val="73F7554E"/>
    <w:rsid w:val="7407463E"/>
    <w:rsid w:val="741C4DA7"/>
    <w:rsid w:val="742045A5"/>
    <w:rsid w:val="743123C8"/>
    <w:rsid w:val="74332732"/>
    <w:rsid w:val="74337932"/>
    <w:rsid w:val="7437463D"/>
    <w:rsid w:val="7446099F"/>
    <w:rsid w:val="744D1A43"/>
    <w:rsid w:val="744D38B5"/>
    <w:rsid w:val="7453071F"/>
    <w:rsid w:val="745A7DCC"/>
    <w:rsid w:val="746A200A"/>
    <w:rsid w:val="746E7BF3"/>
    <w:rsid w:val="74713467"/>
    <w:rsid w:val="7472181A"/>
    <w:rsid w:val="74845E3A"/>
    <w:rsid w:val="74852903"/>
    <w:rsid w:val="74883046"/>
    <w:rsid w:val="748856B4"/>
    <w:rsid w:val="748B05CC"/>
    <w:rsid w:val="74920FD0"/>
    <w:rsid w:val="74936A51"/>
    <w:rsid w:val="7499095B"/>
    <w:rsid w:val="74992D4C"/>
    <w:rsid w:val="749A4698"/>
    <w:rsid w:val="749F1FF4"/>
    <w:rsid w:val="74A278C7"/>
    <w:rsid w:val="74A740BE"/>
    <w:rsid w:val="74A75C88"/>
    <w:rsid w:val="74AA3EB1"/>
    <w:rsid w:val="74AD3CEF"/>
    <w:rsid w:val="74B87FBF"/>
    <w:rsid w:val="74BB0B0F"/>
    <w:rsid w:val="74BE3A45"/>
    <w:rsid w:val="74C03D27"/>
    <w:rsid w:val="74C942A6"/>
    <w:rsid w:val="74CA112A"/>
    <w:rsid w:val="74DD3986"/>
    <w:rsid w:val="74ED614F"/>
    <w:rsid w:val="74F26DAF"/>
    <w:rsid w:val="74F668B2"/>
    <w:rsid w:val="75055429"/>
    <w:rsid w:val="75084492"/>
    <w:rsid w:val="7524007D"/>
    <w:rsid w:val="752A0071"/>
    <w:rsid w:val="752C1837"/>
    <w:rsid w:val="752D17DF"/>
    <w:rsid w:val="752F66DB"/>
    <w:rsid w:val="753144AC"/>
    <w:rsid w:val="75316497"/>
    <w:rsid w:val="75331EE9"/>
    <w:rsid w:val="753F16D5"/>
    <w:rsid w:val="75442FF2"/>
    <w:rsid w:val="754C7F64"/>
    <w:rsid w:val="755B2C17"/>
    <w:rsid w:val="755C4E0F"/>
    <w:rsid w:val="756048C8"/>
    <w:rsid w:val="756225A2"/>
    <w:rsid w:val="75651C17"/>
    <w:rsid w:val="756676C1"/>
    <w:rsid w:val="75691996"/>
    <w:rsid w:val="756B769E"/>
    <w:rsid w:val="756D040C"/>
    <w:rsid w:val="75787FC9"/>
    <w:rsid w:val="757A5F4F"/>
    <w:rsid w:val="757B0F4D"/>
    <w:rsid w:val="757E664F"/>
    <w:rsid w:val="75843DDB"/>
    <w:rsid w:val="759252EF"/>
    <w:rsid w:val="75A1338B"/>
    <w:rsid w:val="75A76349"/>
    <w:rsid w:val="75A84670"/>
    <w:rsid w:val="75C116C2"/>
    <w:rsid w:val="75C53EA3"/>
    <w:rsid w:val="75C8639D"/>
    <w:rsid w:val="75D02029"/>
    <w:rsid w:val="75D2752A"/>
    <w:rsid w:val="75D27E22"/>
    <w:rsid w:val="75D44E5F"/>
    <w:rsid w:val="75D81028"/>
    <w:rsid w:val="75D924FB"/>
    <w:rsid w:val="75DB50BA"/>
    <w:rsid w:val="75DB69E8"/>
    <w:rsid w:val="75DC01EC"/>
    <w:rsid w:val="75DC12F0"/>
    <w:rsid w:val="75F8531A"/>
    <w:rsid w:val="75F9181C"/>
    <w:rsid w:val="75FE0CF8"/>
    <w:rsid w:val="761061F7"/>
    <w:rsid w:val="761D56F4"/>
    <w:rsid w:val="7623412A"/>
    <w:rsid w:val="76237F2A"/>
    <w:rsid w:val="762400E1"/>
    <w:rsid w:val="76307B65"/>
    <w:rsid w:val="76372CDB"/>
    <w:rsid w:val="76377102"/>
    <w:rsid w:val="763B4950"/>
    <w:rsid w:val="76407018"/>
    <w:rsid w:val="764A0D8D"/>
    <w:rsid w:val="764C6BDD"/>
    <w:rsid w:val="765227C2"/>
    <w:rsid w:val="76546D43"/>
    <w:rsid w:val="76597A3C"/>
    <w:rsid w:val="765D1540"/>
    <w:rsid w:val="765D28FD"/>
    <w:rsid w:val="76606C42"/>
    <w:rsid w:val="76616978"/>
    <w:rsid w:val="766170BB"/>
    <w:rsid w:val="76645B2D"/>
    <w:rsid w:val="76652265"/>
    <w:rsid w:val="76652B79"/>
    <w:rsid w:val="76677A8F"/>
    <w:rsid w:val="76691DBF"/>
    <w:rsid w:val="766E165B"/>
    <w:rsid w:val="7672277A"/>
    <w:rsid w:val="76791AF9"/>
    <w:rsid w:val="7681713B"/>
    <w:rsid w:val="76823415"/>
    <w:rsid w:val="76837DCF"/>
    <w:rsid w:val="76880DE5"/>
    <w:rsid w:val="768B72DC"/>
    <w:rsid w:val="768E629B"/>
    <w:rsid w:val="76970420"/>
    <w:rsid w:val="769729F4"/>
    <w:rsid w:val="769814A8"/>
    <w:rsid w:val="769D4BD6"/>
    <w:rsid w:val="76A72C39"/>
    <w:rsid w:val="76A9033B"/>
    <w:rsid w:val="76B039F6"/>
    <w:rsid w:val="76C54A39"/>
    <w:rsid w:val="76C66E1E"/>
    <w:rsid w:val="76E17F03"/>
    <w:rsid w:val="76E67455"/>
    <w:rsid w:val="76E84BDC"/>
    <w:rsid w:val="76F212B6"/>
    <w:rsid w:val="76F919C0"/>
    <w:rsid w:val="76FF757F"/>
    <w:rsid w:val="770167CB"/>
    <w:rsid w:val="77062C53"/>
    <w:rsid w:val="77065E35"/>
    <w:rsid w:val="77145FCE"/>
    <w:rsid w:val="77162EED"/>
    <w:rsid w:val="7717096F"/>
    <w:rsid w:val="77237055"/>
    <w:rsid w:val="77291F0E"/>
    <w:rsid w:val="77326B3F"/>
    <w:rsid w:val="773D4BD8"/>
    <w:rsid w:val="773E5D8A"/>
    <w:rsid w:val="77407E46"/>
    <w:rsid w:val="774849C1"/>
    <w:rsid w:val="774854FE"/>
    <w:rsid w:val="774E6BF7"/>
    <w:rsid w:val="775000C3"/>
    <w:rsid w:val="77523834"/>
    <w:rsid w:val="775323EB"/>
    <w:rsid w:val="7757139B"/>
    <w:rsid w:val="77582A5D"/>
    <w:rsid w:val="77624A99"/>
    <w:rsid w:val="776526C1"/>
    <w:rsid w:val="77774659"/>
    <w:rsid w:val="77807865"/>
    <w:rsid w:val="778252C0"/>
    <w:rsid w:val="778A3A14"/>
    <w:rsid w:val="778B672F"/>
    <w:rsid w:val="778C1D71"/>
    <w:rsid w:val="778C31C2"/>
    <w:rsid w:val="77910638"/>
    <w:rsid w:val="7799661E"/>
    <w:rsid w:val="779A38D3"/>
    <w:rsid w:val="779D64FE"/>
    <w:rsid w:val="779F07EF"/>
    <w:rsid w:val="77A3267F"/>
    <w:rsid w:val="77A32AC9"/>
    <w:rsid w:val="77A33DD6"/>
    <w:rsid w:val="77AC6C64"/>
    <w:rsid w:val="77AD2167"/>
    <w:rsid w:val="77B042C2"/>
    <w:rsid w:val="77B6442C"/>
    <w:rsid w:val="77BC6EFE"/>
    <w:rsid w:val="77C06C1F"/>
    <w:rsid w:val="77C22B61"/>
    <w:rsid w:val="77C261F2"/>
    <w:rsid w:val="77CB1717"/>
    <w:rsid w:val="77D05274"/>
    <w:rsid w:val="77D5049C"/>
    <w:rsid w:val="77E57BB1"/>
    <w:rsid w:val="77EF2972"/>
    <w:rsid w:val="77F943B0"/>
    <w:rsid w:val="77FA62E1"/>
    <w:rsid w:val="77FB6AF1"/>
    <w:rsid w:val="77FC02D8"/>
    <w:rsid w:val="780B5141"/>
    <w:rsid w:val="780C2C01"/>
    <w:rsid w:val="781270FA"/>
    <w:rsid w:val="78127132"/>
    <w:rsid w:val="78182017"/>
    <w:rsid w:val="781D2907"/>
    <w:rsid w:val="781D2AC3"/>
    <w:rsid w:val="782978A7"/>
    <w:rsid w:val="783014EE"/>
    <w:rsid w:val="78306EBD"/>
    <w:rsid w:val="78310C8F"/>
    <w:rsid w:val="78327EB2"/>
    <w:rsid w:val="783436C5"/>
    <w:rsid w:val="783754EE"/>
    <w:rsid w:val="78384D08"/>
    <w:rsid w:val="78392B4B"/>
    <w:rsid w:val="783E5972"/>
    <w:rsid w:val="78482365"/>
    <w:rsid w:val="7852630F"/>
    <w:rsid w:val="786E7D75"/>
    <w:rsid w:val="787327BD"/>
    <w:rsid w:val="787466AD"/>
    <w:rsid w:val="7876503D"/>
    <w:rsid w:val="78777631"/>
    <w:rsid w:val="787A785F"/>
    <w:rsid w:val="787D72A2"/>
    <w:rsid w:val="787E50E6"/>
    <w:rsid w:val="78807F41"/>
    <w:rsid w:val="7881186F"/>
    <w:rsid w:val="788A4C3A"/>
    <w:rsid w:val="78905FDD"/>
    <w:rsid w:val="78964CF0"/>
    <w:rsid w:val="789A127A"/>
    <w:rsid w:val="789B6348"/>
    <w:rsid w:val="789C1DEF"/>
    <w:rsid w:val="789E10BA"/>
    <w:rsid w:val="78A029F4"/>
    <w:rsid w:val="78A055B6"/>
    <w:rsid w:val="78A83877"/>
    <w:rsid w:val="78AF11D1"/>
    <w:rsid w:val="78BA2369"/>
    <w:rsid w:val="78BB441A"/>
    <w:rsid w:val="78C2422D"/>
    <w:rsid w:val="78C45E14"/>
    <w:rsid w:val="78C5518B"/>
    <w:rsid w:val="78CB0978"/>
    <w:rsid w:val="78D03FDB"/>
    <w:rsid w:val="78E17D77"/>
    <w:rsid w:val="78E421E4"/>
    <w:rsid w:val="78ED173B"/>
    <w:rsid w:val="78ED2AF3"/>
    <w:rsid w:val="78EE0575"/>
    <w:rsid w:val="78F002E4"/>
    <w:rsid w:val="78F93081"/>
    <w:rsid w:val="78FA2119"/>
    <w:rsid w:val="78FA7C0B"/>
    <w:rsid w:val="78FC5E29"/>
    <w:rsid w:val="79001EB6"/>
    <w:rsid w:val="79013EF1"/>
    <w:rsid w:val="79030AB3"/>
    <w:rsid w:val="790D043F"/>
    <w:rsid w:val="79144F31"/>
    <w:rsid w:val="791A4A59"/>
    <w:rsid w:val="79264D86"/>
    <w:rsid w:val="792A2958"/>
    <w:rsid w:val="79307B1A"/>
    <w:rsid w:val="79365A16"/>
    <w:rsid w:val="79386A86"/>
    <w:rsid w:val="793A0244"/>
    <w:rsid w:val="7941257D"/>
    <w:rsid w:val="794170B9"/>
    <w:rsid w:val="79443502"/>
    <w:rsid w:val="794513B5"/>
    <w:rsid w:val="79466AA4"/>
    <w:rsid w:val="794907D2"/>
    <w:rsid w:val="794E2642"/>
    <w:rsid w:val="79512571"/>
    <w:rsid w:val="795248E6"/>
    <w:rsid w:val="795658E6"/>
    <w:rsid w:val="79566C9F"/>
    <w:rsid w:val="795C2E78"/>
    <w:rsid w:val="796108B4"/>
    <w:rsid w:val="79610F9D"/>
    <w:rsid w:val="79641909"/>
    <w:rsid w:val="796D46C6"/>
    <w:rsid w:val="796E7483"/>
    <w:rsid w:val="79704C72"/>
    <w:rsid w:val="79730C80"/>
    <w:rsid w:val="79746B44"/>
    <w:rsid w:val="797926D7"/>
    <w:rsid w:val="797B63F9"/>
    <w:rsid w:val="79802062"/>
    <w:rsid w:val="79852E85"/>
    <w:rsid w:val="79884EF0"/>
    <w:rsid w:val="7988771D"/>
    <w:rsid w:val="79895970"/>
    <w:rsid w:val="798A6964"/>
    <w:rsid w:val="798E4BD9"/>
    <w:rsid w:val="7991521E"/>
    <w:rsid w:val="79917D7E"/>
    <w:rsid w:val="79933281"/>
    <w:rsid w:val="79952007"/>
    <w:rsid w:val="799C146A"/>
    <w:rsid w:val="799C7D8C"/>
    <w:rsid w:val="799D5F7E"/>
    <w:rsid w:val="79A13670"/>
    <w:rsid w:val="79A2767A"/>
    <w:rsid w:val="79A31F5D"/>
    <w:rsid w:val="79AC1C2C"/>
    <w:rsid w:val="79AF133F"/>
    <w:rsid w:val="79AF4080"/>
    <w:rsid w:val="79B565F1"/>
    <w:rsid w:val="79B57EE0"/>
    <w:rsid w:val="79BB7B6A"/>
    <w:rsid w:val="79C008CD"/>
    <w:rsid w:val="79C14150"/>
    <w:rsid w:val="79C96FDE"/>
    <w:rsid w:val="79DC60F3"/>
    <w:rsid w:val="79E22E8A"/>
    <w:rsid w:val="79F0241B"/>
    <w:rsid w:val="79F15845"/>
    <w:rsid w:val="79F248DD"/>
    <w:rsid w:val="79FB19AC"/>
    <w:rsid w:val="79FE61B3"/>
    <w:rsid w:val="79FF3C35"/>
    <w:rsid w:val="79FF6EE2"/>
    <w:rsid w:val="7A00281E"/>
    <w:rsid w:val="7A0D3211"/>
    <w:rsid w:val="7A101951"/>
    <w:rsid w:val="7A124E54"/>
    <w:rsid w:val="7A1C3CA3"/>
    <w:rsid w:val="7A1E4421"/>
    <w:rsid w:val="7A1F27BA"/>
    <w:rsid w:val="7A21704F"/>
    <w:rsid w:val="7A242B47"/>
    <w:rsid w:val="7A282B4C"/>
    <w:rsid w:val="7A2D5095"/>
    <w:rsid w:val="7A2D689B"/>
    <w:rsid w:val="7A3A4D14"/>
    <w:rsid w:val="7A3A6BF1"/>
    <w:rsid w:val="7A3D0F04"/>
    <w:rsid w:val="7A3E5D41"/>
    <w:rsid w:val="7A4543A9"/>
    <w:rsid w:val="7A4C7AA4"/>
    <w:rsid w:val="7A5223BA"/>
    <w:rsid w:val="7A5720C5"/>
    <w:rsid w:val="7A572482"/>
    <w:rsid w:val="7A584167"/>
    <w:rsid w:val="7A5868BB"/>
    <w:rsid w:val="7A5E3686"/>
    <w:rsid w:val="7A5F6659"/>
    <w:rsid w:val="7A6535D9"/>
    <w:rsid w:val="7A6648DE"/>
    <w:rsid w:val="7A676ADC"/>
    <w:rsid w:val="7A7503C3"/>
    <w:rsid w:val="7A7954F7"/>
    <w:rsid w:val="7A795AFD"/>
    <w:rsid w:val="7A825B33"/>
    <w:rsid w:val="7A8820B6"/>
    <w:rsid w:val="7A8E0021"/>
    <w:rsid w:val="7A8E6A3D"/>
    <w:rsid w:val="7A94021F"/>
    <w:rsid w:val="7A973866"/>
    <w:rsid w:val="7A9E748C"/>
    <w:rsid w:val="7A9F34C4"/>
    <w:rsid w:val="7AA16C6F"/>
    <w:rsid w:val="7AA56C94"/>
    <w:rsid w:val="7AAE34A3"/>
    <w:rsid w:val="7AB1329A"/>
    <w:rsid w:val="7AB20C87"/>
    <w:rsid w:val="7AB26F5C"/>
    <w:rsid w:val="7AB657A6"/>
    <w:rsid w:val="7ABC5CE2"/>
    <w:rsid w:val="7AC47590"/>
    <w:rsid w:val="7ACA155C"/>
    <w:rsid w:val="7AD743F9"/>
    <w:rsid w:val="7AD816BB"/>
    <w:rsid w:val="7ADC2AAA"/>
    <w:rsid w:val="7AE0047D"/>
    <w:rsid w:val="7AE067A6"/>
    <w:rsid w:val="7AE17C8E"/>
    <w:rsid w:val="7AE56104"/>
    <w:rsid w:val="7AF7724E"/>
    <w:rsid w:val="7AF9632C"/>
    <w:rsid w:val="7AF964BE"/>
    <w:rsid w:val="7AFB6794"/>
    <w:rsid w:val="7AFC2F8A"/>
    <w:rsid w:val="7AFF19D3"/>
    <w:rsid w:val="7B00543D"/>
    <w:rsid w:val="7B024B39"/>
    <w:rsid w:val="7B085DA3"/>
    <w:rsid w:val="7B1627EF"/>
    <w:rsid w:val="7B196666"/>
    <w:rsid w:val="7B1F5794"/>
    <w:rsid w:val="7B2064FB"/>
    <w:rsid w:val="7B225B86"/>
    <w:rsid w:val="7B241595"/>
    <w:rsid w:val="7B260B4E"/>
    <w:rsid w:val="7B276F1B"/>
    <w:rsid w:val="7B2A0870"/>
    <w:rsid w:val="7B352582"/>
    <w:rsid w:val="7B3C7DB9"/>
    <w:rsid w:val="7B3F1D2B"/>
    <w:rsid w:val="7B40342F"/>
    <w:rsid w:val="7B403CA4"/>
    <w:rsid w:val="7B5B3EF1"/>
    <w:rsid w:val="7B5F4F08"/>
    <w:rsid w:val="7B6002A8"/>
    <w:rsid w:val="7B611FCE"/>
    <w:rsid w:val="7B614732"/>
    <w:rsid w:val="7B67014F"/>
    <w:rsid w:val="7B676120"/>
    <w:rsid w:val="7B6C1628"/>
    <w:rsid w:val="7B712812"/>
    <w:rsid w:val="7B736AD3"/>
    <w:rsid w:val="7B7862CB"/>
    <w:rsid w:val="7B7E53AB"/>
    <w:rsid w:val="7B8251EA"/>
    <w:rsid w:val="7B8A593A"/>
    <w:rsid w:val="7B8F4213"/>
    <w:rsid w:val="7B8F7650"/>
    <w:rsid w:val="7B8F7843"/>
    <w:rsid w:val="7B9336D1"/>
    <w:rsid w:val="7BA03361"/>
    <w:rsid w:val="7BB01142"/>
    <w:rsid w:val="7BB164FD"/>
    <w:rsid w:val="7BB26AFF"/>
    <w:rsid w:val="7BB5259E"/>
    <w:rsid w:val="7BBE4C0F"/>
    <w:rsid w:val="7BC20FBE"/>
    <w:rsid w:val="7BC401C5"/>
    <w:rsid w:val="7BC44705"/>
    <w:rsid w:val="7BC62951"/>
    <w:rsid w:val="7BCD1B9D"/>
    <w:rsid w:val="7BCE1407"/>
    <w:rsid w:val="7BD57A56"/>
    <w:rsid w:val="7BD84434"/>
    <w:rsid w:val="7BE11C78"/>
    <w:rsid w:val="7BE61540"/>
    <w:rsid w:val="7BE65D5D"/>
    <w:rsid w:val="7BEC7571"/>
    <w:rsid w:val="7BEF2133"/>
    <w:rsid w:val="7BF055F8"/>
    <w:rsid w:val="7BF20526"/>
    <w:rsid w:val="7BF55A14"/>
    <w:rsid w:val="7BF839F0"/>
    <w:rsid w:val="7BFA5BD6"/>
    <w:rsid w:val="7BFD2FF1"/>
    <w:rsid w:val="7C012101"/>
    <w:rsid w:val="7C043085"/>
    <w:rsid w:val="7C09750D"/>
    <w:rsid w:val="7C1341BC"/>
    <w:rsid w:val="7C18412A"/>
    <w:rsid w:val="7C245B39"/>
    <w:rsid w:val="7C251362"/>
    <w:rsid w:val="7C2B131B"/>
    <w:rsid w:val="7C2E4D3B"/>
    <w:rsid w:val="7C3670D8"/>
    <w:rsid w:val="7C3A7685"/>
    <w:rsid w:val="7C3A7CDC"/>
    <w:rsid w:val="7C45606D"/>
    <w:rsid w:val="7C497DAB"/>
    <w:rsid w:val="7C4B37FA"/>
    <w:rsid w:val="7C4B520E"/>
    <w:rsid w:val="7C5C2198"/>
    <w:rsid w:val="7C5D54EA"/>
    <w:rsid w:val="7C605F98"/>
    <w:rsid w:val="7C6A2A2A"/>
    <w:rsid w:val="7C6C17B0"/>
    <w:rsid w:val="7C715C38"/>
    <w:rsid w:val="7C740968"/>
    <w:rsid w:val="7C765C2B"/>
    <w:rsid w:val="7C7A0AC6"/>
    <w:rsid w:val="7C7B6F39"/>
    <w:rsid w:val="7C831D89"/>
    <w:rsid w:val="7C931FEB"/>
    <w:rsid w:val="7C9764E7"/>
    <w:rsid w:val="7C9A018E"/>
    <w:rsid w:val="7CA04D0F"/>
    <w:rsid w:val="7CAE4475"/>
    <w:rsid w:val="7CB35A9D"/>
    <w:rsid w:val="7CB43D00"/>
    <w:rsid w:val="7CB70B31"/>
    <w:rsid w:val="7CB86E5F"/>
    <w:rsid w:val="7CBF053C"/>
    <w:rsid w:val="7CC50F5F"/>
    <w:rsid w:val="7CD1280C"/>
    <w:rsid w:val="7CD159B9"/>
    <w:rsid w:val="7CDA5748"/>
    <w:rsid w:val="7CDD1ADD"/>
    <w:rsid w:val="7CDD2C89"/>
    <w:rsid w:val="7CDE2588"/>
    <w:rsid w:val="7CDE63E5"/>
    <w:rsid w:val="7CED6F10"/>
    <w:rsid w:val="7CEF3778"/>
    <w:rsid w:val="7CF56DED"/>
    <w:rsid w:val="7CF73189"/>
    <w:rsid w:val="7CF85AF9"/>
    <w:rsid w:val="7CFA011A"/>
    <w:rsid w:val="7CFA4897"/>
    <w:rsid w:val="7D0529FA"/>
    <w:rsid w:val="7D054832"/>
    <w:rsid w:val="7D1D07C6"/>
    <w:rsid w:val="7D283F97"/>
    <w:rsid w:val="7D2C636B"/>
    <w:rsid w:val="7D363EEA"/>
    <w:rsid w:val="7D401B48"/>
    <w:rsid w:val="7D5844FD"/>
    <w:rsid w:val="7D5A1439"/>
    <w:rsid w:val="7D5B6EBA"/>
    <w:rsid w:val="7D5C10B9"/>
    <w:rsid w:val="7D5D7CDB"/>
    <w:rsid w:val="7D656F56"/>
    <w:rsid w:val="7D670E51"/>
    <w:rsid w:val="7D672CCD"/>
    <w:rsid w:val="7D67744A"/>
    <w:rsid w:val="7D693232"/>
    <w:rsid w:val="7D6F22D8"/>
    <w:rsid w:val="7D7157DB"/>
    <w:rsid w:val="7D781254"/>
    <w:rsid w:val="7D7961BF"/>
    <w:rsid w:val="7D7B196D"/>
    <w:rsid w:val="7D85227D"/>
    <w:rsid w:val="7D91028E"/>
    <w:rsid w:val="7D91347C"/>
    <w:rsid w:val="7D9322C1"/>
    <w:rsid w:val="7D9D1B22"/>
    <w:rsid w:val="7DA70B9F"/>
    <w:rsid w:val="7DAD1C5C"/>
    <w:rsid w:val="7DBE08C6"/>
    <w:rsid w:val="7DC14660"/>
    <w:rsid w:val="7DC46201"/>
    <w:rsid w:val="7DC50AE8"/>
    <w:rsid w:val="7DCB716E"/>
    <w:rsid w:val="7DCD5EF4"/>
    <w:rsid w:val="7DCD67FE"/>
    <w:rsid w:val="7DD42480"/>
    <w:rsid w:val="7DD5468E"/>
    <w:rsid w:val="7DD62EC7"/>
    <w:rsid w:val="7DDC7E2D"/>
    <w:rsid w:val="7DDD1B95"/>
    <w:rsid w:val="7DDE03A5"/>
    <w:rsid w:val="7DDF3609"/>
    <w:rsid w:val="7DEF08BC"/>
    <w:rsid w:val="7DFC315B"/>
    <w:rsid w:val="7E0605FE"/>
    <w:rsid w:val="7E075EC9"/>
    <w:rsid w:val="7E0843FF"/>
    <w:rsid w:val="7E086FD3"/>
    <w:rsid w:val="7E116181"/>
    <w:rsid w:val="7E1E7A06"/>
    <w:rsid w:val="7E217729"/>
    <w:rsid w:val="7E223400"/>
    <w:rsid w:val="7E2B1BC6"/>
    <w:rsid w:val="7E327E17"/>
    <w:rsid w:val="7E3B3480"/>
    <w:rsid w:val="7E3C14C6"/>
    <w:rsid w:val="7E415C5D"/>
    <w:rsid w:val="7E46233B"/>
    <w:rsid w:val="7E4A7512"/>
    <w:rsid w:val="7E4D3D69"/>
    <w:rsid w:val="7E4F7DF3"/>
    <w:rsid w:val="7E502C4A"/>
    <w:rsid w:val="7E5E12AA"/>
    <w:rsid w:val="7E5E6516"/>
    <w:rsid w:val="7E611DDF"/>
    <w:rsid w:val="7E6305E6"/>
    <w:rsid w:val="7E646753"/>
    <w:rsid w:val="7E6A0255"/>
    <w:rsid w:val="7E6A7F71"/>
    <w:rsid w:val="7E7336C3"/>
    <w:rsid w:val="7E7546C2"/>
    <w:rsid w:val="7E8549E2"/>
    <w:rsid w:val="7E891379"/>
    <w:rsid w:val="7E8D2890"/>
    <w:rsid w:val="7E8E1EE8"/>
    <w:rsid w:val="7E9114B5"/>
    <w:rsid w:val="7E9364BF"/>
    <w:rsid w:val="7E970E40"/>
    <w:rsid w:val="7E9A1DC5"/>
    <w:rsid w:val="7E9A331D"/>
    <w:rsid w:val="7EA34C53"/>
    <w:rsid w:val="7EA613BA"/>
    <w:rsid w:val="7EA67DD6"/>
    <w:rsid w:val="7EAE51E2"/>
    <w:rsid w:val="7EB2746C"/>
    <w:rsid w:val="7EB416EA"/>
    <w:rsid w:val="7EB96DF7"/>
    <w:rsid w:val="7EBE5A7A"/>
    <w:rsid w:val="7EC34B1F"/>
    <w:rsid w:val="7ED52EA3"/>
    <w:rsid w:val="7ED77C0E"/>
    <w:rsid w:val="7EDD21AD"/>
    <w:rsid w:val="7EE4246C"/>
    <w:rsid w:val="7EE7229E"/>
    <w:rsid w:val="7EEA7ADF"/>
    <w:rsid w:val="7EEC0825"/>
    <w:rsid w:val="7EF127D4"/>
    <w:rsid w:val="7EF16F50"/>
    <w:rsid w:val="7F035F71"/>
    <w:rsid w:val="7F0C311D"/>
    <w:rsid w:val="7F113580"/>
    <w:rsid w:val="7F174C12"/>
    <w:rsid w:val="7F2C5072"/>
    <w:rsid w:val="7F2E0549"/>
    <w:rsid w:val="7F2E1DCB"/>
    <w:rsid w:val="7F324490"/>
    <w:rsid w:val="7F376D4E"/>
    <w:rsid w:val="7F3F4359"/>
    <w:rsid w:val="7F4543AE"/>
    <w:rsid w:val="7F521448"/>
    <w:rsid w:val="7F572583"/>
    <w:rsid w:val="7F5A5761"/>
    <w:rsid w:val="7F6160EB"/>
    <w:rsid w:val="7F6B4500"/>
    <w:rsid w:val="7F6F7B4B"/>
    <w:rsid w:val="7F73238F"/>
    <w:rsid w:val="7F7718E9"/>
    <w:rsid w:val="7F82695A"/>
    <w:rsid w:val="7F8D2652"/>
    <w:rsid w:val="7F93675A"/>
    <w:rsid w:val="7F982BE1"/>
    <w:rsid w:val="7F9969E7"/>
    <w:rsid w:val="7FA112F3"/>
    <w:rsid w:val="7FA11B8C"/>
    <w:rsid w:val="7FA731FC"/>
    <w:rsid w:val="7FAB42CF"/>
    <w:rsid w:val="7FB34A90"/>
    <w:rsid w:val="7FB5277A"/>
    <w:rsid w:val="7FBE0E55"/>
    <w:rsid w:val="7FC131ED"/>
    <w:rsid w:val="7FC62F4D"/>
    <w:rsid w:val="7FCB7114"/>
    <w:rsid w:val="7FCD14D4"/>
    <w:rsid w:val="7FD52A46"/>
    <w:rsid w:val="7FD740DC"/>
    <w:rsid w:val="7FD97545"/>
    <w:rsid w:val="7FFE18B9"/>
    <w:rsid w:val="7FFF2FF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ind w:firstLine="0" w:firstLineChars="0"/>
      <w:jc w:val="both"/>
    </w:pPr>
    <w:rPr>
      <w:rFonts w:ascii="Consolas" w:hAnsi="Consolas" w:eastAsia="微软雅黑" w:cs="Times New Roman"/>
      <w:w w:val="120"/>
      <w:kern w:val="2"/>
      <w:sz w:val="16"/>
      <w:lang w:val="en-US" w:eastAsia="zh-CN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40" w:beforeLines="0" w:beforeAutospacing="0" w:after="40" w:afterLines="0" w:afterAutospacing="0" w:line="240" w:lineRule="auto"/>
      <w:jc w:val="center"/>
      <w:outlineLvl w:val="0"/>
    </w:pPr>
    <w:rPr>
      <w:rFonts w:ascii="Times New Roman" w:hAnsi="Times New Roman" w:eastAsia="微软雅黑"/>
      <w:b/>
      <w:kern w:val="44"/>
      <w:sz w:val="32"/>
    </w:rPr>
  </w:style>
  <w:style w:type="paragraph" w:styleId="3">
    <w:name w:val="heading 2"/>
    <w:basedOn w:val="1"/>
    <w:next w:val="1"/>
    <w:link w:val="38"/>
    <w:unhideWhenUsed/>
    <w:qFormat/>
    <w:uiPriority w:val="9"/>
    <w:pPr>
      <w:keepNext/>
      <w:keepLines/>
      <w:numPr>
        <w:ilvl w:val="1"/>
        <w:numId w:val="1"/>
      </w:numPr>
      <w:pBdr>
        <w:top w:val="single" w:color="C0504D" w:sz="18" w:space="1"/>
        <w:left w:val="single" w:color="C0504D" w:sz="18" w:space="4"/>
        <w:bottom w:val="single" w:color="C0504D" w:sz="18" w:space="1"/>
        <w:right w:val="single" w:color="C0504D" w:sz="18" w:space="4"/>
      </w:pBdr>
      <w:tabs>
        <w:tab w:val="left" w:pos="0"/>
        <w:tab w:val="left" w:pos="432"/>
        <w:tab w:val="clear" w:pos="575"/>
      </w:tabs>
      <w:spacing w:before="50" w:beforeLines="50" w:beforeAutospacing="0" w:after="50" w:afterLines="50" w:afterAutospacing="0" w:line="240" w:lineRule="auto"/>
      <w:ind w:left="0" w:firstLine="283" w:firstLineChars="0"/>
      <w:jc w:val="left"/>
      <w:outlineLvl w:val="1"/>
    </w:pPr>
    <w:rPr>
      <w:rFonts w:ascii="Arial" w:hAnsi="Arial" w:eastAsia="微软雅黑"/>
      <w:b/>
      <w:color w:val="C00000"/>
      <w:sz w:val="28"/>
    </w:rPr>
  </w:style>
  <w:style w:type="paragraph" w:styleId="4">
    <w:name w:val="heading 3"/>
    <w:basedOn w:val="1"/>
    <w:next w:val="1"/>
    <w:link w:val="40"/>
    <w:unhideWhenUsed/>
    <w:qFormat/>
    <w:uiPriority w:val="9"/>
    <w:pPr>
      <w:keepNext w:val="0"/>
      <w:keepLines w:val="0"/>
      <w:numPr>
        <w:ilvl w:val="2"/>
        <w:numId w:val="1"/>
      </w:numPr>
      <w:pBdr>
        <w:top w:val="none" w:color="auto" w:sz="0" w:space="1"/>
        <w:left w:val="single" w:color="E5B8B7" w:sz="48" w:space="4"/>
        <w:bottom w:val="none" w:color="auto" w:sz="0" w:space="1"/>
        <w:right w:val="single" w:color="E5B8B7" w:sz="48" w:space="4"/>
      </w:pBdr>
      <w:tabs>
        <w:tab w:val="left" w:pos="-105"/>
        <w:tab w:val="left" w:pos="210"/>
        <w:tab w:val="clear" w:pos="720"/>
      </w:tabs>
      <w:spacing w:beforeLines="0" w:beforeAutospacing="0" w:afterLines="0" w:afterAutospacing="0" w:line="240" w:lineRule="auto"/>
      <w:ind w:left="0" w:firstLine="384"/>
      <w:jc w:val="left"/>
      <w:outlineLvl w:val="2"/>
    </w:pPr>
    <w:rPr>
      <w:rFonts w:eastAsia="新宋体"/>
      <w:b/>
      <w:color w:val="C0504D"/>
      <w:sz w:val="21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spacing w:before="20" w:beforeLines="0" w:beforeAutospacing="0" w:after="20" w:afterLines="0" w:afterAutospacing="0" w:line="240" w:lineRule="auto"/>
      <w:ind w:left="0" w:firstLine="0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7">
    <w:name w:val="Default Paragraph Font"/>
    <w:qFormat/>
    <w:uiPriority w:val="0"/>
    <w:rPr>
      <w:rFonts w:ascii="Times New Roman" w:hAnsi="Times New Roman" w:eastAsia="宋体"/>
    </w:rPr>
  </w:style>
  <w:style w:type="table" w:default="1" w:styleId="2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8">
    <w:name w:val="Strong"/>
    <w:basedOn w:val="17"/>
    <w:qFormat/>
    <w:uiPriority w:val="0"/>
    <w:rPr>
      <w:b/>
    </w:rPr>
  </w:style>
  <w:style w:type="character" w:styleId="19">
    <w:name w:val="FollowedHyperlink"/>
    <w:basedOn w:val="17"/>
    <w:unhideWhenUsed/>
    <w:qFormat/>
    <w:uiPriority w:val="99"/>
    <w:rPr>
      <w:rFonts w:ascii="Verdana" w:hAnsi="Verdana" w:eastAsia="微软雅黑"/>
      <w:color w:val="800080"/>
      <w:sz w:val="16"/>
      <w:u w:val="single"/>
    </w:rPr>
  </w:style>
  <w:style w:type="character" w:styleId="20">
    <w:name w:val="Emphasis"/>
    <w:basedOn w:val="17"/>
    <w:qFormat/>
    <w:uiPriority w:val="0"/>
    <w:rPr>
      <w:i/>
    </w:rPr>
  </w:style>
  <w:style w:type="character" w:styleId="21">
    <w:name w:val="Hyperlink"/>
    <w:basedOn w:val="17"/>
    <w:qFormat/>
    <w:uiPriority w:val="0"/>
    <w:rPr>
      <w:rFonts w:ascii="Verdana" w:hAnsi="Verdana" w:eastAsia="微软雅黑"/>
      <w:color w:val="0000FF"/>
      <w:spacing w:val="0"/>
      <w:sz w:val="16"/>
      <w:u w:val="single"/>
    </w:rPr>
  </w:style>
  <w:style w:type="character" w:styleId="22">
    <w:name w:val="HTML Code"/>
    <w:basedOn w:val="17"/>
    <w:qFormat/>
    <w:uiPriority w:val="0"/>
    <w:rPr>
      <w:rFonts w:ascii="Courier New" w:hAnsi="Courier New"/>
      <w:sz w:val="20"/>
    </w:rPr>
  </w:style>
  <w:style w:type="table" w:styleId="24">
    <w:name w:val="Table Grid"/>
    <w:basedOn w:val="23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5">
    <w:name w:val="中   下划线  退2"/>
    <w:basedOn w:val="26"/>
    <w:qFormat/>
    <w:uiPriority w:val="0"/>
    <w:pPr>
      <w:tabs>
        <w:tab w:val="left" w:pos="0"/>
      </w:tabs>
      <w:ind w:firstLine="384" w:firstLineChars="200"/>
    </w:pPr>
  </w:style>
  <w:style w:type="paragraph" w:customStyle="1" w:styleId="26">
    <w:name w:val="中   下划线"/>
    <w:basedOn w:val="1"/>
    <w:qFormat/>
    <w:uiPriority w:val="0"/>
    <w:pPr>
      <w:numPr>
        <w:ilvl w:val="0"/>
        <w:numId w:val="2"/>
      </w:numPr>
    </w:pPr>
    <w:rPr>
      <w:rFonts w:eastAsia="微软雅黑"/>
      <w:u w:val="thick"/>
    </w:rPr>
  </w:style>
  <w:style w:type="paragraph" w:customStyle="1" w:styleId="27">
    <w:name w:val="正 C"/>
    <w:basedOn w:val="1"/>
    <w:next w:val="1"/>
    <w:qFormat/>
    <w:uiPriority w:val="0"/>
    <w:pPr>
      <w:pBdr>
        <w:left w:val="none" w:color="E5B8B7" w:sz="0" w:space="4"/>
        <w:right w:val="none" w:color="E5B8B7" w:sz="0" w:space="4"/>
      </w:pBdr>
      <w:tabs>
        <w:tab w:val="left" w:pos="-840"/>
        <w:tab w:val="left" w:pos="-105"/>
        <w:tab w:val="left" w:pos="210"/>
      </w:tabs>
      <w:wordWrap w:val="0"/>
      <w:ind w:firstLine="0"/>
      <w:outlineLvl w:val="3"/>
    </w:pPr>
    <w:rPr>
      <w:rFonts w:eastAsia="宋体"/>
      <w:b/>
      <w:color w:val="FF0000"/>
      <w:w w:val="100"/>
    </w:rPr>
  </w:style>
  <w:style w:type="paragraph" w:customStyle="1" w:styleId="28">
    <w:name w:val="正文   重点"/>
    <w:basedOn w:val="1"/>
    <w:next w:val="1"/>
    <w:qFormat/>
    <w:uiPriority w:val="0"/>
    <w:pPr>
      <w:pBdr>
        <w:top w:val="single" w:color="4BACC6" w:themeColor="accent5" w:sz="4" w:space="1"/>
        <w:left w:val="single" w:color="4BACC6" w:themeColor="accent5" w:sz="4" w:space="4"/>
        <w:bottom w:val="single" w:color="4BACC6" w:themeColor="accent5" w:sz="4" w:space="1"/>
        <w:right w:val="single" w:color="4BACC6" w:themeColor="accent5" w:sz="4" w:space="4"/>
      </w:pBdr>
      <w:shd w:val="clear" w:fill="DBEEF3" w:themeFill="accent5" w:themeFillTint="32"/>
    </w:pPr>
    <w:rPr>
      <w:rFonts w:eastAsia="微软雅黑"/>
      <w:color w:val="FF0000"/>
      <w:sz w:val="18"/>
      <w:u w:color="4F81BD" w:themeColor="accent1"/>
    </w:rPr>
  </w:style>
  <w:style w:type="paragraph" w:customStyle="1" w:styleId="29">
    <w:name w:val="正 B"/>
    <w:basedOn w:val="4"/>
    <w:next w:val="1"/>
    <w:qFormat/>
    <w:uiPriority w:val="0"/>
    <w:pPr>
      <w:shd w:val="clear" w:fill="FFFFFF" w:themeFill="background1"/>
    </w:pPr>
    <w:rPr>
      <w:rFonts w:eastAsia="新宋体"/>
    </w:rPr>
  </w:style>
  <w:style w:type="paragraph" w:customStyle="1" w:styleId="30">
    <w:name w:val="正文   退2"/>
    <w:basedOn w:val="1"/>
    <w:link w:val="47"/>
    <w:qFormat/>
    <w:uiPriority w:val="0"/>
    <w:pPr>
      <w:ind w:firstLine="384" w:firstLineChars="200"/>
    </w:pPr>
  </w:style>
  <w:style w:type="paragraph" w:customStyle="1" w:styleId="31">
    <w:name w:val="中   下划线  粗"/>
    <w:basedOn w:val="26"/>
    <w:link w:val="39"/>
    <w:qFormat/>
    <w:uiPriority w:val="0"/>
    <w:pPr>
      <w:numPr>
        <w:ilvl w:val="0"/>
        <w:numId w:val="3"/>
      </w:numPr>
    </w:pPr>
    <w:rPr>
      <w:rFonts w:eastAsia="微软雅黑"/>
      <w:b/>
    </w:rPr>
  </w:style>
  <w:style w:type="paragraph" w:customStyle="1" w:styleId="32">
    <w:name w:val="中   下划线  退2  粗"/>
    <w:basedOn w:val="25"/>
    <w:qFormat/>
    <w:uiPriority w:val="0"/>
    <w:rPr>
      <w:rFonts w:eastAsia="微软雅黑"/>
      <w:b/>
    </w:rPr>
  </w:style>
  <w:style w:type="paragraph" w:customStyle="1" w:styleId="33">
    <w:name w:val="中  代码"/>
    <w:basedOn w:val="1"/>
    <w:link w:val="36"/>
    <w:qFormat/>
    <w:uiPriority w:val="0"/>
    <w:pPr>
      <w:pBdr>
        <w:top w:val="none" w:color="4F81BD" w:sz="0" w:space="1"/>
        <w:left w:val="single" w:color="4F81BD" w:sz="8" w:space="4"/>
        <w:bottom w:val="none" w:color="auto" w:sz="0" w:space="1"/>
        <w:right w:val="none" w:color="auto" w:sz="0" w:space="4"/>
      </w:pBdr>
      <w:shd w:val="clear" w:color="auto" w:fill="F1F1F1"/>
    </w:pPr>
    <w:rPr>
      <w:rFonts w:ascii="Verdana" w:hAnsi="Verdana" w:eastAsia="微软雅黑"/>
      <w:sz w:val="18"/>
    </w:rPr>
  </w:style>
  <w:style w:type="paragraph" w:customStyle="1" w:styleId="34">
    <w:name w:val="中  分隔符================================================================"/>
    <w:basedOn w:val="1"/>
    <w:link w:val="37"/>
    <w:qFormat/>
    <w:uiPriority w:val="0"/>
    <w:pPr>
      <w:pBdr>
        <w:top w:val="dotted" w:color="943734" w:sz="12" w:space="1"/>
        <w:left w:val="none" w:color="auto" w:sz="0" w:space="4"/>
        <w:bottom w:val="none" w:color="943734" w:sz="0" w:space="1"/>
        <w:right w:val="none" w:color="auto" w:sz="0" w:space="4"/>
      </w:pBdr>
      <w:spacing w:before="30" w:beforeLines="30"/>
    </w:pPr>
    <w:rPr>
      <w:rFonts w:eastAsia="仿宋"/>
      <w:sz w:val="2"/>
    </w:rPr>
  </w:style>
  <w:style w:type="paragraph" w:customStyle="1" w:styleId="35">
    <w:name w:val="正 A"/>
    <w:basedOn w:val="3"/>
    <w:next w:val="1"/>
    <w:qFormat/>
    <w:uiPriority w:val="0"/>
    <w:pPr>
      <w:numPr>
        <w:ilvl w:val="0"/>
        <w:numId w:val="0"/>
      </w:numPr>
    </w:pPr>
    <w:rPr>
      <w:rFonts w:ascii="Times New Roman" w:hAnsi="Times New Roman" w:eastAsia="微软雅黑"/>
      <w:sz w:val="24"/>
      <w:szCs w:val="22"/>
    </w:rPr>
  </w:style>
  <w:style w:type="character" w:customStyle="1" w:styleId="36">
    <w:name w:val="a代码 Char"/>
    <w:link w:val="33"/>
    <w:qFormat/>
    <w:uiPriority w:val="0"/>
    <w:rPr>
      <w:rFonts w:ascii="Verdana" w:hAnsi="Verdana" w:eastAsia="微软雅黑"/>
      <w:w w:val="120"/>
      <w:sz w:val="18"/>
    </w:rPr>
  </w:style>
  <w:style w:type="character" w:customStyle="1" w:styleId="37">
    <w:name w:val="A分隔符--------------------------- Char"/>
    <w:link w:val="34"/>
    <w:qFormat/>
    <w:uiPriority w:val="0"/>
    <w:rPr>
      <w:rFonts w:eastAsia="仿宋"/>
      <w:sz w:val="2"/>
    </w:rPr>
  </w:style>
  <w:style w:type="character" w:customStyle="1" w:styleId="38">
    <w:name w:val="标题 2 Char"/>
    <w:link w:val="3"/>
    <w:qFormat/>
    <w:uiPriority w:val="0"/>
    <w:rPr>
      <w:rFonts w:ascii="Arial" w:hAnsi="Arial" w:eastAsia="微软雅黑"/>
      <w:b/>
      <w:color w:val="C00000"/>
      <w:sz w:val="28"/>
    </w:rPr>
  </w:style>
  <w:style w:type="character" w:customStyle="1" w:styleId="39">
    <w:name w:val="中   下划线0  Char"/>
    <w:link w:val="31"/>
    <w:qFormat/>
    <w:uiPriority w:val="0"/>
    <w:rPr>
      <w:rFonts w:eastAsia="微软雅黑"/>
      <w:b/>
      <w:u w:val="thick"/>
    </w:rPr>
  </w:style>
  <w:style w:type="character" w:customStyle="1" w:styleId="40">
    <w:name w:val="标题 3 Char"/>
    <w:link w:val="4"/>
    <w:qFormat/>
    <w:uiPriority w:val="9"/>
    <w:rPr>
      <w:rFonts w:eastAsia="新宋体"/>
      <w:b/>
      <w:color w:val="C0504D"/>
      <w:sz w:val="21"/>
    </w:rPr>
  </w:style>
  <w:style w:type="paragraph" w:customStyle="1" w:styleId="41">
    <w:name w:val="中  分隔符---------------------------"/>
    <w:basedOn w:val="1"/>
    <w:qFormat/>
    <w:uiPriority w:val="0"/>
    <w:pPr>
      <w:pBdr>
        <w:top w:val="dotted" w:color="943734" w:sz="12" w:space="1"/>
        <w:left w:val="none" w:color="auto" w:sz="0" w:space="4"/>
        <w:bottom w:val="none" w:color="943734" w:sz="0" w:space="1"/>
        <w:right w:val="none" w:color="auto" w:sz="0" w:space="4"/>
      </w:pBdr>
      <w:spacing w:before="30" w:beforeLines="30"/>
    </w:pPr>
    <w:rPr>
      <w:rFonts w:eastAsia="仿宋"/>
      <w:sz w:val="2"/>
    </w:rPr>
  </w:style>
  <w:style w:type="paragraph" w:customStyle="1" w:styleId="42">
    <w:name w:val="正文1"/>
    <w:basedOn w:val="1"/>
    <w:qFormat/>
    <w:uiPriority w:val="0"/>
    <w:pPr>
      <w:ind w:firstLine="384" w:firstLineChars="200"/>
    </w:pPr>
  </w:style>
  <w:style w:type="character" w:customStyle="1" w:styleId="43">
    <w:name w:val="中  下滑线 Char"/>
    <w:link w:val="44"/>
    <w:qFormat/>
    <w:uiPriority w:val="0"/>
    <w:rPr>
      <w:rFonts w:eastAsia="微软雅黑"/>
      <w:u w:val="thick"/>
    </w:rPr>
  </w:style>
  <w:style w:type="paragraph" w:customStyle="1" w:styleId="44">
    <w:name w:val="中  下滑线"/>
    <w:basedOn w:val="1"/>
    <w:link w:val="43"/>
    <w:qFormat/>
    <w:uiPriority w:val="0"/>
    <w:pPr>
      <w:ind w:firstLine="384" w:firstLineChars="200"/>
    </w:pPr>
    <w:rPr>
      <w:rFonts w:eastAsia="微软雅黑"/>
      <w:u w:val="thick"/>
    </w:rPr>
  </w:style>
  <w:style w:type="paragraph" w:customStyle="1" w:styleId="45">
    <w:name w:val="着重"/>
    <w:basedOn w:val="1"/>
    <w:qFormat/>
    <w:uiPriority w:val="0"/>
    <w:rPr>
      <w:rFonts w:eastAsia="微软雅黑"/>
      <w:b/>
      <w:color w:val="FF0000"/>
      <w:sz w:val="24"/>
    </w:rPr>
  </w:style>
  <w:style w:type="paragraph" w:customStyle="1" w:styleId="46">
    <w:name w:val="注释"/>
    <w:basedOn w:val="1"/>
    <w:qFormat/>
    <w:uiPriority w:val="0"/>
    <w:rPr>
      <w:rFonts w:ascii="Consolas" w:hAnsi="Consolas" w:cs="Consolas"/>
      <w:color w:val="CC3300"/>
    </w:rPr>
  </w:style>
  <w:style w:type="character" w:customStyle="1" w:styleId="47">
    <w:name w:val="正文   退2 Char"/>
    <w:link w:val="3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microsoft.com/office/2006/relationships/keyMapCustomizations" Target="customizations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1.png"/><Relationship Id="rId3" Type="http://schemas.openxmlformats.org/officeDocument/2006/relationships/theme" Target="theme/theme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emf"/><Relationship Id="rId24" Type="http://schemas.openxmlformats.org/officeDocument/2006/relationships/oleObject" Target="embeddings/oleObject6.bin"/><Relationship Id="rId23" Type="http://schemas.openxmlformats.org/officeDocument/2006/relationships/image" Target="media/image15.png"/><Relationship Id="rId22" Type="http://schemas.openxmlformats.org/officeDocument/2006/relationships/image" Target="media/image14.emf"/><Relationship Id="rId21" Type="http://schemas.openxmlformats.org/officeDocument/2006/relationships/oleObject" Target="embeddings/oleObject5.bin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emf"/><Relationship Id="rId18" Type="http://schemas.openxmlformats.org/officeDocument/2006/relationships/oleObject" Target="embeddings/oleObject4.bin"/><Relationship Id="rId17" Type="http://schemas.openxmlformats.org/officeDocument/2006/relationships/image" Target="media/image11.emf"/><Relationship Id="rId16" Type="http://schemas.openxmlformats.org/officeDocument/2006/relationships/oleObject" Target="embeddings/oleObject3.bin"/><Relationship Id="rId15" Type="http://schemas.openxmlformats.org/officeDocument/2006/relationships/image" Target="media/image10.png"/><Relationship Id="rId14" Type="http://schemas.openxmlformats.org/officeDocument/2006/relationships/image" Target="media/image9.emf"/><Relationship Id="rId13" Type="http://schemas.openxmlformats.org/officeDocument/2006/relationships/oleObject" Target="embeddings/oleObject2.bin"/><Relationship Id="rId12" Type="http://schemas.openxmlformats.org/officeDocument/2006/relationships/image" Target="media/image8.png"/><Relationship Id="rId11" Type="http://schemas.openxmlformats.org/officeDocument/2006/relationships/image" Target="media/image7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HTML\&#31508;&#35760;\000000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000000.dot</Template>
  <Pages>1</Pages>
  <Words>9</Words>
  <Characters>21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2016-06-05T12:09:00Z</dcterms:created>
  <dc:creator>Administrator</dc:creator>
  <cp:lastModifiedBy>Administrator</cp:lastModifiedBy>
  <dcterms:modified xsi:type="dcterms:W3CDTF">2017-01-08T15:42:19Z</dcterms:modified>
  <dc:title>1、踏弱音板。 在弹钢琴时，有时你必须这样做。同样在公司里也不例外。任何一个公司都有它的优点和缺点，但不停地张扬它的缺点是无济于事的。强调它的优点，避免它的缺点，这样才能鼓起工作中的士气。 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