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5179f654d684993af1bbce0661a9f970295254"/>
    <w:p>
      <w:pPr>
        <w:pStyle w:val="Heading1"/>
      </w:pPr>
      <w:r>
        <w:t xml:space="preserve">HubSpot </w:t>
      </w:r>
      <w:r>
        <w:rPr>
          <w:rFonts w:hint="eastAsia"/>
        </w:rPr>
        <w:t xml:space="preserve">国内</w:t>
      </w:r>
      <w:r>
        <w:t xml:space="preserve"> AI </w:t>
      </w:r>
      <w:r>
        <w:rPr>
          <w:rFonts w:hint="eastAsia"/>
        </w:rPr>
        <w:t xml:space="preserve">平台</w:t>
      </w:r>
      <w:r>
        <w:t xml:space="preserve"> GEO Signal Monitor </w:t>
      </w:r>
      <w:r>
        <w:rPr>
          <w:rFonts w:hint="eastAsia"/>
        </w:rPr>
        <w:t xml:space="preserve">系统测试报告</w:t>
      </w:r>
    </w:p>
    <w:p>
      <w:pPr>
        <w:pStyle w:val="BlockText"/>
      </w:pPr>
      <w:r>
        <w:rPr>
          <w:rFonts w:hint="eastAsia"/>
        </w:rPr>
        <w:t xml:space="preserve">中文简体测试样例。官方事实来自公开网页；国内</w:t>
      </w:r>
      <w:r>
        <w:t xml:space="preserve"> AI </w:t>
      </w:r>
      <w:r>
        <w:rPr>
          <w:rFonts w:hint="eastAsia"/>
        </w:rPr>
        <w:t xml:space="preserve">平台结果为合成采样回放，不代表真实登录采样。</w:t>
      </w:r>
    </w:p>
    <w:bookmarkStart w:id="9" w:name="执行摘要与关键判断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执行摘要与关键判断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下步动作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监测目标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AI </w:t>
            </w:r>
            <w:r>
              <w:rPr>
                <w:rFonts w:hint="eastAsia"/>
              </w:rPr>
              <w:t xml:space="preserve">答案可见性、引用质量、事实准确、纠偏和谨慎归因闭环。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五平台</w:t>
            </w:r>
            <w:r>
              <w:t xml:space="preserve"> </w:t>
            </w:r>
            <w:r>
              <w:rPr>
                <w:rFonts w:hint="eastAsia"/>
              </w:rPr>
              <w:t xml:space="preserve">Prompt、指标、来源账本、证据等级和纠偏任务均已定义。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进入周期性采样、证据入库和复盘。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本次示例未接入</w:t>
            </w:r>
            <w:r>
              <w:t xml:space="preserve"> </w:t>
            </w:r>
            <w:r>
              <w:rPr>
                <w:rFonts w:hint="eastAsia"/>
              </w:rPr>
              <w:t xml:space="preserve">DeepSeek、豆包、千问、Kimi、元宝的真实</w:t>
            </w:r>
            <w:r>
              <w:t xml:space="preserve"> live </w:t>
            </w:r>
            <w:r>
              <w:rPr>
                <w:rFonts w:hint="eastAsia"/>
              </w:rPr>
              <w:t xml:space="preserve">采样；所有平台指标为合成回放，用于验证</w:t>
            </w:r>
            <w:r>
              <w:t xml:space="preserve"> skill </w:t>
            </w:r>
            <w:r>
              <w:rPr>
                <w:rFonts w:hint="eastAsia"/>
              </w:rPr>
              <w:t xml:space="preserve">的分析和排版能力。</w:t>
            </w:r>
          </w:p>
        </w:tc>
        <w:tc>
          <w:tcPr/>
          <w:p>
            <w:pPr>
              <w:pStyle w:val="Compact"/>
            </w:pPr>
            <w:r>
              <w:t xml:space="preserve">sample_mode =</w:t>
            </w:r>
            <w:r>
              <w:t xml:space="preserve"> </w:t>
            </w:r>
            <w:r>
              <w:rPr>
                <w:rStyle w:val="VerbatimChar"/>
              </w:rPr>
              <w:t xml:space="preserve">synthetic_replay</w:t>
            </w:r>
            <w:r>
              <w:rPr>
                <w:rFonts w:hint="eastAsia"/>
              </w:rPr>
              <w:t xml:space="preserve">，evidence_level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E0/E1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如需真实月报，先接入</w:t>
            </w:r>
            <w:r>
              <w:t xml:space="preserve"> M1-M4 </w:t>
            </w:r>
            <w:r>
              <w:rPr>
                <w:rFonts w:hint="eastAsia"/>
              </w:rPr>
              <w:t xml:space="preserve">的可审计答案样本。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不能只看品牌出现率，必须同时看推荐、引用、事实、稳定性和证据等级。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出现率与推荐率、引用召回率存在差距。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建立阈值告警和</w:t>
            </w:r>
            <w:r>
              <w:t xml:space="preserve"> P0 </w:t>
            </w:r>
            <w:r>
              <w:rPr>
                <w:rFonts w:hint="eastAsia"/>
              </w:rPr>
              <w:t xml:space="preserve">纠偏机制。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本报告按系统性、详细度、完整性三层自检。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覆盖来源、场景、Prompt、数据接入、采样、六层分析、治理和附录。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月报沿用同一结构。</w:t>
            </w:r>
          </w:p>
        </w:tc>
      </w:tr>
    </w:tbl>
    <w:bookmarkEnd w:id="9"/>
    <w:bookmarkStart w:id="10" w:name="任务范围边界和采样声明"/>
    <w:p>
      <w:pPr>
        <w:pStyle w:val="Heading2"/>
      </w:pPr>
      <w:r>
        <w:t xml:space="preserve">2. </w:t>
      </w:r>
      <w:r>
        <w:rPr>
          <w:rFonts w:hint="eastAsia"/>
        </w:rPr>
        <w:t xml:space="preserve">任务范围、边界和采样声明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中文简体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DeepSeek、豆包、千问、Kimi、元宝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本次示例未接入</w:t>
            </w:r>
            <w:r>
              <w:t xml:space="preserve"> </w:t>
            </w:r>
            <w:r>
              <w:rPr>
                <w:rFonts w:hint="eastAsia"/>
              </w:rPr>
              <w:t xml:space="preserve">DeepSeek、豆包、千问、Kimi、元宝的真实</w:t>
            </w:r>
            <w:r>
              <w:t xml:space="preserve"> live </w:t>
            </w:r>
            <w:r>
              <w:rPr>
                <w:rFonts w:hint="eastAsia"/>
              </w:rPr>
              <w:t xml:space="preserve">采样；所有平台指标为合成回放，用于验证</w:t>
            </w:r>
            <w:r>
              <w:t xml:space="preserve"> skill </w:t>
            </w:r>
            <w:r>
              <w:rPr>
                <w:rFonts w:hint="eastAsia"/>
              </w:rPr>
              <w:t xml:space="preserve">的分析和排版能力。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不绕过登录、验证码、限流、付费或平台条款；归因默认从观察相关开始。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必须提供答案原文、Prompt、时间、平台、账号/地区/联网状态和截图、导出或接口日志。</w:t>
            </w:r>
          </w:p>
        </w:tc>
      </w:tr>
    </w:tbl>
    <w:bookmarkEnd w:id="10"/>
    <w:bookmarkStart w:id="11" w:name="权威参考与来源账本"/>
    <w:p>
      <w:pPr>
        <w:pStyle w:val="Heading2"/>
      </w:pPr>
      <w:r>
        <w:t xml:space="preserve">3. </w:t>
      </w:r>
      <w:r>
        <w:rPr>
          <w:rFonts w:hint="eastAsia"/>
        </w:rPr>
        <w:t xml:space="preserve">权威参考与来源账本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标题/事实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URL/来源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https://www.hubspot.com/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产品线、平台定位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t xml:space="preserve">Breeze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https://knowledge.hubspot.com/ai/use-breeze?lang=en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功能与计费边界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投资者关系</w:t>
            </w:r>
          </w:p>
        </w:tc>
        <w:tc>
          <w:tcPr/>
          <w:p>
            <w:pPr>
              <w:pStyle w:val="Compact"/>
            </w:pPr>
            <w:r>
              <w:t xml:space="preserve">Q1 2026 results</w:t>
            </w:r>
          </w:p>
        </w:tc>
        <w:tc>
          <w:tcPr/>
          <w:p>
            <w:pPr>
              <w:pStyle w:val="Compact"/>
            </w:pPr>
            <w:r>
              <w:t xml:space="preserve">https://ir.hubspot.com/news-releases/news-release-details/hubspot-reports-strong-q1-2026-results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客户数、集成生态、官方表述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官方产品页</w:t>
            </w:r>
          </w:p>
        </w:tc>
        <w:tc>
          <w:tcPr/>
          <w:p>
            <w:pPr>
              <w:pStyle w:val="Compact"/>
            </w:pPr>
            <w:r>
              <w:t xml:space="preserve">HubSpot AEO</w:t>
            </w:r>
          </w:p>
        </w:tc>
        <w:tc>
          <w:tcPr/>
          <w:p>
            <w:pPr>
              <w:pStyle w:val="Compact"/>
            </w:pPr>
            <w:r>
              <w:t xml:space="preserve">https://www.hubspot.com/products/aeo</w:t>
            </w:r>
          </w:p>
        </w:tc>
        <w:tc>
          <w:tcPr/>
          <w:p>
            <w:pPr>
              <w:pStyle w:val="Compact"/>
            </w:pPr>
            <w:r>
              <w:t xml:space="preserve">AEO / AI visibility </w:t>
            </w: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11"/>
    <w:bookmarkStart w:id="12" w:name="公司品牌事实基线"/>
    <w:p>
      <w:pPr>
        <w:pStyle w:val="Heading2"/>
      </w:pPr>
      <w:r>
        <w:t xml:space="preserve">4. </w:t>
      </w:r>
      <w:r>
        <w:rPr>
          <w:rFonts w:hint="eastAsia"/>
        </w:rPr>
        <w:t xml:space="preserve">公司/品牌事实基线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官方来源或核验方式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定位为</w:t>
            </w:r>
            <w:r>
              <w:t xml:space="preserve"> agentic customer </w:t>
            </w:r>
            <w:r>
              <w:rPr>
                <w:rFonts w:hint="eastAsia"/>
              </w:rPr>
              <w:t xml:space="preserve">platform，包含</w:t>
            </w:r>
            <w:r>
              <w:t xml:space="preserve"> Smart CRM </w:t>
            </w:r>
            <w:r>
              <w:rPr>
                <w:rFonts w:hint="eastAsia"/>
              </w:rPr>
              <w:t xml:space="preserve">和多个</w:t>
            </w:r>
            <w:r>
              <w:t xml:space="preserve"> Hub。</w:t>
            </w:r>
          </w:p>
        </w:tc>
        <w:tc>
          <w:tcPr/>
          <w:p>
            <w:pPr>
              <w:pStyle w:val="Compact"/>
            </w:pPr>
            <w:r>
              <w:t xml:space="preserve">https://www.hubspot.com/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国内答案可能只写成免费</w:t>
            </w:r>
            <w:r>
              <w:t xml:space="preserve"> CRM。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Breeze </w:t>
            </w:r>
            <w:r>
              <w:rPr>
                <w:rFonts w:hint="eastAsia"/>
              </w:rPr>
              <w:t xml:space="preserve">是</w:t>
            </w:r>
            <w:r>
              <w:t xml:space="preserve"> AI </w:t>
            </w:r>
            <w:r>
              <w:rPr>
                <w:rFonts w:hint="eastAsia"/>
              </w:rPr>
              <w:t xml:space="preserve">能力集合，部分功能涉及</w:t>
            </w:r>
            <w:r>
              <w:t xml:space="preserve"> credits、seat </w:t>
            </w:r>
            <w:r>
              <w:rPr>
                <w:rFonts w:hint="eastAsia"/>
              </w:rPr>
              <w:t xml:space="preserve">或订阅边界。</w:t>
            </w:r>
          </w:p>
        </w:tc>
        <w:tc>
          <w:tcPr/>
          <w:p>
            <w:pPr>
              <w:pStyle w:val="Compact"/>
            </w:pPr>
            <w:r>
              <w:t xml:space="preserve">https://knowledge.hubspot.com/ai/use-breeze?lang=en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容易被误写成完全免费</w:t>
            </w:r>
            <w:r>
              <w:t xml:space="preserve"> AI。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截至</w:t>
            </w:r>
            <w:r>
              <w:t xml:space="preserve"> 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31 </w:t>
            </w:r>
            <w:r>
              <w:rPr>
                <w:rFonts w:hint="eastAsia"/>
              </w:rPr>
              <w:t xml:space="preserve">日，HubSpot</w:t>
            </w:r>
            <w:r>
              <w:t xml:space="preserve"> Q1 2026 </w:t>
            </w:r>
            <w:r>
              <w:rPr>
                <w:rFonts w:hint="eastAsia"/>
              </w:rPr>
              <w:t xml:space="preserve">官方披露客户数为</w:t>
            </w:r>
            <w:r>
              <w:t xml:space="preserve"> </w:t>
            </w:r>
            <w:r>
              <w:rPr>
                <w:rFonts w:hint="eastAsia"/>
              </w:rPr>
              <w:t xml:space="preserve">299,458，并有</w:t>
            </w:r>
            <w:r>
              <w:t xml:space="preserve"> 2,000+ App Marketplace integrations。</w:t>
            </w:r>
          </w:p>
        </w:tc>
        <w:tc>
          <w:tcPr/>
          <w:p>
            <w:pPr>
              <w:pStyle w:val="Compact"/>
            </w:pPr>
            <w:r>
              <w:t xml:space="preserve">HubSpot IR Q1 2026 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动态数字容易被旧资料覆盖。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AEO </w:t>
            </w:r>
            <w:r>
              <w:rPr>
                <w:rFonts w:hint="eastAsia"/>
              </w:rPr>
              <w:t xml:space="preserve">用于观察品牌在</w:t>
            </w:r>
            <w:r>
              <w:t xml:space="preserve"> answer engines </w:t>
            </w:r>
            <w:r>
              <w:rPr>
                <w:rFonts w:hint="eastAsia"/>
              </w:rPr>
              <w:t xml:space="preserve">中如何出现。</w:t>
            </w:r>
          </w:p>
        </w:tc>
        <w:tc>
          <w:tcPr/>
          <w:p>
            <w:pPr>
              <w:pStyle w:val="Compact"/>
            </w:pPr>
            <w:r>
              <w:t xml:space="preserve">https://www.hubspot.com/products/aeo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国内答案可能只谈</w:t>
            </w:r>
            <w:r>
              <w:t xml:space="preserve"> </w:t>
            </w:r>
            <w:r>
              <w:rPr>
                <w:rFonts w:hint="eastAsia"/>
              </w:rPr>
              <w:t xml:space="preserve">SEO，不谈</w:t>
            </w:r>
            <w:r>
              <w:t xml:space="preserve"> AEO/GEO。</w:t>
            </w:r>
          </w:p>
        </w:tc>
      </w:tr>
    </w:tbl>
    <w:bookmarkEnd w:id="12"/>
    <w:bookmarkStart w:id="13" w:name="公司测试场景发现"/>
    <w:p>
      <w:pPr>
        <w:pStyle w:val="Heading2"/>
      </w:pPr>
      <w:r>
        <w:t xml:space="preserve">5. </w:t>
      </w:r>
      <w:r>
        <w:rPr>
          <w:rFonts w:hint="eastAsia"/>
        </w:rPr>
        <w:t xml:space="preserve">公司测试场景发现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Prompt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正确答案应覆盖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出海</w:t>
            </w:r>
            <w:r>
              <w:t xml:space="preserve"> B2B </w:t>
            </w:r>
            <w:r>
              <w:rPr>
                <w:rFonts w:hint="eastAsia"/>
              </w:rPr>
              <w:t xml:space="preserve">选择</w:t>
            </w:r>
            <w:r>
              <w:t xml:space="preserve"> CRM </w:t>
            </w:r>
            <w:r>
              <w:rPr>
                <w:rFonts w:hint="eastAsia"/>
              </w:rPr>
              <w:t xml:space="preserve">与客户平台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推荐、比较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只推荐国内</w:t>
            </w:r>
            <w:r>
              <w:t xml:space="preserve"> CRM</w:t>
            </w:r>
          </w:p>
        </w:tc>
        <w:tc>
          <w:tcPr/>
          <w:p>
            <w:pPr>
              <w:pStyle w:val="Compact"/>
            </w:pPr>
            <w:r>
              <w:t xml:space="preserve">Smart CRM、Marketing/Sales/Service </w:t>
            </w:r>
            <w:r>
              <w:rPr>
                <w:rFonts w:hint="eastAsia"/>
              </w:rPr>
              <w:t xml:space="preserve">Hub、集成生态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营销自动化与线索培育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推荐、场景问法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简化为邮件群发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表单、落地页、自动化、CRM</w:t>
            </w:r>
            <w:r>
              <w:t xml:space="preserve"> </w:t>
            </w:r>
            <w:r>
              <w:rPr>
                <w:rFonts w:hint="eastAsia"/>
              </w:rPr>
              <w:t xml:space="preserve">数据闭环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HS-03</w:t>
            </w:r>
          </w:p>
        </w:tc>
        <w:tc>
          <w:tcPr/>
          <w:p>
            <w:pPr>
              <w:pStyle w:val="Compact"/>
            </w:pPr>
            <w:r>
              <w:t xml:space="preserve">Breeze AI </w:t>
            </w:r>
            <w:r>
              <w:rPr>
                <w:rFonts w:hint="eastAsia"/>
              </w:rPr>
              <w:t xml:space="preserve">与计费边界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价格、品牌验证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写成完全免费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credits、seat、订阅边界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HS-04</w:t>
            </w:r>
          </w:p>
        </w:tc>
        <w:tc>
          <w:tcPr/>
          <w:p>
            <w:pPr>
              <w:pStyle w:val="Compact"/>
            </w:pPr>
            <w:r>
              <w:t xml:space="preserve">AEO </w:t>
            </w:r>
            <w:r>
              <w:rPr>
                <w:rFonts w:hint="eastAsia"/>
              </w:rPr>
              <w:t xml:space="preserve">与</w:t>
            </w:r>
            <w:r>
              <w:t xml:space="preserve"> AI </w:t>
            </w:r>
            <w:r>
              <w:rPr>
                <w:rFonts w:hint="eastAsia"/>
              </w:rPr>
              <w:t xml:space="preserve">搜索可见性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推荐、品牌验证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只谈</w:t>
            </w:r>
            <w:r>
              <w:t xml:space="preserve"> SEO</w:t>
            </w:r>
          </w:p>
        </w:tc>
        <w:tc>
          <w:tcPr/>
          <w:p>
            <w:pPr>
              <w:pStyle w:val="Compact"/>
            </w:pPr>
            <w:r>
              <w:t xml:space="preserve">AEO、AI </w:t>
            </w:r>
            <w:r>
              <w:rPr>
                <w:rFonts w:hint="eastAsia"/>
              </w:rPr>
              <w:t xml:space="preserve">visibility、监测闭环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产品命名和动态事实更新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风险、品牌验证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复述旧名称或旧客户数</w:t>
            </w:r>
          </w:p>
        </w:tc>
        <w:tc>
          <w:tcPr/>
          <w:p>
            <w:pPr>
              <w:pStyle w:val="Compact"/>
            </w:pPr>
            <w:r>
              <w:t xml:space="preserve">Content Hub、Data Hub、299,458 </w:t>
            </w:r>
            <w:r>
              <w:rPr>
                <w:rFonts w:hint="eastAsia"/>
              </w:rPr>
              <w:t xml:space="preserve">客户数的日期边界</w:t>
            </w:r>
          </w:p>
        </w:tc>
      </w:tr>
    </w:tbl>
    <w:bookmarkEnd w:id="13"/>
    <w:bookmarkStart w:id="14" w:name="监测-prompt-库与对照组"/>
    <w:p>
      <w:pPr>
        <w:pStyle w:val="Heading2"/>
      </w:pPr>
      <w:r>
        <w:t xml:space="preserve">6. </w:t>
      </w:r>
      <w:r>
        <w:rPr>
          <w:rFonts w:hint="eastAsia"/>
        </w:rPr>
        <w:t xml:space="preserve">监测</w:t>
      </w:r>
      <w:r>
        <w:t xml:space="preserve"> Prompt </w:t>
      </w:r>
      <w:r>
        <w:rPr>
          <w:rFonts w:hint="eastAsia"/>
        </w:rPr>
        <w:t xml:space="preserve">库与对照组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适合HubSpot目标用户的方案有哪些？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不含品牌名的同类推荐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候选率、推荐率、排序。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与主要竞品怎么选？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调换品牌顺序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排序、优劣描述、引用源。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竞品有哪些替代方案？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只问竞品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品牌是否被召回。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价格、套餐或成本如何？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只问贵不贵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价格事实、适用边界。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有什么限制或风险？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行业通用风险问法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负面表述、误解来源。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品牌验证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是什么？有哪些产品/能力？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只问品牌是否正规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事实准确率、引用质量。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具体业务场景如何选择工具？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不含品牌名场景问法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场景召回、推荐理由。</w:t>
            </w:r>
          </w:p>
        </w:tc>
      </w:tr>
    </w:tbl>
    <w:bookmarkEnd w:id="14"/>
    <w:bookmarkStart w:id="15" w:name="真实数据接入模式与证据等级"/>
    <w:p>
      <w:pPr>
        <w:pStyle w:val="Heading2"/>
      </w:pPr>
      <w:r>
        <w:t xml:space="preserve">7. </w:t>
      </w:r>
      <w:r>
        <w:rPr>
          <w:rFonts w:hint="eastAsia"/>
        </w:rPr>
        <w:t xml:space="preserve">真实数据接入模式与证据等级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进入正式指标条件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报告措辞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</w:t>
            </w:r>
            <w:r>
              <w:rPr>
                <w:rFonts w:hint="eastAsia"/>
              </w:rPr>
              <w:t xml:space="preserve">合成回放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已用于本示例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仅用于流程验证，不进入真实月报指标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方法演示，不代表真实平台表现。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用户提供真实样本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答案文本</w:t>
            </w:r>
            <w:r>
              <w:t xml:space="preserve"> + Prompt + </w:t>
            </w:r>
            <w:r>
              <w:rPr>
                <w:rFonts w:hint="eastAsia"/>
              </w:rPr>
              <w:t xml:space="preserve">采样环境</w:t>
            </w:r>
            <w:r>
              <w:t xml:space="preserve"> + </w:t>
            </w:r>
            <w:r>
              <w:rPr>
                <w:rFonts w:hint="eastAsia"/>
              </w:rPr>
              <w:t xml:space="preserve">截图/导出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可作为客户样本分析。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人工授权采样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人工采样记录</w:t>
            </w:r>
            <w:r>
              <w:t xml:space="preserve"> + </w:t>
            </w:r>
            <w:r>
              <w:rPr>
                <w:rFonts w:hint="eastAsia"/>
              </w:rPr>
              <w:t xml:space="preserve">频率边界</w:t>
            </w:r>
            <w:r>
              <w:t xml:space="preserve"> + </w:t>
            </w:r>
            <w:r>
              <w:rPr>
                <w:rFonts w:hint="eastAsia"/>
              </w:rPr>
              <w:t xml:space="preserve">复核人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可作为小规模真实样本。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授权</w:t>
            </w:r>
            <w:r>
              <w:t xml:space="preserve"> </w:t>
            </w:r>
            <w:r>
              <w:rPr>
                <w:rFonts w:hint="eastAsia"/>
              </w:rPr>
              <w:t xml:space="preserve">API/连接器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条件可用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权限、接口日志、频率、失败重试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可进入看板趋势。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浏览器辅助合规采样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人工授权登录、无绕过、截图和采样日志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可用于复核和截图证据。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CRM/转化数据导入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可接入用户授权数据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脱敏、字段口径、时间窗口、拥有方授权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只能辅助归因，不能替代</w:t>
            </w:r>
            <w:r>
              <w:t xml:space="preserve"> AI </w:t>
            </w:r>
            <w:r>
              <w:rPr>
                <w:rFonts w:hint="eastAsia"/>
              </w:rPr>
              <w:t xml:space="preserve">答案样本。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当前样例状态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无原始答案和环境字段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不作为真实平台数据。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有答案文本但缺少截图或完整环境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可作为线索。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有答案文本、Prompt、平台、时间、地区、联网状态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可作为单次真实样本。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E2 + </w:t>
            </w:r>
            <w:r>
              <w:rPr>
                <w:rFonts w:hint="eastAsia"/>
              </w:rPr>
              <w:t xml:space="preserve">截图、导出文件、引用链接或接口日志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可审计真实样本。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E3 + </w:t>
            </w:r>
            <w:r>
              <w:rPr>
                <w:rFonts w:hint="eastAsia"/>
              </w:rPr>
              <w:t xml:space="preserve">多轮复采、对照</w:t>
            </w:r>
            <w:r>
              <w:t xml:space="preserve"> </w:t>
            </w:r>
            <w:r>
              <w:rPr>
                <w:rFonts w:hint="eastAsia"/>
              </w:rPr>
              <w:t xml:space="preserve">Prompt、复核人和去重记录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可进入月报统计。</w:t>
            </w:r>
          </w:p>
        </w:tc>
      </w:tr>
    </w:tbl>
    <w:bookmarkEnd w:id="15"/>
    <w:bookmarkStart w:id="16" w:name="五平台采样口径"/>
    <w:p>
      <w:pPr>
        <w:pStyle w:val="Heading2"/>
      </w:pPr>
      <w:r>
        <w:t xml:space="preserve">8. </w:t>
      </w:r>
      <w:r>
        <w:rPr>
          <w:rFonts w:hint="eastAsia"/>
        </w:rPr>
        <w:t xml:space="preserve">五平台采样口径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样本量建议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必填环境字段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质检重点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结论稳定性、证据链、联网状态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时间、设备、地区、联网、sample_mode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多次答案是否一致。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口语问答、图文输出、短答案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设备、账号、地区、联网、截图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是否省略来源或过度简化。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引用源、追问路径、生态信源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轮次、追问、联网、引用链接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引用是否支持说法。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深度研究、长文引用、文档站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长文模式、联网、引用段落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引用召回和事实更新。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微信生态、公众号、视频号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账号、地区、生态来源、可访问路径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二手中文来源是否可靠。</w:t>
            </w:r>
          </w:p>
        </w:tc>
      </w:tr>
    </w:tbl>
    <w:bookmarkEnd w:id="16"/>
    <w:bookmarkStart w:id="17" w:name="核心指标总览"/>
    <w:p>
      <w:pPr>
        <w:pStyle w:val="Heading2"/>
      </w:pPr>
      <w:r>
        <w:t xml:space="preserve">9. </w:t>
      </w:r>
      <w:r>
        <w:rPr>
          <w:rFonts w:hint="eastAsia"/>
        </w:rPr>
        <w:t xml:space="preserve">核心指标总览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品牌出现率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CRM/营销自动化问题中品牌认知高。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候选率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多数平台会把</w:t>
            </w:r>
            <w:r>
              <w:t xml:space="preserve"> HubSpot </w:t>
            </w:r>
            <w:r>
              <w:rPr>
                <w:rFonts w:hint="eastAsia"/>
              </w:rPr>
              <w:t xml:space="preserve">放入候选，但场景差异大。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推荐率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推荐低于候选，说明需要更强中文场景证据。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平均排序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常与</w:t>
            </w:r>
            <w:r>
              <w:t xml:space="preserve"> </w:t>
            </w:r>
            <w:r>
              <w:rPr>
                <w:rFonts w:hint="eastAsia"/>
              </w:rPr>
              <w:t xml:space="preserve">Salesforce、Zoho、国产</w:t>
            </w:r>
            <w:r>
              <w:t xml:space="preserve"> CRM </w:t>
            </w:r>
            <w:r>
              <w:rPr>
                <w:rFonts w:hint="eastAsia"/>
              </w:rPr>
              <w:t xml:space="preserve">同列。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描述准确率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产品命名、客户数、Breeze</w:t>
            </w:r>
            <w:r>
              <w:t xml:space="preserve"> </w:t>
            </w:r>
            <w:r>
              <w:rPr>
                <w:rFonts w:hint="eastAsia"/>
              </w:rPr>
              <w:t xml:space="preserve">计费边界存在风险。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引用召回率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关键事实仍常无引用。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引用准确率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官方来源支持度较好，但二手中文资料会稀释。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负面表述率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价格、本地化、实施成本是主要负面。</w:t>
            </w:r>
          </w:p>
        </w:tc>
      </w:tr>
    </w:tbl>
    <w:bookmarkEnd w:id="17"/>
    <w:bookmarkStart w:id="18" w:name="平台差异分析"/>
    <w:p>
      <w:pPr>
        <w:pStyle w:val="Heading2"/>
      </w:pPr>
      <w:r>
        <w:t xml:space="preserve">10. </w:t>
      </w:r>
      <w:r>
        <w:rPr>
          <w:rFonts w:hint="eastAsia"/>
        </w:rPr>
        <w:t xml:space="preserve">平台差异分析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结构化比较好，但引用链弱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强化官方来源账本。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短答案容易简化品牌定位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增加短事实卡。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引用表现较好，追问后竞品增多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保留追问链路和</w:t>
            </w:r>
            <w:r>
              <w:t xml:space="preserve"> turn_index。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长文能覆盖研究和文档站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检查旧数字和长引用支持度。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中文生态召回强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防止公众号二手内容替代官方来源。</w:t>
            </w:r>
          </w:p>
        </w:tc>
      </w:tr>
    </w:tbl>
    <w:bookmarkEnd w:id="18"/>
    <w:bookmarkStart w:id="19" w:name="引用源追踪与证据质量"/>
    <w:p>
      <w:pPr>
        <w:pStyle w:val="Heading2"/>
      </w:pPr>
      <w:r>
        <w:t xml:space="preserve">11. </w:t>
      </w:r>
      <w:r>
        <w:rPr>
          <w:rFonts w:hint="eastAsia"/>
        </w:rPr>
        <w:t xml:space="preserve">引用源追踪与证据质量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纠偏动作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官方网站/文档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直接支持答案事实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优先作为事实卡和纠偏锚点。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官方中文资料</w:t>
            </w:r>
          </w:p>
        </w:tc>
        <w:tc>
          <w:tcPr/>
          <w:p>
            <w:pPr>
              <w:pStyle w:val="Compact"/>
            </w:pPr>
            <w:r>
              <w:t xml:space="preserve">A/B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中文可读且支持说法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用于国内平台引用优化。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投资者/公告/标准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支持动态数字或治理要求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写绝对日期，避免旧数据。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媒体/评测/社区</w:t>
            </w:r>
          </w:p>
        </w:tc>
        <w:tc>
          <w:tcPr/>
          <w:p>
            <w:pPr>
              <w:pStyle w:val="Compact"/>
            </w:pPr>
            <w:r>
              <w:t xml:space="preserve">B/C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可辅助比较但不一定支持事实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仅作辅助，不作主事实。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竞品页面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用于对照，不验证本品牌事实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标注为竞品来源。</w:t>
            </w:r>
          </w:p>
        </w:tc>
      </w:tr>
    </w:tbl>
    <w:bookmarkEnd w:id="19"/>
    <w:bookmarkStart w:id="20" w:name="答案事实性与描述准确率"/>
    <w:p>
      <w:pPr>
        <w:pStyle w:val="Heading2"/>
      </w:pPr>
      <w:r>
        <w:t xml:space="preserve">12. </w:t>
      </w:r>
      <w:r>
        <w:rPr>
          <w:rFonts w:hint="eastAsia"/>
        </w:rPr>
        <w:t xml:space="preserve">答案事实性与描述准确率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产品/能力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用旧名称、少列产品、夸大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对照官网和官方文档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价格/套餐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把付费能力写成免费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对照定价、知识库和公告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客户/案例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使用旧数字或未授权案例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对照官方公告和案例页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市场/适配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过度绝对化国内或海外适用性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对照场景和竞品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0"/>
    <w:bookmarkStart w:id="21" w:name="竞品替代和负面表述分析"/>
    <w:p>
      <w:pPr>
        <w:pStyle w:val="Heading2"/>
      </w:pPr>
      <w:r>
        <w:t xml:space="preserve">13. </w:t>
      </w:r>
      <w:r>
        <w:rPr>
          <w:rFonts w:hint="eastAsia"/>
        </w:rPr>
        <w:t xml:space="preserve">竞品、替代和负面表述分析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监测点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竞品频率、排序、推荐理由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品牌被替代或弱推荐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竞品矩阵。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国产替代、海外替代、传统方案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不同场景混在一起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场景化替代表。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负面表述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价格、本地化、数据、实施成本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被二手内容放大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风险澄清页。</w:t>
            </w:r>
          </w:p>
        </w:tc>
      </w:tr>
    </w:tbl>
    <w:bookmarkEnd w:id="21"/>
    <w:bookmarkStart w:id="22" w:name="稳定性波动和置信度"/>
    <w:p>
      <w:pPr>
        <w:pStyle w:val="Heading2"/>
      </w:pPr>
      <w:r>
        <w:t xml:space="preserve">14. </w:t>
      </w:r>
      <w:r>
        <w:rPr>
          <w:rFonts w:hint="eastAsia"/>
        </w:rPr>
        <w:t xml:space="preserve">稳定性、波动和置信度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报告措辞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多平台、多轮次、一致引用、E3+</w:t>
            </w:r>
            <w:r>
              <w:t xml:space="preserve"> </w:t>
            </w:r>
            <w:r>
              <w:rPr>
                <w:rFonts w:hint="eastAsia"/>
              </w:rPr>
              <w:t xml:space="preserve">证据和对照支持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可作为稳定判断。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有样本和引用，但平台间有差异或证据等级不足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作为方向判断。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只有单次样本、合成回放或缺少引用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仅作为观察线索。</w:t>
            </w:r>
          </w:p>
        </w:tc>
      </w:tr>
    </w:tbl>
    <w:bookmarkEnd w:id="22"/>
    <w:bookmarkStart w:id="23" w:name="答案差异与谨慎归因"/>
    <w:p>
      <w:pPr>
        <w:pStyle w:val="Heading2"/>
      </w:pPr>
      <w:r>
        <w:t xml:space="preserve">15. </w:t>
      </w:r>
      <w:r>
        <w:rPr>
          <w:rFonts w:hint="eastAsia"/>
        </w:rPr>
        <w:t xml:space="preserve">答案差异与谨慎归因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内容发布</w:t>
            </w:r>
          </w:p>
        </w:tc>
        <w:tc>
          <w:tcPr/>
          <w:p>
            <w:pPr>
              <w:pStyle w:val="Compact"/>
            </w:pPr>
            <w:r>
              <w:t xml:space="preserve">T-14 </w:t>
            </w:r>
            <w:r>
              <w:rPr>
                <w:rFonts w:hint="eastAsia"/>
              </w:rPr>
              <w:t xml:space="preserve">至</w:t>
            </w:r>
            <w:r>
              <w:t xml:space="preserve"> T0</w:t>
            </w:r>
          </w:p>
        </w:tc>
        <w:tc>
          <w:tcPr/>
          <w:p>
            <w:pPr>
              <w:pStyle w:val="Compact"/>
            </w:pPr>
            <w:r>
              <w:t xml:space="preserve">T+7/T+14/T+30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不相关</w:t>
            </w:r>
            <w:r>
              <w:t xml:space="preserve"> Prompt / </w:t>
            </w:r>
            <w:r>
              <w:rPr>
                <w:rFonts w:hint="eastAsia"/>
              </w:rPr>
              <w:t xml:space="preserve">竞品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默认观察相关。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页面修复</w:t>
            </w:r>
          </w:p>
        </w:tc>
        <w:tc>
          <w:tcPr/>
          <w:p>
            <w:pPr>
              <w:pStyle w:val="Compact"/>
            </w:pPr>
            <w:r>
              <w:t xml:space="preserve">T-14 </w:t>
            </w:r>
            <w:r>
              <w:rPr>
                <w:rFonts w:hint="eastAsia"/>
              </w:rPr>
              <w:t xml:space="preserve">至</w:t>
            </w:r>
            <w:r>
              <w:t xml:space="preserve"> T0</w:t>
            </w:r>
          </w:p>
        </w:tc>
        <w:tc>
          <w:tcPr/>
          <w:p>
            <w:pPr>
              <w:pStyle w:val="Compact"/>
            </w:pPr>
            <w:r>
              <w:t xml:space="preserve">T+7/T+14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未修复页面组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有对照改善才升置信。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外部信源</w:t>
            </w:r>
          </w:p>
        </w:tc>
        <w:tc>
          <w:tcPr/>
          <w:p>
            <w:pPr>
              <w:pStyle w:val="Compact"/>
            </w:pPr>
            <w:r>
              <w:t xml:space="preserve">T-30 </w:t>
            </w:r>
            <w:r>
              <w:rPr>
                <w:rFonts w:hint="eastAsia"/>
              </w:rPr>
              <w:t xml:space="preserve">至</w:t>
            </w:r>
            <w:r>
              <w:t xml:space="preserve"> T0</w:t>
            </w:r>
          </w:p>
        </w:tc>
        <w:tc>
          <w:tcPr/>
          <w:p>
            <w:pPr>
              <w:pStyle w:val="Compact"/>
            </w:pPr>
            <w:r>
              <w:t xml:space="preserve">T+14/T+30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未发布主题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检查索引延迟和外部事件。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CRM/转化</w:t>
            </w:r>
          </w:p>
        </w:tc>
        <w:tc>
          <w:tcPr/>
          <w:p>
            <w:pPr>
              <w:pStyle w:val="Compact"/>
            </w:pPr>
            <w:r>
              <w:t xml:space="preserve">T-30 </w:t>
            </w:r>
            <w:r>
              <w:rPr>
                <w:rFonts w:hint="eastAsia"/>
              </w:rPr>
              <w:t xml:space="preserve">至</w:t>
            </w:r>
            <w:r>
              <w:t xml:space="preserve"> T0</w:t>
            </w:r>
          </w:p>
        </w:tc>
        <w:tc>
          <w:tcPr/>
          <w:p>
            <w:pPr>
              <w:pStyle w:val="Compact"/>
            </w:pPr>
            <w:r>
              <w:t xml:space="preserve">T+30/T+60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GEO </w:t>
            </w:r>
            <w:r>
              <w:rPr>
                <w:rFonts w:hint="eastAsia"/>
              </w:rPr>
              <w:t xml:space="preserve">入口或未曝光组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只能辅助解释，不能替代</w:t>
            </w:r>
            <w:r>
              <w:t xml:space="preserve"> AI </w:t>
            </w:r>
            <w:r>
              <w:rPr>
                <w:rFonts w:hint="eastAsia"/>
              </w:rPr>
              <w:t xml:space="preserve">答案采样。</w:t>
            </w:r>
          </w:p>
        </w:tc>
      </w:tr>
    </w:tbl>
    <w:bookmarkEnd w:id="23"/>
    <w:bookmarkStart w:id="24" w:name="纠偏任务与路线图"/>
    <w:p>
      <w:pPr>
        <w:pStyle w:val="Heading2"/>
      </w:pPr>
      <w:r>
        <w:t xml:space="preserve">16. </w:t>
      </w:r>
      <w:r>
        <w:rPr>
          <w:rFonts w:hint="eastAsia"/>
        </w:rPr>
        <w:t xml:space="preserve">纠偏任务与路线图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客户数量被复述为旧数据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中文事实卡</w:t>
            </w:r>
            <w:r>
              <w:t xml:space="preserve"> + IR </w:t>
            </w:r>
            <w:r>
              <w:rPr>
                <w:rFonts w:hint="eastAsia"/>
              </w:rPr>
              <w:t xml:space="preserve">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最新客户数错误率低于</w:t>
            </w:r>
            <w:r>
              <w:t xml:space="preserve">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Breeze AI </w:t>
            </w:r>
            <w:r>
              <w:rPr>
                <w:rFonts w:hint="eastAsia"/>
              </w:rPr>
              <w:t xml:space="preserve">被误写为完全免费</w:t>
            </w:r>
          </w:p>
        </w:tc>
        <w:tc>
          <w:tcPr/>
          <w:p>
            <w:pPr>
              <w:pStyle w:val="Compact"/>
            </w:pPr>
            <w:r>
              <w:t xml:space="preserve">Breeze AI </w:t>
            </w:r>
            <w:r>
              <w:rPr>
                <w:rFonts w:hint="eastAsia"/>
              </w:rPr>
              <w:t xml:space="preserve">中文说明页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计费边界准确率高于</w:t>
            </w:r>
            <w:r>
              <w:t xml:space="preserve">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被简化为免费</w:t>
            </w:r>
            <w:r>
              <w:t xml:space="preserve"> CRM</w:t>
            </w:r>
          </w:p>
        </w:tc>
        <w:tc>
          <w:tcPr/>
          <w:p>
            <w:pPr>
              <w:pStyle w:val="Compact"/>
            </w:pPr>
            <w:r>
              <w:t xml:space="preserve">Customer platform </w:t>
            </w:r>
            <w:r>
              <w:rPr>
                <w:rFonts w:hint="eastAsia"/>
              </w:rPr>
              <w:t xml:space="preserve">中文页</w:t>
            </w:r>
          </w:p>
        </w:tc>
        <w:tc>
          <w:tcPr/>
          <w:p>
            <w:pPr>
              <w:pStyle w:val="Compact"/>
            </w:pPr>
            <w:r>
              <w:t xml:space="preserve">customer platform </w:t>
            </w:r>
            <w:r>
              <w:rPr>
                <w:rFonts w:hint="eastAsia"/>
              </w:rPr>
              <w:t xml:space="preserve">表述提升</w:t>
            </w:r>
            <w:r>
              <w:t xml:space="preserve"> 20pp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AEO </w:t>
            </w:r>
            <w:r>
              <w:rPr>
                <w:rFonts w:hint="eastAsia"/>
              </w:rPr>
              <w:t xml:space="preserve">场景缺少中文证据</w:t>
            </w:r>
          </w:p>
        </w:tc>
        <w:tc>
          <w:tcPr/>
          <w:p>
            <w:pPr>
              <w:pStyle w:val="Compact"/>
            </w:pPr>
            <w:r>
              <w:t xml:space="preserve">AEO/AI visibility </w:t>
            </w:r>
            <w:r>
              <w:rPr>
                <w:rFonts w:hint="eastAsia"/>
              </w:rPr>
              <w:t xml:space="preserve">中文解释页</w:t>
            </w:r>
          </w:p>
        </w:tc>
        <w:tc>
          <w:tcPr/>
          <w:p>
            <w:pPr>
              <w:pStyle w:val="Compact"/>
            </w:pPr>
            <w:r>
              <w:t xml:space="preserve">AEO </w:t>
            </w:r>
            <w:r>
              <w:rPr>
                <w:rFonts w:hint="eastAsia"/>
              </w:rPr>
              <w:t xml:space="preserve">问法候选率高于</w:t>
            </w:r>
            <w:r>
              <w:t xml:space="preserve"> 60%</w:t>
            </w:r>
          </w:p>
        </w:tc>
      </w:tr>
    </w:tbl>
    <w:bookmarkEnd w:id="24"/>
    <w:bookmarkStart w:id="25" w:name="告警规则和复盘节奏"/>
    <w:p>
      <w:pPr>
        <w:pStyle w:val="Heading2"/>
      </w:pPr>
      <w:r>
        <w:t xml:space="preserve">17. </w:t>
      </w:r>
      <w:r>
        <w:rPr>
          <w:rFonts w:hint="eastAsia"/>
        </w:rPr>
        <w:t xml:space="preserve">告警规则和复盘节奏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事实错误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错误连续两轮出现或描述准确率低于</w:t>
            </w:r>
            <w:r>
              <w:t xml:space="preserve"> 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</w:t>
            </w:r>
            <w:r>
              <w:t xml:space="preserve"> P0 </w:t>
            </w:r>
            <w:r>
              <w:rPr>
                <w:rFonts w:hint="eastAsia"/>
              </w:rPr>
              <w:t xml:space="preserve">纠偏，14</w:t>
            </w:r>
            <w:r>
              <w:t xml:space="preserve"> </w:t>
            </w:r>
            <w:r>
              <w:rPr>
                <w:rFonts w:hint="eastAsia"/>
              </w:rPr>
              <w:t xml:space="preserve">天内复采。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引用召回率低于</w:t>
            </w:r>
            <w:r>
              <w:t xml:space="preserve"> 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补官方证据页和中文承接页。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正式样本低于</w:t>
            </w:r>
            <w:r>
              <w:t xml:space="preserve"> E2 </w:t>
            </w:r>
            <w:r>
              <w:rPr>
                <w:rFonts w:hint="eastAsia"/>
              </w:rPr>
              <w:t xml:space="preserve">或截图/导出缺失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降级为待复核，不进入正式指标。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推荐率环比下降超过</w:t>
            </w:r>
            <w:r>
              <w:t xml:space="preserve"> 10pp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检查平台更新、竞品动作和</w:t>
            </w:r>
            <w:r>
              <w:t xml:space="preserve"> Prompt </w:t>
            </w:r>
            <w:r>
              <w:rPr>
                <w:rFonts w:hint="eastAsia"/>
              </w:rPr>
              <w:t xml:space="preserve">分布。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负面表述率高于</w:t>
            </w:r>
            <w:r>
              <w:t xml:space="preserve"> 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建风险澄清页和销售口径。</w:t>
            </w:r>
          </w:p>
        </w:tc>
      </w:tr>
    </w:tbl>
    <w:bookmarkEnd w:id="25"/>
    <w:bookmarkStart w:id="26" w:name="仪表盘字段数据库表和-api-草案"/>
    <w:p>
      <w:pPr>
        <w:pStyle w:val="Heading2"/>
      </w:pPr>
      <w:r>
        <w:t xml:space="preserve">18. </w:t>
      </w:r>
      <w:r>
        <w:rPr>
          <w:rFonts w:hint="eastAsia"/>
        </w:rPr>
        <w:t xml:space="preserve">仪表盘字段、数据库表和</w:t>
      </w:r>
      <w:r>
        <w:t xml:space="preserve"> API </w:t>
      </w:r>
      <w:r>
        <w:rPr>
          <w:rFonts w:hint="eastAsia"/>
        </w:rPr>
        <w:t xml:space="preserve">草案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表/接口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字段或路径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monitor_prompts</w:t>
            </w:r>
          </w:p>
        </w:tc>
        <w:tc>
          <w:tcPr/>
          <w:p>
            <w:pPr>
              <w:pStyle w:val="Compact"/>
            </w:pPr>
            <w:r>
              <w:t xml:space="preserve">scenario_id、group、query_text、control_flag、prompt_version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Prompt </w:t>
            </w:r>
            <w:r>
              <w:rPr>
                <w:rFonts w:hint="eastAsia"/>
              </w:rPr>
              <w:t xml:space="preserve">和对照组。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answer_samples</w:t>
            </w:r>
          </w:p>
        </w:tc>
        <w:tc>
          <w:tcPr/>
          <w:p>
            <w:pPr>
              <w:pStyle w:val="Compact"/>
            </w:pPr>
            <w:r>
              <w:t xml:space="preserve">sample_mode、evidence_level、platform、sampled_at、region、network_enabled、answer_text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保存采样答案。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sample_evidence</w:t>
            </w:r>
          </w:p>
        </w:tc>
        <w:tc>
          <w:tcPr/>
          <w:p>
            <w:pPr>
              <w:pStyle w:val="Compact"/>
            </w:pPr>
            <w:r>
              <w:t xml:space="preserve">raw_answer_path、screenshot_path、api_log_id、collector、permission_basis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保存真实数据证据。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citations</w:t>
            </w:r>
          </w:p>
        </w:tc>
        <w:tc>
          <w:tcPr/>
          <w:p>
            <w:pPr>
              <w:pStyle w:val="Compact"/>
            </w:pPr>
            <w:r>
              <w:t xml:space="preserve">source_type、source_url、claim_text、support_level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追踪引用质量。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correction_tasks</w:t>
            </w:r>
          </w:p>
        </w:tc>
        <w:tc>
          <w:tcPr/>
          <w:p>
            <w:pPr>
              <w:pStyle w:val="Compact"/>
            </w:pPr>
            <w:r>
              <w:t xml:space="preserve">priority、mapped_asset、owner、acceptance_metric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管理纠偏闭环。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GET /api/geo-monitor/monthly-report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拉取月报聚合。</w:t>
            </w:r>
          </w:p>
        </w:tc>
      </w:tr>
    </w:tbl>
    <w:bookmarkEnd w:id="26"/>
    <w:bookmarkStart w:id="27" w:name="治理合规数据质量和风险控制"/>
    <w:p>
      <w:pPr>
        <w:pStyle w:val="Heading2"/>
      </w:pPr>
      <w:r>
        <w:t xml:space="preserve">19. </w:t>
      </w:r>
      <w:r>
        <w:rPr>
          <w:rFonts w:hint="eastAsia"/>
        </w:rPr>
        <w:t xml:space="preserve">治理、合规、数据质量和风险控制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不绕过登录、验证码、付费和限流；批量采样需授权。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CRM、转化、账号、截图和接口日志脱敏；示例只用合成数据。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记录采样环境、来源账本、复核人、证据等级和置信度。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标注幻觉、过时事实、引用不支持和过度归因。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没有可审计样本时，报告必须标注为合成或待复核。</w:t>
            </w:r>
          </w:p>
        </w:tc>
      </w:tr>
    </w:tbl>
    <w:bookmarkEnd w:id="27"/>
    <w:bookmarkStart w:id="28" w:name="自-review-结果"/>
    <w:p>
      <w:pPr>
        <w:pStyle w:val="Heading2"/>
      </w:pPr>
      <w:r>
        <w:t xml:space="preserve">20. </w:t>
      </w:r>
      <w:r>
        <w:rPr>
          <w:rFonts w:hint="eastAsia"/>
        </w:rPr>
        <w:t xml:space="preserve">自</w:t>
      </w:r>
      <w:r>
        <w:t xml:space="preserve"> review </w:t>
      </w:r>
      <w:r>
        <w:rPr>
          <w:rFonts w:hint="eastAsia"/>
        </w:rPr>
        <w:t xml:space="preserve">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覆盖来源、场景、Prompt、数据接入、采样、指标、引用、归因、纠偏、治理和附录。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每个模块有字段、阈值、动作、证据等级或验收标准。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结论可回到</w:t>
            </w:r>
            <w:r>
              <w:t xml:space="preserve"> </w:t>
            </w:r>
            <w:r>
              <w:rPr>
                <w:rFonts w:hint="eastAsia"/>
              </w:rPr>
              <w:t xml:space="preserve">Prompt、样本、来源、证据和纠偏任务。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浏览器检查确认桌面端</w:t>
            </w:r>
            <w:r>
              <w:t xml:space="preserve"> fixed </w:t>
            </w:r>
            <w:r>
              <w:rPr>
                <w:rFonts w:hint="eastAsia"/>
              </w:rPr>
              <w:t xml:space="preserve">菜单、移动端</w:t>
            </w:r>
            <w:r>
              <w:t xml:space="preserve"> sticky </w:t>
            </w:r>
            <w:r>
              <w:rPr>
                <w:rFonts w:hint="eastAsia"/>
              </w:rPr>
              <w:t xml:space="preserve">菜单。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横向溢出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  <w:r>
              <w:t xml:space="preserve"> 1440px </w:t>
            </w:r>
            <w:r>
              <w:rPr>
                <w:rFonts w:hint="eastAsia"/>
              </w:rPr>
              <w:t xml:space="preserve">与移动</w:t>
            </w:r>
            <w:r>
              <w:t xml:space="preserve"> 390px </w:t>
            </w:r>
            <w:r>
              <w:rPr>
                <w:rFonts w:hint="eastAsia"/>
              </w:rPr>
              <w:t xml:space="preserve">视口均无横向溢出。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 </w:t>
            </w:r>
            <w:r>
              <w:rPr>
                <w:rFonts w:hint="eastAsia"/>
              </w:rPr>
              <w:t xml:space="preserve">默认</w:t>
            </w:r>
            <w:r>
              <w:t xml:space="preserve"> 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生成时禁用默认文档</w:t>
            </w:r>
            <w:r>
              <w:t xml:space="preserve"> </w:t>
            </w:r>
            <w:r>
              <w:rPr>
                <w:rFonts w:hint="eastAsia"/>
              </w:rPr>
              <w:t xml:space="preserve">CSS，并显式覆盖</w:t>
            </w:r>
            <w:r>
              <w:t xml:space="preserve"> body </w:t>
            </w:r>
            <w:r>
              <w:rPr>
                <w:rFonts w:hint="eastAsia"/>
              </w:rPr>
              <w:t xml:space="preserve">窄栏约束。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kami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白底优先，采用油墨蓝、暖灰、紧凑层级、稳定表格边框。</w:t>
            </w:r>
          </w:p>
        </w:tc>
      </w:tr>
    </w:tbl>
    <w:bookmarkEnd w:id="28"/>
    <w:bookmarkStart w:id="29" w:name="附录prompt-全表指标字典来源账本采样字段"/>
    <w:p>
      <w:pPr>
        <w:pStyle w:val="Heading2"/>
      </w:pPr>
      <w:r>
        <w:t xml:space="preserve">21. </w:t>
      </w:r>
      <w:r>
        <w:rPr>
          <w:rFonts w:hint="eastAsia"/>
        </w:rPr>
        <w:t xml:space="preserve">附录：Prompt</w:t>
      </w:r>
      <w:r>
        <w:t xml:space="preserve"> </w:t>
      </w:r>
      <w:r>
        <w:rPr>
          <w:rFonts w:hint="eastAsia"/>
        </w:rPr>
        <w:t xml:space="preserve">全表、指标字典、来源账本、采样字段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全表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七组</w:t>
            </w:r>
            <w:r>
              <w:t xml:space="preserve"> </w:t>
            </w:r>
            <w:r>
              <w:rPr>
                <w:rFonts w:hint="eastAsia"/>
              </w:rPr>
              <w:t xml:space="preserve">Prompt、对照</w:t>
            </w:r>
            <w:r>
              <w:t xml:space="preserve"> </w:t>
            </w:r>
            <w:r>
              <w:rPr>
                <w:rFonts w:hint="eastAsia"/>
              </w:rPr>
              <w:t xml:space="preserve">Prompt、场景</w:t>
            </w:r>
            <w:r>
              <w:t xml:space="preserve"> </w:t>
            </w:r>
            <w:r>
              <w:rPr>
                <w:rFonts w:hint="eastAsia"/>
              </w:rPr>
              <w:t xml:space="preserve">ID、版本。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指标字典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出现率、候选率、推荐率、排序、描述准确、引用召回、引用准确、稳定性。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来源账本</w:t>
            </w:r>
          </w:p>
        </w:tc>
        <w:tc>
          <w:tcPr/>
          <w:p>
            <w:pPr>
              <w:pStyle w:val="Compact"/>
            </w:pPr>
            <w:r>
              <w:t xml:space="preserve">source_id、source_type、url、fact_supported、freshness_risk、confidence。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采样字段</w:t>
            </w:r>
          </w:p>
        </w:tc>
        <w:tc>
          <w:tcPr/>
          <w:p>
            <w:pPr>
              <w:pStyle w:val="Compact"/>
            </w:pPr>
            <w:r>
              <w:t xml:space="preserve">sample_mode、evidence_level、platform、sampled_at、device、account_state、region、network_enabled、turn_index。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真实数据证据</w:t>
            </w:r>
          </w:p>
        </w:tc>
        <w:tc>
          <w:tcPr/>
          <w:p>
            <w:pPr>
              <w:pStyle w:val="Compact"/>
            </w:pPr>
            <w:r>
              <w:t xml:space="preserve">raw_answer_path、screenshot_path、api_log_id、collector、permission_basis、review_status。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2026-05-21T00:54:02Z</dcterms:created>
  <dcterms:modified xsi:type="dcterms:W3CDTF">2026-05-21T00:54:02Z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