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钢制</w:t>
      </w:r>
      <w:r>
        <w:t>储罐材料验收安全监理内容和步骤</w:t>
      </w:r>
    </w:p>
    <w:p>
      <w:pPr>
        <w:jc w:val="center"/>
        <w:rPr>
          <w:rFonts w:hint="eastAsia"/>
        </w:rPr>
      </w:pPr>
    </w:p>
    <w:p>
      <w:pPr>
        <w:spacing w:line="360" w:lineRule="auto"/>
        <w:jc w:val="left"/>
        <w:rPr>
          <w:rFonts w:hint="eastAsia" w:ascii="宋体" w:hAnsi="宋体" w:cs="宋体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</w:rPr>
        <w:t>材料验收</w:t>
      </w:r>
      <w:r>
        <w:rPr>
          <w:rFonts w:hint="eastAsia" w:ascii="宋体" w:hAnsi="宋体" w:cs="宋体"/>
          <w:color w:val="FF0000"/>
          <w:sz w:val="24"/>
          <w:szCs w:val="24"/>
        </w:rPr>
        <w:t>安全检查点：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材料管理、起重吊装）</w:t>
      </w:r>
    </w:p>
    <w:p>
      <w:pPr>
        <w:spacing w:line="360" w:lineRule="auto"/>
        <w:jc w:val="left"/>
        <w:rPr>
          <w:rFonts w:hint="eastAsia" w:ascii="宋体" w:hAnsi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一、</w:t>
      </w:r>
      <w:r>
        <w:rPr>
          <w:rFonts w:hint="eastAsia" w:ascii="宋体" w:hAnsi="宋体" w:cs="宋体"/>
          <w:color w:val="FF0000"/>
          <w:sz w:val="24"/>
          <w:szCs w:val="24"/>
        </w:rPr>
        <w:t>材料管理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：</w:t>
      </w:r>
    </w:p>
    <w:p>
      <w:pPr>
        <w:spacing w:line="360" w:lineRule="auto"/>
        <w:jc w:val="left"/>
        <w:rPr>
          <w:rFonts w:hint="eastAsia" w:ascii="宋体" w:hAnsi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</w:rPr>
        <w:t>1、材料区划分。2、材料标识牌清晰准确。3、材料堆放整齐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二、起重吊装</w:t>
      </w:r>
      <w:r>
        <w:rPr>
          <w:rFonts w:hint="eastAsia" w:ascii="宋体" w:hAnsi="宋体" w:cs="宋体"/>
          <w:color w:val="FF0000"/>
          <w:sz w:val="24"/>
          <w:szCs w:val="24"/>
        </w:rPr>
        <w:t>：</w:t>
      </w:r>
    </w:p>
    <w:p>
      <w:pPr>
        <w:spacing w:line="360" w:lineRule="auto"/>
        <w:jc w:val="left"/>
        <w:rPr>
          <w:rFonts w:hint="eastAsia"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（1）起重指挥人员、起重机械操作人员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和监护人员</w:t>
      </w:r>
      <w:r>
        <w:rPr>
          <w:rFonts w:hint="eastAsia" w:ascii="宋体" w:hAnsi="宋体" w:cs="宋体"/>
          <w:color w:val="FF0000"/>
          <w:sz w:val="24"/>
          <w:szCs w:val="24"/>
        </w:rPr>
        <w:t>应持证上岗。</w:t>
      </w:r>
    </w:p>
    <w:p>
      <w:pPr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（2）起重作业方案。</w:t>
      </w:r>
    </w:p>
    <w:p>
      <w:pPr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（3）起重作业前，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必须办理起重吊装作业许可证，并</w:t>
      </w:r>
      <w:r>
        <w:rPr>
          <w:rFonts w:hint="eastAsia" w:ascii="宋体" w:hAnsi="宋体" w:cs="宋体"/>
          <w:color w:val="FF0000"/>
          <w:sz w:val="24"/>
          <w:szCs w:val="24"/>
        </w:rPr>
        <w:t>应针对作业内容进行JSA分析，确定相应的作业程序和安全措施。</w:t>
      </w:r>
    </w:p>
    <w:p>
      <w:pPr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（4）起重作业时必须明确指挥人员，指挥人员应佩戴明显的标志。</w:t>
      </w:r>
    </w:p>
    <w:p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（5）起重作业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应全程视频监控，</w:t>
      </w:r>
      <w:r>
        <w:rPr>
          <w:rFonts w:hint="eastAsia" w:ascii="宋体" w:hAnsi="宋体" w:cs="宋体"/>
          <w:color w:val="FF0000"/>
          <w:sz w:val="24"/>
          <w:szCs w:val="24"/>
        </w:rPr>
        <w:t>现场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布置</w:t>
      </w:r>
      <w:r>
        <w:rPr>
          <w:rFonts w:hint="eastAsia" w:ascii="宋体" w:hAnsi="宋体" w:cs="宋体"/>
          <w:color w:val="FF0000"/>
          <w:sz w:val="24"/>
          <w:szCs w:val="24"/>
        </w:rPr>
        <w:t>应符合要求。</w:t>
      </w:r>
      <w:bookmarkStart w:id="0" w:name="_GoBack"/>
      <w:bookmarkEnd w:id="0"/>
    </w:p>
    <w:p>
      <w:pPr>
        <w:spacing w:line="360" w:lineRule="auto"/>
        <w:jc w:val="center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HYPERLINK "钢制储罐工程安全监理工作内容和流程索引.docx"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lang w:val="en-US" w:eastAsia="zh-CN"/>
        </w:rPr>
        <w:t>返回</w:t>
      </w:r>
      <w:r>
        <w:rPr>
          <w:rFonts w:hint="eastAsia"/>
          <w:sz w:val="24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B1"/>
    <w:rsid w:val="005473B1"/>
    <w:rsid w:val="005A647F"/>
    <w:rsid w:val="00732F62"/>
    <w:rsid w:val="45832EC0"/>
    <w:rsid w:val="4C642D2C"/>
    <w:rsid w:val="637208E4"/>
    <w:rsid w:val="6BB12EB8"/>
    <w:rsid w:val="6CE842A8"/>
    <w:rsid w:val="70C7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45</Characters>
  <Lines>1</Lines>
  <Paragraphs>1</Paragraphs>
  <TotalTime>5</TotalTime>
  <ScaleCrop>false</ScaleCrop>
  <LinksUpToDate>false</LinksUpToDate>
  <CharactersWithSpaces>51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2018-05-03T15:50:00Z</dcterms:created>
  <dc:creator>le</dc:creator>
  <cp:lastModifiedBy>Greaco丶</cp:lastModifiedBy>
  <dcterms:modified xsi:type="dcterms:W3CDTF">2018-05-17T06:43:24Z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