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3"/>
      </w:pPr>
      <w:r>
        <w:rPr>
          <w:rFonts w:ascii="Times New Roman" w:hAnsi="Times New Roman"/>
          <w:sz w:val="28"/>
          <w:szCs w:val="28"/>
        </w:rPr>
        <w:t xml:space="preserve">Phần 1 - So sánh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tcPr>
          <w:p>
            <w:r>
              <w:rPr>
                <w:rFonts w:ascii="Times New Roman" w:hAnsi="Times New Roman"/>
                <w:sz w:val="28"/>
                <w:szCs w:val="28"/>
              </w:rPr>
              <w:t xml:space="preserve">Cách ghi</w:t>
            </w:r>
          </w:p>
        </w:tc>
        <w:tc>
          <w:tcPr>
            <w:tcW w:w="2340" w:type="dxa"/>
          </w:tcPr>
          <w:p>
            <w:r>
              <w:rPr>
                <w:rFonts w:ascii="Times New Roman" w:hAnsi="Times New Roman"/>
                <w:sz w:val="28"/>
                <w:szCs w:val="28"/>
              </w:rPr>
              <w:t xml:space="preserve">Cơ chế hoạt động</w:t>
            </w:r>
          </w:p>
        </w:tc>
        <w:tc>
          <w:tcPr>
            <w:tcW w:w="2340" w:type="dxa"/>
          </w:tcPr>
          <w:p>
            <w:r>
              <w:rPr>
                <w:rFonts w:ascii="Times New Roman" w:hAnsi="Times New Roman"/>
                <w:sz w:val="28"/>
                <w:szCs w:val="28"/>
              </w:rPr>
              <w:t xml:space="preserve">Rủi ro mất dữ liệu</w:t>
            </w:r>
          </w:p>
        </w:tc>
        <w:tc>
          <w:tcPr>
            <w:tcW w:w="2340" w:type="dxa"/>
          </w:tcPr>
          <w:p>
            <w:r>
              <w:rPr>
                <w:rFonts w:ascii="Times New Roman" w:hAnsi="Times New Roman"/>
                <w:sz w:val="28"/>
                <w:szCs w:val="28"/>
              </w:rPr>
              <w:t xml:space="preserve">Ngữ cảnh phù hợp</w:t>
            </w:r>
          </w:p>
        </w:tc>
      </w:tr>
      <w:tr>
        <w:tc>
          <w:tcPr>
            <w:tcW w:w="2340" w:type="dxa"/>
          </w:tcPr>
          <w:p>
            <w:r>
              <w:rPr>
                <w:rFonts w:ascii="Times New Roman" w:hAnsi="Times New Roman"/>
                <w:sz w:val="28"/>
                <w:szCs w:val="28"/>
              </w:rPr>
              <w:t xml:space="preserve">&gt;</w:t>
            </w:r>
          </w:p>
        </w:tc>
        <w:tc>
          <w:tcPr>
            <w:tcW w:w="2340" w:type="dxa"/>
          </w:tcPr>
          <w:p>
            <w:r>
              <w:rPr>
                <w:rFonts w:ascii="Times New Roman" w:hAnsi="Times New Roman"/>
                <w:sz w:val="28"/>
                <w:szCs w:val="28"/>
              </w:rPr>
              <w:t xml:space="preserve">Ghi nội dung mới và ghi đè file đích tương đương Out-File history.txt.</w:t>
            </w:r>
          </w:p>
        </w:tc>
        <w:tc>
          <w:tcPr>
            <w:tcW w:w="2340" w:type="dxa"/>
          </w:tcPr>
          <w:p>
            <w:r>
              <w:rPr>
                <w:rFonts w:ascii="Times New Roman" w:hAnsi="Times New Roman"/>
                <w:sz w:val="28"/>
                <w:szCs w:val="28"/>
              </w:rPr>
              <w:t xml:space="preserve">Cao</w:t>
            </w:r>
            <w:r>
              <w:rPr>
                <w:rFonts w:ascii="Times New Roman" w:hAnsi="Times New Roman"/>
                <w:sz w:val="28"/>
                <w:szCs w:val="28"/>
              </w:rPr>
              <w:t xml:space="preserve"> nếu file đã có dữ liệu: nội dung cũ bị xóa.</w:t>
            </w:r>
          </w:p>
        </w:tc>
        <w:tc>
          <w:tcPr>
            <w:tcW w:w="2340" w:type="dxa"/>
          </w:tcPr>
          <w:p>
            <w:r>
              <w:rPr>
                <w:rFonts w:ascii="Times New Roman" w:hAnsi="Times New Roman"/>
                <w:sz w:val="28"/>
                <w:szCs w:val="28"/>
              </w:rPr>
              <w:t xml:space="preserve">Tạo báo cáo mới, chẳng hạn báo cáo riêng cho ca sáng.</w:t>
            </w:r>
          </w:p>
        </w:tc>
      </w:tr>
      <w:tr>
        <w:tc>
          <w:tcPr>
            <w:tcW w:w="2340" w:type="dxa"/>
          </w:tcPr>
          <w:p>
            <w:r>
              <w:rPr>
                <w:rFonts w:ascii="Times New Roman" w:hAnsi="Times New Roman"/>
                <w:sz w:val="28"/>
                <w:szCs w:val="28"/>
              </w:rPr>
              <w:t xml:space="preserve">&gt;&gt;</w:t>
            </w:r>
          </w:p>
        </w:tc>
        <w:tc>
          <w:tcPr>
            <w:tcW w:w="2340" w:type="dxa"/>
          </w:tcPr>
          <w:p>
            <w:r>
              <w:rPr>
                <w:rFonts w:ascii="Times New Roman" w:hAnsi="Times New Roman"/>
                <w:sz w:val="28"/>
                <w:szCs w:val="28"/>
              </w:rPr>
              <w:t xml:space="preserve">Ghi thêm nội dung vào cuối file tương đương Add-Content history.txt.</w:t>
            </w:r>
          </w:p>
        </w:tc>
        <w:tc>
          <w:tcPr>
            <w:tcW w:w="2340" w:type="dxa"/>
          </w:tcPr>
          <w:p>
            <w:r>
              <w:rPr>
                <w:rFonts w:ascii="Times New Roman" w:hAnsi="Times New Roman"/>
                <w:sz w:val="28"/>
                <w:szCs w:val="28"/>
              </w:rPr>
              <w:t xml:space="preserve">Thấp hơn với dữ liệu cũ vì không ghi đè, tuy nhiên vẫn nên quản lý dung lượng và sao lưu log.</w:t>
            </w:r>
          </w:p>
        </w:tc>
        <w:tc>
          <w:tcPr>
            <w:tcW w:w="2340" w:type="dxa"/>
          </w:tcPr>
          <w:p>
            <w:r>
              <w:rPr>
                <w:rFonts w:ascii="Times New Roman" w:hAnsi="Times New Roman"/>
                <w:sz w:val="28"/>
                <w:szCs w:val="28"/>
              </w:rPr>
              <w:t xml:space="preserve">Ghi nhật ký liên tục, chẳng hạn theo dõi bảo trì 24/7.</w:t>
            </w:r>
          </w:p>
        </w:tc>
      </w:tr>
    </w:tbl>
    <w:p/>
    <w:p>
      <w:pPr>
        <w:pStyle w:val="Heading3"/>
      </w:pPr>
      <w:r>
        <w:rPr>
          <w:rFonts w:ascii="Times New Roman" w:hAnsi="Times New Roman"/>
          <w:sz w:val="28"/>
          <w:szCs w:val="28"/>
        </w:rPr>
        <w:t xml:space="preserve">Phần 2 - Vì sao gõ nhầm &gt; là nghiêm trọng?</w:t>
      </w:r>
    </w:p>
    <w:p>
      <w:r>
        <w:rPr>
          <w:rFonts w:ascii="Times New Roman" w:hAnsi="Times New Roman"/>
          <w:sz w:val="28"/>
          <w:szCs w:val="28"/>
        </w:rPr>
        <w:t xml:space="preserve">&gt; là  tạo mới hoặc xóa nội dung cũ rồi ghi lại file, nếu dùng nhầm trong nhật ký ngân hàng, các sự kiện bảo trì trước đó có thể bị mất, làm thiếu lịch sử kiểm toán và gây khó khăn khi điều tra sự cố.</w:t>
      </w:r>
    </w:p>
    <w:p>
      <w:r>
        <w:rPr>
          <w:rFonts w:ascii="Times New Roman" w:hAnsi="Times New Roman"/>
          <w:sz w:val="28"/>
          <w:szCs w:val="28"/>
        </w:rPr>
        <w:t xml:space="preserve"> Với log cần ghi nối tiếp, nên dùng &gt;&gt; hoặc Add-Content, nên kiểm tra kỹ tên file và lệnh trước khi chạy.</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