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77D9" w14:textId="623B0C79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r w:rsidRPr="00754F04">
        <w:rPr>
          <w:rFonts w:ascii="Times New Roman" w:hAnsi="Times New Roman" w:cs="Times New Roman"/>
          <w:sz w:val="36"/>
          <w:szCs w:val="36"/>
        </w:rPr>
        <w:t xml:space="preserve">1.Quy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hành</w:t>
      </w:r>
      <w:proofErr w:type="spellEnd"/>
    </w:p>
    <w:p w14:paraId="6911BC49" w14:textId="77777777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1: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Windows</w:t>
      </w:r>
    </w:p>
    <w:p w14:paraId="6871317B" w14:textId="79AC6C61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59842A47" w14:textId="20205C4E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Send to (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) → Compressed (zipped) folder (Thư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.zip).</w:t>
      </w:r>
    </w:p>
    <w:p w14:paraId="3E56C387" w14:textId="76054702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r w:rsidRPr="00754F04">
        <w:rPr>
          <w:rFonts w:ascii="Times New Roman" w:hAnsi="Times New Roman" w:cs="Times New Roman"/>
          <w:sz w:val="36"/>
          <w:szCs w:val="36"/>
        </w:rPr>
        <w:t xml:space="preserve">Windows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tin .zip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chứa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nội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2197F4CD" w14:textId="77777777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2: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mục</w:t>
      </w:r>
      <w:proofErr w:type="spellEnd"/>
    </w:p>
    <w:p w14:paraId="5D971F62" w14:textId="67F8708E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tin .zip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vừa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099BD450" w14:textId="38CB80B5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Extract All (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).</w:t>
      </w:r>
    </w:p>
    <w:p w14:paraId="3A2CAF25" w14:textId="054ECFCD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đích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219513A7" w14:textId="5C70E861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Extract (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093F48FA" w14:textId="36049BDA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tin</w:t>
      </w:r>
    </w:p>
    <w:p w14:paraId="5BDF676D" w14:textId="77777777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Tiết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kiệm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giảm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kích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thước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đặc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hữu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ích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qua email.</w:t>
      </w:r>
    </w:p>
    <w:p w14:paraId="248F9AD0" w14:textId="77777777" w:rsidR="00754F04" w:rsidRPr="00754F04" w:rsidRDefault="00754F04" w:rsidP="00754F04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Tăng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truyền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: File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truyền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3432EBB7" w14:textId="77777777" w:rsidR="00754F04" w:rsidRPr="00754F04" w:rsidRDefault="00754F04" w:rsidP="00754F04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Tổ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Gom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duy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nhất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dàng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20899044" w14:textId="77777777" w:rsidR="00754F04" w:rsidRPr="00754F04" w:rsidRDefault="00754F04" w:rsidP="00754F04">
      <w:pPr>
        <w:ind w:left="360"/>
        <w:rPr>
          <w:rFonts w:ascii="Times New Roman" w:hAnsi="Times New Roman" w:cs="Times New Roman"/>
          <w:sz w:val="36"/>
          <w:szCs w:val="36"/>
        </w:rPr>
      </w:pPr>
      <w:r w:rsidRPr="00754F04">
        <w:rPr>
          <w:rFonts w:ascii="Times New Roman" w:hAnsi="Times New Roman" w:cs="Times New Roman"/>
          <w:sz w:val="36"/>
          <w:szCs w:val="36"/>
        </w:rPr>
        <w:t xml:space="preserve">Bảo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WinRAR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587050CD" w14:textId="720D91F1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r w:rsidRPr="00754F04">
        <w:rPr>
          <w:rFonts w:ascii="Times New Roman" w:hAnsi="Times New Roman" w:cs="Times New Roman"/>
          <w:sz w:val="36"/>
          <w:szCs w:val="36"/>
        </w:rPr>
        <w:t xml:space="preserve">Hiệu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tiết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kiệm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lượng</w:t>
      </w:r>
      <w:proofErr w:type="spellEnd"/>
    </w:p>
    <w:p w14:paraId="51FF5CC0" w14:textId="77777777" w:rsid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lastRenderedPageBreak/>
        <w:t>Với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Windows,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mức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giảm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lượng</w:t>
      </w:r>
      <w:proofErr w:type="spellEnd"/>
    </w:p>
    <w:p w14:paraId="67D8A8FA" w14:textId="2F685E88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thường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10–30%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tùy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7DD77D39" w14:textId="77777777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WinRAR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7-Zip,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mức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giảm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tới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50–70%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mã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nguồn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4EEBDDF4" w14:textId="0C267749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luận</w:t>
      </w:r>
      <w:proofErr w:type="spellEnd"/>
    </w:p>
    <w:p w14:paraId="49AEC95C" w14:textId="77777777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r w:rsidRPr="00754F04">
        <w:rPr>
          <w:rFonts w:ascii="Times New Roman" w:hAnsi="Times New Roman" w:cs="Times New Roman"/>
          <w:sz w:val="36"/>
          <w:szCs w:val="36"/>
        </w:rPr>
        <w:t xml:space="preserve">Công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Windows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chóng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. Tuy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nhiên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, chia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file, WinRAR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chuyên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mang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.</w:t>
      </w:r>
    </w:p>
    <w:p w14:paraId="516FA197" w14:textId="77777777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muốn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sánh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dẫn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7-Zip,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nói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4F04">
        <w:rPr>
          <w:rFonts w:ascii="Times New Roman" w:hAnsi="Times New Roman" w:cs="Times New Roman"/>
          <w:sz w:val="36"/>
          <w:szCs w:val="36"/>
        </w:rPr>
        <w:t>nhé</w:t>
      </w:r>
      <w:proofErr w:type="spellEnd"/>
      <w:r w:rsidRPr="00754F04">
        <w:rPr>
          <w:rFonts w:ascii="Times New Roman" w:hAnsi="Times New Roman" w:cs="Times New Roman"/>
          <w:sz w:val="36"/>
          <w:szCs w:val="36"/>
        </w:rPr>
        <w:t>!</w:t>
      </w:r>
    </w:p>
    <w:p w14:paraId="3E6003B2" w14:textId="77777777" w:rsidR="00754F04" w:rsidRPr="00754F04" w:rsidRDefault="00754F04" w:rsidP="00754F04">
      <w:pPr>
        <w:rPr>
          <w:rFonts w:ascii="Times New Roman" w:hAnsi="Times New Roman" w:cs="Times New Roman"/>
          <w:sz w:val="36"/>
          <w:szCs w:val="36"/>
        </w:rPr>
      </w:pPr>
    </w:p>
    <w:sectPr w:rsidR="00754F04" w:rsidRPr="00754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F2787"/>
    <w:multiLevelType w:val="multilevel"/>
    <w:tmpl w:val="4732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647D1"/>
    <w:multiLevelType w:val="multilevel"/>
    <w:tmpl w:val="A80A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035844">
    <w:abstractNumId w:val="1"/>
  </w:num>
  <w:num w:numId="2" w16cid:durableId="42449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04"/>
    <w:rsid w:val="00754F04"/>
    <w:rsid w:val="00C2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44492"/>
  <w15:chartTrackingRefBased/>
  <w15:docId w15:val="{4B35D48D-47A6-4358-885A-0DC6D9B2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2025-09-25T04:40:00Z</dcterms:created>
  <dcterms:modified xsi:type="dcterms:W3CDTF">2025-09-25T04:43:00Z</dcterms:modified>
</cp:coreProperties>
</file>