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C482B">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lang w:val="vi-VN"/>
        </w:rPr>
      </w:pPr>
      <w:bookmarkStart w:id="0" w:name="_GoBack"/>
      <w:bookmarkEnd w:id="0"/>
      <w:r>
        <w:rPr>
          <w:rFonts w:hint="default" w:ascii="Times New Roman" w:hAnsi="Times New Roman" w:eastAsia="sans-serif" w:cs="Times New Roman"/>
        </w:rPr>
        <w:t>Phần 1 - Đề xuất 2 cách gán nhã</w:t>
      </w:r>
      <w:r>
        <w:rPr>
          <w:rFonts w:hint="default" w:ascii="Times New Roman" w:hAnsi="Times New Roman" w:eastAsia="sans-serif" w:cs="Times New Roman"/>
          <w:lang w:val="vi-VN"/>
        </w:rPr>
        <w:t>n</w:t>
      </w:r>
    </w:p>
    <w:p w14:paraId="7A15B4C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A: Gán nhãn theo Yêu cầu Stakeholder (Cảm tính &amp; Phòng ban)</w:t>
      </w:r>
    </w:p>
    <w:p w14:paraId="5993994C">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Mô tả:</w:t>
      </w:r>
      <w:r>
        <w:rPr>
          <w:rFonts w:hint="default" w:ascii="Times New Roman" w:hAnsi="Times New Roman" w:eastAsia="sans-serif" w:cs="Times New Roman"/>
        </w:rPr>
        <w:t xml:space="preserve"> Nhãn được quyết định dựa trên mức độ ưu tiên hoặc sức ép từ phía các bộ phận (Marketing, CSKH). Bộ phận nào đưa ra lý do "quan trọng với chương trình" hoặc "cần cho người dùng" thì hạng mục đó được ưu tiên thành Must.</w:t>
      </w:r>
    </w:p>
    <w:p w14:paraId="0F2E0CF0">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Cách B: Gán nhãn theo Tác động Nghiệp vụ &amp; Khả năng Vận hành (Khách quan &amp; Phép thử MoSCoW)</w:t>
      </w:r>
    </w:p>
    <w:p w14:paraId="69B5A464">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Mô tả:</w:t>
      </w:r>
      <w:r>
        <w:rPr>
          <w:rFonts w:hint="default" w:ascii="Times New Roman" w:hAnsi="Times New Roman" w:eastAsia="sans-serif" w:cs="Times New Roman"/>
        </w:rPr>
        <w:t xml:space="preserve"> Nhãn được quyết định dựa trên việc trả lời câu hỏi phép thử: </w:t>
      </w:r>
      <w:r>
        <w:rPr>
          <w:rFonts w:hint="default" w:ascii="Times New Roman" w:hAnsi="Times New Roman" w:eastAsia="sans-serif" w:cs="Times New Roman"/>
          <w:i/>
          <w:iCs/>
        </w:rPr>
        <w:t>"Không có nó, bản phát hành có vận hành/giao dịch thành công được không?"</w:t>
      </w:r>
      <w:r>
        <w:rPr>
          <w:rFonts w:hint="default" w:ascii="Times New Roman" w:hAnsi="Times New Roman" w:eastAsia="sans-serif" w:cs="Times New Roman"/>
        </w:rPr>
        <w:t xml:space="preserve"> và </w:t>
      </w:r>
      <w:r>
        <w:rPr>
          <w:rFonts w:hint="default" w:ascii="Times New Roman" w:hAnsi="Times New Roman" w:eastAsia="sans-serif" w:cs="Times New Roman"/>
          <w:i/>
          <w:iCs/>
        </w:rPr>
        <w:t>"Đã có phương án thay thế tạm thời chưa?"</w:t>
      </w:r>
      <w:r>
        <w:rPr>
          <w:rFonts w:hint="default" w:ascii="Times New Roman" w:hAnsi="Times New Roman" w:eastAsia="sans-serif" w:cs="Times New Roman"/>
        </w:rPr>
        <w:t>.</w:t>
      </w:r>
    </w:p>
    <w:p w14:paraId="4E2AB697">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So sánh 2 cách gán nhãn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8"/>
        <w:gridCol w:w="3732"/>
        <w:gridCol w:w="3281"/>
      </w:tblGrid>
      <w:tr w14:paraId="27294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2E254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Tiêu chí</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E1AB9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Cách A: Theo Yêu cầu Stakeholder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194B35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Cách B: Theo Tác động Nghiệp vụ &amp; Phép thử</w:t>
            </w:r>
          </w:p>
        </w:tc>
      </w:tr>
      <w:tr w14:paraId="524A9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F6E06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Khách quan khi nhiều bộ phận cùng đề xuất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AA09F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w:t>
            </w:r>
            <w:r>
              <w:rPr>
                <w:rFonts w:hint="default" w:ascii="Times New Roman" w:hAnsi="Times New Roman" w:eastAsia="sans-serif" w:cs="Times New Roman"/>
                <w:kern w:val="0"/>
                <w:sz w:val="24"/>
                <w:szCs w:val="24"/>
                <w:lang w:val="en-US" w:eastAsia="zh-CN" w:bidi="ar"/>
              </w:rPr>
              <w:t xml:space="preserve"> Dễ dẫn đến xung đột lợi ích giữa các phòng ban (Marketing vs CSKH); thiếu tiêu chuẩn nhất quán khiến Must bị phình to vượt khả năng đội ngũ.</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39F852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w:t>
            </w:r>
            <w:r>
              <w:rPr>
                <w:rFonts w:hint="default" w:ascii="Times New Roman" w:hAnsi="Times New Roman" w:eastAsia="sans-serif" w:cs="Times New Roman"/>
                <w:kern w:val="0"/>
                <w:sz w:val="24"/>
                <w:szCs w:val="24"/>
                <w:lang w:val="en-US" w:eastAsia="zh-CN" w:bidi="ar"/>
              </w:rPr>
              <w:t xml:space="preserve"> Có bộ tiêu chí rõ ràng (phép thử vận hành &amp; giải pháp thay thế) giúp SM và PO giải thích công bằng, loại bỏ cảm tính cá nhân.</w:t>
            </w:r>
          </w:p>
        </w:tc>
      </w:tr>
      <w:tr w14:paraId="56DD7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44108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Bảo vệ được hạng mục bắt buộc như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BDE516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w:t>
            </w:r>
            <w:r>
              <w:rPr>
                <w:rFonts w:hint="default" w:ascii="Times New Roman" w:hAnsi="Times New Roman" w:eastAsia="sans-serif" w:cs="Times New Roman"/>
                <w:kern w:val="0"/>
                <w:sz w:val="24"/>
                <w:szCs w:val="24"/>
                <w:lang w:val="en-US" w:eastAsia="zh-CN" w:bidi="ar"/>
              </w:rPr>
              <w:t xml:space="preserve"> Hạng mục kỹ thuật/lỗi hệ thống dễ bị đẩy lùi nếu Marketing và CSKH ép đưa các tính năng giao diện (#6) hoặc hỗ trợ (#5) lên làm 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71C81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w:t>
            </w:r>
            <w:r>
              <w:rPr>
                <w:rFonts w:hint="default" w:ascii="Times New Roman" w:hAnsi="Times New Roman" w:eastAsia="sans-serif" w:cs="Times New Roman"/>
                <w:kern w:val="0"/>
                <w:sz w:val="24"/>
                <w:szCs w:val="24"/>
                <w:lang w:val="en-US" w:eastAsia="zh-CN" w:bidi="ar"/>
              </w:rPr>
              <w:t xml:space="preserve"> Lỗi thu sai tiền trực tiếp ảnh hưởng đến tài chính và uy tín nền tảng, không có cách thay thế tạm thời nên bắt buộc được ưu tiên số 1 làm Must.</w:t>
            </w:r>
          </w:p>
        </w:tc>
      </w:tr>
    </w:tbl>
    <w:p w14:paraId="10841E16">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3 - Áp dụng (Lựa chọn Cách B)</w:t>
      </w:r>
    </w:p>
    <w:p w14:paraId="6C8273E3">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Phân loại MoSCoW cho 6 hạng mục</w:t>
      </w:r>
    </w:p>
    <w:p w14:paraId="5449A9E8">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 xml:space="preserve">#1 - Sửa lỗi hiển thị sai cước sau khuyến mãi (2 điểm): </w:t>
      </w:r>
      <w:r>
        <w:rPr>
          <w:rStyle w:val="6"/>
          <w:rFonts w:hint="default" w:ascii="Times New Roman" w:hAnsi="Times New Roman" w:eastAsia="sans-serif" w:cs="Times New Roman"/>
          <w:b/>
          <w:bCs/>
        </w:rPr>
        <w:t>Must</w:t>
      </w:r>
    </w:p>
    <w:p w14:paraId="66389DAA">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Lý do:</w:t>
      </w:r>
      <w:r>
        <w:rPr>
          <w:rFonts w:hint="default" w:ascii="Times New Roman" w:hAnsi="Times New Roman" w:eastAsia="sans-serif" w:cs="Times New Roman"/>
        </w:rPr>
        <w:t xml:space="preserve"> Lỗi trực tiếp làm sai lệch tài chính (thu sai tiền), ảnh hưởng nghiêm trọng đến niềm tin người dùng và pháp lý; không thể phát hành bản "Tháng khuyến mãi" khi cước khuyến mãi bị tính sai.</w:t>
      </w:r>
    </w:p>
    <w:p w14:paraId="02A12286">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 xml:space="preserve">#2 - Áp mã khuyến mãi khi đặt xe (2 điểm): </w:t>
      </w:r>
      <w:r>
        <w:rPr>
          <w:rStyle w:val="6"/>
          <w:rFonts w:hint="default" w:ascii="Times New Roman" w:hAnsi="Times New Roman" w:eastAsia="sans-serif" w:cs="Times New Roman"/>
          <w:b/>
          <w:bCs/>
        </w:rPr>
        <w:t>Must</w:t>
      </w:r>
    </w:p>
    <w:p w14:paraId="6290FAC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Lý do:</w:t>
      </w:r>
      <w:r>
        <w:rPr>
          <w:rFonts w:hint="default" w:ascii="Times New Roman" w:hAnsi="Times New Roman" w:eastAsia="sans-serif" w:cs="Times New Roman"/>
        </w:rPr>
        <w:t xml:space="preserve"> Đây là tính năng cốt lõi cho chương trình "Tháng khuyến mãi"; thiếu nó thì toàn bộ chiến dịch không thể thực hiện được.</w:t>
      </w:r>
    </w:p>
    <w:p w14:paraId="1BBC36CE">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 xml:space="preserve">#3 - Thanh toán bằng ví RikkeiPay (3 điểm): </w:t>
      </w:r>
      <w:r>
        <w:rPr>
          <w:rStyle w:val="6"/>
          <w:rFonts w:hint="default" w:ascii="Times New Roman" w:hAnsi="Times New Roman" w:eastAsia="sans-serif" w:cs="Times New Roman"/>
          <w:b/>
          <w:bCs/>
        </w:rPr>
        <w:t>Must</w:t>
      </w:r>
    </w:p>
    <w:p w14:paraId="76F55205">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Lý do:</w:t>
      </w:r>
      <w:r>
        <w:rPr>
          <w:rFonts w:hint="default" w:ascii="Times New Roman" w:hAnsi="Times New Roman" w:eastAsia="sans-serif" w:cs="Times New Roman"/>
        </w:rPr>
        <w:t xml:space="preserve"> Giúp hoàn thiện luồng khuyến mãi tự động qua ví; nếu không có sẽ ảnh hưởng trực tiếp đến trải nghiệm thanh toán của đợt phát hành mới này.</w:t>
      </w:r>
    </w:p>
    <w:p w14:paraId="14F75C27">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 xml:space="preserve">#4 - Hẹn giờ đặt xe trước (3 điểm): </w:t>
      </w:r>
      <w:r>
        <w:rPr>
          <w:rStyle w:val="6"/>
          <w:rFonts w:hint="default" w:ascii="Times New Roman" w:hAnsi="Times New Roman" w:eastAsia="sans-serif" w:cs="Times New Roman"/>
          <w:b/>
          <w:bCs/>
        </w:rPr>
        <w:t>Should</w:t>
      </w:r>
    </w:p>
    <w:p w14:paraId="7DED175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Lý do:</w:t>
      </w:r>
      <w:r>
        <w:rPr>
          <w:rFonts w:hint="default" w:ascii="Times New Roman" w:hAnsi="Times New Roman" w:eastAsia="sans-serif" w:cs="Times New Roman"/>
        </w:rPr>
        <w:t xml:space="preserve"> Tính năng nâng cao trải nghiệm, không thuộc phạm vi cốt lõi của chiến dịch khuyến mãi; có thể hoãn/cắt giảm nếu tiến độ bị trễ.</w:t>
      </w:r>
    </w:p>
    <w:p w14:paraId="76A97328">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 xml:space="preserve">#5 - Chat với tài xế (3 điểm): </w:t>
      </w:r>
      <w:r>
        <w:rPr>
          <w:rStyle w:val="6"/>
          <w:rFonts w:hint="default" w:ascii="Times New Roman" w:hAnsi="Times New Roman" w:eastAsia="sans-serif" w:cs="Times New Roman"/>
          <w:b/>
          <w:bCs/>
        </w:rPr>
        <w:t>Could</w:t>
      </w:r>
    </w:p>
    <w:p w14:paraId="601AFEB8">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Lý do:</w:t>
      </w:r>
      <w:r>
        <w:rPr>
          <w:rFonts w:hint="default" w:ascii="Times New Roman" w:hAnsi="Times New Roman" w:eastAsia="sans-serif" w:cs="Times New Roman"/>
        </w:rPr>
        <w:t xml:space="preserve"> Đã có phương án thay thế tạm thời là gọi điện thoại trực tiếp; không bắt buộc phải có ngay trong đợt phát hành này</w:t>
      </w:r>
    </w:p>
    <w:p w14:paraId="0D3C583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 xml:space="preserve">#6 - Giao diện trang trí cho chương trình khuyến mãi (2 điểm): </w:t>
      </w:r>
      <w:r>
        <w:rPr>
          <w:rStyle w:val="6"/>
          <w:rFonts w:hint="default" w:ascii="Times New Roman" w:hAnsi="Times New Roman" w:eastAsia="sans-serif" w:cs="Times New Roman"/>
          <w:b/>
          <w:bCs/>
        </w:rPr>
        <w:t>Won't</w:t>
      </w:r>
    </w:p>
    <w:p w14:paraId="59A97E04">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Lý do:</w:t>
      </w:r>
      <w:r>
        <w:rPr>
          <w:rFonts w:hint="default" w:ascii="Times New Roman" w:hAnsi="Times New Roman" w:eastAsia="sans-serif" w:cs="Times New Roman"/>
        </w:rPr>
        <w:t xml:space="preserve"> Tuy "đúng dịp" nhưng thiếu giao diện trang trí thì ứng dụng vẫn chạy và áp mã khuyến mãi bình thường; gán </w:t>
      </w:r>
      <w:r>
        <w:rPr>
          <w:rStyle w:val="6"/>
          <w:rFonts w:hint="default" w:ascii="Times New Roman" w:hAnsi="Times New Roman" w:eastAsia="sans-serif" w:cs="Times New Roman"/>
        </w:rPr>
        <w:t>Won't</w:t>
      </w:r>
      <w:r>
        <w:rPr>
          <w:rFonts w:hint="default" w:ascii="Times New Roman" w:hAnsi="Times New Roman" w:eastAsia="sans-serif" w:cs="Times New Roman"/>
        </w:rPr>
        <w:t xml:space="preserve"> cho đợt này và cần thông báo rõ ràng cho bộ phận Marketing.</w:t>
      </w:r>
    </w:p>
    <w:p w14:paraId="190E7C00">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Danh sách chốt vào Sprint (Năng lực: 10 điểm)</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1"/>
        <w:gridCol w:w="4269"/>
        <w:gridCol w:w="1141"/>
        <w:gridCol w:w="1100"/>
      </w:tblGrid>
      <w:tr w14:paraId="639E2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0EE87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STT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4220C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Hạng mục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421038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Nhãn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F90321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Điểm</w:t>
            </w:r>
          </w:p>
        </w:tc>
      </w:tr>
      <w:tr w14:paraId="301F2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1A6B2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29ECDC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Sửa lỗi hiển thị sai cước sau khuyến mãi</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34926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F84E0D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r>
      <w:tr w14:paraId="7B1B9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040607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A6CDA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Áp mã khuyến mãi khi đặt xe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B2645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C3824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2</w:t>
            </w:r>
          </w:p>
        </w:tc>
      </w:tr>
      <w:tr w14:paraId="64FB2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5E2A98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F159D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Thanh toán bằng ví RikkeiPay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D84FB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FA0E4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r>
      <w:tr w14:paraId="543D8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49FC6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C2CED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Hẹn giờ đặt xe trước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1F9B4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Should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161B9C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w:t>
            </w:r>
          </w:p>
        </w:tc>
      </w:tr>
      <w:tr w14:paraId="30871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36360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Tổng điểm Sprint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64EC045">
            <w:pPr>
              <w:rPr>
                <w:rFonts w:hint="default" w:ascii="Times New Roman" w:hAnsi="Times New Roman" w:eastAsia="sans-serif" w:cs="Times New Roman"/>
                <w:sz w:val="24"/>
                <w:szCs w:val="24"/>
              </w:rPr>
            </w:pP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193737">
            <w:pPr>
              <w:rPr>
                <w:rFonts w:hint="default" w:ascii="Times New Roman" w:hAnsi="Times New Roman" w:eastAsia="sans-serif" w:cs="Times New Roman"/>
                <w:sz w:val="24"/>
                <w:szCs w:val="24"/>
              </w:rPr>
            </w:pP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7F58AA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10 / 10</w:t>
            </w:r>
          </w:p>
        </w:tc>
      </w:tr>
    </w:tbl>
    <w:p w14:paraId="5F283A73">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Các hạng mục không đưa vào Sprint này:</w:t>
      </w:r>
    </w:p>
    <w:p w14:paraId="356A8878">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#5 (Chat với tài xế - 3 điểm):</w:t>
      </w:r>
      <w:r>
        <w:rPr>
          <w:rFonts w:hint="default" w:ascii="Times New Roman" w:hAnsi="Times New Roman" w:eastAsia="sans-serif" w:cs="Times New Roman"/>
        </w:rPr>
        <w:t xml:space="preserve"> Nhãn </w:t>
      </w:r>
      <w:r>
        <w:rPr>
          <w:rStyle w:val="6"/>
          <w:rFonts w:hint="default" w:ascii="Times New Roman" w:hAnsi="Times New Roman" w:eastAsia="sans-serif" w:cs="Times New Roman"/>
        </w:rPr>
        <w:t>Could</w:t>
      </w:r>
      <w:r>
        <w:rPr>
          <w:rFonts w:hint="default" w:ascii="Times New Roman" w:hAnsi="Times New Roman" w:eastAsia="sans-serif" w:cs="Times New Roman"/>
        </w:rPr>
        <w:t xml:space="preserve"> — Dời sang Sprint sau.</w:t>
      </w:r>
    </w:p>
    <w:p w14:paraId="3FADD1E3">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#6 (Giao diện trang trí - 2 điểm):</w:t>
      </w:r>
      <w:r>
        <w:rPr>
          <w:rFonts w:hint="default" w:ascii="Times New Roman" w:hAnsi="Times New Roman" w:eastAsia="sans-serif" w:cs="Times New Roman"/>
        </w:rPr>
        <w:t xml:space="preserve"> Nhãn </w:t>
      </w:r>
      <w:r>
        <w:rPr>
          <w:rStyle w:val="6"/>
          <w:rFonts w:hint="default" w:ascii="Times New Roman" w:hAnsi="Times New Roman" w:eastAsia="sans-serif" w:cs="Times New Roman"/>
        </w:rPr>
        <w:t>Won't</w:t>
      </w:r>
      <w:r>
        <w:rPr>
          <w:rFonts w:hint="default" w:ascii="Times New Roman" w:hAnsi="Times New Roman" w:eastAsia="sans-serif" w:cs="Times New Roman"/>
        </w:rPr>
        <w:t xml:space="preserve"> — Báo rõ cho bộ phận Marketing về việc cắt giảm để đảm bảo tiến độ và năng lực kỹ thuật.</w:t>
      </w:r>
    </w:p>
    <w:p w14:paraId="704EE047">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3. Tính tỷ lệ Must</w:t>
      </w:r>
    </w:p>
    <w:p w14:paraId="1A81B1E6">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Kết luận:</w:t>
      </w:r>
      <w:r>
        <w:rPr>
          <w:rFonts w:hint="default" w:ascii="Times New Roman" w:hAnsi="Times New Roman" w:eastAsia="sans-serif" w:cs="Times New Roman"/>
          <w:sz w:val="24"/>
          <w:szCs w:val="24"/>
        </w:rPr>
        <w:t xml:space="preserve"> Danh sách Sprint được chốt hoàn toàn vừa vặn với năng lực 10 điểm của đội ngũ, đạt đúng tỷ lệ chuẩn 60% Must (6/10 điểm), đồng thời đảm bảo tính an toàn cho bản phát hành "Tháng khuyến mãi".</w:t>
      </w:r>
    </w:p>
    <w:p w14:paraId="6DCB92A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37A0A"/>
    <w:rsid w:val="5FC37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2026-10-14T00:23:00Z</dcterms:created>
  <dc:creator>Phúc Nhuyễn</dc:creator>
  <cp:lastModifiedBy>Phúc Nhuyễn</cp:lastModifiedBy>
  <dcterms:modified xsi:type="dcterms:W3CDTF">2026-10-14T00:26:06Z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B65C515E4FF9465EBBDF1A3CD92811C4_11</vt:lpwstr>
  </property>
  <property fmtid="{D5CDD505-2E9C-101B-9397-08002B2CF9AE}" pid="4" name="KSOTemplateDocerSaveRecord">
    <vt:lpwstr>eyJoZGlkIjoiOTk4OWRhNjE0YTI5YzZmNmQyOGNkNWI5MzY2NmUwZTEiLCJ1c2VySWQiOiI4ODEzNzQyMzI2MTY2In0=</vt:lpwstr>
  </property>
</Properties>
</file>