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Tạo một trang web gồm có 10 trang (sử dụng phân trang), mỗi trang 10 câu hỏi trắc nghiệm, khi trả lời hết câu hỏi ở một trang thì sang trang mới cho đến trang cuối cùng thì tổng hợp điểm ở 5 trang lại và in ra két quả điểm số kèm thứ hạng.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Từ 0 - 3: kém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Từ 3-5: yếu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5-6: trung bình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6-9: khá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9-10: giỏi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838825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