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66552">
      <w:pPr>
        <w:ind w:left="1440"/>
        <w:rPr>
          <w:b/>
        </w:rPr>
      </w:pPr>
      <w:bookmarkStart w:id="0" w:name="_Toc134136862"/>
      <w:bookmarkStart w:id="1" w:name="_Toc134267053"/>
      <w:r>
        <w:rPr>
          <w:b/>
        </w:rPr>
        <w:t xml:space="preserve">  MÔ HÌNH PHÂN LỚP DỮ LIỆU KHÔNG CHẮC CHẮN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A8835D6">
      <w:pPr>
        <w:rPr>
          <w:b/>
        </w:rPr>
      </w:pPr>
    </w:p>
    <w:p w14:paraId="12F9E677">
      <w:pPr>
        <w:ind w:hanging="720"/>
        <w:rPr>
          <w:bCs/>
          <w:i/>
        </w:rPr>
      </w:pPr>
      <w:r>
        <w:rPr>
          <w:b/>
          <w:iCs/>
        </w:rPr>
        <w:tab/>
      </w:r>
      <w:r>
        <w:rPr>
          <w:b/>
          <w:iCs/>
        </w:rPr>
        <w:tab/>
      </w:r>
      <w:r>
        <w:rPr>
          <w:b/>
          <w:iCs/>
        </w:rPr>
        <w:tab/>
      </w:r>
      <w:r>
        <w:rPr>
          <w:b/>
          <w:iCs/>
        </w:rPr>
        <w:tab/>
      </w:r>
      <w:r>
        <w:rPr>
          <w:b/>
          <w:iCs/>
        </w:rPr>
        <w:tab/>
      </w:r>
      <w:r>
        <w:rPr>
          <w:bCs/>
          <w:iCs/>
        </w:rPr>
        <w:t xml:space="preserve">SVTH: </w:t>
      </w:r>
      <w:r>
        <w:rPr>
          <w:bCs/>
          <w:iCs/>
        </w:rPr>
        <w:tab/>
      </w:r>
      <w:r>
        <w:rPr>
          <w:bCs/>
          <w:i/>
        </w:rPr>
        <w:t xml:space="preserve">Nguyễn Thế Toàn – 64CNTT1 – 2251061894 </w:t>
      </w:r>
    </w:p>
    <w:p w14:paraId="55B26C0E">
      <w:pPr>
        <w:ind w:hanging="720"/>
        <w:rPr>
          <w:bCs/>
          <w:i/>
        </w:rPr>
      </w:pP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>Lê Thanh Bình – 64CNTT2 – 2251061725</w:t>
      </w:r>
    </w:p>
    <w:p w14:paraId="7A74ED24">
      <w:pPr>
        <w:ind w:hanging="720"/>
        <w:rPr>
          <w:bCs/>
          <w:i/>
        </w:rPr>
      </w:pP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>Nguyễn Thị Thanh Vân – 64CNTT1 – 2251061922</w:t>
      </w:r>
    </w:p>
    <w:p w14:paraId="1245D375">
      <w:pPr>
        <w:ind w:hanging="720"/>
        <w:rPr>
          <w:bCs/>
          <w:i/>
        </w:rPr>
      </w:pP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>Lê Hà Phương – 64CNTT1 – 2251061863</w:t>
      </w:r>
    </w:p>
    <w:p w14:paraId="403E9EDF">
      <w:pPr>
        <w:ind w:hanging="720"/>
        <w:rPr>
          <w:bCs/>
          <w:i/>
        </w:rPr>
      </w:pP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>Lưu Hiểu Khánh – 64CNTT1 – 2251061807</w:t>
      </w:r>
    </w:p>
    <w:p w14:paraId="250324ED">
      <w:pPr>
        <w:ind w:hanging="720"/>
        <w:rPr>
          <w:bCs/>
          <w:i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GVHD:</w:t>
      </w:r>
      <w:r>
        <w:rPr>
          <w:bCs/>
        </w:rPr>
        <w:tab/>
      </w:r>
      <w:r>
        <w:rPr>
          <w:bCs/>
          <w:i/>
          <w:iCs/>
        </w:rPr>
        <w:t>Nguyễn Quỳnh Diệp</w:t>
      </w:r>
      <w:r>
        <w:rPr>
          <w:bCs/>
        </w:rPr>
        <w:t xml:space="preserve"> </w:t>
      </w:r>
    </w:p>
    <w:p w14:paraId="180B1762">
      <w:pPr>
        <w:rPr>
          <w:b/>
          <w:i/>
        </w:rPr>
      </w:pPr>
    </w:p>
    <w:p w14:paraId="787CFB5D">
      <w:pPr>
        <w:rPr>
          <w:b/>
          <w:i/>
        </w:rPr>
      </w:pPr>
    </w:p>
    <w:p w14:paraId="027D5C4B">
      <w:pPr>
        <w:rPr>
          <w:b/>
          <w:i/>
        </w:rPr>
      </w:pPr>
    </w:p>
    <w:bookmarkEnd w:id="0"/>
    <w:bookmarkEnd w:id="1"/>
    <w:p w14:paraId="60F0F07E">
      <w:pPr>
        <w:rPr>
          <w:rFonts w:hint="default"/>
          <w:lang w:val="en-US"/>
        </w:rPr>
      </w:pPr>
      <w:r>
        <w:rPr>
          <w:b/>
          <w:bCs/>
        </w:rPr>
        <w:t>1. Mục tiêu đề tài:</w:t>
      </w:r>
      <w:r>
        <w:rPr>
          <w:b/>
          <w:bCs/>
        </w:rPr>
        <w:br w:type="textWrapping"/>
      </w:r>
      <w:r>
        <w:t>Xây dựng</w:t>
      </w:r>
      <w:r>
        <w:rPr>
          <w:rFonts w:hint="default"/>
          <w:lang w:val="en-US"/>
        </w:rPr>
        <w:t xml:space="preserve"> và đánh giá</w:t>
      </w:r>
      <w:r>
        <w:t xml:space="preserve"> </w:t>
      </w:r>
      <w:r>
        <w:rPr>
          <w:rFonts w:hint="default"/>
          <w:lang w:val="en-US"/>
        </w:rPr>
        <w:t>hai thuật toán UK-medoids và UK-means</w:t>
      </w:r>
      <w:r>
        <w:t xml:space="preserve"> để cải thiện phân tích trong các bài toán</w:t>
      </w:r>
      <w:r>
        <w:rPr>
          <w:rFonts w:hint="default"/>
          <w:lang w:val="en-US"/>
        </w:rPr>
        <w:t xml:space="preserve"> học máy phân cụm dữ liệu</w:t>
      </w:r>
      <w:r>
        <w:t xml:space="preserve"> có dữ liệu nhiễu, thiếu hoặc sai số</w:t>
      </w:r>
      <w:r>
        <w:rPr>
          <w:rFonts w:hint="default"/>
          <w:lang w:val="en-US"/>
        </w:rPr>
        <w:t>.</w:t>
      </w:r>
    </w:p>
    <w:p w14:paraId="1584DE5E">
      <w:r>
        <w:rPr>
          <w:b/>
          <w:bCs/>
        </w:rPr>
        <w:t>2. Kết quả nghiên cứu:</w:t>
      </w:r>
      <w:r>
        <w:rPr>
          <w:b/>
          <w:bCs/>
        </w:rPr>
        <w:br w:type="textWrapping"/>
      </w:r>
      <w:r>
        <w:t xml:space="preserve">• Bối cảnh: Dữ liệu thực tế thường </w:t>
      </w:r>
      <w:r>
        <w:rPr>
          <w:rFonts w:hint="default"/>
          <w:lang w:val="en-US"/>
        </w:rPr>
        <w:t>có sai số và các thuật toán phân cụm hiện nay đều bỏ qua điều đó nên cần phát triển thuật toán giải quyết tính không chắc chắn của dữ liệu</w:t>
      </w:r>
      <w:r>
        <w:t>.</w:t>
      </w:r>
      <w:r>
        <w:br w:type="textWrapping"/>
      </w:r>
      <w:r>
        <w:t>• Hạn chế: K-means/K-medoids không xử lý được</w:t>
      </w:r>
      <w:r>
        <w:rPr>
          <w:rFonts w:hint="default"/>
          <w:lang w:val="en-US"/>
        </w:rPr>
        <w:t xml:space="preserve"> tính không chắc chắn của</w:t>
      </w:r>
      <w:r>
        <w:t xml:space="preserve"> dữ liệu</w:t>
      </w:r>
      <w:r>
        <w:rPr>
          <w:rFonts w:hint="default"/>
          <w:lang w:val="en-US"/>
        </w:rPr>
        <w:t>.</w:t>
      </w:r>
      <w:r>
        <w:br w:type="textWrapping"/>
      </w:r>
      <w:r>
        <w:t>• Giải pháp:</w:t>
      </w:r>
      <w:r>
        <w:br w:type="textWrapping"/>
      </w:r>
      <w:r>
        <w:t xml:space="preserve">- </w:t>
      </w:r>
      <w:r>
        <w:rPr>
          <w:rFonts w:hint="default"/>
          <w:lang w:val="en-US"/>
        </w:rPr>
        <w:t>P</w:t>
      </w:r>
      <w:r>
        <w:t>hát triển UK-medoids</w:t>
      </w:r>
      <w:r>
        <w:rPr>
          <w:rFonts w:hint="default"/>
          <w:lang w:val="en-US"/>
        </w:rPr>
        <w:t>, UK-means</w:t>
      </w:r>
      <w:r>
        <w:t xml:space="preserve"> dùng phân phối xác suất (Normal, Uniform, Binomial).</w:t>
      </w:r>
    </w:p>
    <w:p w14:paraId="04FACEE1">
      <w:r>
        <w:rPr>
          <w:rFonts w:hint="default"/>
          <w:lang w:val="en-US"/>
        </w:rPr>
        <w:t>- So sánh kết quả nghiên cứu được với phần mềm ELKI, 1 phần mềm mã nguồn mở do đại học LMU Munich phát triển và đã áp dụng vào chương trình giảng dạy của trường.</w:t>
      </w:r>
      <w:r>
        <w:br w:type="textWrapping"/>
      </w:r>
      <w:r>
        <w:t>• Nguyên lý:</w:t>
      </w:r>
      <w:r>
        <w:br w:type="textWrapping"/>
      </w:r>
      <w:r>
        <w:t>- Tính khoảng cách kỳ vọng, gán cụm, cập nhật tâm</w:t>
      </w:r>
      <w:r>
        <w:rPr>
          <w:rFonts w:hint="default"/>
          <w:lang w:val="en-US"/>
        </w:rPr>
        <w:t xml:space="preserve"> cụm sử dụng các cách gán cụm, cập nhật tâm cụm của K-means và K-medoids</w:t>
      </w:r>
      <w:r>
        <w:t>.</w:t>
      </w:r>
      <w:r>
        <w:br w:type="textWrapping"/>
      </w:r>
      <w:r>
        <w:t>- Dùng Monte Carlo Sampling.</w:t>
      </w:r>
      <w:bookmarkStart w:id="2" w:name="_GoBack"/>
      <w:bookmarkEnd w:id="2"/>
      <w:r>
        <w:br w:type="textWrapping"/>
      </w:r>
      <w:r>
        <w:t xml:space="preserve">• Dữ liệu: </w:t>
      </w:r>
      <w:r>
        <w:rPr>
          <w:rFonts w:hint="default"/>
          <w:lang w:val="en-US"/>
        </w:rPr>
        <w:t>2</w:t>
      </w:r>
      <w:r>
        <w:t xml:space="preserve"> tập từ UCI (Iris, Wine) chuyển sang dạng </w:t>
      </w:r>
      <w:r>
        <w:rPr>
          <w:rFonts w:hint="default"/>
          <w:lang w:val="en-US"/>
        </w:rPr>
        <w:t>dữ liệu không chắc chắn</w:t>
      </w:r>
      <w:r>
        <w:t>.</w:t>
      </w:r>
      <w:r>
        <w:br w:type="textWrapping"/>
      </w:r>
      <w:r>
        <w:t>• Đánh giá:</w:t>
      </w:r>
      <w:r>
        <w:br w:type="textWrapping"/>
      </w:r>
      <w:r>
        <w:t>- UK-medoids tăng F-measure đáng kể</w:t>
      </w:r>
      <w:r>
        <w:rPr>
          <w:rFonts w:hint="default"/>
          <w:lang w:val="en-US"/>
        </w:rPr>
        <w:t xml:space="preserve"> so với các thuật toán còn lại</w:t>
      </w:r>
      <w:r>
        <w:t xml:space="preserve"> (Uniform: +34–42%, Binomial: +10–38%).</w:t>
      </w:r>
      <w:r>
        <w:br w:type="textWrapping"/>
      </w:r>
      <w:r>
        <w:t>- Tốc độ nhanh hơn UK-means</w:t>
      </w:r>
      <w:r>
        <w:rPr>
          <w:rFonts w:hint="default"/>
          <w:lang w:val="en-US"/>
        </w:rPr>
        <w:t xml:space="preserve"> do t</w:t>
      </w:r>
      <w:r>
        <w:t>ính khoảng cách kỳ vọng từ đoạn thẳng đến tâm cụm</w:t>
      </w:r>
      <w:r>
        <w:rPr>
          <w:rFonts w:hint="default"/>
          <w:lang w:val="en-US"/>
        </w:rPr>
        <w:t xml:space="preserve"> của UKmedoids tối ưu hơn</w:t>
      </w:r>
      <w:r>
        <w:t>.</w:t>
      </w:r>
      <w:r>
        <w:br w:type="textWrapping"/>
      </w:r>
      <w:r>
        <w:t>• Kết luận:</w:t>
      </w:r>
      <w:r>
        <w:br w:type="textWrapping"/>
      </w:r>
      <w:r>
        <w:t>- UK-m</w:t>
      </w:r>
      <w:r>
        <w:rPr>
          <w:rFonts w:hint="default"/>
          <w:lang w:val="en-US"/>
        </w:rPr>
        <w:t>edoids hiệu quả hơn UK-means và cả 2 thuật toán đều</w:t>
      </w:r>
      <w:r>
        <w:t xml:space="preserve"> hiệu quả hơn phương pháp truyền thống.</w:t>
      </w:r>
    </w:p>
    <w:p w14:paraId="5870A285"/>
    <w:sectPr>
      <w:headerReference r:id="rId5" w:type="default"/>
      <w:footerReference r:id="rId6" w:type="default"/>
      <w:pgSz w:w="11907" w:h="16840"/>
      <w:pgMar w:top="1134" w:right="1134" w:bottom="1134" w:left="1418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46351167"/>
      <w:docPartObj>
        <w:docPartGallery w:val="AutoText"/>
      </w:docPartObj>
    </w:sdtPr>
    <w:sdtContent>
      <w:p w14:paraId="7D0B871A">
        <w:pPr>
          <w:pStyle w:val="1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20</w:t>
        </w:r>
        <w:r>
          <w:fldChar w:fldCharType="end"/>
        </w:r>
      </w:p>
    </w:sdtContent>
  </w:sdt>
  <w:p w14:paraId="3E4AEBC7">
    <w:pPr>
      <w:pStyle w:val="13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70112069"/>
      <w:docPartObj>
        <w:docPartGallery w:val="AutoText"/>
      </w:docPartObj>
    </w:sdtPr>
    <w:sdtContent>
      <w:p w14:paraId="5AFC0714">
        <w:pPr>
          <w:pStyle w:val="14"/>
          <w:jc w:val="center"/>
        </w:pPr>
        <w:r>
          <w:t>`</w:t>
        </w:r>
      </w:p>
    </w:sdtContent>
  </w:sdt>
  <w:p w14:paraId="11A86575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EF1"/>
    <w:rsid w:val="00000950"/>
    <w:rsid w:val="000B5D01"/>
    <w:rsid w:val="00100D3C"/>
    <w:rsid w:val="00201746"/>
    <w:rsid w:val="00201CCB"/>
    <w:rsid w:val="002249C1"/>
    <w:rsid w:val="00232426"/>
    <w:rsid w:val="00236243"/>
    <w:rsid w:val="004103F6"/>
    <w:rsid w:val="0045061F"/>
    <w:rsid w:val="00492F70"/>
    <w:rsid w:val="004C1EF3"/>
    <w:rsid w:val="005A1D8A"/>
    <w:rsid w:val="00672131"/>
    <w:rsid w:val="00675D60"/>
    <w:rsid w:val="007A6AC0"/>
    <w:rsid w:val="00921D9D"/>
    <w:rsid w:val="00946C9D"/>
    <w:rsid w:val="009A0EFD"/>
    <w:rsid w:val="009F317C"/>
    <w:rsid w:val="00A0383B"/>
    <w:rsid w:val="00A71149"/>
    <w:rsid w:val="00B738AD"/>
    <w:rsid w:val="00B77D85"/>
    <w:rsid w:val="00B878EE"/>
    <w:rsid w:val="00D00EF1"/>
    <w:rsid w:val="00D26846"/>
    <w:rsid w:val="00D82D7A"/>
    <w:rsid w:val="00DF5D6C"/>
    <w:rsid w:val="00E23A40"/>
    <w:rsid w:val="00E621D3"/>
    <w:rsid w:val="00EF33D8"/>
    <w:rsid w:val="00EF3D23"/>
    <w:rsid w:val="00F62EDE"/>
    <w:rsid w:val="00F94F8D"/>
    <w:rsid w:val="58FB7589"/>
    <w:rsid w:val="6194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  <w:rPr>
      <w:kern w:val="0"/>
      <w:sz w:val="22"/>
      <w:szCs w:val="22"/>
      <w14:ligatures w14:val="none"/>
    </w:rPr>
  </w:style>
  <w:style w:type="character" w:customStyle="1" w:styleId="37">
    <w:name w:val="Footer Char"/>
    <w:basedOn w:val="11"/>
    <w:link w:val="13"/>
    <w:qFormat/>
    <w:uiPriority w:val="99"/>
    <w:rPr>
      <w:kern w:val="0"/>
      <w:sz w:val="22"/>
      <w:szCs w:val="2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1071</Characters>
  <Lines>8</Lines>
  <Paragraphs>2</Paragraphs>
  <TotalTime>122</TotalTime>
  <ScaleCrop>false</ScaleCrop>
  <LinksUpToDate>false</LinksUpToDate>
  <CharactersWithSpaces>1256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2025-04-08T15:16:00Z</dcterms:created>
  <dc:creator>LE HA PHUONG</dc:creator>
  <cp:lastModifiedBy>Toàn Nguyễn</cp:lastModifiedBy>
  <dcterms:modified xsi:type="dcterms:W3CDTF">2025-04-22T06:56:13Z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EA6E6276985D47C99DB9097B539B220E_12</vt:lpwstr>
  </property>
</Properties>
</file>