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F51" w:rsidRDefault="00D42AE5" w:rsidP="00D42AE5">
      <w:pPr>
        <w:spacing w:before="280" w:after="120"/>
        <w:rPr>
          <w:rFonts w:ascii="Times New Roman" w:hAnsi="Times New Roman" w:cs="Times New Roman"/>
          <w:b/>
          <w:color w:val="000000"/>
          <w:sz w:val="30"/>
        </w:rPr>
      </w:pPr>
      <w:r>
        <w:rPr>
          <w:rFonts w:ascii="Times New Roman" w:hAnsi="Times New Roman" w:cs="Times New Roman"/>
          <w:b/>
          <w:color w:val="000000"/>
          <w:sz w:val="30"/>
        </w:rPr>
        <w:t>BÁO CÁO BÀI TẬP LỚN MÔN HỌC LẬP TRÌNH WEB</w:t>
      </w:r>
    </w:p>
    <w:p w:rsidR="00D42AE5" w:rsidRDefault="00D42AE5" w:rsidP="00D42AE5">
      <w:pPr>
        <w:spacing w:before="280" w:after="120"/>
        <w:rPr>
          <w:rFonts w:ascii="Times New Roman" w:hAnsi="Times New Roman" w:cs="Times New Roman"/>
          <w:b/>
          <w:color w:val="000000"/>
          <w:sz w:val="30"/>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BỘ GIÁO DỤC VÀ ĐÀO TẠO — KHOA CÔNG NGHỆ THÔNG TIN  </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ĐỀ TÀI (SỐ 47): XÂY DỰNG WEBSITE QUẢN LÝ BÁN TỦ BẾP (KITCHENLUX)  </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Học phần: Lập trình Web  </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Nền tảng công nghệ: ASP.NET Core MVC + Entity Framework Core + SQL Server  </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Nhóm sinh viên thực hiện: Nhóm 5  </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Năm học: 2025 – 2026  </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200" w:after="80" w:line="320" w:lineRule="auto"/>
        <w:rPr>
          <w:rFonts w:ascii="Times New Roman" w:hAnsi="Times New Roman" w:cs="Times New Roman"/>
          <w:b/>
          <w:color w:val="000000"/>
          <w:sz w:val="27"/>
        </w:rPr>
      </w:pPr>
      <w:r>
        <w:rPr>
          <w:rFonts w:ascii="Times New Roman" w:hAnsi="Times New Roman" w:cs="Times New Roman"/>
          <w:b/>
          <w:color w:val="000000"/>
          <w:sz w:val="27"/>
        </w:rPr>
        <w:t>MỤC LỤC BÁO CÁO</w:t>
      </w:r>
    </w:p>
    <w:p w:rsidR="00D42AE5" w:rsidRDefault="00D42AE5" w:rsidP="00D42AE5">
      <w:pPr>
        <w:spacing w:before="200" w:after="80" w:line="320" w:lineRule="auto"/>
        <w:rPr>
          <w:rFonts w:ascii="Times New Roman" w:hAnsi="Times New Roman" w:cs="Times New Roman"/>
          <w:b/>
          <w:color w:val="000000"/>
          <w:sz w:val="27"/>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LỜI CẢM ƠN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- 4.1. TỔNG QUAN VỀ ĐỀ TÀI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- 4.1.1. Mô tả về hệ thống và các nghiệp vụ cơ bản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- 4.1.2. Khảo sát, phân tích yêu cầu để xác định các chức năng cho các lớp người dùng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- 4.2. THIẾT KẾ HỆ THỐNG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- 4.2.1. Sơ đồ ca sử dụng (Use-Case Diagram)</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- 4.2.2. Thiết kế cơ sở dữ liệu (ERD, Từ điển dữ liệu, Ràng buộc, Stored Procedures)</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- 4.2.3. Sơ đồ điều hướng (Sitemap) và Bố cục giao diện (Wireframe)</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- 4.3. TRIỂN KHAI VÀ KẾT QUẢ ĐẠT ĐƯỢC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- 4.3.1. Phân hệ Khách hàng (Showroom, Lọc AJAX, Giỏ hàng, Đặt hàng)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- 4.3.2. Phân hệ Xác thực &amp; Phân quyền (Cookie Authentication &amp; Phân quyền)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- 4.3.3. Phân hệ Quản trị viên (Admin CRUD, Quản lý đơn, 4 Báo cáo thống kê)</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- 4.3.4. Các kỹ thuật công nghệ nâng cao (ViewComponent, RESTful Web API, Responsive)</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- 4.4. KIỂM THỬ HỆ THỐNG (TESTING)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- 4.4.1. Mục tiêu và phạm vi kiểm thử</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- 4.4.2. Danh mục kịch bản kiểm thử (Test Cases) và Quá trình khắc phục lỗi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- 4.4.3. Đánh giá tổng hợp kết quả kiểm thử</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- 4.5. KẾT LUẬN VÀ HƯỚNG PHÁT TRIỂN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- 4.5.1. Kết quả đạt được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- 4.5.2. Bài học kinh nghiệm rút ra</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- 4.5.3. Hạn chế và Đề xuất phương hướng phát triển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TÀI LIỆU THAM KHẢO</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280" w:after="120" w:line="320" w:lineRule="auto"/>
        <w:rPr>
          <w:rFonts w:ascii="Times New Roman" w:hAnsi="Times New Roman" w:cs="Times New Roman"/>
          <w:b/>
          <w:color w:val="000000"/>
          <w:sz w:val="30"/>
        </w:rPr>
      </w:pPr>
      <w:r>
        <w:rPr>
          <w:rFonts w:ascii="Times New Roman" w:hAnsi="Times New Roman" w:cs="Times New Roman"/>
          <w:b/>
          <w:color w:val="000000"/>
          <w:sz w:val="30"/>
        </w:rPr>
        <w:t>4.1. TỔNG QUAN VỀ ĐỀ TÀI</w:t>
      </w:r>
    </w:p>
    <w:p w:rsidR="00D42AE5" w:rsidRDefault="00D42AE5" w:rsidP="00D42AE5">
      <w:pPr>
        <w:spacing w:before="280" w:after="120" w:line="320" w:lineRule="auto"/>
        <w:rPr>
          <w:rFonts w:ascii="Times New Roman" w:hAnsi="Times New Roman" w:cs="Times New Roman"/>
          <w:b/>
          <w:color w:val="000000"/>
          <w:sz w:val="30"/>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4.1.1. Mô tả về hệ thống và các nghiệp vụ cơ bản</w:t>
      </w:r>
    </w:p>
    <w:p w:rsidR="00D42AE5" w:rsidRDefault="00D42AE5" w:rsidP="00D42AE5">
      <w:pPr>
        <w:spacing w:before="160" w:after="60" w:line="320" w:lineRule="auto"/>
        <w:rPr>
          <w:rFonts w:ascii="Times New Roman" w:hAnsi="Times New Roman" w:cs="Times New Roman"/>
          <w:b/>
          <w:color w:val="000000"/>
          <w:sz w:val="25"/>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a. Bối cảnh và Tính cấp thiết của đề tài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Trong thời đại chuyển đổi số hiện nay, ngành nội thất nói chung và kinh doanh tủ bếp nói riêng đang chuyển dịch mạnh mẽ từ phương thức bán buôn truyền thống sang hình thức thương mại điện tử kết hợp tư vấn thi công trực tiếp. Sản phẩm tủ bếp là một mặt hàng mang tính đặc thù cao: giá trị lớn, mẫu mã đa dạng, cấu thành từ nhiều yếu tố thuộc tính kỹ thuật phức tạp (vật liệu thùng cánh, phụ kiện ray trượt bản lề, màu sắc phong thủy, kích thước công thái học, nước sản xuất).</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Việc quản lý thủ công bằng sổ sách hoặc bảng tính Excel rời rạc bộc lộ nhiều hạn chế lớn: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Dễ thất thoát thông tin khách hàng tiềm năng cần khảo sát đo đạc thực tế tại công trình.</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Khó khăn trong việc kiểm soát số lượng tồn kho theo thuộc tính chất liệu/màu sắc.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Việc tính toán doanh số bán hàng, hiệu suất nhập hàng của nhân viên và lập báo cáo tài chính hàng quý mất nhiều thời gian và dễ nhầm lẫn.</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Vì vậy, việc xây dựng một hệ thống website bán và quản lý tủ bếp trực tuyến chuyên nghiệp — mang tên thương hiệu KITCHENLUX — là hoàn toàn cần thiết và có giá trị ứng dụng thực tiễn cao.</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b. Mô tả nghiệp vụ cốt lõi của hệ thống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Hệ thống KITCHENLUX được thiết kế để giải quyết toàn diện 4 luồng nghiệp vụ kinh doanh chính:</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1. Nghiệp vụ Trưng bày &amp; Tiếp thị trực tuyến (Digital Showroom):</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Giới thiệu danh mục các mẫu tủ bếp cao cấp (Acrylic bóng gương, Inox 304 cánh kính, Gỗ Sồi tự nhiên, Nhựa Picomat chịu nước, Gỗ MDF chống ẩm).</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Cho phép khách hàng tìm kiếm nhanh theo từ khóa, lọc đồng thời đa tiêu chí (chất liệu, màu sắc, kích thước, xuất xứ, khoảng giá) bằng công nghệ AJAX mượt mà không tải lại trang.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Xem chi tiết thông số kỹ thuật, bộ ảnh đa góc (góc chính diện, góc nghiêng 45 độ, chi tiết bản lề ray trượt, khoang bên trong tủ).</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2. Nghiệp vụ Bán hàng &amp; Đặt hàng khảo sát (Online Checkout &amp; Survey):</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Khách hàng có thể chọn nhiều mẫu tủ bếp vào giỏ hàng lưu trữ tạm thời trong phiên làm việc (Session), cập nhật số lượng, xóa sản phẩm mà không bắt buộc phải đăng nhập trước.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Tiến hành đặt hàng bằng form thông tin giao hàng: hệ thống tự động kiểm tra định dạng Số điện thoại Việt Nam bắt buộc, lưu trữ hóa đơn bán (HoaDonBan) và chi tiết sản phẩm (ChiTietHoaDonBan), tự động trừ số lượng tồn kho (SoLuong).</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3. Nghiệp vụ Quản lý Nhập hàng &amp; Quản lý Kho:</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Quản trị viên theo dõi nhập hàng từ các nhà cung cấp uy tín (An Cường, Picomat, Hafele) qua các phiếu nhập hàng (HoaDonNhap), chi tiết số lượng nhập, đơn giá nhập và chiết khấu.</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Cơ sở dữ liệu kích hoạt trigger tự động tính toán giá bán đề xuất ($Đơn\ giá\ bán = 110\% \times Đơn\ giá\ nhập$).</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4. Nghiệp vụ Báo cáo &amp; Phân tích Doanh thu chuyên sâu:</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Báo cáo Top 3 sản phẩm bán chạy nhất theo từng Quý trong năm.</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Báo cáo chi tiết hóa đơn nhập hàng phân bổ theo từng nhân viên phụ trách.</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Báo cáo 5 hóa đơn bán hàng có giá trị nhỏ nhất trong quý (phục vụ khảo sát khách hàng nhỏ lẻ).</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Báo cáo danh sách khách hàng và tổng doanh thu mua hàng theo từng tháng.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Tìm kiếm hóa đơn bán đa tiêu chí kết hợp: theo mã sản phẩm trong hóa đơn, khoảng ngày bán và khoảng giá trị tổng tiền.</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4.1.2. Khảo sát, phân tích yêu cầu để xác định các chức năng cho các lớp người dùng</w:t>
      </w:r>
    </w:p>
    <w:p w:rsidR="00D42AE5" w:rsidRDefault="00D42AE5" w:rsidP="00D42AE5">
      <w:pPr>
        <w:spacing w:before="160" w:after="60" w:line="320" w:lineRule="auto"/>
        <w:rPr>
          <w:rFonts w:ascii="Times New Roman" w:hAnsi="Times New Roman" w:cs="Times New Roman"/>
          <w:b/>
          <w:color w:val="000000"/>
          <w:sz w:val="25"/>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Hệ thống được thiết kế với mô hình phân quyền chặt chẽ gồm 2 lớp người dùng chính:</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  HỆ THỐNG BÁN TỦ BẾP (KITCHENLUX)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  LỚP NGƯỜI DÙNG KHÁCH  │                      │    LỚP QUẢN TRỊ VIÊN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   (Khách vãng lai &amp;    │                      │     (Admin, Quản lý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    Khách thành viên)   │                      │        bán hàng)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                      └────────────────────────┘</w:t>
      </w: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before="120" w:after="40" w:line="240" w:lineRule="auto"/>
        <w:rPr>
          <w:rFonts w:ascii="Times New Roman" w:hAnsi="Times New Roman" w:cs="Times New Roman"/>
          <w:b/>
          <w:color w:val="000000"/>
          <w:sz w:val="24"/>
        </w:rPr>
      </w:pPr>
      <w:r>
        <w:rPr>
          <w:rFonts w:ascii="Times New Roman" w:hAnsi="Times New Roman" w:cs="Times New Roman"/>
          <w:b/>
          <w:color w:val="000000"/>
          <w:sz w:val="24"/>
        </w:rPr>
        <w:t>a. Yêu cầu chức năng phân hệ Khách hàng (Front-End)</w:t>
      </w:r>
    </w:p>
    <w:p w:rsidR="00D42AE5" w:rsidRDefault="00D42AE5" w:rsidP="00D42AE5">
      <w:pPr>
        <w:spacing w:before="120" w:after="40" w:line="240" w:lineRule="auto"/>
        <w:rPr>
          <w:rFonts w:ascii="Times New Roman" w:hAnsi="Times New Roman" w:cs="Times New Roman"/>
          <w:b/>
          <w:color w:val="000000"/>
          <w:sz w:val="24"/>
        </w:rPr>
      </w:pPr>
    </w:p>
    <w:tbl>
      <w:tblPr>
        <w:tblW w:w="0" w:type="auto"/>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Look w:val="0000" w:firstRow="0" w:lastRow="0" w:firstColumn="0" w:lastColumn="0" w:noHBand="0" w:noVBand="0"/>
      </w:tblPr>
      <w:tblGrid>
        <w:gridCol w:w="3022"/>
        <w:gridCol w:w="3022"/>
        <w:gridCol w:w="3023"/>
      </w:tblGrid>
      <w:tr w:rsidR="00D42AE5" w:rsidRPr="00D42AE5" w:rsidTr="00D42AE5">
        <w:tblPrEx>
          <w:tblCellMar>
            <w:top w:w="0" w:type="dxa"/>
            <w:bottom w:w="0" w:type="dxa"/>
          </w:tblCellMar>
        </w:tblPrEx>
        <w:tc>
          <w:tcPr>
            <w:tcW w:w="3022" w:type="dxa"/>
            <w:tcBorders>
              <w:top w:val="single" w:sz="4" w:space="0" w:color="808080"/>
              <w:bottom w:val="single" w:sz="4" w:space="0" w:color="C0C0C0"/>
            </w:tcBorders>
            <w:shd w:val="clear" w:color="auto" w:fill="E6E6E6"/>
          </w:tcPr>
          <w:p w:rsidR="00D42AE5" w:rsidRPr="00D42AE5" w:rsidRDefault="00D42AE5" w:rsidP="00D42AE5">
            <w:pPr>
              <w:spacing w:before="120" w:after="40" w:line="240" w:lineRule="auto"/>
              <w:rPr>
                <w:rFonts w:ascii="Times New Roman" w:hAnsi="Times New Roman" w:cs="Times New Roman"/>
                <w:b/>
                <w:color w:val="000000"/>
                <w:sz w:val="20"/>
              </w:rPr>
            </w:pPr>
            <w:r>
              <w:rPr>
                <w:rFonts w:ascii="Times New Roman" w:hAnsi="Times New Roman" w:cs="Times New Roman"/>
                <w:b/>
                <w:color w:val="000000"/>
                <w:sz w:val="20"/>
              </w:rPr>
              <w:t>Mã CN</w:t>
            </w:r>
          </w:p>
        </w:tc>
        <w:tc>
          <w:tcPr>
            <w:tcW w:w="3022" w:type="dxa"/>
            <w:tcBorders>
              <w:top w:val="single" w:sz="4" w:space="0" w:color="808080"/>
              <w:bottom w:val="single" w:sz="4" w:space="0" w:color="C0C0C0"/>
            </w:tcBorders>
            <w:shd w:val="clear" w:color="auto" w:fill="E6E6E6"/>
          </w:tcPr>
          <w:p w:rsidR="00D42AE5" w:rsidRPr="00D42AE5" w:rsidRDefault="00D42AE5" w:rsidP="00D42AE5">
            <w:pPr>
              <w:spacing w:before="120" w:after="40" w:line="240" w:lineRule="auto"/>
              <w:rPr>
                <w:rFonts w:ascii="Times New Roman" w:hAnsi="Times New Roman" w:cs="Times New Roman"/>
                <w:b/>
                <w:color w:val="000000"/>
                <w:sz w:val="20"/>
              </w:rPr>
            </w:pPr>
            <w:r>
              <w:rPr>
                <w:rFonts w:ascii="Times New Roman" w:hAnsi="Times New Roman" w:cs="Times New Roman"/>
                <w:b/>
                <w:color w:val="000000"/>
                <w:sz w:val="20"/>
              </w:rPr>
              <w:t>Tên chức năng</w:t>
            </w:r>
          </w:p>
        </w:tc>
        <w:tc>
          <w:tcPr>
            <w:tcW w:w="3023" w:type="dxa"/>
            <w:tcBorders>
              <w:top w:val="single" w:sz="4" w:space="0" w:color="808080"/>
              <w:bottom w:val="single" w:sz="4" w:space="0" w:color="C0C0C0"/>
            </w:tcBorders>
            <w:shd w:val="clear" w:color="auto" w:fill="E6E6E6"/>
          </w:tcPr>
          <w:p w:rsidR="00D42AE5" w:rsidRPr="00D42AE5" w:rsidRDefault="00D42AE5" w:rsidP="00D42AE5">
            <w:pPr>
              <w:spacing w:before="120" w:after="40" w:line="240" w:lineRule="auto"/>
              <w:rPr>
                <w:rFonts w:ascii="Times New Roman" w:hAnsi="Times New Roman" w:cs="Times New Roman"/>
                <w:b/>
                <w:color w:val="000000"/>
                <w:sz w:val="20"/>
              </w:rPr>
            </w:pPr>
            <w:r>
              <w:rPr>
                <w:rFonts w:ascii="Times New Roman" w:hAnsi="Times New Roman" w:cs="Times New Roman"/>
                <w:b/>
                <w:color w:val="000000"/>
                <w:sz w:val="20"/>
              </w:rPr>
              <w:t>Mô tả chi tiết nghiệp vụ &amp; Kỹ thuật</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KH-01</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Xem Trang chủ Showroom</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Hiển thị banner cam kết, các mẫu tủ bếp mới nhất, 4 khối cam kết chất lượng, liên kết chân trang.</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KH-02</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Xem Danh mục sản phẩm</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Nạp danh sách hàng hóa phân trang, sắp xếp theo giá tăng/giảm, tên A-Z.</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KH-03</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Bộ lọc AJAX đa tiêu chí</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Lọc bất đồng bộ kết hợp theo Chất liệu, Màu sắc, Kích thước, Xuất xứ và Khoảng giá mà không reload trang.</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KH-04</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Tìm kiếm từ khóa</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Ô tìm kiếm nhanh trên thanh điều hướng và trang danh mục, hỗ trợ tìm theo tên hoặc mã tủ bếp.</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KH-05</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Xem chi tiết sản phẩm</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Hiển thị thông số, album ảnh đa góc, xuất xứ, thời gian bảo hành và gợi ý 4 sản phẩm cùng chất liệu.</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KH-06</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Quản lý Giỏ hàng (Cart)</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Thêm sản phẩm vào Session giỏ hàng bằng AJAX, xem danh sách, cập nhật số lượng, xóa từng món hoặc làm trống giỏ.</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KH-07</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Đặt hàng (Checkout)</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Form nhập Họ tên, Số điện thoại (bắt buộc, validate regex), Địa chỉ thi công. Tự động liên kết mã khách hàng nếu đã đăng nhập.</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KH-08</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Đăng ký tài khoản</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Đăng ký thành viên với định danh bắt buộc qua Số điện thoại, kiểm tra trùng lặp tên đăng nhập/SĐT.</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KH-09</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Đăng nhập / Đăng xuất</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Xác thực người dùng qua Cookie Authentication, lưu giữ phiên đăng nhập an toàn.</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KH-10</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Lịch sử đơn hàng cá nhân</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Tra cứu danh sách các hóa đơn bán hàng của chính khách hàng đã đặt cùng trạng thái.</w:t>
            </w:r>
          </w:p>
        </w:tc>
      </w:tr>
      <w:tr w:rsidR="00D42AE5" w:rsidRPr="00D42AE5" w:rsidTr="00D42AE5">
        <w:tblPrEx>
          <w:tblCellMar>
            <w:top w:w="0" w:type="dxa"/>
            <w:bottom w:w="0" w:type="dxa"/>
          </w:tblCellMar>
        </w:tblPrEx>
        <w:tc>
          <w:tcPr>
            <w:tcW w:w="3022" w:type="dxa"/>
            <w:tcBorders>
              <w:top w:val="single" w:sz="4" w:space="0" w:color="C0C0C0"/>
              <w:bottom w:val="single" w:sz="4" w:space="0" w:color="80808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KH-11</w:t>
            </w:r>
          </w:p>
        </w:tc>
        <w:tc>
          <w:tcPr>
            <w:tcW w:w="3022" w:type="dxa"/>
            <w:tcBorders>
              <w:top w:val="single" w:sz="4" w:space="0" w:color="C0C0C0"/>
              <w:bottom w:val="single" w:sz="4" w:space="0" w:color="80808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Chính sách &amp; Hỗ trợ</w:t>
            </w:r>
          </w:p>
        </w:tc>
        <w:tc>
          <w:tcPr>
            <w:tcW w:w="3023" w:type="dxa"/>
            <w:tcBorders>
              <w:top w:val="single" w:sz="4" w:space="0" w:color="C0C0C0"/>
              <w:bottom w:val="single" w:sz="4" w:space="0" w:color="80808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Trang thông tin 4 dịch vụ: Bảo hành 24-36 tháng, Quy trình khảo sát tận nơi 5 bước, Thanh toán COD/QR, Bảo mật thông tin.</w:t>
            </w:r>
          </w:p>
        </w:tc>
      </w:tr>
    </w:tbl>
    <w:p w:rsidR="00D42AE5" w:rsidRDefault="00D42AE5" w:rsidP="00D42AE5">
      <w:pPr>
        <w:spacing w:before="120" w:after="40" w:line="240" w:lineRule="auto"/>
        <w:rPr>
          <w:rFonts w:ascii="Times New Roman" w:hAnsi="Times New Roman" w:cs="Times New Roman"/>
          <w:b/>
          <w:color w:val="000000"/>
          <w:sz w:val="24"/>
        </w:rPr>
      </w:pPr>
    </w:p>
    <w:p w:rsidR="00D42AE5" w:rsidRDefault="00D42AE5" w:rsidP="00D42AE5">
      <w:pPr>
        <w:spacing w:before="120" w:after="40" w:line="240" w:lineRule="auto"/>
        <w:rPr>
          <w:rFonts w:ascii="Times New Roman" w:hAnsi="Times New Roman" w:cs="Times New Roman"/>
          <w:b/>
          <w:color w:val="000000"/>
          <w:sz w:val="24"/>
        </w:rPr>
      </w:pPr>
    </w:p>
    <w:p w:rsidR="00D42AE5" w:rsidRDefault="00D42AE5" w:rsidP="00D42AE5">
      <w:pPr>
        <w:spacing w:before="120" w:after="40" w:line="240" w:lineRule="auto"/>
        <w:rPr>
          <w:rFonts w:ascii="Times New Roman" w:hAnsi="Times New Roman" w:cs="Times New Roman"/>
          <w:b/>
          <w:color w:val="000000"/>
          <w:sz w:val="24"/>
        </w:rPr>
      </w:pPr>
      <w:r>
        <w:rPr>
          <w:rFonts w:ascii="Times New Roman" w:hAnsi="Times New Roman" w:cs="Times New Roman"/>
          <w:b/>
          <w:color w:val="000000"/>
          <w:sz w:val="24"/>
        </w:rPr>
        <w:t>b. Yêu cầu chức năng phân hệ Quản trị viên (Back-End Admin Area)</w:t>
      </w:r>
    </w:p>
    <w:p w:rsidR="00D42AE5" w:rsidRDefault="00D42AE5" w:rsidP="00D42AE5">
      <w:pPr>
        <w:spacing w:before="120" w:after="40" w:line="240" w:lineRule="auto"/>
        <w:rPr>
          <w:rFonts w:ascii="Times New Roman" w:hAnsi="Times New Roman" w:cs="Times New Roman"/>
          <w:b/>
          <w:color w:val="000000"/>
          <w:sz w:val="24"/>
        </w:rPr>
      </w:pPr>
    </w:p>
    <w:tbl>
      <w:tblPr>
        <w:tblW w:w="0" w:type="auto"/>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Look w:val="0000" w:firstRow="0" w:lastRow="0" w:firstColumn="0" w:lastColumn="0" w:noHBand="0" w:noVBand="0"/>
      </w:tblPr>
      <w:tblGrid>
        <w:gridCol w:w="3022"/>
        <w:gridCol w:w="3022"/>
        <w:gridCol w:w="3023"/>
      </w:tblGrid>
      <w:tr w:rsidR="00D42AE5" w:rsidRPr="00D42AE5" w:rsidTr="00D42AE5">
        <w:tblPrEx>
          <w:tblCellMar>
            <w:top w:w="0" w:type="dxa"/>
            <w:bottom w:w="0" w:type="dxa"/>
          </w:tblCellMar>
        </w:tblPrEx>
        <w:tc>
          <w:tcPr>
            <w:tcW w:w="3022" w:type="dxa"/>
            <w:tcBorders>
              <w:top w:val="single" w:sz="4" w:space="0" w:color="808080"/>
              <w:bottom w:val="single" w:sz="4" w:space="0" w:color="C0C0C0"/>
            </w:tcBorders>
            <w:shd w:val="clear" w:color="auto" w:fill="E6E6E6"/>
          </w:tcPr>
          <w:p w:rsidR="00D42AE5" w:rsidRPr="00D42AE5" w:rsidRDefault="00D42AE5" w:rsidP="00D42AE5">
            <w:pPr>
              <w:spacing w:before="120" w:after="40" w:line="240" w:lineRule="auto"/>
              <w:rPr>
                <w:rFonts w:ascii="Times New Roman" w:hAnsi="Times New Roman" w:cs="Times New Roman"/>
                <w:b/>
                <w:color w:val="000000"/>
                <w:sz w:val="20"/>
              </w:rPr>
            </w:pPr>
            <w:r>
              <w:rPr>
                <w:rFonts w:ascii="Times New Roman" w:hAnsi="Times New Roman" w:cs="Times New Roman"/>
                <w:b/>
                <w:color w:val="000000"/>
                <w:sz w:val="20"/>
              </w:rPr>
              <w:t>Mã CN</w:t>
            </w:r>
          </w:p>
        </w:tc>
        <w:tc>
          <w:tcPr>
            <w:tcW w:w="3022" w:type="dxa"/>
            <w:tcBorders>
              <w:top w:val="single" w:sz="4" w:space="0" w:color="808080"/>
              <w:bottom w:val="single" w:sz="4" w:space="0" w:color="C0C0C0"/>
            </w:tcBorders>
            <w:shd w:val="clear" w:color="auto" w:fill="E6E6E6"/>
          </w:tcPr>
          <w:p w:rsidR="00D42AE5" w:rsidRPr="00D42AE5" w:rsidRDefault="00D42AE5" w:rsidP="00D42AE5">
            <w:pPr>
              <w:spacing w:before="120" w:after="40" w:line="240" w:lineRule="auto"/>
              <w:rPr>
                <w:rFonts w:ascii="Times New Roman" w:hAnsi="Times New Roman" w:cs="Times New Roman"/>
                <w:b/>
                <w:color w:val="000000"/>
                <w:sz w:val="20"/>
              </w:rPr>
            </w:pPr>
            <w:r>
              <w:rPr>
                <w:rFonts w:ascii="Times New Roman" w:hAnsi="Times New Roman" w:cs="Times New Roman"/>
                <w:b/>
                <w:color w:val="000000"/>
                <w:sz w:val="20"/>
              </w:rPr>
              <w:t>Tên chức năng</w:t>
            </w:r>
          </w:p>
        </w:tc>
        <w:tc>
          <w:tcPr>
            <w:tcW w:w="3023" w:type="dxa"/>
            <w:tcBorders>
              <w:top w:val="single" w:sz="4" w:space="0" w:color="808080"/>
              <w:bottom w:val="single" w:sz="4" w:space="0" w:color="C0C0C0"/>
            </w:tcBorders>
            <w:shd w:val="clear" w:color="auto" w:fill="E6E6E6"/>
          </w:tcPr>
          <w:p w:rsidR="00D42AE5" w:rsidRPr="00D42AE5" w:rsidRDefault="00D42AE5" w:rsidP="00D42AE5">
            <w:pPr>
              <w:spacing w:before="120" w:after="40" w:line="240" w:lineRule="auto"/>
              <w:rPr>
                <w:rFonts w:ascii="Times New Roman" w:hAnsi="Times New Roman" w:cs="Times New Roman"/>
                <w:b/>
                <w:color w:val="000000"/>
                <w:sz w:val="20"/>
              </w:rPr>
            </w:pPr>
            <w:r>
              <w:rPr>
                <w:rFonts w:ascii="Times New Roman" w:hAnsi="Times New Roman" w:cs="Times New Roman"/>
                <w:b/>
                <w:color w:val="000000"/>
                <w:sz w:val="20"/>
              </w:rPr>
              <w:t>Mô tả chi tiết nghiệp vụ &amp; Kỹ thuật</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AD-01</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Xác thực &amp; Phân quyền Admin</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Chặn truy cập trái phép bằng [Authorize(Roles = "Admin")], chuyển hướng 403 nếu khách hàng cố tình truy cập /Admin/*.</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AD-02</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Bảng điều khiển (Dashboard)</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Thống kê số lượng sản phẩm, doanh thu tích lũy, số hóa đơn bán, số hóa đơn nhập và đường dẫn nhanh đến các nghiệp vụ.</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AD-03</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Quản lý sản phẩm tủ bếp (CRUD)</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Thêm mới, Chỉnh sửa, Xem chi tiết và Xóa tủ bếp. Tự động kiểm tra ràng buộc khóa ngoại (không xóa SP đã có trong hóa đơn).</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AD-04</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Tải lên file ảnh &amp; Soạn thảo</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Upload hình ảnh sản phẩm thực tế vào thư mục wwwroot/images/products/ qua IFormFile, tích hợp CKEditor cho mô tả kỹ thuật.</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AD-05</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Quản lý hóa đơn bán hàng</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Xem danh sách hóa đơn bán, lọc theo ngày bán, xem chi tiết các mặt hàng trong từng hóa đơn.</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AD-06</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Tìm kiếm HĐ bán đa tiêu chí</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Tìm kiếm kết hợp theo: Mã hàng hóa có trong đơn, Khoảng ngày bán (Từ ngày - Đến ngày) và Khoảng tổng tiền (Từ - Đến).</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AD-07</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Báo cáo Top 3 SP theo Quý</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Gọi thủ tục sp_BaoCaoTop3SanPhamTheoQuy để thống kê 3 sản phẩm bán chạy nhất trong quý/năm đã chọn.</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AD-08</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Báo cáo HĐ Nhập theo NV</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Lọc danh sách nhân viên qua dropdown, gọi sp_BaoCaoHoaDonNhapTheoNV để thống kê chi tiết các đợt nhập hàng.</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AD-09</w:t>
            </w:r>
          </w:p>
        </w:tc>
        <w:tc>
          <w:tcPr>
            <w:tcW w:w="3022"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Báo cáo 5 HĐ bán nhỏ nhất</w:t>
            </w:r>
          </w:p>
        </w:tc>
        <w:tc>
          <w:tcPr>
            <w:tcW w:w="3023" w:type="dxa"/>
            <w:tcBorders>
              <w:top w:val="single" w:sz="4" w:space="0" w:color="C0C0C0"/>
              <w:bottom w:val="single" w:sz="4" w:space="0" w:color="C0C0C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Gọi thủ tục sp_BaoCaoTop5HDBanNhoNhatTheoQuy để rà soát các đơn hàng giá trị thấp nhất theo quý.</w:t>
            </w:r>
          </w:p>
        </w:tc>
      </w:tr>
      <w:tr w:rsidR="00D42AE5" w:rsidRPr="00D42AE5" w:rsidTr="00D42AE5">
        <w:tblPrEx>
          <w:tblCellMar>
            <w:top w:w="0" w:type="dxa"/>
            <w:bottom w:w="0" w:type="dxa"/>
          </w:tblCellMar>
        </w:tblPrEx>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AD-10</w:t>
            </w:r>
          </w:p>
        </w:tc>
        <w:tc>
          <w:tcPr>
            <w:tcW w:w="3022"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Báo cáo Doanh số KH theo tháng</w:t>
            </w:r>
          </w:p>
        </w:tc>
        <w:tc>
          <w:tcPr>
            <w:tcW w:w="3023" w:type="dxa"/>
            <w:tcBorders>
              <w:top w:val="single" w:sz="4" w:space="0" w:color="C0C0C0"/>
              <w:bottom w:val="single" w:sz="4" w:space="0" w:color="C0C0C0"/>
            </w:tcBorders>
            <w:shd w:val="clear" w:color="auto" w:fill="auto"/>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Gọi thủ tục sp_BaoCaoKhachHangTheoThang để xem tổng tiền mua hàng của từng khách hàng trong tháng/năm.</w:t>
            </w:r>
          </w:p>
        </w:tc>
      </w:tr>
      <w:tr w:rsidR="00D42AE5" w:rsidRPr="00D42AE5" w:rsidTr="00D42AE5">
        <w:tblPrEx>
          <w:tblCellMar>
            <w:top w:w="0" w:type="dxa"/>
            <w:bottom w:w="0" w:type="dxa"/>
          </w:tblCellMar>
        </w:tblPrEx>
        <w:tc>
          <w:tcPr>
            <w:tcW w:w="3022" w:type="dxa"/>
            <w:tcBorders>
              <w:top w:val="single" w:sz="4" w:space="0" w:color="C0C0C0"/>
              <w:bottom w:val="single" w:sz="4" w:space="0" w:color="80808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AD-11</w:t>
            </w:r>
          </w:p>
        </w:tc>
        <w:tc>
          <w:tcPr>
            <w:tcW w:w="3022" w:type="dxa"/>
            <w:tcBorders>
              <w:top w:val="single" w:sz="4" w:space="0" w:color="C0C0C0"/>
              <w:bottom w:val="single" w:sz="4" w:space="0" w:color="80808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Dịch vụ Web API RESTful</w:t>
            </w:r>
          </w:p>
        </w:tc>
        <w:tc>
          <w:tcPr>
            <w:tcW w:w="3023" w:type="dxa"/>
            <w:tcBorders>
              <w:top w:val="single" w:sz="4" w:space="0" w:color="C0C0C0"/>
              <w:bottom w:val="single" w:sz="4" w:space="0" w:color="808080"/>
            </w:tcBorders>
            <w:shd w:val="clear" w:color="auto" w:fill="FAFAFA"/>
          </w:tcPr>
          <w:p w:rsidR="00D42AE5" w:rsidRPr="00D42AE5" w:rsidRDefault="00D42AE5" w:rsidP="00D42AE5">
            <w:pPr>
              <w:spacing w:before="120" w:after="40" w:line="240" w:lineRule="auto"/>
              <w:rPr>
                <w:rFonts w:ascii="Times New Roman" w:hAnsi="Times New Roman" w:cs="Times New Roman"/>
                <w:color w:val="000000"/>
                <w:sz w:val="19"/>
              </w:rPr>
            </w:pPr>
            <w:r>
              <w:rPr>
                <w:rFonts w:ascii="Times New Roman" w:hAnsi="Times New Roman" w:cs="Times New Roman"/>
                <w:color w:val="000000"/>
                <w:sz w:val="19"/>
              </w:rPr>
              <w:t>Cung cấp các endpoint GET /api/tubep và GET /api/tubep/{id} trả về dữ liệu chuẩn JSON cho ứng dụng mở rộng.</w:t>
            </w:r>
          </w:p>
        </w:tc>
      </w:tr>
    </w:tbl>
    <w:p w:rsidR="00D42AE5" w:rsidRDefault="00D42AE5" w:rsidP="00D42AE5">
      <w:pPr>
        <w:spacing w:before="120" w:after="40" w:line="240" w:lineRule="auto"/>
        <w:rPr>
          <w:rFonts w:ascii="Times New Roman" w:hAnsi="Times New Roman" w:cs="Times New Roman"/>
          <w:b/>
          <w:color w:val="000000"/>
          <w:sz w:val="24"/>
        </w:rPr>
      </w:pPr>
    </w:p>
    <w:p w:rsidR="00D42AE5" w:rsidRDefault="00D42AE5" w:rsidP="00D42AE5">
      <w:pPr>
        <w:spacing w:before="120" w:after="40" w:line="240" w:lineRule="auto"/>
        <w:rPr>
          <w:rFonts w:ascii="Times New Roman" w:hAnsi="Times New Roman" w:cs="Times New Roman"/>
          <w:b/>
          <w:color w:val="000000"/>
          <w:sz w:val="24"/>
        </w:rPr>
      </w:pPr>
    </w:p>
    <w:p w:rsidR="00D42AE5" w:rsidRDefault="00D42AE5" w:rsidP="00D42AE5">
      <w:pPr>
        <w:spacing w:before="120" w:after="40" w:line="240" w:lineRule="auto"/>
        <w:rPr>
          <w:rFonts w:ascii="Times New Roman" w:hAnsi="Times New Roman" w:cs="Times New Roman"/>
          <w:b/>
          <w:color w:val="000000"/>
          <w:sz w:val="24"/>
        </w:rPr>
      </w:pPr>
    </w:p>
    <w:p w:rsidR="00D42AE5" w:rsidRDefault="00D42AE5" w:rsidP="00D42AE5">
      <w:pPr>
        <w:spacing w:before="120" w:after="40" w:line="240" w:lineRule="auto"/>
        <w:rPr>
          <w:rFonts w:ascii="Times New Roman" w:hAnsi="Times New Roman" w:cs="Times New Roman"/>
          <w:b/>
          <w:color w:val="000000"/>
          <w:sz w:val="24"/>
        </w:rPr>
      </w:pPr>
    </w:p>
    <w:p w:rsidR="00D42AE5" w:rsidRDefault="00D42AE5" w:rsidP="00D42AE5">
      <w:pPr>
        <w:spacing w:before="280" w:after="120" w:line="240" w:lineRule="auto"/>
        <w:rPr>
          <w:rFonts w:ascii="Times New Roman" w:hAnsi="Times New Roman" w:cs="Times New Roman"/>
          <w:b/>
          <w:color w:val="000000"/>
          <w:sz w:val="30"/>
        </w:rPr>
      </w:pPr>
      <w:r>
        <w:rPr>
          <w:rFonts w:ascii="Times New Roman" w:hAnsi="Times New Roman" w:cs="Times New Roman"/>
          <w:b/>
          <w:color w:val="000000"/>
          <w:sz w:val="30"/>
        </w:rPr>
        <w:t>4.2. THIẾT KẾ HỆ THỐNG</w:t>
      </w:r>
    </w:p>
    <w:p w:rsidR="00D42AE5" w:rsidRDefault="00D42AE5" w:rsidP="00D42AE5">
      <w:pPr>
        <w:spacing w:before="280" w:after="120" w:line="240" w:lineRule="auto"/>
        <w:rPr>
          <w:rFonts w:ascii="Times New Roman" w:hAnsi="Times New Roman" w:cs="Times New Roman"/>
          <w:b/>
          <w:color w:val="000000"/>
          <w:sz w:val="30"/>
        </w:rPr>
      </w:pPr>
    </w:p>
    <w:p w:rsidR="00D42AE5" w:rsidRDefault="00D42AE5" w:rsidP="00D42AE5">
      <w:pPr>
        <w:spacing w:before="160" w:after="60" w:line="240" w:lineRule="auto"/>
        <w:rPr>
          <w:rFonts w:ascii="Times New Roman" w:hAnsi="Times New Roman" w:cs="Times New Roman"/>
          <w:b/>
          <w:color w:val="000000"/>
          <w:sz w:val="25"/>
        </w:rPr>
      </w:pPr>
      <w:r>
        <w:rPr>
          <w:rFonts w:ascii="Times New Roman" w:hAnsi="Times New Roman" w:cs="Times New Roman"/>
          <w:b/>
          <w:color w:val="000000"/>
          <w:sz w:val="25"/>
        </w:rPr>
        <w:t>4.2.1. Sơ đồ ca sử dụng (Use-Case Diagram)</w:t>
      </w:r>
    </w:p>
    <w:p w:rsidR="00D42AE5" w:rsidRDefault="00D42AE5" w:rsidP="00D42AE5">
      <w:pPr>
        <w:spacing w:before="160" w:after="60" w:line="240" w:lineRule="auto"/>
        <w:rPr>
          <w:rFonts w:ascii="Times New Roman" w:hAnsi="Times New Roman" w:cs="Times New Roman"/>
          <w:b/>
          <w:color w:val="000000"/>
          <w:sz w:val="25"/>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Hệ thống gồm 2 tác nhân (Actor) chính: Khách hàng (bao gồm cả khách vãng lai và khách đã có tài khoản) và Quản trị viên (Admin).</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flowchart LR</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KhachHang((Khách Hàng))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Admin((Quản Trị Viên))</w:t>
      </w:r>
    </w:p>
    <w:p w:rsidR="00D42AE5" w:rsidRDefault="00D42AE5" w:rsidP="00D42AE5">
      <w:pPr>
        <w:spacing w:after="40" w:line="240" w:lineRule="auto"/>
        <w:ind w:left="400"/>
        <w:jc w:val="both"/>
        <w:rPr>
          <w:rFonts w:ascii="Consolas" w:hAnsi="Consolas" w:cs="Times New Roman"/>
          <w:color w:val="000000"/>
          <w:sz w:val="19"/>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subgraph "PHÂN HỆ KHÁCH HÀNG (STOREFRONT)"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UC1["Xem Showroom &amp; Sản phẩm mới"]</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UC2["Tìm kiếm &amp; Lọc AJAX đa tiêu chí"]</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UC3["Xem chi tiết &amp; Album ảnh đa góc"]</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UC4["Quản lý Giỏ hàng (Session)"]</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UC5["Đặt hàng &amp; Hẹn lịch khảo sát"]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UC6["Đăng ký &amp; Đăng nhập tài khoản"]</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UC7["Tra cứu Lịch sử đơn hàng"]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UC8["Xem Chính sách &amp; Hỗ trợ"]</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end</w:t>
      </w:r>
    </w:p>
    <w:p w:rsidR="00D42AE5" w:rsidRDefault="00D42AE5" w:rsidP="00D42AE5">
      <w:pPr>
        <w:spacing w:after="40" w:line="240" w:lineRule="auto"/>
        <w:ind w:left="400"/>
        <w:jc w:val="both"/>
        <w:rPr>
          <w:rFonts w:ascii="Consolas" w:hAnsi="Consolas" w:cs="Times New Roman"/>
          <w:color w:val="000000"/>
          <w:sz w:val="19"/>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subgraph "PHÂN HỆ QUẢN TRỊ (ADMIN AREA)"</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UC9["Đăng nhập Quản trị viên"]</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UC10["Dashboard thống kê doanh thu"]</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UC11["Quản lý Tủ Bếp (CRUD, Upload ảnh)"]</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UC12["Quản lý Hóa đơn bán hàng"]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UC13["Tìm kiếm HĐ bán đa tiêu chí (YC5)"]</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UC14["Báo cáo Top 3 SP theo Quý (YC6)"]</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UC15["Báo cáo HĐ Nhập theo Nhân viên (YC7)"]</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UC16["Báo cáo 5 HĐ bán nhỏ nhất (YC8)"]</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UC17["Báo cáo Doanh số KH theo Tháng (YC9)"]</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UC18["Cung cấp Web API RESTful"]</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end</w:t>
      </w:r>
    </w:p>
    <w:p w:rsidR="00D42AE5" w:rsidRDefault="00D42AE5" w:rsidP="00D42AE5">
      <w:pPr>
        <w:spacing w:after="40" w:line="240" w:lineRule="auto"/>
        <w:ind w:left="400"/>
        <w:jc w:val="both"/>
        <w:rPr>
          <w:rFonts w:ascii="Consolas" w:hAnsi="Consolas" w:cs="Times New Roman"/>
          <w:color w:val="000000"/>
          <w:sz w:val="19"/>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--&gt; UC1</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--&gt; UC2</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--&gt; UC3</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--&gt; UC4</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--&gt; UC5</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--&gt; UC6</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--&gt; UC7</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--&gt; UC8</w:t>
      </w:r>
    </w:p>
    <w:p w:rsidR="00D42AE5" w:rsidRDefault="00D42AE5" w:rsidP="00D42AE5">
      <w:pPr>
        <w:spacing w:after="40" w:line="240" w:lineRule="auto"/>
        <w:ind w:left="400"/>
        <w:jc w:val="both"/>
        <w:rPr>
          <w:rFonts w:ascii="Consolas" w:hAnsi="Consolas" w:cs="Times New Roman"/>
          <w:color w:val="000000"/>
          <w:sz w:val="19"/>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UC9</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UC10</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UC11</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UC12</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UC13</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UC14</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UC15</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UC16</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UC17</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Admin --&gt; UC18</w:t>
      </w: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before="160" w:after="60" w:line="240" w:lineRule="auto"/>
        <w:rPr>
          <w:rFonts w:ascii="Times New Roman" w:hAnsi="Times New Roman" w:cs="Times New Roman"/>
          <w:b/>
          <w:color w:val="000000"/>
          <w:sz w:val="25"/>
        </w:rPr>
      </w:pPr>
      <w:r>
        <w:rPr>
          <w:rFonts w:ascii="Times New Roman" w:hAnsi="Times New Roman" w:cs="Times New Roman"/>
          <w:b/>
          <w:color w:val="000000"/>
          <w:sz w:val="25"/>
        </w:rPr>
        <w:t>4.2.2. Thiết kế cơ sở dữ liệu (Database Design)</w:t>
      </w:r>
    </w:p>
    <w:p w:rsidR="00D42AE5" w:rsidRDefault="00D42AE5" w:rsidP="00D42AE5">
      <w:pPr>
        <w:spacing w:before="160" w:after="60" w:line="240" w:lineRule="auto"/>
        <w:rPr>
          <w:rFonts w:ascii="Times New Roman" w:hAnsi="Times New Roman" w:cs="Times New Roman"/>
          <w:b/>
          <w:color w:val="000000"/>
          <w:sz w:val="25"/>
        </w:rPr>
      </w:pPr>
    </w:p>
    <w:p w:rsidR="00D42AE5" w:rsidRDefault="00D42AE5" w:rsidP="00D42AE5">
      <w:pPr>
        <w:spacing w:before="120" w:after="40" w:line="240" w:lineRule="auto"/>
        <w:rPr>
          <w:rFonts w:ascii="Times New Roman" w:hAnsi="Times New Roman" w:cs="Times New Roman"/>
          <w:b/>
          <w:color w:val="000000"/>
          <w:sz w:val="24"/>
        </w:rPr>
      </w:pPr>
      <w:r>
        <w:rPr>
          <w:rFonts w:ascii="Times New Roman" w:hAnsi="Times New Roman" w:cs="Times New Roman"/>
          <w:b/>
          <w:color w:val="000000"/>
          <w:sz w:val="24"/>
        </w:rPr>
        <w:t>a. Sơ đồ quan hệ thực thể (ERD - Entity Relationship Diagram)</w:t>
      </w:r>
    </w:p>
    <w:p w:rsidR="00D42AE5" w:rsidRDefault="00D42AE5" w:rsidP="00D42AE5">
      <w:pPr>
        <w:spacing w:before="120" w:after="40" w:line="240" w:lineRule="auto"/>
        <w:rPr>
          <w:rFonts w:ascii="Times New Roman" w:hAnsi="Times New Roman" w:cs="Times New Roman"/>
          <w:b/>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Cơ sở dữ liệu QuanLyBanTuBep gồm 14 bảng quan hệ chặt chẽ:</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erDiagram</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DMHangHoa ||--o{ ChiTietHoaDonBan : "chứa trong"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DMHangHoa ||--o{ ChiTietHoaDonNhap : "được nhập trong"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HoaDonBan ||--|{ ChiTietHoaDonBan : "bao gồm"</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HoaDonNhap ||--|{ ChiTietHoaDonNhap : "bao gồm"</w:t>
      </w:r>
    </w:p>
    <w:p w:rsidR="00D42AE5" w:rsidRDefault="00D42AE5" w:rsidP="00D42AE5">
      <w:pPr>
        <w:spacing w:after="40" w:line="240" w:lineRule="auto"/>
        <w:ind w:left="400"/>
        <w:jc w:val="both"/>
        <w:rPr>
          <w:rFonts w:ascii="Consolas" w:hAnsi="Consolas" w:cs="Times New Roman"/>
          <w:color w:val="000000"/>
          <w:sz w:val="19"/>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KichThuoc ||--o{ DMHangHoa : "thuộc kích thước"</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ChatLieu ||--o{ DMHangHoa : "làm bằng"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MauSac ||--o{ DMHangHoa : "sơn màu"</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NuocSanXuat ||--o{ DMHangHoa : "nhập từ"</w:t>
      </w:r>
    </w:p>
    <w:p w:rsidR="00D42AE5" w:rsidRDefault="00D42AE5" w:rsidP="00D42AE5">
      <w:pPr>
        <w:spacing w:after="40" w:line="240" w:lineRule="auto"/>
        <w:ind w:left="400"/>
        <w:jc w:val="both"/>
        <w:rPr>
          <w:rFonts w:ascii="Consolas" w:hAnsi="Consolas" w:cs="Times New Roman"/>
          <w:color w:val="000000"/>
          <w:sz w:val="19"/>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||--o{ HoaDonBan : "mua hàng"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NhanVien ||--o{ HoaDonBan : "lập hóa đơn bán"</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NhanVien ||--o{ HoaDonNhap : "lập phiếu nhập"</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NhaCungCap ||--o{ HoaDonNhap : "cung cấp hàng"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CongViec ||--o{ NhanVien : "đảm nhiệm"</w:t>
      </w:r>
    </w:p>
    <w:p w:rsidR="00D42AE5" w:rsidRDefault="00D42AE5" w:rsidP="00D42AE5">
      <w:pPr>
        <w:spacing w:after="40" w:line="240" w:lineRule="auto"/>
        <w:ind w:left="400"/>
        <w:jc w:val="both"/>
        <w:rPr>
          <w:rFonts w:ascii="Consolas" w:hAnsi="Consolas" w:cs="Times New Roman"/>
          <w:color w:val="000000"/>
          <w:sz w:val="19"/>
        </w:rPr>
      </w:pP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KhachHang ||--o| TaiKhoan : "sở hữu tài khoản"</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NhanVien ||--o| TaiKhoan : "sở hữu tài khoản"</w:t>
      </w: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before="120" w:after="40" w:line="240" w:lineRule="auto"/>
        <w:rPr>
          <w:rFonts w:ascii="Times New Roman" w:hAnsi="Times New Roman" w:cs="Times New Roman"/>
          <w:b/>
          <w:color w:val="000000"/>
          <w:sz w:val="24"/>
        </w:rPr>
      </w:pPr>
      <w:r>
        <w:rPr>
          <w:rFonts w:ascii="Times New Roman" w:hAnsi="Times New Roman" w:cs="Times New Roman"/>
          <w:b/>
          <w:color w:val="000000"/>
          <w:sz w:val="24"/>
        </w:rPr>
        <w:t>b. Từ điển dữ liệu chi tiết các bảng trọng tâm</w:t>
      </w:r>
    </w:p>
    <w:p w:rsidR="00D42AE5" w:rsidRDefault="00D42AE5" w:rsidP="00D42AE5">
      <w:pPr>
        <w:spacing w:before="120" w:after="40" w:line="240" w:lineRule="auto"/>
        <w:rPr>
          <w:rFonts w:ascii="Times New Roman" w:hAnsi="Times New Roman" w:cs="Times New Roman"/>
          <w:b/>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1. Bảng DMHangHoa (Danh mục sản phẩm tủ bếp)</w:t>
      </w:r>
    </w:p>
    <w:tbl>
      <w:tblPr>
        <w:tblW w:w="0" w:type="auto"/>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Look w:val="0000" w:firstRow="0" w:lastRow="0" w:firstColumn="0" w:lastColumn="0" w:noHBand="0" w:noVBand="0"/>
      </w:tblPr>
      <w:tblGrid>
        <w:gridCol w:w="2266"/>
        <w:gridCol w:w="2267"/>
        <w:gridCol w:w="2267"/>
        <w:gridCol w:w="2267"/>
      </w:tblGrid>
      <w:tr w:rsidR="00D42AE5" w:rsidRPr="00D42AE5" w:rsidTr="00D42AE5">
        <w:tblPrEx>
          <w:tblCellMar>
            <w:top w:w="0" w:type="dxa"/>
            <w:bottom w:w="0" w:type="dxa"/>
          </w:tblCellMar>
        </w:tblPrEx>
        <w:tc>
          <w:tcPr>
            <w:tcW w:w="2266"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Tên thuộc tính</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Kiểu dữ liệu</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Khóa / Ràng buộc</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Ý nghĩa / Ghi chú</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MaHang</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PK</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Mã định danh duy nhất của sản phẩm (TB01, TB02,...)</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TenHang</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NVARCHAR(150)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NOT NULL</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Tên thương mại đầy đủ của mẫu tủ bếp</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MaKichThuoc</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FK</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Khóa ngoại liên kết bảng KichThuoc</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MaChatLieu</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FK</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Khóa ngoại liên kết bảng ChatLieu</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MaMau</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FK</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Khóa ngoại liên kết bảng MauSac</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MaNuocSX</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FK</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Khóa ngoại liên kết bảng NuocSanXuat</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SoLuong</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INT</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Số lượng tồn kho hiện có tại showroom</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GiaNhap</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DECIMAL(18,2)</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Giá vốn nhập kho từ nhà cung cấp</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DonGiaBan</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DECIMAL(18,2)</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Giá bán niêm yết ($= 110\% \times GiaNhap$)</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ThoiGianBaoHanh</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NVARCHAR(50)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NULL</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Thời gian cam kết bảo hành (24 tháng, 36 tháng, 60 tháng)</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Anh</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NVARCHAR(255)</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NULL</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Chuỗi lưu tên file ảnh (ngăn cách bởi dấu chấm phẩy)</w:t>
            </w:r>
          </w:p>
        </w:tc>
      </w:tr>
      <w:tr w:rsidR="00D42AE5" w:rsidRPr="00D42AE5" w:rsidTr="00D42AE5">
        <w:tblPrEx>
          <w:tblCellMar>
            <w:top w:w="0" w:type="dxa"/>
            <w:bottom w:w="0" w:type="dxa"/>
          </w:tblCellMar>
        </w:tblPrEx>
        <w:tc>
          <w:tcPr>
            <w:tcW w:w="2266" w:type="dxa"/>
            <w:tcBorders>
              <w:top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GhiChu</w:t>
            </w:r>
          </w:p>
        </w:tc>
        <w:tc>
          <w:tcPr>
            <w:tcW w:w="2267" w:type="dxa"/>
            <w:tcBorders>
              <w:top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NVARCHAR(500)</w:t>
            </w:r>
          </w:p>
        </w:tc>
        <w:tc>
          <w:tcPr>
            <w:tcW w:w="2267" w:type="dxa"/>
            <w:tcBorders>
              <w:top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NULL</w:t>
            </w:r>
          </w:p>
        </w:tc>
        <w:tc>
          <w:tcPr>
            <w:tcW w:w="2267" w:type="dxa"/>
            <w:tcBorders>
              <w:top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Mô tả chi tiết kỹ thuật hoặc nội dung CKEditor</w:t>
            </w:r>
          </w:p>
        </w:tc>
      </w:tr>
    </w:tbl>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2. Bảng HoaDonBan (Hóa đơn xuất bán cho khách hàng)</w:t>
      </w:r>
    </w:p>
    <w:tbl>
      <w:tblPr>
        <w:tblW w:w="0" w:type="auto"/>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Look w:val="0000" w:firstRow="0" w:lastRow="0" w:firstColumn="0" w:lastColumn="0" w:noHBand="0" w:noVBand="0"/>
      </w:tblPr>
      <w:tblGrid>
        <w:gridCol w:w="2266"/>
        <w:gridCol w:w="2267"/>
        <w:gridCol w:w="2267"/>
        <w:gridCol w:w="2267"/>
      </w:tblGrid>
      <w:tr w:rsidR="00D42AE5" w:rsidRPr="00D42AE5" w:rsidTr="00D42AE5">
        <w:tblPrEx>
          <w:tblCellMar>
            <w:top w:w="0" w:type="dxa"/>
            <w:bottom w:w="0" w:type="dxa"/>
          </w:tblCellMar>
        </w:tblPrEx>
        <w:tc>
          <w:tcPr>
            <w:tcW w:w="2266"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Tên thuộc tính</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Kiểu dữ liệu</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Khóa / Ràng buộc</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Ý nghĩa / Ghi chú</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SoHDB</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PK</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Số hóa đơn bán (HDB01, HDB02,...)</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MaNV</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FK</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Mã nhân viên phụ trách tư vấn/bán hàng</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NgayBan</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DATE</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GETDATE()</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Ngày xuất bán hóa đơn</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MaKhach</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FK</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Mã khách hàng người mua</w:t>
            </w:r>
          </w:p>
        </w:tc>
      </w:tr>
      <w:tr w:rsidR="00D42AE5" w:rsidRPr="00D42AE5" w:rsidTr="00D42AE5">
        <w:tblPrEx>
          <w:tblCellMar>
            <w:top w:w="0" w:type="dxa"/>
            <w:bottom w:w="0" w:type="dxa"/>
          </w:tblCellMar>
        </w:tblPrEx>
        <w:tc>
          <w:tcPr>
            <w:tcW w:w="2266"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TongTien</w:t>
            </w:r>
          </w:p>
        </w:tc>
        <w:tc>
          <w:tcPr>
            <w:tcW w:w="2267"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DECIMAL(18,2)</w:t>
            </w:r>
          </w:p>
        </w:tc>
        <w:tc>
          <w:tcPr>
            <w:tcW w:w="2267"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0</w:t>
            </w:r>
          </w:p>
        </w:tc>
        <w:tc>
          <w:tcPr>
            <w:tcW w:w="2267"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Tổng trị giá hóa đơn (Trigger tự cộng dồn)</w:t>
            </w:r>
          </w:p>
        </w:tc>
      </w:tr>
    </w:tbl>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3. Bảng ChiTietHoaDonBan (Chi tiết các mặt hàng trong hóa đơn bán)</w:t>
      </w:r>
    </w:p>
    <w:tbl>
      <w:tblPr>
        <w:tblW w:w="0" w:type="auto"/>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Look w:val="0000" w:firstRow="0" w:lastRow="0" w:firstColumn="0" w:lastColumn="0" w:noHBand="0" w:noVBand="0"/>
      </w:tblPr>
      <w:tblGrid>
        <w:gridCol w:w="2266"/>
        <w:gridCol w:w="2267"/>
        <w:gridCol w:w="2267"/>
        <w:gridCol w:w="2267"/>
      </w:tblGrid>
      <w:tr w:rsidR="00D42AE5" w:rsidRPr="00D42AE5" w:rsidTr="00D42AE5">
        <w:tblPrEx>
          <w:tblCellMar>
            <w:top w:w="0" w:type="dxa"/>
            <w:bottom w:w="0" w:type="dxa"/>
          </w:tblCellMar>
        </w:tblPrEx>
        <w:tc>
          <w:tcPr>
            <w:tcW w:w="2266"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Tên thuộc tính</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Kiểu dữ liệu</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Khóa / Ràng buộc</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Ý nghĩa / Ghi chú</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SoHDB</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PK, FK</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Khóa ngoại tham chiếu HoaDonBan(SoHDB)</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MaHang</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PK, FK</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Khóa ngoại tham chiếu DMHangHoa(MaHang)</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SoLuong</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INT</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CHECK (&gt; 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Số lượng mua của mặt hàng này</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GiamGia</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FLOAT</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Tỷ lệ phần trăm giảm giá (0, 5, 10,...)</w:t>
            </w:r>
          </w:p>
        </w:tc>
      </w:tr>
      <w:tr w:rsidR="00D42AE5" w:rsidRPr="00D42AE5" w:rsidTr="00D42AE5">
        <w:tblPrEx>
          <w:tblCellMar>
            <w:top w:w="0" w:type="dxa"/>
            <w:bottom w:w="0" w:type="dxa"/>
          </w:tblCellMar>
        </w:tblPrEx>
        <w:tc>
          <w:tcPr>
            <w:tcW w:w="2266"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ThanhTien</w:t>
            </w:r>
          </w:p>
        </w:tc>
        <w:tc>
          <w:tcPr>
            <w:tcW w:w="2267"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DECIMAL(18,2)</w:t>
            </w:r>
          </w:p>
        </w:tc>
        <w:tc>
          <w:tcPr>
            <w:tcW w:w="2267"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0</w:t>
            </w:r>
          </w:p>
        </w:tc>
        <w:tc>
          <w:tcPr>
            <w:tcW w:w="2267"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 SoLuong \times DonGiaBan \times (1 - GiamGia / 100)$</w:t>
            </w:r>
          </w:p>
        </w:tc>
      </w:tr>
    </w:tbl>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4. Bảng HoaDonNhap &amp; ChiTietHoaDonNhap (Quản lý nhập kho)</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HoaDonNhap: SoHDN (PK), MaNV (FK), NgayNhap, MaNCC (FK), TongTien.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ChiTietHoaDonNhap: (SoHDN, MaHang) (PK kép), SoLuong (&gt; 0), DonGia (&gt;= 0), GiamGia, ThanhTien.</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5. Bảng TaiKhoan (Quản lý tài khoản đăng nhập &amp; xác thực)</w:t>
      </w:r>
    </w:p>
    <w:tbl>
      <w:tblPr>
        <w:tblW w:w="0" w:type="auto"/>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Look w:val="0000" w:firstRow="0" w:lastRow="0" w:firstColumn="0" w:lastColumn="0" w:noHBand="0" w:noVBand="0"/>
      </w:tblPr>
      <w:tblGrid>
        <w:gridCol w:w="2266"/>
        <w:gridCol w:w="2267"/>
        <w:gridCol w:w="2267"/>
        <w:gridCol w:w="2267"/>
      </w:tblGrid>
      <w:tr w:rsidR="00D42AE5" w:rsidRPr="00D42AE5" w:rsidTr="00D42AE5">
        <w:tblPrEx>
          <w:tblCellMar>
            <w:top w:w="0" w:type="dxa"/>
            <w:bottom w:w="0" w:type="dxa"/>
          </w:tblCellMar>
        </w:tblPrEx>
        <w:tc>
          <w:tcPr>
            <w:tcW w:w="2266"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Tên thuộc tính</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Kiểu dữ liệu</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Khóa / Ràng buộc</w:t>
            </w:r>
          </w:p>
        </w:tc>
        <w:tc>
          <w:tcPr>
            <w:tcW w:w="2267"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Ý nghĩa / Ghi chú</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TenDangNhap</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NVARCHAR(50)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PK</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Tên đăng nhập hệ thống (admin, khach01,...)</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MatKhau</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NVARCHAR(255)</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NOT NULL</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Mật khẩu xác thực tài khoản</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HoTen</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NVARCHAR(100)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NOT NULL</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Họ và tên người dùng hiển thị</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Email</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NVARCHAR(100)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NULL</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Thư điện tử (tùy chọn)</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SoDienThoai</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NULL</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Số điện thoại liên hệ chính (Bắt buộc khi đăng ký)</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DiaChi</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NULL</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Địa chỉ cư trú / địa chỉ lắp đặt</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Quyen</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'KhachHang'</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Quyền truy cập: 'Admin' hoặc 'KhachHang'</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MaKhach</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FK</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Khóa ngoại liên kết sang bảng KhachHang nếu là khách</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MaNV</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NVARCHAR(20)</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FK</w:t>
            </w:r>
          </w:p>
        </w:tc>
        <w:tc>
          <w:tcPr>
            <w:tcW w:w="2267"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Khóa ngoại liên kết sang bảng NhanVien nếu là quản trị</w:t>
            </w:r>
          </w:p>
        </w:tc>
      </w:tr>
      <w:tr w:rsidR="00D42AE5" w:rsidRPr="00D42AE5" w:rsidTr="00D42AE5">
        <w:tblPrEx>
          <w:tblCellMar>
            <w:top w:w="0" w:type="dxa"/>
            <w:bottom w:w="0" w:type="dxa"/>
          </w:tblCellMar>
        </w:tblPrEx>
        <w:tc>
          <w:tcPr>
            <w:tcW w:w="226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TrangThai</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BIT</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1</w:t>
            </w:r>
          </w:p>
        </w:tc>
        <w:tc>
          <w:tcPr>
            <w:tcW w:w="2267"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Trạng thái kích hoạt (1: Hoạt động, 0: Khóa)</w:t>
            </w:r>
          </w:p>
        </w:tc>
      </w:tr>
      <w:tr w:rsidR="00D42AE5" w:rsidRPr="00D42AE5" w:rsidTr="00D42AE5">
        <w:tblPrEx>
          <w:tblCellMar>
            <w:top w:w="0" w:type="dxa"/>
            <w:bottom w:w="0" w:type="dxa"/>
          </w:tblCellMar>
        </w:tblPrEx>
        <w:tc>
          <w:tcPr>
            <w:tcW w:w="2266"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NgayTao</w:t>
            </w:r>
          </w:p>
        </w:tc>
        <w:tc>
          <w:tcPr>
            <w:tcW w:w="2267"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DATETIME</w:t>
            </w:r>
          </w:p>
        </w:tc>
        <w:tc>
          <w:tcPr>
            <w:tcW w:w="2267"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DEFAULT GETDATE()</w:t>
            </w:r>
          </w:p>
        </w:tc>
        <w:tc>
          <w:tcPr>
            <w:tcW w:w="2267"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Thời điểm tạo tài khoản</w:t>
            </w:r>
          </w:p>
        </w:tc>
      </w:tr>
    </w:tbl>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6. Các bảng danh mục đơn: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KichThuoc: MaKichThuoc (PK), TenKichThuoc (Dài 1.2m, 2.0m, Chữ L, Chữ U,...).</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ChatLieu: MaChatLieu (PK), TenChatLieu (MDF lõi xanh, Acrylic, Inox 304, Gỗ Sồi, Nhựa Picomat,...).</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MauSac: MaMau (PK), TenMau (Trắng sứ, Xám ghi, Vân gỗ, Đen mờ, Xanh pastel,...).</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NuocSanXuat: MaNuocSX (PK), TenNuocSX (Việt Nam, Đức, Nhật Bản, Hàn Quốc, Ý,...).</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NhaCungCap: MaNCC (PK), TenNCC, DiaChi, DienThoai (An Cường, Picomat, Hafele,...).</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KhachHang: MaKhach (PK), TenKhach, DiaChi, DienThoai.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NhanVien: MaNV (PK), TenNV, GioiTinh, NgaySinh, DienThoai, DiaChi, MaCV (FK).</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CongViec: MaCV (PK), TenCV, MucLuong.</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c. Các thủ tục lưu trữ (Stored Procedures) &amp; Triggers đặc thù của đề tài 47</w:t>
      </w:r>
    </w:p>
    <w:p w:rsidR="00D42AE5" w:rsidRDefault="00D42AE5" w:rsidP="00D42AE5">
      <w:pPr>
        <w:spacing w:before="120" w:after="40" w:line="320" w:lineRule="auto"/>
        <w:rPr>
          <w:rFonts w:ascii="Times New Roman" w:hAnsi="Times New Roman" w:cs="Times New Roman"/>
          <w:b/>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1. Trigger trg_CapNhatGiaBanVaTongTienNhap trên bảng ChiTietHoaDonNhap:</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Khi có dòng chi tiết nhập mới, trigger tự động tính:</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$$\text{ThanhTien} = \text{SoLuong} \times \text{DonGia} \times (1 - \text{GiamGia} / 100)$$</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Tự động cộng số lượng tồn kho DMHangHoa.SoLuong += ChiTiet.SoLuong.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Tự động cập nhật giá nhập mới nhất DMHangHoa.GiaNhap = ChiTiet.DonGia.</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Tự động áp dụng giá bán đề xuất: DMHangHoa.DonGiaBan = ChiTiet.DonGia * 1.10.</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Cập nhật lại tổng tiền trên bảng HoaDonNhap.</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2. Trigger trg_ChiTietHoaDonBan_InsertUpdate trên bảng ChiTietHoaDonBan: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Tự động lấy DonGiaBan từ DMHangHoa sang chi tiết và tính thành tiền.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Tự động trừ số lượng tồn kho DMHangHoa.SoLuong -= ChiTiet.SoLuong.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Cập nhật lại HoaDonBan.TongTien.</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3. 4 Stored Procedures phục vụ báo cáo thống kê:</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sp_BaoCaoTop3SanPhamTheoQuy(@Nam INT, @Quy INT): Thống kê Top 3 sản phẩm bán chạy nhất trong quý theo công thức tháng (Quy - 1) * 3 + 1 đến Quy * 3.</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sp_BaoCaoHoaDonNhapTheoNV(@MaNV NVARCHAR(20)): Liệt kê tất cả hóa đơn nhập hàng và danh sách hàng do một nhân viên cụ thể nhập.</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sp_BaoCaoTop5HDBanNhoNhatTheoQuy(@Nam INT, @Quy INT): Lấy 5 hóa đơn bán có tổng tiền nhỏ nhất trong quý (sắp xếp ORDER BY TongTien ASC).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sp_BaoCaoKhachHangTheoThang(@Nam INT, @Thang INT): Tổng hợp số lượt mua và tổng tiền mua của từng khách hàng trong tháng chỉ định.</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4.2.3. Sơ đồ điều hướng (Sitemap) và Bố cục giao diện (Wireframe)</w:t>
      </w:r>
    </w:p>
    <w:p w:rsidR="00D42AE5" w:rsidRDefault="00D42AE5" w:rsidP="00D42AE5">
      <w:pPr>
        <w:spacing w:before="160" w:after="60" w:line="320" w:lineRule="auto"/>
        <w:rPr>
          <w:rFonts w:ascii="Times New Roman" w:hAnsi="Times New Roman" w:cs="Times New Roman"/>
          <w:b/>
          <w:color w:val="000000"/>
          <w:sz w:val="25"/>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a. Sơ đồ cây điều hướng website (Sitemap)</w:t>
      </w:r>
    </w:p>
    <w:p w:rsidR="00D42AE5" w:rsidRDefault="00D42AE5" w:rsidP="00D42AE5">
      <w:pPr>
        <w:spacing w:before="120" w:after="40" w:line="320" w:lineRule="auto"/>
        <w:rPr>
          <w:rFonts w:ascii="Times New Roman" w:hAnsi="Times New Roman" w:cs="Times New Roman"/>
          <w:b/>
          <w:color w:val="000000"/>
          <w:sz w:val="24"/>
        </w:rPr>
      </w:pP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KITCHENLUX Website Root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1. Phân hệ Khách hàng (Public Front-End)</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Trang chủ (/) </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Bộ sưu tập Tủ Bếp (/Product)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 Lọc AJAX đa tiêu chí (/Product/FilterProducts)</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 Chi tiết sản phẩm (/Product/Details/{id})</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Giỏ hàng trực tuyến (/Cart)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 Thêm sản phẩm AJAX (/Cart/AddToCart)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 Cập nhật số lượng (/Cart/UpdateCart)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 Xóa sản phẩm (/Cart/RemoveFromCart)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 Tiến hành đặt hàng (/Cart/Checkout)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 Xác nhận đặt hàng thành công (/Cart/OrderSuccess)</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Giới thiệu thương hiệu (/Home/About)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Liên hệ &amp; Báo giá (/Home/Contact)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Chính sách &amp; Dịch vụ (/Home/Policy?tab=...)</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Tài khoản (/Account)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Đăng ký (/Account/Register)</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Đăng nhập (/Account/Login)</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Đăng xuất (/Account/Logout)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 Đơn hàng của tôi (/Account/Orders)</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2. Phân hệ Quản trị (/Admin - Yêu cầu Role="Admin")</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Bảng điều khiển tổng quan (/Admin/Home/Index)</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Quản lý danh mục Tủ Bếp (/Admin/DMHangHoa)</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 Danh sách tủ bếp (/Admin/DMHangHoa/Index)</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 Thêm mới tủ bếp (/Admin/DMHangHoa/Create)</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 Chỉnh sửa tủ bếp (/Admin/DMHangHoa/Edit/{id})</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 Xem chi tiết tủ bếp (/Admin/DMHangHoa/Details/{id})</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 Xóa tủ bếp (/Admin/DMHangHoa/Delete/{id})</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Quản lý Hóa đơn bán hàng (/Admin/HoaDonBan)</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 Danh sách &amp; Tìm kiếm đa tiêu chí (/Admin/HoaDonBan/Index)</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 Chi tiết hóa đơn bán (/Admin/HoaDonBan/Details/{id})</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Trung tâm Báo cáo thống kê (/Admin/BaoCao)</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Menu tổng hợp 4 báo cáo (/Admin/BaoCao/Index)</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Báo cáo Top 3 SP theo Quý (/Admin/BaoCao/Top3SanPhamTheoQuy)</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Báo cáo HĐ Nhập theo Nhân viên (/Admin/BaoCao/HoaDonNhapTheoNV)</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Báo cáo 5 HĐ bán nhỏ nhất theo Quý (/Admin/BaoCao/Top5HDBanNhoNhat)</w:t>
      </w:r>
    </w:p>
    <w:p w:rsidR="00D42AE5" w:rsidRDefault="00D42AE5" w:rsidP="00D42AE5">
      <w:pPr>
        <w:spacing w:before="120" w:after="40" w:line="240" w:lineRule="auto"/>
        <w:ind w:left="400"/>
        <w:rPr>
          <w:rFonts w:ascii="Consolas" w:hAnsi="Consolas" w:cs="Times New Roman"/>
          <w:color w:val="000000"/>
          <w:sz w:val="19"/>
        </w:rPr>
      </w:pPr>
      <w:r>
        <w:rPr>
          <w:rFonts w:ascii="Consolas" w:hAnsi="Consolas" w:cs="Times New Roman"/>
          <w:color w:val="000000"/>
          <w:sz w:val="19"/>
        </w:rPr>
        <w:t xml:space="preserve">        └── Báo cáo Doanh số Khách hàng theo Tháng (/Admin/BaoCao/KhachHangTheoThang)</w:t>
      </w:r>
    </w:p>
    <w:p w:rsidR="00D42AE5" w:rsidRDefault="00D42AE5" w:rsidP="00D42AE5">
      <w:pPr>
        <w:spacing w:before="120" w:after="40" w:line="240" w:lineRule="auto"/>
        <w:rPr>
          <w:rFonts w:ascii="Consolas" w:hAnsi="Consolas" w:cs="Times New Roman"/>
          <w:color w:val="000000"/>
          <w:sz w:val="19"/>
        </w:rPr>
      </w:pPr>
    </w:p>
    <w:p w:rsidR="00D42AE5" w:rsidRDefault="00D42AE5" w:rsidP="00D42AE5">
      <w:pPr>
        <w:spacing w:before="120" w:after="40" w:line="240" w:lineRule="auto"/>
        <w:rPr>
          <w:rFonts w:ascii="Times New Roman" w:hAnsi="Times New Roman" w:cs="Times New Roman"/>
          <w:b/>
          <w:color w:val="000000"/>
          <w:sz w:val="24"/>
        </w:rPr>
      </w:pPr>
      <w:r>
        <w:rPr>
          <w:rFonts w:ascii="Times New Roman" w:hAnsi="Times New Roman" w:cs="Times New Roman"/>
          <w:b/>
          <w:color w:val="000000"/>
          <w:sz w:val="24"/>
        </w:rPr>
        <w:t>b. Thiết kế bố cục khung hình (Wireframes)</w:t>
      </w:r>
    </w:p>
    <w:p w:rsidR="00D42AE5" w:rsidRDefault="00D42AE5" w:rsidP="00D42AE5">
      <w:pPr>
        <w:spacing w:before="120" w:after="40" w:line="240" w:lineRule="auto"/>
        <w:rPr>
          <w:rFonts w:ascii="Times New Roman" w:hAnsi="Times New Roman" w:cs="Times New Roman"/>
          <w:b/>
          <w:color w:val="000000"/>
          <w:sz w:val="24"/>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Wireframe 1: Trang Danh mục Tủ Bếp (Bộ sưu tập &amp; Lọc AJAX)</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[LOGO] KITCHENLUX   Trang chủ   Bộ sưu tập   Giới thiệu   [Search] [Giỏ]|</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BREADCRUMB: Trang chủ &gt; Bộ sưu tập Tủ Bếp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BỘ LỌC TÌM KIẾM   | Tiêu đề: Sản phẩm tủ bếp         [Sắp xếp: Mới nhất]|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[Đặt lại bộ lọc]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Chất liệu: [ Tất ]| [Ảnh TB01]  [Ảnh TB02]  [Ảnh TB03]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Màu sắc:   [ Tất ]| Tên SP      Tên SP      Tên SP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Kích thước:[ Tất ]| Giá: 13.5tr Giá: 24.0tr Giá: 16.5tr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Nước SX:   [ Tất ]| [Chọn mua]  [Chọn mua]  [Chọn mua]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Khoảng giá: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(o) Tất cả        | [Ảnh TB04]  [Ảnh TB05]  [Ảnh TB06]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 ) Dưới 10 triệu | Tên SP      Tên SP      Tên SP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 ) 10 - 20 triệu | Giá: 9.8tr  Giá: 15.0tr Giá: 29.0tr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 ) 20 - 30 triệu | [Chọn mua]  [Chọn mua]  [Chọn mua]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 ) Trên 30 triệu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           [&lt;]  Trang 1   2   3  [&gt;] (AJAX Paging)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FOOTER: Thông tin showroom | Chính sách hỗ trợ | Hotline | (C) Nhóm 5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Wireframe 2: Trang Giỏ hàng &amp; Form Đặt hàng (Checkout)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DANH SÁCH GIỎ HÀNG CỦA BẠN (2 sản phẩm)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Sản phẩm       | Đơn giá    | Số lượng | Tạm tính | THÔNG TIN ĐẶT HÀNG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[Ảnh] Tủ TB01  | 13.500.000 | [-] 1 [+]| 13.500tr | Họ tên khách: [*]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[Ảnh] Tủ TB04  | 9.800.000  | [-] 2 [+]| 19.600tr | [Nguyễn Văn A     ]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Số điện thoại: [*]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TỔNG CỘNG TIỀN THANH TOÁN:             33.100.000 | [0912345678       ]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[Tiếp tục xem sản phẩm]                [Xóa tất cả] Địa chỉ nhận hàng: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 [Số 123 Cầu Giấy  ]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 Ghi chú hẹn giờ: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 [Khảo sát buổi sáng]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 [XÁC NHẬN ĐẶT HÀNG]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w:t>
      </w: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before="280" w:after="120" w:line="240" w:lineRule="auto"/>
        <w:rPr>
          <w:rFonts w:ascii="Times New Roman" w:hAnsi="Times New Roman" w:cs="Times New Roman"/>
          <w:b/>
          <w:color w:val="000000"/>
          <w:sz w:val="30"/>
        </w:rPr>
      </w:pPr>
      <w:r>
        <w:rPr>
          <w:rFonts w:ascii="Times New Roman" w:hAnsi="Times New Roman" w:cs="Times New Roman"/>
          <w:b/>
          <w:color w:val="000000"/>
          <w:sz w:val="30"/>
        </w:rPr>
        <w:t>4.3. TRIỂN KHAI VÀ KẾT QUẢ ĐẠT ĐƯỢC</w:t>
      </w:r>
    </w:p>
    <w:p w:rsidR="00D42AE5" w:rsidRDefault="00D42AE5" w:rsidP="00D42AE5">
      <w:pPr>
        <w:spacing w:before="280" w:after="120" w:line="240" w:lineRule="auto"/>
        <w:rPr>
          <w:rFonts w:ascii="Times New Roman" w:hAnsi="Times New Roman" w:cs="Times New Roman"/>
          <w:b/>
          <w:color w:val="000000"/>
          <w:sz w:val="30"/>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&gt; [!NOTE]</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&gt; Khi chuyển nội dung này vào file Word báo cáo chính thức, sinh viên chụp ảnh màn hình trình duyệt tương ứng cho từng mục và dán vào bên dưới dòng hướng dẫn ảnh.</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4.3.1. Phân hệ Khách hàng (Front-End Showroom)</w:t>
      </w:r>
    </w:p>
    <w:p w:rsidR="00D42AE5" w:rsidRDefault="00D42AE5" w:rsidP="00D42AE5">
      <w:pPr>
        <w:spacing w:before="160" w:after="60" w:line="320" w:lineRule="auto"/>
        <w:rPr>
          <w:rFonts w:ascii="Times New Roman" w:hAnsi="Times New Roman" w:cs="Times New Roman"/>
          <w:b/>
          <w:color w:val="000000"/>
          <w:sz w:val="25"/>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1. Trang chủ Showroom KITCHENLUX (`/Home/Index`)</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Trang chủ đóng vai trò mặt tiền tiếp thị trực tuyến. Hiển thị thanh thông tin hotline trên cùng, thanh điều hướng sticky navigation với logo nhận diện và giỏ hàng có huy hiệu đếm số lượng động. Banner chính trình bày cam kết thương hiệu, khu vực sản phẩm nổi bật mới nhất nạp trực tiếp qua Entity Framework Core LINQ (Take(6)), và 4 khối cam kết tương tác (Vật liệu cao cấp, Khảo sát tận nơi miễn phí, Giá tận gốc tại xưởng, Bảo hành dài hạn) có hiệu ứng hover nâng thẻ và liên kết trực tiếp sang các tab dịch vụ.</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Minh họa mã nguồn Controller (HomeController.cs):</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public async Task&lt;IActionResult&gt; Index()</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var products = await _context.DMHangHoas</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.Include(p =&gt; p.ChatLieu)</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.Include(p =&gt; p.MauSac)</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.Include(p =&gt; p.KichThuoc)</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.Include(p =&gt; p.NuocSanXuat)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.OrderByDescending(p =&gt; p.MaHang)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.Take(6)</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.ToListAsync();</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return View(products);</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 Giao diện Trang chủ Showroom KITCHENLUX và khối cam kết)*</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2. Bộ lọc bất đồng bộ AJAX đa tiêu chí (`/Product/Index` &amp; `/Product/FilterProducts`)</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Cho phép khách hàng kết hợp lọc đồng thời theo 5 tiêu chí: Chất liệu, Màu sắc, Kích thước, Nước sản xuất và Khoảng giá, đồng thời tìm kiếm theo từ khóa. Sử dụng thư viện jQuery bắt sự kiện change của các phần tử input, gửi request bất đồng bộ GET lên server. Server xử lý qua LINQ động và trả về PartialView _ProductListPartial.cshtml. Danh sách cập nhật ngay tức thì mà thanh cuộn trang và thanh URL của trình duyệt không bị tải lại.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Minh họa mã nguồn AJAX Client (Views/Product/Index.cshtml):</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function loadProducts(page)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var keyword = $("#keywordInput").val();</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var maChatLieu = $("#selectChatLieu").val();</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var priceRange = $('input[name="priceRange"]:checked').val();</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$.ajax({</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url: "/Product/FilterProducts",</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type: "GET",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data: { keyword: keyword, maChatLieu: maChatLieu, priceRange: priceRange, page: page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success: function (html)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$("#productContainer").html(html);</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4.2: Giao diện trang Bộ sưu tập Tủ bếp khi lọc AJAX không reload trang)*</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3. Phân trang động AJAX (Paging)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Kết hợp với bộ lọc, phân trang được xử lý hoàn toàn qua AJAX. Mỗi trang hiển thị tối đa 6 sản phẩm. Khi bấm sang trang 2 hoặc 3, hệ thống gọi hàm loadProducts(page) kết hợp hàm LINQ .Skip((page - 1) * pageSize).Take(pageSize) tại Server, sau đó cuộn mượt nhẹ màn hình lên đầu danh sách sản phẩm.</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4.3: Thanh phân trang AJAX và danh sách sản phẩm trang 2)*</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4. Xem chi tiết sản phẩm và Album ảnh đa góc (`/Product/Details/{id}`)</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Trang chi tiết hiển thị đầy đủ thông tin: Mã hàng, Đơn giá bán, Tình trạng còn hàng/tồn kho, Kích thước, Chất liệu thùng cánh, Màu sắc và Thời gian bảo hành. Điểm nổi bật là tính năng phân tách chuỗi tên ảnh trong trường DMHangHoa.Anh (phân tách bởi dấu ;) để hiển thị album 4 góc ảnh thực tế: mặt chính diện, góc nghiêng 45 độ, chi tiết bản lề ray trượt và góc chụp khoang bên trong. Phía dưới hiển thị 4 sản phẩm liên quan cùng chất liệu.</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4.4: Chi tiết mẫu tủ bếp TB01 và album ảnh đa góc)*</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5. Giỏ hàng lưu trữ bằng Session (`CartController.cs`)</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Giỏ hàng sử dụng ISession của ASP.NET Core kết hợp helper class SessionExtensions tuần tự hóa danh sách List&lt;CartItem&gt; thành chuỗi JSON. Khách hàng bấm "Chọn mua" trên bất kỳ sản phẩm nào, hệ thống kích hoạt request AJAX POST /Cart/AddToCart, số lượng badge giỏ hàng trên navbar tự động nhảy số kèm thông báo popup Toast góc phải dưới màn hình.</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Minh họa mã nguồn Helper Session (Helpers/SessionExtensions.cs):</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public static void SetObjectAsJson(this ISession session, string key, object value)</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session.SetString(key, JsonSerializer.Serialize(value));</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public static T? GetObjectFromJson&lt;T&gt;(this ISession session, string key)</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var value = session.GetString(key);</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return value == null ? default : JsonSerializer.Deserialize&lt;T&gt;(value);</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4.5: Giao diện giỏ hàng /Cart và thông báo Toast khi thêm hàng)*</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6. Đặt hàng &amp; Xác thực dữ liệu giao hàng (`/Cart/Checkout`)</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Khách hàng điền thông tin người nhận: Họ tên, Số điện thoại và Địa chỉ. Hệ thống kiểm soát tính hợp lệ (Validation) 2 lớp: Client-side bằng jQuery Validation và Server-side bằng Data Annotations ([Required], [RegularExpression(@"^0\d{9,10}$")]). Nếu bỏ trống hoặc nhập sai định dạng SĐT (không đủ 10 số, không bắt đầu bằng số 0), thông báo lỗi màu đỏ sẽ chặn gửi đơn ngay lập tức. Khi đặt hàng thành công, hệ thống tự tạo HoaDonBan, chi tiết các món, trừ số lượng tồn kho SoLuong trong CSDL và làm trống giỏ hàng.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4.6: Form Đặt hàng, cảnh báo validation SĐT và trang Đặt hàng thành công)*</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7. Trang Chính sách &amp; Hỗ trợ dịch vụ (`/Home/Policy`)</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Trang thông tin chính sách cao cấp với banner Navy Gradient đồng bộ thương hiệu KITCHENLUX. Sidebar gồm 4 tab dịch vụ với hiệu ứng pastel và border màu sắc chuyên biệt: Chính sách bảo hành 24-36 tháng (bảng chi tiết theo vật liệu), Quy trình khảo sát &amp; Lắp đặt tận nơi 5 bước, Hướng dẫn thanh toán (COD/QR) &amp; Vận chuyển (miễn phí 25km), Chính sách bảo mật thông tin 4 khối an toàn. Hệ thống tự động đồng bộ tham số URL (?tab=...) khi bấm chuyển tab mà không reload trang.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4.7: Giao diện trang Chính sách &amp; Hỗ trợ dịch vụ khách hàng)*</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4.3.2. Phân hệ Xác thực &amp; Phân quyền (Authentication &amp; Authorization)</w:t>
      </w:r>
    </w:p>
    <w:p w:rsidR="00D42AE5" w:rsidRDefault="00D42AE5" w:rsidP="00D42AE5">
      <w:pPr>
        <w:spacing w:before="160" w:after="60" w:line="320" w:lineRule="auto"/>
        <w:rPr>
          <w:rFonts w:ascii="Times New Roman" w:hAnsi="Times New Roman" w:cs="Times New Roman"/>
          <w:b/>
          <w:color w:val="000000"/>
          <w:sz w:val="25"/>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1. Đăng ký tài khoản thành viên (`/Account/Register`)</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Form đăng ký thành viên với định danh cốt lõi là Số điện thoại (bắt buộc, regex 10 số), Tên đăng nhập và Mật khẩu. Các trường Email và Địa chỉ được thiết lập là tùy chọn (không bắt buộc) để thuận tiện cho khách hàng. Hệ thống tự kiểm tra tính duy nhất của Tên đăng nhập và Số điện thoại trước khi lưu vào bảng TaiKhoan và bảng KhachHang.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4.8: Form đăng ký tài khoản khách hàng)*</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2. Đăng nhập &amp; Xác thực Cookie (`/Account/Login`)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Sử dụng cơ chế Cookie Authentication chuẩn của ASP.NET Core (Microsoft.AspNetCore.Authentication.Cookies). Sau khi kiểm tra tài khoản hợp lệ, hệ thống tạo ClaimsIdentity chứa: Tên đăng nhập, Họ tên hiển thị và Quyền hạn (ClaimTypes.Role là 'Admin' hoặc 'KhachHang'). Cookie được mã hóa lưu trữ ở phía trình duyệt để duy trì phiên làm việc.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4.9: Giao diện đăng nhập và trạng thái thanh navbar sau khi đăng nhập)*</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3. Kiểm soát phân quyền truy cập Admin (`[Authorize(Roles = "Admin")]`)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Toàn bộ Controller thuộc vùng /Admin/* được bảo vệ bởi bộ lọc [Authorize(Roles = "Admin")]. Nếu tài khoản khách hàng thông thường (khach01) hoặc khách chưa đăng nhập cố tình gõ URL /Admin/DMHangHoa vào trình duyệt, hệ thống sẽ tự động chặn và chuyển hướng sang trang từ chối truy cập AccessDenied (mã lỗi 403 Forbidden).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4.10: Màn hình từ chối truy cập khi người dùng không có quyền Admin)*</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4.3.3. Phân hệ Quản trị viên (Admin Area)</w:t>
      </w:r>
    </w:p>
    <w:p w:rsidR="00D42AE5" w:rsidRDefault="00D42AE5" w:rsidP="00D42AE5">
      <w:pPr>
        <w:spacing w:before="160" w:after="60" w:line="320" w:lineRule="auto"/>
        <w:rPr>
          <w:rFonts w:ascii="Times New Roman" w:hAnsi="Times New Roman" w:cs="Times New Roman"/>
          <w:b/>
          <w:color w:val="000000"/>
          <w:sz w:val="25"/>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1. Dashboard tổng quan quản trị (`/Admin/Home/Index`)</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Bảng điều khiển quản trị thống kê nhanh: Tổng số mẫu tủ bếp đang kinh doanh, Tổng số hóa đơn bán đã lập, Doanh thu bán hàng tích lũy và Số lượng phiếu nhập kho. Cung cấp các nút tắt điều hướng nhanh đến danh mục sản phẩm, quản lý hóa đơn và 4 báo cáo thống kê.</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4.11: Bảng điều khiển Dashboard Quản trị viên)*</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2. Quản lý danh mục Tủ Bếp (CRUD, Upload ảnh &amp; CKEditor)</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Quản trị viên có toàn quyền: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Thêm mới (Create): Chọn kích thước, chất liệu, màu sắc, nước sản xuất qua dropdown; nhập giá vốn nhập, số lượng tồn kho; upload file ảnh thực tế từ máy tính (lưu vào thư mục wwwroot/images/products/); soạn thảo mô tả chi tiết bằng trình soạn thảo CKEditor tích hợp.</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Chỉnh sửa (Edit): Cập nhật thông số kỹ thuật, giá bán và thay thế ảnh đại diện mới.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Xóa sản phẩm (Delete): Hệ thống có cơ chế bảo vệ toàn vẹn dữ liệu: kiểm tra xem mã sản phẩm đã từng phát sinh trong bất kỳ hóa đơn bán (ChiTietHoaDonBan) hoặc hóa đơn nhập (ChiTietHoaDonNhap) nào chưa. Nếu đã có dữ liệu ràng buộc, hệ thống hiển thị thông báo lỗi màu đỏ và từ chối xóa, ngăn ngừa lỗi phá vỡ khóa ngoại CSDL.</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Minh họa mã nguồn kiểm tra ràng buộc khóa ngoại (Areas/Admin/Controllers/DMHangHoaController.cs):</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 Kiểm tra ràng buộc khóa ngoại trước khi xóa</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if (product.ChiTietHoaDonBans.Any() || product.ChiTietHoaDonNhaps.Any())</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TempData["ErrorMessage"] = $"Không thể xoá sản phẩm '{product.TenHang}' vì đã có trong hoá đơn bán hoặc hoá đơn nhập!";</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return RedirectToAction(nameof(Index));</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_context.DMHangHoas.Remove(product);</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await _context.SaveChangesAsync();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4.12: Danh sách quản lý sản phẩm tủ bếp và form thêm mới có Upload ảnh)*</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3. Quản lý và Tìm kiếm Hóa đơn bán đa tiêu chí (Nghiệp vụ YC5)</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Trang /Admin/HoaDonBan/Index cho phép quản trị viên xem danh sách các hóa đơn bán hàng. Cung cấp bộ lọc tìm kiếm kết hợp đa tiêu chí: Lọc theo mặt hàng tủ bếp có trong hóa đơn (dropdown chọn mã tủ bếp), Lọc theo khoảng ngày bán (Từ ngày - Đến ngày) và Lọc theo khoảng tổng tiền hóa đơn (Từ số tiền - Đến số tiền).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Minh họa truy vấn LINQ tìm kiếm đa tiêu chí (HoaDonBanController.cs):</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var query = _context.HoaDonBans.Include(h =&gt; h.MaKhachNavigation).Include(h =&gt; h.ChiTietHoaDonBans).AsQueryable();</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if (!string.IsNullOrEmpty(maHang))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query = query.Where(h =&gt; h.ChiTietHoaDonBans.Any(ct =&gt; ct.MaHang == maHang));</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if (tuNgay.HasValue) query = query.Where(h =&gt; h.NgayBan &gt;= tuNgay.Value);</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if (denNgay.HasValue) query = query.Where(h =&gt; h.NgayBan &lt;= denNgay.Value);</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if (tongTienTu.HasValue) query = query.Where(h =&gt; h.TongTien &gt;= tongTienTu.Value);</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if (tongTienDen.HasValue) query = query.Where(h =&gt; h.TongTien &lt;= tongTienDen.Value);</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4.13: Giao diện tìm kiếm hóa đơn bán đa tiêu chí theo sản phẩm, ngày và tổng tiền)*</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4. Báo cáo 1: Top 3 sản phẩm bán chạy nhất trong Quý (Nghiệp vụ YC6)</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Quản trị viên chọn Năm và Quý (Quý 1, 2, 3, 4). Hệ thống gọi thủ tục lưu trữ sp_BaoCaoTop3SanPhamTheoQuy trong SQL Server, tính tổng số lượng bán và tổng tiền doanh số, trả về 3 mẫu tủ bếp có lượng tiêu thụ lớn nhất quý kèm hình ảnh đại diện.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4.14: Báo cáo Top 3 sản phẩm bán chạy nhất Quý 1/2026)*</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5. Báo cáo 2: Chi tiết Hóa đơn nhập hàng theo Nhân viên (Nghiệp vụ YC7)</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Cung cấp dropdown danh sách tất cả nhân viên. Khi chọn một nhân viên cụ thể (ví dụ: NV04 - Phạm Thu Hà), hệ thống gọi thủ tục sp_BaoCaoHoaDonNhapTheoNV liệt kê toàn bộ các phiếu nhập hàng do nhân viên này đảm nhiệm, chi tiết từng mặt hàng nhập, số lượng, đơn giá nhập, chiết khấu và tổng kinh phí nhập hàng.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4.15: Báo cáo chi tiết hóa đơn nhập hàng của nhân viên NV04)*</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6. Báo cáo 3: Top 5 hóa đơn bán nhỏ nhất trong Quý (Nghiệp vụ YC8)</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Gọi thủ tục sp_BaoCaoTop5HDBanNhoNhatTheoQuy để tìm ra 5 hóa đơn bán hàng có tổng giá trị thấp nhất trong quý đã chọn. Giúp ban quản lý phân tích nhóm đơn hàng giá trị nhỏ, phụ kiện thay thế lẻ để điều chỉnh chính sách bán lẻ.</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4.16: Báo cáo 5 hóa đơn bán có giá trị nhỏ nhất trong quý)*</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7. Báo cáo 4: Thống kê khách hàng và doanh số theo Tháng (Nghiệp vụ YC9)</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chức năng: Quản trị viên nhập Tháng và Năm khảo sát. Hệ thống gọi sp_BaoCaoKhachHangTheoThang để tổng hợp danh sách các khách hàng đã mua sắm trong tháng, số lượt mua và tổng doanh số đóng góp của từng khách hàng, sắp xếp giảm dần theo doanh thu.</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4.17: Báo cáo danh sách khách hàng và doanh thu theo tháng 3/2026)*</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4.3.4. Các kỹ thuật công nghệ nâng cao đã ứng dụng</w:t>
      </w:r>
    </w:p>
    <w:p w:rsidR="00D42AE5" w:rsidRDefault="00D42AE5" w:rsidP="00D42AE5">
      <w:pPr>
        <w:spacing w:before="160" w:after="60" w:line="320" w:lineRule="auto"/>
        <w:rPr>
          <w:rFonts w:ascii="Times New Roman" w:hAnsi="Times New Roman" w:cs="Times New Roman"/>
          <w:b/>
          <w:color w:val="000000"/>
          <w:sz w:val="25"/>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1. Đóng gói giao diện độc lập với `ViewComponent`</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Thay vì truy vấn danh mục thủ công trong Controller và chuyển qua ViewBag (dễ gây phân mảnh và trùng lặp mã), hệ thống xây dựng lớp ProductFilterSidebarViewComponent kế thừa ViewComponent. Component này tự inject AppDbContext, độc lập truy vấn 4 danh mục (Chất liệu, Màu sắc, Kích thước, Nước SX) và render giao diện sidebar tại Views/Shared/Components/ProductFilterSidebar/Default.cshtml.</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Cú pháp gọi tại View (Views/Product/Index.cshtml):</w:t>
      </w:r>
    </w:p>
    <w:p w:rsidR="00D42AE5" w:rsidRDefault="00D42AE5" w:rsidP="00D42AE5">
      <w:pPr>
        <w:spacing w:after="40" w:line="240" w:lineRule="auto"/>
        <w:ind w:left="400"/>
        <w:jc w:val="both"/>
        <w:rPr>
          <w:rFonts w:ascii="Consolas" w:hAnsi="Consolas" w:cs="Times New Roman"/>
          <w:color w:val="000000"/>
          <w:sz w:val="19"/>
        </w:rPr>
      </w:pPr>
      <w:r>
        <w:rPr>
          <w:rFonts w:ascii="Consolas" w:hAnsi="Consolas" w:cs="Times New Roman"/>
          <w:color w:val="000000"/>
          <w:sz w:val="19"/>
        </w:rPr>
        <w:t xml:space="preserve">  @await Component.InvokeAsync("ProductFilterSidebar", Model)</w:t>
      </w:r>
    </w:p>
    <w:p w:rsidR="00D42AE5" w:rsidRDefault="00D42AE5" w:rsidP="00D42AE5">
      <w:pPr>
        <w:spacing w:after="40" w:line="240" w:lineRule="auto"/>
        <w:jc w:val="both"/>
        <w:rPr>
          <w:rFonts w:ascii="Consolas" w:hAnsi="Consolas" w:cs="Times New Roman"/>
          <w:color w:val="000000"/>
          <w:sz w:val="19"/>
        </w:rPr>
      </w:pPr>
    </w:p>
    <w:p w:rsidR="00D42AE5" w:rsidRDefault="00D42AE5" w:rsidP="00D42AE5">
      <w:pPr>
        <w:spacing w:before="120" w:after="40" w:line="240" w:lineRule="auto"/>
        <w:rPr>
          <w:rFonts w:ascii="Times New Roman" w:hAnsi="Times New Roman" w:cs="Times New Roman"/>
          <w:b/>
          <w:color w:val="000000"/>
          <w:sz w:val="24"/>
        </w:rPr>
      </w:pPr>
      <w:r>
        <w:rPr>
          <w:rFonts w:ascii="Times New Roman" w:hAnsi="Times New Roman" w:cs="Times New Roman"/>
          <w:b/>
          <w:color w:val="000000"/>
          <w:sz w:val="24"/>
        </w:rPr>
        <w:t>2. Dịch vụ RESTful Web API (`HangHoaApiController.cs`)</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Xây dựng Controller API tại đường dẫn /api/tubep phục vụ kiến trúc hướng dịch vụ:</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GET /api/tubep: Trả về danh sách tất cả các mẫu tủ bếp dưới dạng chuẩn JSON kèm mã trạng thái 200 OK.</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GET /api/tubep/{id}: Trả về thông tin chi tiết của một mã tủ bếp cụ thể, hoặc trả về mã lỗi 404 Not Found nếu không tìm thấy.</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*(Chèn Hình 4.18: Kết quả gọi GET /api/tubep trả về dữ liệu định dạng JSON trên trình duyệt)*</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20" w:after="40" w:line="320" w:lineRule="auto"/>
        <w:rPr>
          <w:rFonts w:ascii="Times New Roman" w:hAnsi="Times New Roman" w:cs="Times New Roman"/>
          <w:b/>
          <w:color w:val="000000"/>
          <w:sz w:val="24"/>
        </w:rPr>
      </w:pPr>
      <w:r>
        <w:rPr>
          <w:rFonts w:ascii="Times New Roman" w:hAnsi="Times New Roman" w:cs="Times New Roman"/>
          <w:b/>
          <w:color w:val="000000"/>
          <w:sz w:val="24"/>
        </w:rPr>
        <w:t>3. Thiết kế giao diện phản hồi đa thiết bị (Responsive Design)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Mô tả: Toàn bộ hệ thống giao diện được thiết kế bám sát hệ thống Grid 12 cột của Bootstrap 5, đảm bảo hiển thị hài hòa trên mọi kích thước màn hình: Desktop màn hình rộng, Tablet và điện thoại di động thông minh.</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280" w:after="120" w:line="320" w:lineRule="auto"/>
        <w:rPr>
          <w:rFonts w:ascii="Times New Roman" w:hAnsi="Times New Roman" w:cs="Times New Roman"/>
          <w:b/>
          <w:color w:val="000000"/>
          <w:sz w:val="30"/>
        </w:rPr>
      </w:pPr>
      <w:r>
        <w:rPr>
          <w:rFonts w:ascii="Times New Roman" w:hAnsi="Times New Roman" w:cs="Times New Roman"/>
          <w:b/>
          <w:color w:val="000000"/>
          <w:sz w:val="30"/>
        </w:rPr>
        <w:t>4.4. KIỂM THỬ HỆ THỐNG (TESTING)</w:t>
      </w:r>
    </w:p>
    <w:p w:rsidR="00D42AE5" w:rsidRDefault="00D42AE5" w:rsidP="00D42AE5">
      <w:pPr>
        <w:spacing w:before="280" w:after="120" w:line="320" w:lineRule="auto"/>
        <w:rPr>
          <w:rFonts w:ascii="Times New Roman" w:hAnsi="Times New Roman" w:cs="Times New Roman"/>
          <w:b/>
          <w:color w:val="000000"/>
          <w:sz w:val="30"/>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4.4.1. Mục tiêu và phạm vi kiểm thử</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Mục tiêu: Phát hiện sớm các lỗi về logic hiển thị giao diện, kiểm soát tính hợp lệ của dữ liệu đầu vào (Validation), cơ chế tính toán tự động qua Trigger CSDL, tính toàn vẹn phiên làm việc (Session/Cookie), phân quyền bảo mật và các tương tác bất đồng bộ AJAX.</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Phương pháp: Kiểm thử hộp đen (Black-box Testing) theo kịch bản chức năng nghiệp vụ, kiểm thử trên trình duyệt (Google Chrome, Microsoft Edge) kết nối trực tiếp cơ sở dữ liệu Microsoft SQL Server.</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4.4.2. Danh mục kịch bản kiểm thử (Test Cases) và Quá trình Fix lỗi</w:t>
      </w:r>
    </w:p>
    <w:p w:rsidR="00D42AE5" w:rsidRDefault="00D42AE5" w:rsidP="00D42AE5">
      <w:pPr>
        <w:spacing w:before="160" w:after="60" w:line="320" w:lineRule="auto"/>
        <w:rPr>
          <w:rFonts w:ascii="Times New Roman" w:hAnsi="Times New Roman" w:cs="Times New Roman"/>
          <w:b/>
          <w:color w:val="000000"/>
          <w:sz w:val="25"/>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Dưới đây là bảng 15 ca kiểm thử đại diện bao quát toàn bộ các phân hệ của đồ án (theo đúng 7 cột tiêu chuẩn trong tài liệu hướng dẫn của Giảng viên):</w:t>
      </w:r>
    </w:p>
    <w:p w:rsidR="00D42AE5" w:rsidRDefault="00D42AE5" w:rsidP="00D42AE5">
      <w:pPr>
        <w:spacing w:after="100" w:line="320" w:lineRule="auto"/>
        <w:jc w:val="both"/>
        <w:rPr>
          <w:rFonts w:ascii="Times New Roman" w:hAnsi="Times New Roman" w:cs="Times New Roman"/>
          <w:color w:val="000000"/>
          <w:sz w:val="24"/>
        </w:rPr>
      </w:pPr>
    </w:p>
    <w:tbl>
      <w:tblPr>
        <w:tblW w:w="0" w:type="auto"/>
        <w:tblBorders>
          <w:top w:val="single" w:sz="4" w:space="0" w:color="808080"/>
          <w:left w:val="single" w:sz="4" w:space="0" w:color="808080"/>
          <w:bottom w:val="single" w:sz="4" w:space="0" w:color="808080"/>
          <w:right w:val="single" w:sz="4" w:space="0" w:color="808080"/>
          <w:insideH w:val="single" w:sz="4" w:space="0" w:color="C0C0C0"/>
          <w:insideV w:val="single" w:sz="4" w:space="0" w:color="C0C0C0"/>
        </w:tblBorders>
        <w:tblLayout w:type="fixed"/>
        <w:tblLook w:val="0000" w:firstRow="0" w:lastRow="0" w:firstColumn="0" w:lastColumn="0" w:noHBand="0" w:noVBand="0"/>
      </w:tblPr>
      <w:tblGrid>
        <w:gridCol w:w="1295"/>
        <w:gridCol w:w="1295"/>
        <w:gridCol w:w="1295"/>
        <w:gridCol w:w="1295"/>
        <w:gridCol w:w="1295"/>
        <w:gridCol w:w="1296"/>
        <w:gridCol w:w="1296"/>
      </w:tblGrid>
      <w:tr w:rsidR="00D42AE5" w:rsidRPr="00D42AE5" w:rsidTr="00D42AE5">
        <w:tblPrEx>
          <w:tblCellMar>
            <w:top w:w="0" w:type="dxa"/>
            <w:bottom w:w="0" w:type="dxa"/>
          </w:tblCellMar>
        </w:tblPrEx>
        <w:tc>
          <w:tcPr>
            <w:tcW w:w="1295"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ID</w:t>
            </w:r>
          </w:p>
        </w:tc>
        <w:tc>
          <w:tcPr>
            <w:tcW w:w="1295"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Mục tiêu test</w:t>
            </w:r>
          </w:p>
        </w:tc>
        <w:tc>
          <w:tcPr>
            <w:tcW w:w="1295"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Dữ liệu đầu vào &amp; Ràng buộc</w:t>
            </w:r>
          </w:p>
        </w:tc>
        <w:tc>
          <w:tcPr>
            <w:tcW w:w="1295"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Đầu ra dự kiến</w:t>
            </w:r>
          </w:p>
        </w:tc>
        <w:tc>
          <w:tcPr>
            <w:tcW w:w="1295"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Đầu ra thực tế</w:t>
            </w:r>
          </w:p>
        </w:tc>
        <w:tc>
          <w:tcPr>
            <w:tcW w:w="1296"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Pass / Fail</w:t>
            </w:r>
          </w:p>
        </w:tc>
        <w:tc>
          <w:tcPr>
            <w:tcW w:w="1296" w:type="dxa"/>
            <w:tcBorders>
              <w:top w:val="single" w:sz="4" w:space="0" w:color="808080"/>
              <w:bottom w:val="single" w:sz="4" w:space="0" w:color="C0C0C0"/>
            </w:tcBorders>
            <w:shd w:val="clear" w:color="auto" w:fill="E6E6E6"/>
          </w:tcPr>
          <w:p w:rsidR="00D42AE5" w:rsidRPr="00D42AE5" w:rsidRDefault="00D42AE5" w:rsidP="00D42AE5">
            <w:pPr>
              <w:spacing w:after="100" w:line="320" w:lineRule="auto"/>
              <w:jc w:val="both"/>
              <w:rPr>
                <w:rFonts w:ascii="Times New Roman" w:hAnsi="Times New Roman" w:cs="Times New Roman"/>
                <w:b/>
                <w:color w:val="000000"/>
                <w:sz w:val="20"/>
              </w:rPr>
            </w:pPr>
            <w:r>
              <w:rPr>
                <w:rFonts w:ascii="Times New Roman" w:hAnsi="Times New Roman" w:cs="Times New Roman"/>
                <w:b/>
                <w:color w:val="000000"/>
                <w:sz w:val="20"/>
              </w:rPr>
              <w:t>Đề xuất &amp; Quá trình fix lỗi</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TC01</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Kiểm tra lọc sản phẩm theo Chất liệu bằng AJAX</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Chọn chất liệu: CL02 (Gỗ Acrylic bóng gương)</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Khung danh sách chỉ cập nhật các tủ Acrylic, URL giữ nguyên, không reload trang</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Danh sách nạp các mẫu tủ Acrylic mượt mà qua PartialView</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Xây dựng Action FilterProducts trả về PartialView.</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TC02</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Kiểm tra lọc theo khoảng giá kết hợp AJAX</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Chọn radio: "Dưới 10 triệu" (0 - 10.000.000 đ)</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Chỉ hiển thị các mẫu tủ bếp có giá bán $\le 10$ triệu đồng</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Hiển thị chính xác sản phẩm TB04 (9.8tr) và TB15 (7.5tr)</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Xử lý LINQ phân tách chuỗi khoảng giá bằng parts.Split('-').</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TC03</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Tìm kiếm từ khóa theo tên sản phẩm</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Nhập từ khóa: "Inox" vào ô tìm kiếm</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Hiển thị tất cả các mẫu tủ bếp có chữ Inox trong tên</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Hiển thị đúng các mẫu TB02, TB06, TB13, TB18, TB20</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Bắt sự kiện phím Enter và click nút kính lúp trong jQuery.</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TC04</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Kiểm tra phân trang động AJAX</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Bấm chuyển sang trang số 2</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Nạp 6 sản phẩm kế tiếp, tự động cuộn lên đầu danh sách</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Nạp chính xác 6 sản phẩm tiếp theo, thanh URL không đổi</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Áp dụng LINQ .Skip((page-1)*6).Take(6) và scrollTop.</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TC05</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Thêm sản phẩm vào giỏ hàng qua AJAX</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Bấm nút "Chọn mua" tại sản phẩm TB01</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Huy hiệu giỏ hàng trên navbar tăng thêm 1, hiện Toast thông báo màu xanh</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Badge nhảy từ 0 lên 1, popup Toast góc dưới hiển thị thành công</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Serialize đối tượng giỏ hàng thành chuỗi JSON lưu vào ISession.</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TC06</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Cập nhật số lượng trong trang giỏ hàng</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Bấm nút [+] tăng số lượng sản phẩm TB01 lên 2</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Số lượng hiển thị = 2, tổng tiền đơn hàng nhân đôi</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Số lượng cập nhật = 2, tổng tiền tính lại chính xác</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Viết Action UpdateCart nhận danh sách item và lưu lại Session.</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TC07</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Bắt lỗi bỏ trống SĐT khi Đặt hàng (Validation)</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Để trống Họ tên và SĐT, bấm "Xác Nhận Đặt Hàng"</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Hiển thị dòng cảnh báo lỗi đỏ: "Số điện thoại không được để trống"</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Dòng chữ đỏ báo lỗi hiển thị ngay dưới ô input</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Khắc phục: Gắn [Required(ErrorMessage="...")] vào ViewModel.</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TC08</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Bắt lỗi sai định dạng SĐT (Regex)</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Nhập SĐT: "123456" (thiếu số 0 đầu, không đủ 10 số)</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Báo lỗi: "Số điện thoại không hợp lệ (10 số, bắt đầu bằng 0)"</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Hiển thị chính xác thông báo lỗi định dạng</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Khắc phục: Bổ sung biểu thức chính quy [RegularExpression(@"^0\d{9,10}$")].</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TC09</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Đặt hàng thành công &amp; Trừ tồn kho</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Nhập đầy đủ Tên, SĐT hợp lệ (0912345678), Địa chỉ</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Sinh mã HDB mới trong DB, giỏ hàng rỗng, tồn kho sản phẩm bị trừ</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Tạo hóa đơn thành công, chuyển hướng trang OrderSuccess</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Kết nối Transaction lưu HoaDonBan và trừ SoLuong trong DMHangHoa.</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TC10</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Đăng ký thành viên không nhập Email</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Nhập Họ tên, SĐT, Tên đăng nhập, Pass; để trống Email</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Đăng ký thành công, tài khoản được lưu với Email = NULL</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Đăng ký thành công, tự động liên kết mã khách hàng mới</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Khắc phục: Chuyển trường Email sang kiểu nullable string? không bắt buộc.</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TC11</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Chặn truy cập trái phép phân hệ Quản trị</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Tài khoản khách hàng truy cập /Admin/DMHangHoa</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Bị chặn truy cập và chuyển hướng về trang lỗi 403 AccessDenied</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Chuyển hướng chính xác về /Account/AccessDenied</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Khắc phục: Bổ sung thuộc tính [Authorize(Roles = "Admin")] cho Admin.</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TC12</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Thêm mới tủ bếp kèm Upload file ảnh</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Nhập thông tin SP, chọn file ảnh tu_bep_test.jpg</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Sản phẩm lưu vào DB, file ảnh được copy vào wwwroot/images/products/</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Sản phẩm hiển thị trên danh sách kèm ảnh vừa upload</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Xử lý IFormFile kiểm tra định dạng ảnh và lưu file qua FileStream.</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TC13</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Xóa sản phẩm có ràng buộc khóa ngoại</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Bấm nút Xóa sản phẩm TB01 (đã có trong hóa đơn bán)</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Từ chối xóa, hiển thị thông báo lỗi cảnh báo dữ liệu toàn vẹn</w:t>
            </w:r>
          </w:p>
        </w:tc>
        <w:tc>
          <w:tcPr>
            <w:tcW w:w="1295"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Báo lỗi: "Không thể xoá sản phẩm vì đã có trong hoá đơn bán!"</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Khắc phục: Thêm hàm kiểm tra .Any() trên bảng con trước khi xóa.</w:t>
            </w:r>
          </w:p>
        </w:tc>
      </w:tr>
      <w:tr w:rsidR="00D42AE5" w:rsidRPr="00D42AE5" w:rsidTr="00D42AE5">
        <w:tblPrEx>
          <w:tblCellMar>
            <w:top w:w="0" w:type="dxa"/>
            <w:bottom w:w="0" w:type="dxa"/>
          </w:tblCellMar>
        </w:tblPrEx>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TC14</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Báo cáo Top 3 sản phẩm theo Quý (YC6)</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Chọn Năm: 2026, Quý: 1</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Hiển thị đúng 3 sản phẩm có số lượng bán nhiều nhất quý 1/2026</w:t>
            </w:r>
          </w:p>
        </w:tc>
        <w:tc>
          <w:tcPr>
            <w:tcW w:w="1295"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Trả về chính xác 3 sản phẩm TB01, TB04, TB02 khớp với DB</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C0C0C0"/>
            </w:tcBorders>
            <w:shd w:val="clear" w:color="auto" w:fill="auto"/>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Thực thi Stored Procedure sp_BaoCaoTop3SanPhamTheoQuy.</w:t>
            </w:r>
          </w:p>
        </w:tc>
      </w:tr>
      <w:tr w:rsidR="00D42AE5" w:rsidRPr="00D42AE5" w:rsidTr="00D42AE5">
        <w:tblPrEx>
          <w:tblCellMar>
            <w:top w:w="0" w:type="dxa"/>
            <w:bottom w:w="0" w:type="dxa"/>
          </w:tblCellMar>
        </w:tblPrEx>
        <w:tc>
          <w:tcPr>
            <w:tcW w:w="1295"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TC15</w:t>
            </w:r>
          </w:p>
        </w:tc>
        <w:tc>
          <w:tcPr>
            <w:tcW w:w="1295"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Báo cáo HĐ Nhập theo Nhân viên (YC7)</w:t>
            </w:r>
          </w:p>
        </w:tc>
        <w:tc>
          <w:tcPr>
            <w:tcW w:w="1295"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Chọn nhân viên: NV04 - Phạm Thu Hà</w:t>
            </w:r>
          </w:p>
        </w:tc>
        <w:tc>
          <w:tcPr>
            <w:tcW w:w="1295"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Trả về danh sách tất cả các hóa đơn nhập HDN01 - HDN04 của NV04</w:t>
            </w:r>
          </w:p>
        </w:tc>
        <w:tc>
          <w:tcPr>
            <w:tcW w:w="1295"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Hiển thị chính xác 4 hóa đơn nhập kèm chi tiết từng sản phẩm</w:t>
            </w:r>
          </w:p>
        </w:tc>
        <w:tc>
          <w:tcPr>
            <w:tcW w:w="1296"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PASS</w:t>
            </w:r>
          </w:p>
        </w:tc>
        <w:tc>
          <w:tcPr>
            <w:tcW w:w="1296" w:type="dxa"/>
            <w:tcBorders>
              <w:top w:val="single" w:sz="4" w:space="0" w:color="C0C0C0"/>
              <w:bottom w:val="single" w:sz="4" w:space="0" w:color="808080"/>
            </w:tcBorders>
            <w:shd w:val="clear" w:color="auto" w:fill="FAFAFA"/>
          </w:tcPr>
          <w:p w:rsidR="00D42AE5" w:rsidRPr="00D42AE5" w:rsidRDefault="00D42AE5" w:rsidP="00D42AE5">
            <w:pPr>
              <w:spacing w:after="100" w:line="320" w:lineRule="auto"/>
              <w:jc w:val="both"/>
              <w:rPr>
                <w:rFonts w:ascii="Times New Roman" w:hAnsi="Times New Roman" w:cs="Times New Roman"/>
                <w:color w:val="000000"/>
                <w:sz w:val="19"/>
              </w:rPr>
            </w:pPr>
            <w:r>
              <w:rPr>
                <w:rFonts w:ascii="Times New Roman" w:hAnsi="Times New Roman" w:cs="Times New Roman"/>
                <w:color w:val="000000"/>
                <w:sz w:val="19"/>
              </w:rPr>
              <w:t>Tạo Action HoaDonNhapTheoNV và View hiển thị chuyên biệt.</w:t>
            </w:r>
          </w:p>
        </w:tc>
      </w:tr>
    </w:tbl>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4.4.3. Đánh giá tổng hợp kết quả kiểm thử</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Tổng số ca kiểm thử thực hiện: 25 ca (15 ca báo cáo chi tiết ở bảng trên và 10 ca bổ trợ giao diện/API).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Số ca kiểm thử Đạt (PASS): 25 / 25 ca (đạt tỷ lệ 100%).</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Đánh giá chung: Hệ thống hoạt động ổn định, luồng dữ liệu giữa Front-End (Razor, AJAX) và Back-End (C#, EF Core, SQL Server) đồng bộ chính xác; các ràng buộc toàn vẹn dữ liệu được đảm bảo an toàn tuyệt đối.</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280" w:after="120" w:line="320" w:lineRule="auto"/>
        <w:rPr>
          <w:rFonts w:ascii="Times New Roman" w:hAnsi="Times New Roman" w:cs="Times New Roman"/>
          <w:b/>
          <w:color w:val="000000"/>
          <w:sz w:val="30"/>
        </w:rPr>
      </w:pPr>
      <w:r>
        <w:rPr>
          <w:rFonts w:ascii="Times New Roman" w:hAnsi="Times New Roman" w:cs="Times New Roman"/>
          <w:b/>
          <w:color w:val="000000"/>
          <w:sz w:val="30"/>
        </w:rPr>
        <w:t>4.5. KẾT LUẬN VÀ HƯỚNG PHÁT TRIỂN</w:t>
      </w:r>
    </w:p>
    <w:p w:rsidR="00D42AE5" w:rsidRDefault="00D42AE5" w:rsidP="00D42AE5">
      <w:pPr>
        <w:spacing w:before="280" w:after="120" w:line="320" w:lineRule="auto"/>
        <w:rPr>
          <w:rFonts w:ascii="Times New Roman" w:hAnsi="Times New Roman" w:cs="Times New Roman"/>
          <w:b/>
          <w:color w:val="000000"/>
          <w:sz w:val="30"/>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4.5.1. Kết quả đạt được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Sau thời gian nghiêm túc nghiên cứu và thực hiện bài tập lớn, Nhóm 5 đã hoàn thành xuất sắc đồ án xây dựng Website Quản lý bán tủ bếp KITCHENLUX với các kết quả cụ thể:</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1. Về mặt nghiệp vụ: Hiện thực trọn vẹn và đầy đủ 100% các yêu cầu của Đề tài số 47: quản lý danh mục sản phẩm tủ bếp đa thuộc tính, quy trình giỏ hàng và đặt hàng khảo sát, quản lý xuất nhập kho, tìm kiếm hóa đơn bán đa tiêu chí (YC5) và trọn bộ 4 báo cáo thống kê chuyên sâu (YC6, YC7, YC8, YC9).</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2. Về mặt công nghệ: Vận dụng nhuần nhuyễn toàn bộ các nội dung kiến thức trọng tâm của học phần Lập trình Web:</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Kiến trúc phân lớp chuẩn mực ASP.NET Core MVC.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Tương tác cơ sở dữ liệu qua Entity Framework Core và viết các Stored Procedures / Triggers tối ưu trong SQL Server.</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Quản lý trạng thái bằng Session (giỏ hàng JSON) và Cookie Authentication (phân quyền vai trò).</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Thiết kế giao diện phản hồi Responsive bằng Bootstrap 5, tối ưu trải nghiệm người dùng với jQuery AJAX không tải lại trang.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Ứng dụng thành công kỹ thuật thành phần độc lập ViewComponent và dịch vụ RESTful Web API.</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4.5.2. Bài học kinh nghiệm rút ra</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Nắm vững chu trình phát triển một phần mềm web hoàn chỉnh từ khâu khảo sát nghiệp vụ, phân tích thiết kế Use-case/ERD, lập trình triển khai cho đến viết kịch bản kiểm thử (Testing).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Hiểu rõ tầm quan trọng của việc kiểm soát toàn vẹn dữ liệu (Data Integrity) giữa mã nguồn ứng dụng và CSDL quan hệ.</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Rèn luyện kỹ năng làm việc nhóm thực tế, quản lý phiên bản mã nguồn chuyên nghiệp thông qua công cụ Git &amp; GitHub.</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160" w:after="60" w:line="320" w:lineRule="auto"/>
        <w:rPr>
          <w:rFonts w:ascii="Times New Roman" w:hAnsi="Times New Roman" w:cs="Times New Roman"/>
          <w:b/>
          <w:color w:val="000000"/>
          <w:sz w:val="25"/>
        </w:rPr>
      </w:pPr>
      <w:r>
        <w:rPr>
          <w:rFonts w:ascii="Times New Roman" w:hAnsi="Times New Roman" w:cs="Times New Roman"/>
          <w:b/>
          <w:color w:val="000000"/>
          <w:sz w:val="25"/>
        </w:rPr>
        <w:t>4.5.3. Hạn chế và Đề xuất phương hướng phát triển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Hạn chế hiện tại: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Hệ thống mới chỉ hỗ trợ thanh toán tiền mặt khi bàn giao (COD) hoặc quét mã QR chuyển khoản thủ công, chưa tích hợp cổng thanh toán trực tuyến tự động (VNPay, Momo API).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Chưa tích hợp dịch vụ gửi email/SMS thông báo tự động cho khách hàng khi trạng thái đơn hàng thay đổi.</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Đề xuất hướng phát triển: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Tích hợp cổng thanh toán trực tuyến VNPay Sandbox phục vụ thanh toán đặt cọc đơn hàng.</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Xây dựng thêm phân hệ Chatbox tư vấn trực tuyến thời gian thực (sử dụng thư viện SignalR) kết nối trực tiếp giữa khách hàng và nhân viên tư vấn.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 xml:space="preserve">  - Triển khai ứng dụng lên nền tảng đám mây (Cloud Hosting) như MonsterASP.net hoặc Microsoft Azure để phục vụ người dùng thực tế.</w:t>
      </w: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after="100" w:line="320" w:lineRule="auto"/>
        <w:jc w:val="both"/>
        <w:rPr>
          <w:rFonts w:ascii="Times New Roman" w:hAnsi="Times New Roman" w:cs="Times New Roman"/>
          <w:color w:val="000000"/>
          <w:sz w:val="24"/>
        </w:rPr>
      </w:pPr>
    </w:p>
    <w:p w:rsidR="00D42AE5" w:rsidRDefault="00D42AE5" w:rsidP="00D42AE5">
      <w:pPr>
        <w:spacing w:before="280" w:after="120" w:line="320" w:lineRule="auto"/>
        <w:rPr>
          <w:rFonts w:ascii="Times New Roman" w:hAnsi="Times New Roman" w:cs="Times New Roman"/>
          <w:b/>
          <w:color w:val="000000"/>
          <w:sz w:val="30"/>
        </w:rPr>
      </w:pPr>
      <w:r>
        <w:rPr>
          <w:rFonts w:ascii="Times New Roman" w:hAnsi="Times New Roman" w:cs="Times New Roman"/>
          <w:b/>
          <w:color w:val="000000"/>
          <w:sz w:val="30"/>
        </w:rPr>
        <w:t>TÀI LIỆU THAM KHẢO</w:t>
      </w:r>
    </w:p>
    <w:p w:rsidR="00D42AE5" w:rsidRDefault="00D42AE5" w:rsidP="00D42AE5">
      <w:pPr>
        <w:spacing w:before="280" w:after="120" w:line="320" w:lineRule="auto"/>
        <w:rPr>
          <w:rFonts w:ascii="Times New Roman" w:hAnsi="Times New Roman" w:cs="Times New Roman"/>
          <w:b/>
          <w:color w:val="000000"/>
          <w:sz w:val="30"/>
        </w:rPr>
      </w:pP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1. Microsoft Learn: *ASP.NET Core MVC Documentation &amp; Architecture Guide*, truy cập tại: https://learn.microsoft.com/aspnet/core/mvc</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2. Microsoft Learn: *Entity Framework Core Documentation*, truy cập tại: https://learn.microsoft.com/ef/core</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3. Bootstrap Team: *Bootstrap 5.3 Documentation (Grid System, Components &amp; Utilities)*, truy cập tại: https://getbootstrap.com/docs/5.3</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4. OpenJS Foundation: *jQuery API Documentation (AJAX &amp; Event Handling)*, truy cập tại: https://api.jquery.com</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5. Bộ môn Công nghệ Phần mềm: *Bài giảng &amp; Tài liệu hướng dẫn thực hành Lập trình Web*, Khoa Công nghệ Thông tin.</w:t>
      </w:r>
    </w:p>
    <w:p w:rsidR="00D42AE5" w:rsidRDefault="00D42AE5" w:rsidP="00D42AE5">
      <w:pPr>
        <w:spacing w:after="100" w:line="320" w:lineRule="auto"/>
        <w:jc w:val="both"/>
        <w:rPr>
          <w:rFonts w:ascii="Times New Roman" w:hAnsi="Times New Roman" w:cs="Times New Roman"/>
          <w:color w:val="000000"/>
          <w:sz w:val="24"/>
        </w:rPr>
      </w:pPr>
      <w:r>
        <w:rPr>
          <w:rFonts w:ascii="Times New Roman" w:hAnsi="Times New Roman" w:cs="Times New Roman"/>
          <w:color w:val="000000"/>
          <w:sz w:val="24"/>
        </w:rPr>
        <w:t>6. Tài liệu hướng dẫn Bài tập lớn môn Lập trình Web: Đề tài 47 — Quản lý bán tủ bếp (47_Quan_ly_ban_tu_bep.xlsx &amp; YeuCauBaiTapLon.pdf).</w:t>
      </w:r>
    </w:p>
    <w:p w:rsidR="00D42AE5" w:rsidRPr="00D42AE5" w:rsidRDefault="00D42AE5" w:rsidP="00D42AE5">
      <w:pPr>
        <w:spacing w:after="100" w:line="320" w:lineRule="auto"/>
        <w:jc w:val="both"/>
        <w:rPr>
          <w:rFonts w:ascii="Times New Roman" w:hAnsi="Times New Roman" w:cs="Times New Roman"/>
          <w:color w:val="000000"/>
          <w:sz w:val="24"/>
        </w:rPr>
      </w:pPr>
      <w:bookmarkStart w:id="0" w:name="_GoBack"/>
      <w:bookmarkEnd w:id="0"/>
    </w:p>
    <w:sectPr w:rsidR="00D42AE5" w:rsidRPr="00D42AE5" w:rsidSect="00D42AE5">
      <w:pgSz w:w="11907" w:h="16839"/>
      <w:pgMar w:top="1140" w:right="1140" w:bottom="1140" w:left="17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E5"/>
    <w:rsid w:val="00614F51"/>
    <w:rsid w:val="006545F3"/>
    <w:rsid w:val="009E27CD"/>
    <w:rsid w:val="00B206D7"/>
    <w:rsid w:val="00D42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163F01-B80D-4CD4-8631-FB7128FE4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6445</Words>
  <Characters>36739</Characters>
  <Application>Microsoft Office Word</Application>
  <DocSecurity>0</DocSecurity>
  <Lines>306</Lines>
  <Paragraphs>86</Paragraphs>
  <ScaleCrop>false</ScaleCrop>
  <Company/>
  <LinksUpToDate>false</LinksUpToDate>
  <CharactersWithSpaces>43098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2026-10-19T15:36:00Z</dcterms:created>
  <dcterms:modified xsi:type="dcterms:W3CDTF">2026-10-19T15:37:00Z</dcterms:modified>
</cp:coreProperties>
</file>