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BDABC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&lt;form&gt;: biểu mẫu nhập dữ liệu</w:t>
      </w:r>
    </w:p>
    <w:p w14:paraId="79DF9C55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ab/>
      </w:r>
      <w:r>
        <w:rPr>
          <w:rFonts w:hint="default" w:ascii="Calibri" w:hAnsi="Calibri" w:cs="Calibri"/>
          <w:lang w:val="en-US"/>
        </w:rPr>
        <w:t>action (nơi gửi đến), method (cách gửi dữ liệu)</w:t>
      </w:r>
    </w:p>
    <w:p w14:paraId="1E5AC64F">
      <w:pPr>
        <w:rPr>
          <w:rFonts w:hint="default" w:ascii="Calibri" w:hAnsi="Calibri" w:cs="Calibri"/>
          <w:lang w:val="en-US"/>
        </w:rPr>
      </w:pPr>
    </w:p>
    <w:p w14:paraId="108067F0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&lt;table&gt;: tạo bảng dữ liệu</w:t>
      </w:r>
    </w:p>
    <w:p w14:paraId="5F45B11E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ab/>
        <w:t>cellpadding, cellspacing (cách hiển thị bảng)</w:t>
      </w:r>
    </w:p>
    <w:p w14:paraId="2EF387F4">
      <w:pPr>
        <w:ind w:firstLine="72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border (khung bảng)</w:t>
      </w:r>
    </w:p>
    <w:p w14:paraId="5C9DB2A8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ab/>
        <w:t>rowspan (gộp hàng)</w:t>
      </w:r>
    </w:p>
    <w:p w14:paraId="2BE204B8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ab/>
        <w:t>colspan (gộp cột)</w:t>
      </w:r>
    </w:p>
    <w:p w14:paraId="1EFAE67E">
      <w:pPr>
        <w:rPr>
          <w:rFonts w:hint="default" w:ascii="Calibri" w:hAnsi="Calibri" w:cs="Calibri"/>
          <w:lang w:val="en-US"/>
        </w:rPr>
      </w:pPr>
    </w:p>
    <w:p w14:paraId="745C4D21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&lt;input&gt;: trường nhập dữ liệu </w:t>
      </w:r>
    </w:p>
    <w:p w14:paraId="6C5BD65B">
      <w:pPr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cs="Calibri"/>
          <w:lang w:val="en-US"/>
        </w:rPr>
        <w:tab/>
      </w:r>
      <w:r>
        <w:rPr>
          <w:rFonts w:hint="default" w:ascii="Calibri" w:hAnsi="Calibri" w:cs="Calibri"/>
          <w:lang w:val="en-US"/>
        </w:rPr>
        <w:t xml:space="preserve">type </w:t>
      </w:r>
      <w:r>
        <w:rPr>
          <w:rFonts w:hint="default" w:ascii="Calibri" w:hAnsi="Calibri" w:eastAsia="SimSun" w:cs="Calibri"/>
          <w:sz w:val="20"/>
          <w:szCs w:val="20"/>
        </w:rPr>
        <w:t>(loại trường: text, email, number, date, radio, checkbox, submit…)</w:t>
      </w:r>
    </w:p>
    <w:p w14:paraId="28358D94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</w:r>
      <w:r>
        <w:rPr>
          <w:rFonts w:hint="default" w:ascii="Calibri" w:hAnsi="Calibri" w:eastAsia="SimSun" w:cs="Calibri"/>
          <w:sz w:val="20"/>
          <w:szCs w:val="20"/>
          <w:lang w:val="en-US"/>
        </w:rPr>
        <w:t>name (tên biến để gửi dữ liệu)</w:t>
      </w:r>
    </w:p>
    <w:p w14:paraId="714355DD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</w:r>
      <w:r>
        <w:rPr>
          <w:rFonts w:hint="default" w:ascii="Calibri" w:hAnsi="Calibri" w:eastAsia="SimSun" w:cs="Calibri"/>
          <w:sz w:val="20"/>
          <w:szCs w:val="20"/>
          <w:lang w:val="en-US"/>
        </w:rPr>
        <w:t>value (giá trị mặc định)</w:t>
      </w:r>
    </w:p>
    <w:p w14:paraId="144F875B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</w:r>
      <w:r>
        <w:rPr>
          <w:rFonts w:hint="default" w:ascii="Calibri" w:hAnsi="Calibri" w:eastAsia="SimSun" w:cs="Calibri"/>
          <w:sz w:val="20"/>
          <w:szCs w:val="20"/>
          <w:lang w:val="en-US"/>
        </w:rPr>
        <w:t>size (độ dài hiển thị)</w:t>
      </w:r>
    </w:p>
    <w:p w14:paraId="4B0E7E86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</w:r>
      <w:r>
        <w:rPr>
          <w:rFonts w:hint="default" w:ascii="Calibri" w:hAnsi="Calibri" w:eastAsia="SimSun" w:cs="Calibri"/>
          <w:sz w:val="20"/>
          <w:szCs w:val="20"/>
          <w:lang w:val="en-US"/>
        </w:rPr>
        <w:t>maxlength (số ký tự tối đa)</w:t>
      </w:r>
    </w:p>
    <w:p w14:paraId="41597BA2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</w:r>
      <w:r>
        <w:rPr>
          <w:rFonts w:hint="default" w:ascii="Calibri" w:hAnsi="Calibri" w:eastAsia="SimSun" w:cs="Calibri"/>
          <w:sz w:val="20"/>
          <w:szCs w:val="20"/>
          <w:lang w:val="en-US"/>
        </w:rPr>
        <w:t>required (bắt buộc nhập)</w:t>
      </w:r>
    </w:p>
    <w:p w14:paraId="602357F3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</w:r>
      <w:r>
        <w:rPr>
          <w:rFonts w:hint="default" w:ascii="Calibri" w:hAnsi="Calibri" w:eastAsia="SimSun" w:cs="Calibri"/>
          <w:sz w:val="20"/>
          <w:szCs w:val="20"/>
          <w:lang w:val="en-US"/>
        </w:rPr>
        <w:t>min / max (giới hạn giá trị)</w:t>
      </w:r>
    </w:p>
    <w:p w14:paraId="78BA6DAE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1C4C375E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&lt;tbody&gt;: phần thân bảng</w:t>
      </w:r>
    </w:p>
    <w:p w14:paraId="1449D64B">
      <w:pPr>
        <w:rPr>
          <w:rFonts w:hint="default" w:ascii="Calibri" w:hAnsi="Calibri" w:cs="Calibri"/>
          <w:lang w:val="en-US"/>
        </w:rPr>
      </w:pPr>
    </w:p>
    <w:p w14:paraId="5E36B199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&lt;tr&gt;: một hàng trong bảng</w:t>
      </w:r>
    </w:p>
    <w:p w14:paraId="140FF85E">
      <w:pPr>
        <w:rPr>
          <w:rFonts w:hint="default" w:ascii="Calibri" w:hAnsi="Calibri" w:cs="Calibri"/>
          <w:lang w:val="en-US"/>
        </w:rPr>
      </w:pPr>
    </w:p>
    <w:p w14:paraId="4CD6264C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&lt;th&gt;: ô tiêu đề (in đậm, căn giữa)</w:t>
      </w:r>
    </w:p>
    <w:p w14:paraId="66DFA171">
      <w:pPr>
        <w:rPr>
          <w:rFonts w:hint="default" w:ascii="Calibri" w:hAnsi="Calibri" w:cs="Calibri"/>
          <w:lang w:val="en-US"/>
        </w:rPr>
      </w:pPr>
    </w:p>
    <w:p w14:paraId="25027AB0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&lt;td&gt;: ô dữ liệu</w:t>
      </w:r>
    </w:p>
    <w:p w14:paraId="53032502">
      <w:pPr>
        <w:rPr>
          <w:rFonts w:hint="default" w:ascii="Calibri" w:hAnsi="Calibri" w:cs="Calibri"/>
          <w:lang w:val="en-US"/>
        </w:rPr>
      </w:pPr>
    </w:p>
    <w:p w14:paraId="70108674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&lt;select&gt;: menu chọn (dropdown)</w:t>
      </w:r>
    </w:p>
    <w:p w14:paraId="36B83B49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6B8F0C2B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&lt;option&gt;: mục trong menu chọn</w:t>
      </w:r>
    </w:p>
    <w:p w14:paraId="6C809FDA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24A39119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&lt;textarea&gt;: ô nhập văn bản nhiều dòng</w:t>
      </w:r>
    </w:p>
    <w:p w14:paraId="3F5AF856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29AC01DA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&lt;button&gt;: nút bấm</w:t>
      </w:r>
    </w:p>
    <w:p w14:paraId="223F9B3E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39FA98A0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&lt;p&gt;: đoạn văn</w:t>
      </w:r>
    </w:p>
    <w:p w14:paraId="69FBE402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79B2FAFA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&lt;ul&gt;, &lt;li&gt;: mục</w:t>
      </w:r>
    </w:p>
    <w:p w14:paraId="65B4BCEB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0092B0F6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&lt;a&gt;: liên kết (hyperlink)</w:t>
      </w:r>
    </w:p>
    <w:p w14:paraId="4504BA03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  <w:t>href (đường liên kết)</w:t>
      </w:r>
    </w:p>
    <w:p w14:paraId="683093C9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  <w:t>target=”_blank” (mở trong tab mới)</w:t>
      </w:r>
    </w:p>
    <w:p w14:paraId="25F9F483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0C1C1CF4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&lt;img&gt;: chèn ảnh</w:t>
      </w:r>
    </w:p>
    <w:p w14:paraId="1D702B80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  <w:t>src (nguồn ảnh)</w:t>
      </w:r>
    </w:p>
    <w:p w14:paraId="14EF3A29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  <w:t>alt (văn bản thay thế khi bị lỗi)</w:t>
      </w:r>
    </w:p>
    <w:p w14:paraId="7785B9E8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6E0F1E2D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&lt;h1&gt;, &lt;h2&gt;, &lt;h3&gt;: tiều đề</w:t>
      </w:r>
    </w:p>
    <w:p w14:paraId="69C49791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78C0F38F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&lt;b&gt;, &lt;strong&gt;: in đậm</w:t>
      </w:r>
    </w:p>
    <w:p w14:paraId="6A9F4CA2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63A107A0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&lt;i&gt;: in nghiêng</w:t>
      </w:r>
    </w:p>
    <w:p w14:paraId="15485050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212558BE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&lt;u&gt;: gạch chân</w:t>
      </w:r>
    </w:p>
    <w:p w14:paraId="77A8C839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2E2C0B6C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&lt;mark&gt;: tô sáng</w:t>
      </w:r>
    </w:p>
    <w:p w14:paraId="68561220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4C08DFB5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&lt;abbr&gt;: viết tắt</w:t>
      </w:r>
    </w:p>
    <w:p w14:paraId="1FD2ED55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69C9A250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&lt;br&gt;: xuống dòng</w:t>
      </w:r>
    </w:p>
    <w:p w14:paraId="15B9D0F7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610133F4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&lt;hr&gt;: đường kẻ ngang phân cách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715C2A"/>
    <w:rsid w:val="3A3643B9"/>
    <w:rsid w:val="69715C2A"/>
    <w:rsid w:val="6AB91947"/>
    <w:rsid w:val="6AC2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2025-12-29T13:01:00Z</dcterms:created>
  <dc:creator>Bình Nghiêm Đình</dc:creator>
  <cp:lastModifiedBy>Bình Nghiêm Đình</cp:lastModifiedBy>
  <dcterms:modified xsi:type="dcterms:W3CDTF">2025-12-29T16:53:36Z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52643A9C96F14250A4E31251A7F01F23_11</vt:lpwstr>
  </property>
</Properties>
</file>