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E785" w14:textId="77777777" w:rsidR="009B076E" w:rsidRDefault="009B076E" w:rsidP="009B076E">
      <w:pPr>
        <w:tabs>
          <w:tab w:val="left" w:pos="626"/>
        </w:tabs>
        <w:rPr>
          <w:b/>
          <w:bCs/>
          <w:color w:val="FF0000"/>
          <w:lang w:val="vi-VN"/>
        </w:rPr>
      </w:pPr>
      <w:r w:rsidRPr="00394896">
        <w:rPr>
          <w:b/>
          <w:bCs/>
          <w:color w:val="FF0000"/>
          <w:lang w:val="vi-VN"/>
        </w:rPr>
        <w:t>3. Hệ thống dịch vụ bảo hiểm</w:t>
      </w:r>
    </w:p>
    <w:p w14:paraId="3E2DFB1A" w14:textId="11FECCDE" w:rsidR="0081653B" w:rsidRPr="009B076E" w:rsidRDefault="00BE6DB9">
      <w:pPr>
        <w:rPr>
          <w:b/>
          <w:bCs/>
          <w:lang w:val="vi-VN"/>
        </w:rPr>
      </w:pPr>
      <w:r>
        <w:rPr>
          <w:b/>
          <w:bCs/>
        </w:rPr>
        <w:t>3</w:t>
      </w:r>
      <w:r w:rsidR="009B076E" w:rsidRPr="009B076E">
        <w:rPr>
          <w:b/>
          <w:bCs/>
          <w:lang w:val="vi-VN"/>
        </w:rPr>
        <w:t>.1. Thành viên và phân chia công việc</w:t>
      </w:r>
    </w:p>
    <w:tbl>
      <w:tblPr>
        <w:tblpPr w:leftFromText="180" w:rightFromText="180" w:vertAnchor="text" w:horzAnchor="margin" w:tblpXSpec="center" w:tblpY="391"/>
        <w:tblW w:w="99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077"/>
        <w:gridCol w:w="2430"/>
        <w:gridCol w:w="2610"/>
        <w:gridCol w:w="1620"/>
        <w:gridCol w:w="2184"/>
      </w:tblGrid>
      <w:tr w:rsidR="009B076E" w14:paraId="4FDA793B" w14:textId="77777777" w:rsidTr="00310083">
        <w:tc>
          <w:tcPr>
            <w:tcW w:w="1077" w:type="dxa"/>
            <w:vMerge w:val="restart"/>
            <w:tcBorders>
              <w:top w:val="single" w:sz="2" w:space="0" w:color="auto"/>
              <w:left w:val="single" w:sz="2" w:space="0" w:color="auto"/>
              <w:bottom w:val="single" w:sz="2" w:space="0" w:color="auto"/>
              <w:right w:val="single" w:sz="2" w:space="0" w:color="auto"/>
            </w:tcBorders>
            <w:hideMark/>
          </w:tcPr>
          <w:p w14:paraId="57167B12" w14:textId="77777777" w:rsidR="009B076E" w:rsidRDefault="009B076E" w:rsidP="00665302">
            <w:pPr>
              <w:spacing w:line="312" w:lineRule="auto"/>
              <w:rPr>
                <w:rFonts w:ascii="Times New Roman" w:hAnsi="Times New Roman" w:cs="Times New Roman"/>
                <w:b/>
                <w:bCs/>
                <w:sz w:val="24"/>
                <w:szCs w:val="24"/>
                <w:lang w:val="vi-VN"/>
              </w:rPr>
            </w:pPr>
            <w:r>
              <w:rPr>
                <w:rFonts w:ascii="Times New Roman" w:hAnsi="Times New Roman" w:cs="Times New Roman"/>
                <w:b/>
                <w:bCs/>
                <w:sz w:val="24"/>
                <w:szCs w:val="24"/>
              </w:rPr>
              <w:t>Nhóm</w:t>
            </w:r>
            <w:r>
              <w:rPr>
                <w:rFonts w:ascii="Times New Roman" w:hAnsi="Times New Roman" w:cs="Times New Roman"/>
                <w:b/>
                <w:bCs/>
                <w:sz w:val="24"/>
                <w:szCs w:val="24"/>
                <w:lang w:val="vi-VN"/>
              </w:rPr>
              <w:t xml:space="preserve"> 1</w:t>
            </w:r>
          </w:p>
          <w:p w14:paraId="14094F13" w14:textId="4043F4BB" w:rsidR="009B076E" w:rsidRPr="009B076E" w:rsidRDefault="009B076E" w:rsidP="00665302">
            <w:pPr>
              <w:spacing w:line="312" w:lineRule="auto"/>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Tổ </w:t>
            </w:r>
            <w:r w:rsidR="00310083">
              <w:rPr>
                <w:rFonts w:ascii="Times New Roman" w:hAnsi="Times New Roman" w:cs="Times New Roman"/>
                <w:b/>
                <w:bCs/>
                <w:sz w:val="24"/>
                <w:szCs w:val="24"/>
                <w:lang w:val="vi-VN"/>
              </w:rPr>
              <w:t>3</w:t>
            </w:r>
          </w:p>
        </w:tc>
        <w:tc>
          <w:tcPr>
            <w:tcW w:w="2430" w:type="dxa"/>
            <w:vMerge w:val="restart"/>
            <w:tcBorders>
              <w:top w:val="single" w:sz="2" w:space="0" w:color="auto"/>
              <w:left w:val="single" w:sz="2" w:space="0" w:color="auto"/>
              <w:bottom w:val="single" w:sz="2" w:space="0" w:color="auto"/>
              <w:right w:val="single" w:sz="2" w:space="0" w:color="auto"/>
            </w:tcBorders>
            <w:hideMark/>
          </w:tcPr>
          <w:p w14:paraId="442B4885" w14:textId="77777777" w:rsidR="009B076E" w:rsidRDefault="009B076E" w:rsidP="00665302">
            <w:pPr>
              <w:spacing w:line="312" w:lineRule="auto"/>
              <w:rPr>
                <w:rFonts w:ascii="Times New Roman" w:hAnsi="Times New Roman" w:cs="Times New Roman"/>
                <w:b/>
                <w:bCs/>
                <w:sz w:val="24"/>
                <w:szCs w:val="24"/>
              </w:rPr>
            </w:pPr>
            <w:r>
              <w:rPr>
                <w:rFonts w:ascii="Times New Roman" w:hAnsi="Times New Roman" w:cs="Times New Roman"/>
                <w:b/>
                <w:bCs/>
                <w:sz w:val="24"/>
                <w:szCs w:val="24"/>
              </w:rPr>
              <w:t>Tên thành viên</w:t>
            </w:r>
          </w:p>
        </w:tc>
        <w:tc>
          <w:tcPr>
            <w:tcW w:w="4230" w:type="dxa"/>
            <w:gridSpan w:val="2"/>
            <w:tcBorders>
              <w:top w:val="single" w:sz="2" w:space="0" w:color="auto"/>
              <w:left w:val="single" w:sz="2" w:space="0" w:color="auto"/>
              <w:bottom w:val="single" w:sz="2" w:space="0" w:color="auto"/>
              <w:right w:val="single" w:sz="2" w:space="0" w:color="auto"/>
            </w:tcBorders>
            <w:hideMark/>
          </w:tcPr>
          <w:p w14:paraId="4B89EE22" w14:textId="77777777" w:rsidR="009B076E" w:rsidRDefault="009B076E" w:rsidP="00665302">
            <w:pPr>
              <w:spacing w:line="312" w:lineRule="auto"/>
              <w:jc w:val="center"/>
              <w:rPr>
                <w:rFonts w:ascii="Times New Roman" w:hAnsi="Times New Roman" w:cs="Times New Roman"/>
                <w:b/>
                <w:bCs/>
                <w:sz w:val="24"/>
                <w:szCs w:val="24"/>
              </w:rPr>
            </w:pPr>
            <w:r>
              <w:rPr>
                <w:rFonts w:ascii="Times New Roman" w:hAnsi="Times New Roman" w:cs="Times New Roman"/>
                <w:b/>
                <w:bCs/>
                <w:sz w:val="24"/>
                <w:szCs w:val="24"/>
              </w:rPr>
              <w:t>Nhiệm vụ</w:t>
            </w:r>
          </w:p>
        </w:tc>
        <w:tc>
          <w:tcPr>
            <w:tcW w:w="2184" w:type="dxa"/>
            <w:vMerge w:val="restart"/>
            <w:tcBorders>
              <w:top w:val="single" w:sz="2" w:space="0" w:color="auto"/>
              <w:left w:val="single" w:sz="2" w:space="0" w:color="auto"/>
              <w:bottom w:val="single" w:sz="2" w:space="0" w:color="auto"/>
              <w:right w:val="single" w:sz="2" w:space="0" w:color="auto"/>
            </w:tcBorders>
            <w:hideMark/>
          </w:tcPr>
          <w:p w14:paraId="058163B3" w14:textId="77777777" w:rsidR="009B076E" w:rsidRDefault="009B076E" w:rsidP="00665302">
            <w:pPr>
              <w:spacing w:line="312" w:lineRule="auto"/>
              <w:jc w:val="center"/>
              <w:rPr>
                <w:rFonts w:ascii="Times New Roman" w:hAnsi="Times New Roman" w:cs="Times New Roman"/>
                <w:b/>
                <w:bCs/>
                <w:sz w:val="24"/>
                <w:szCs w:val="24"/>
              </w:rPr>
            </w:pPr>
            <w:r>
              <w:rPr>
                <w:rFonts w:ascii="Times New Roman" w:hAnsi="Times New Roman" w:cs="Times New Roman"/>
                <w:b/>
                <w:bCs/>
                <w:sz w:val="24"/>
                <w:szCs w:val="24"/>
              </w:rPr>
              <w:t>Đánh giá</w:t>
            </w:r>
          </w:p>
        </w:tc>
      </w:tr>
      <w:tr w:rsidR="009B076E" w14:paraId="04CEBAEF" w14:textId="77777777" w:rsidTr="00310083">
        <w:tc>
          <w:tcPr>
            <w:tcW w:w="1077" w:type="dxa"/>
            <w:vMerge/>
            <w:tcBorders>
              <w:top w:val="single" w:sz="2" w:space="0" w:color="auto"/>
              <w:left w:val="single" w:sz="2" w:space="0" w:color="auto"/>
              <w:bottom w:val="single" w:sz="4" w:space="0" w:color="auto"/>
              <w:right w:val="single" w:sz="2" w:space="0" w:color="auto"/>
            </w:tcBorders>
            <w:vAlign w:val="center"/>
            <w:hideMark/>
          </w:tcPr>
          <w:p w14:paraId="0B69B6E9" w14:textId="77777777" w:rsidR="009B076E" w:rsidRDefault="009B076E" w:rsidP="00665302">
            <w:pPr>
              <w:spacing w:line="312" w:lineRule="auto"/>
              <w:rPr>
                <w:rFonts w:ascii="Times New Roman" w:hAnsi="Times New Roman" w:cs="Times New Roman"/>
                <w:b/>
                <w:bCs/>
                <w:sz w:val="24"/>
                <w:szCs w:val="24"/>
              </w:rPr>
            </w:pPr>
          </w:p>
        </w:tc>
        <w:tc>
          <w:tcPr>
            <w:tcW w:w="2430" w:type="dxa"/>
            <w:vMerge/>
            <w:tcBorders>
              <w:top w:val="single" w:sz="2" w:space="0" w:color="auto"/>
              <w:left w:val="single" w:sz="2" w:space="0" w:color="auto"/>
              <w:bottom w:val="single" w:sz="2" w:space="0" w:color="auto"/>
              <w:right w:val="single" w:sz="2" w:space="0" w:color="auto"/>
            </w:tcBorders>
            <w:vAlign w:val="center"/>
            <w:hideMark/>
          </w:tcPr>
          <w:p w14:paraId="719AC063" w14:textId="77777777" w:rsidR="009B076E" w:rsidRDefault="009B076E" w:rsidP="00665302">
            <w:pPr>
              <w:spacing w:line="312" w:lineRule="auto"/>
              <w:rPr>
                <w:rFonts w:ascii="Times New Roman" w:hAnsi="Times New Roman" w:cs="Times New Roman"/>
                <w:b/>
                <w:bCs/>
                <w:sz w:val="24"/>
                <w:szCs w:val="24"/>
              </w:rPr>
            </w:pPr>
          </w:p>
        </w:tc>
        <w:tc>
          <w:tcPr>
            <w:tcW w:w="2610" w:type="dxa"/>
            <w:tcBorders>
              <w:top w:val="single" w:sz="2" w:space="0" w:color="auto"/>
              <w:left w:val="single" w:sz="2" w:space="0" w:color="auto"/>
              <w:bottom w:val="single" w:sz="2" w:space="0" w:color="auto"/>
              <w:right w:val="single" w:sz="2" w:space="0" w:color="auto"/>
            </w:tcBorders>
            <w:hideMark/>
          </w:tcPr>
          <w:p w14:paraId="58D39B90" w14:textId="77777777" w:rsidR="009B076E" w:rsidRDefault="009B076E" w:rsidP="00665302">
            <w:pPr>
              <w:spacing w:line="312" w:lineRule="auto"/>
              <w:jc w:val="center"/>
              <w:rPr>
                <w:rFonts w:ascii="Times New Roman" w:hAnsi="Times New Roman" w:cs="Times New Roman"/>
                <w:sz w:val="24"/>
                <w:szCs w:val="24"/>
              </w:rPr>
            </w:pPr>
            <w:r>
              <w:rPr>
                <w:rFonts w:ascii="Times New Roman" w:hAnsi="Times New Roman" w:cs="Times New Roman"/>
                <w:sz w:val="24"/>
                <w:szCs w:val="24"/>
              </w:rPr>
              <w:t>Hệ thống con</w:t>
            </w:r>
          </w:p>
        </w:tc>
        <w:tc>
          <w:tcPr>
            <w:tcW w:w="1620" w:type="dxa"/>
            <w:tcBorders>
              <w:top w:val="single" w:sz="2" w:space="0" w:color="auto"/>
              <w:left w:val="single" w:sz="2" w:space="0" w:color="auto"/>
              <w:bottom w:val="single" w:sz="2" w:space="0" w:color="auto"/>
              <w:right w:val="single" w:sz="2" w:space="0" w:color="auto"/>
            </w:tcBorders>
            <w:hideMark/>
          </w:tcPr>
          <w:p w14:paraId="4903B80E" w14:textId="77777777" w:rsidR="009B076E" w:rsidRDefault="009B076E" w:rsidP="00665302">
            <w:pPr>
              <w:spacing w:line="312" w:lineRule="auto"/>
              <w:rPr>
                <w:rFonts w:ascii="Times New Roman" w:hAnsi="Times New Roman" w:cs="Times New Roman"/>
                <w:sz w:val="24"/>
                <w:szCs w:val="24"/>
              </w:rPr>
            </w:pPr>
            <w:r>
              <w:rPr>
                <w:rFonts w:ascii="Times New Roman" w:hAnsi="Times New Roman" w:cs="Times New Roman"/>
                <w:sz w:val="24"/>
                <w:szCs w:val="24"/>
              </w:rPr>
              <w:t>Chuyên trách</w:t>
            </w:r>
          </w:p>
        </w:tc>
        <w:tc>
          <w:tcPr>
            <w:tcW w:w="2184" w:type="dxa"/>
            <w:vMerge/>
            <w:tcBorders>
              <w:top w:val="single" w:sz="2" w:space="0" w:color="auto"/>
              <w:left w:val="single" w:sz="2" w:space="0" w:color="auto"/>
              <w:bottom w:val="single" w:sz="2" w:space="0" w:color="auto"/>
              <w:right w:val="single" w:sz="2" w:space="0" w:color="auto"/>
            </w:tcBorders>
            <w:vAlign w:val="center"/>
            <w:hideMark/>
          </w:tcPr>
          <w:p w14:paraId="2EB8DBA3" w14:textId="77777777" w:rsidR="009B076E" w:rsidRDefault="009B076E" w:rsidP="00665302">
            <w:pPr>
              <w:spacing w:line="312" w:lineRule="auto"/>
              <w:rPr>
                <w:rFonts w:ascii="Times New Roman" w:hAnsi="Times New Roman" w:cs="Times New Roman"/>
                <w:b/>
                <w:bCs/>
                <w:sz w:val="24"/>
                <w:szCs w:val="24"/>
              </w:rPr>
            </w:pPr>
          </w:p>
        </w:tc>
      </w:tr>
      <w:tr w:rsidR="009B076E" w14:paraId="79C97395" w14:textId="77777777" w:rsidTr="00310083">
        <w:tc>
          <w:tcPr>
            <w:tcW w:w="1077" w:type="dxa"/>
            <w:tcBorders>
              <w:top w:val="single" w:sz="4" w:space="0" w:color="auto"/>
              <w:left w:val="single" w:sz="4" w:space="0" w:color="auto"/>
              <w:bottom w:val="nil"/>
              <w:right w:val="single" w:sz="4" w:space="0" w:color="auto"/>
            </w:tcBorders>
            <w:hideMark/>
          </w:tcPr>
          <w:p w14:paraId="09E61794" w14:textId="7BAFAADA" w:rsidR="009B076E" w:rsidRPr="009B076E" w:rsidRDefault="00310083" w:rsidP="00310083">
            <w:pPr>
              <w:spacing w:line="312"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Hệ thống hỗ trợ dịch vụ bảo hiểm</w:t>
            </w:r>
          </w:p>
        </w:tc>
        <w:tc>
          <w:tcPr>
            <w:tcW w:w="2430" w:type="dxa"/>
            <w:tcBorders>
              <w:top w:val="single" w:sz="2" w:space="0" w:color="auto"/>
              <w:left w:val="single" w:sz="4" w:space="0" w:color="auto"/>
              <w:bottom w:val="single" w:sz="2" w:space="0" w:color="auto"/>
              <w:right w:val="single" w:sz="2" w:space="0" w:color="auto"/>
            </w:tcBorders>
            <w:hideMark/>
          </w:tcPr>
          <w:p w14:paraId="602243B8" w14:textId="77777777" w:rsidR="009B076E" w:rsidRPr="00310083" w:rsidRDefault="00310083" w:rsidP="00665302">
            <w:pPr>
              <w:numPr>
                <w:ilvl w:val="0"/>
                <w:numId w:val="1"/>
              </w:numPr>
              <w:spacing w:line="312" w:lineRule="auto"/>
              <w:jc w:val="both"/>
              <w:rPr>
                <w:rFonts w:ascii="Times New Roman" w:hAnsi="Times New Roman" w:cs="Times New Roman"/>
                <w:sz w:val="24"/>
                <w:szCs w:val="24"/>
              </w:rPr>
            </w:pPr>
            <w:r w:rsidRPr="00310083">
              <w:rPr>
                <w:rFonts w:ascii="Times New Roman" w:hAnsi="Times New Roman" w:cs="Times New Roman"/>
                <w:sz w:val="24"/>
                <w:szCs w:val="24"/>
              </w:rPr>
              <w:t>Nguyễn</w:t>
            </w:r>
            <w:r w:rsidRPr="00310083">
              <w:rPr>
                <w:rFonts w:ascii="Times New Roman" w:hAnsi="Times New Roman" w:cs="Times New Roman"/>
                <w:sz w:val="24"/>
                <w:szCs w:val="24"/>
                <w:lang w:val="vi-VN"/>
              </w:rPr>
              <w:t xml:space="preserve"> Chu Tùng</w:t>
            </w:r>
          </w:p>
          <w:p w14:paraId="5B233772" w14:textId="535ED021" w:rsidR="00310083" w:rsidRPr="00310083" w:rsidRDefault="00310083" w:rsidP="00310083">
            <w:pPr>
              <w:spacing w:line="312" w:lineRule="auto"/>
              <w:ind w:left="360"/>
              <w:jc w:val="both"/>
              <w:rPr>
                <w:rFonts w:ascii="Times New Roman" w:hAnsi="Times New Roman" w:cs="Times New Roman"/>
                <w:sz w:val="24"/>
                <w:szCs w:val="24"/>
              </w:rPr>
            </w:pPr>
            <w:r w:rsidRPr="00310083">
              <w:rPr>
                <w:rFonts w:ascii="Times New Roman" w:hAnsi="Times New Roman" w:cs="Times New Roman"/>
                <w:sz w:val="24"/>
                <w:szCs w:val="24"/>
                <w:lang w:val="vi-VN"/>
              </w:rPr>
              <w:t>(tổ trưởng)</w:t>
            </w:r>
          </w:p>
        </w:tc>
        <w:tc>
          <w:tcPr>
            <w:tcW w:w="2610" w:type="dxa"/>
            <w:tcBorders>
              <w:top w:val="single" w:sz="2" w:space="0" w:color="auto"/>
              <w:left w:val="single" w:sz="2" w:space="0" w:color="auto"/>
              <w:bottom w:val="single" w:sz="2" w:space="0" w:color="auto"/>
              <w:right w:val="single" w:sz="2" w:space="0" w:color="auto"/>
            </w:tcBorders>
          </w:tcPr>
          <w:p w14:paraId="7112F078" w14:textId="77777777" w:rsidR="009B076E" w:rsidRDefault="009B076E" w:rsidP="00665302">
            <w:pPr>
              <w:numPr>
                <w:ilvl w:val="0"/>
                <w:numId w:val="2"/>
              </w:numPr>
              <w:spacing w:line="312" w:lineRule="auto"/>
              <w:rPr>
                <w:rFonts w:ascii="Times New Roman" w:hAnsi="Times New Roman" w:cs="Times New Roman"/>
                <w:sz w:val="24"/>
                <w:szCs w:val="24"/>
              </w:rPr>
            </w:pPr>
            <w:r>
              <w:rPr>
                <w:rFonts w:ascii="Times New Roman" w:hAnsi="Times New Roman" w:cs="Times New Roman"/>
                <w:sz w:val="24"/>
                <w:szCs w:val="24"/>
              </w:rPr>
              <w:t>Xây dựng các chức năng của hệ thống</w:t>
            </w:r>
          </w:p>
          <w:p w14:paraId="7EA0268C" w14:textId="77777777" w:rsidR="009B076E" w:rsidRDefault="009B076E" w:rsidP="00665302">
            <w:pPr>
              <w:numPr>
                <w:ilvl w:val="0"/>
                <w:numId w:val="2"/>
              </w:numPr>
              <w:spacing w:line="312" w:lineRule="auto"/>
              <w:rPr>
                <w:rFonts w:ascii="Times New Roman" w:hAnsi="Times New Roman" w:cs="Times New Roman"/>
                <w:sz w:val="24"/>
                <w:szCs w:val="24"/>
              </w:rPr>
            </w:pPr>
            <w:r>
              <w:rPr>
                <w:rFonts w:ascii="Times New Roman" w:hAnsi="Times New Roman" w:cs="Times New Roman"/>
                <w:sz w:val="24"/>
                <w:szCs w:val="24"/>
              </w:rPr>
              <w:t>Viết code</w:t>
            </w:r>
          </w:p>
          <w:p w14:paraId="60F3CBE8" w14:textId="77777777" w:rsidR="009B076E" w:rsidRDefault="009B076E" w:rsidP="00665302">
            <w:pPr>
              <w:numPr>
                <w:ilvl w:val="0"/>
                <w:numId w:val="2"/>
              </w:numPr>
              <w:spacing w:line="312" w:lineRule="auto"/>
              <w:rPr>
                <w:rFonts w:ascii="Times New Roman" w:hAnsi="Times New Roman" w:cs="Times New Roman"/>
                <w:sz w:val="24"/>
                <w:szCs w:val="24"/>
              </w:rPr>
            </w:pPr>
            <w:r>
              <w:rPr>
                <w:rFonts w:ascii="Times New Roman" w:hAnsi="Times New Roman" w:cs="Times New Roman"/>
                <w:sz w:val="24"/>
                <w:szCs w:val="24"/>
              </w:rPr>
              <w:t>Kiểm thử hệ thống</w:t>
            </w:r>
          </w:p>
          <w:p w14:paraId="03E277A6" w14:textId="77777777" w:rsidR="009B076E" w:rsidRDefault="009B076E" w:rsidP="00665302">
            <w:pPr>
              <w:numPr>
                <w:ilvl w:val="0"/>
                <w:numId w:val="2"/>
              </w:numPr>
              <w:spacing w:line="312" w:lineRule="auto"/>
              <w:rPr>
                <w:rFonts w:ascii="Times New Roman" w:hAnsi="Times New Roman" w:cs="Times New Roman"/>
                <w:sz w:val="24"/>
                <w:szCs w:val="24"/>
              </w:rPr>
            </w:pPr>
            <w:r>
              <w:rPr>
                <w:rFonts w:ascii="Times New Roman" w:hAnsi="Times New Roman" w:cs="Times New Roman"/>
                <w:sz w:val="24"/>
                <w:szCs w:val="24"/>
              </w:rPr>
              <w:t>Cài đặt hệ thống</w:t>
            </w:r>
          </w:p>
          <w:p w14:paraId="2214D228" w14:textId="77777777" w:rsidR="009B076E" w:rsidRDefault="009B076E" w:rsidP="00665302">
            <w:pPr>
              <w:numPr>
                <w:ilvl w:val="0"/>
                <w:numId w:val="2"/>
              </w:numPr>
              <w:spacing w:line="312" w:lineRule="auto"/>
              <w:rPr>
                <w:rFonts w:ascii="Times New Roman" w:hAnsi="Times New Roman" w:cs="Times New Roman"/>
                <w:sz w:val="24"/>
                <w:szCs w:val="24"/>
              </w:rPr>
            </w:pPr>
            <w:r>
              <w:rPr>
                <w:rFonts w:ascii="Times New Roman" w:hAnsi="Times New Roman" w:cs="Times New Roman"/>
                <w:sz w:val="24"/>
                <w:szCs w:val="24"/>
              </w:rPr>
              <w:t>Vận hành và bảo trì</w:t>
            </w:r>
          </w:p>
          <w:p w14:paraId="13CEFA83" w14:textId="77777777" w:rsidR="009B076E" w:rsidRDefault="009B076E" w:rsidP="00665302">
            <w:pPr>
              <w:spacing w:line="312" w:lineRule="auto"/>
              <w:rPr>
                <w:rFonts w:ascii="Times New Roman" w:hAnsi="Times New Roman" w:cs="Times New Roman"/>
                <w:sz w:val="24"/>
                <w:szCs w:val="24"/>
              </w:rPr>
            </w:pPr>
          </w:p>
        </w:tc>
        <w:tc>
          <w:tcPr>
            <w:tcW w:w="1620" w:type="dxa"/>
            <w:tcBorders>
              <w:top w:val="single" w:sz="2" w:space="0" w:color="auto"/>
              <w:left w:val="single" w:sz="2" w:space="0" w:color="auto"/>
              <w:bottom w:val="single" w:sz="2" w:space="0" w:color="auto"/>
              <w:right w:val="single" w:sz="2" w:space="0" w:color="auto"/>
            </w:tcBorders>
            <w:hideMark/>
          </w:tcPr>
          <w:p w14:paraId="066D2CFD" w14:textId="7257A73A" w:rsidR="009B076E" w:rsidRDefault="009B076E" w:rsidP="00665302">
            <w:pPr>
              <w:spacing w:line="312" w:lineRule="auto"/>
              <w:rPr>
                <w:rFonts w:ascii="Times New Roman" w:hAnsi="Times New Roman" w:cs="Times New Roman"/>
                <w:sz w:val="24"/>
                <w:szCs w:val="24"/>
              </w:rPr>
            </w:pPr>
            <w:r>
              <w:rPr>
                <w:rFonts w:ascii="Times New Roman" w:hAnsi="Times New Roman" w:cs="Times New Roman"/>
                <w:sz w:val="24"/>
                <w:szCs w:val="24"/>
              </w:rPr>
              <w:t>Thiết kế giao diện quản lí, chỉnh sửa bài</w:t>
            </w:r>
          </w:p>
        </w:tc>
        <w:tc>
          <w:tcPr>
            <w:tcW w:w="2184" w:type="dxa"/>
            <w:tcBorders>
              <w:top w:val="single" w:sz="2" w:space="0" w:color="auto"/>
              <w:left w:val="single" w:sz="2" w:space="0" w:color="auto"/>
              <w:bottom w:val="single" w:sz="2" w:space="0" w:color="auto"/>
              <w:right w:val="single" w:sz="2" w:space="0" w:color="auto"/>
            </w:tcBorders>
            <w:hideMark/>
          </w:tcPr>
          <w:p w14:paraId="25639EA2" w14:textId="77777777" w:rsidR="009B076E" w:rsidRDefault="009B076E" w:rsidP="00665302">
            <w:pPr>
              <w:spacing w:line="312" w:lineRule="auto"/>
              <w:rPr>
                <w:rFonts w:ascii="Times New Roman" w:hAnsi="Times New Roman" w:cs="Times New Roman"/>
                <w:sz w:val="24"/>
                <w:szCs w:val="24"/>
              </w:rPr>
            </w:pPr>
            <w:r>
              <w:rPr>
                <w:rFonts w:ascii="Times New Roman" w:hAnsi="Times New Roman" w:cs="Times New Roman"/>
                <w:sz w:val="24"/>
                <w:szCs w:val="24"/>
              </w:rPr>
              <w:t xml:space="preserve">Có tham gia vào hoạt động chung của nhóm </w:t>
            </w:r>
          </w:p>
        </w:tc>
      </w:tr>
      <w:tr w:rsidR="009B076E" w14:paraId="4D0A41E0" w14:textId="77777777" w:rsidTr="00310083">
        <w:tc>
          <w:tcPr>
            <w:tcW w:w="1077" w:type="dxa"/>
            <w:tcBorders>
              <w:top w:val="nil"/>
              <w:left w:val="single" w:sz="4" w:space="0" w:color="auto"/>
              <w:bottom w:val="nil"/>
              <w:right w:val="single" w:sz="4" w:space="0" w:color="auto"/>
            </w:tcBorders>
          </w:tcPr>
          <w:p w14:paraId="406406F3" w14:textId="77777777" w:rsidR="009B076E" w:rsidRDefault="009B076E" w:rsidP="00665302">
            <w:pPr>
              <w:spacing w:line="312" w:lineRule="auto"/>
              <w:rPr>
                <w:rFonts w:ascii="Times New Roman" w:hAnsi="Times New Roman" w:cs="Times New Roman"/>
                <w:sz w:val="24"/>
                <w:szCs w:val="24"/>
              </w:rPr>
            </w:pPr>
          </w:p>
        </w:tc>
        <w:tc>
          <w:tcPr>
            <w:tcW w:w="2430" w:type="dxa"/>
            <w:tcBorders>
              <w:top w:val="single" w:sz="2" w:space="0" w:color="auto"/>
              <w:left w:val="single" w:sz="4" w:space="0" w:color="auto"/>
              <w:bottom w:val="single" w:sz="2" w:space="0" w:color="auto"/>
              <w:right w:val="single" w:sz="2" w:space="0" w:color="auto"/>
            </w:tcBorders>
          </w:tcPr>
          <w:p w14:paraId="2F392139" w14:textId="3DC2F743" w:rsidR="009B076E" w:rsidRPr="00310083" w:rsidRDefault="00310083" w:rsidP="00310083">
            <w:pPr>
              <w:numPr>
                <w:ilvl w:val="0"/>
                <w:numId w:val="1"/>
              </w:numPr>
              <w:spacing w:line="312" w:lineRule="auto"/>
              <w:rPr>
                <w:rFonts w:ascii="Times New Roman" w:hAnsi="Times New Roman" w:cs="Times New Roman"/>
                <w:sz w:val="24"/>
                <w:szCs w:val="24"/>
              </w:rPr>
            </w:pPr>
            <w:r w:rsidRPr="00310083">
              <w:rPr>
                <w:rFonts w:ascii="Times New Roman" w:hAnsi="Times New Roman" w:cs="Times New Roman"/>
                <w:sz w:val="24"/>
                <w:szCs w:val="24"/>
              </w:rPr>
              <w:t>Đàm</w:t>
            </w:r>
            <w:r w:rsidRPr="00310083">
              <w:rPr>
                <w:rFonts w:ascii="Times New Roman" w:hAnsi="Times New Roman" w:cs="Times New Roman"/>
                <w:sz w:val="24"/>
                <w:szCs w:val="24"/>
                <w:lang w:val="vi-VN"/>
              </w:rPr>
              <w:t xml:space="preserve"> Trường Giang</w:t>
            </w:r>
          </w:p>
        </w:tc>
        <w:tc>
          <w:tcPr>
            <w:tcW w:w="2610" w:type="dxa"/>
            <w:tcBorders>
              <w:top w:val="single" w:sz="2" w:space="0" w:color="auto"/>
              <w:left w:val="single" w:sz="2" w:space="0" w:color="auto"/>
              <w:bottom w:val="single" w:sz="2" w:space="0" w:color="auto"/>
              <w:right w:val="single" w:sz="2" w:space="0" w:color="auto"/>
            </w:tcBorders>
          </w:tcPr>
          <w:p w14:paraId="3DBC5F00" w14:textId="77777777" w:rsidR="009B076E" w:rsidRDefault="009B076E" w:rsidP="00665302">
            <w:pPr>
              <w:numPr>
                <w:ilvl w:val="0"/>
                <w:numId w:val="3"/>
              </w:numPr>
              <w:spacing w:line="312" w:lineRule="auto"/>
              <w:jc w:val="both"/>
              <w:rPr>
                <w:rFonts w:ascii="Times New Roman" w:hAnsi="Times New Roman" w:cs="Times New Roman"/>
                <w:sz w:val="24"/>
                <w:szCs w:val="24"/>
              </w:rPr>
            </w:pPr>
            <w:r>
              <w:rPr>
                <w:rFonts w:ascii="Times New Roman" w:hAnsi="Times New Roman" w:cs="Times New Roman"/>
                <w:sz w:val="24"/>
                <w:szCs w:val="24"/>
              </w:rPr>
              <w:t>Lập kế hoạch thực hiện</w:t>
            </w:r>
          </w:p>
          <w:p w14:paraId="7E954DED" w14:textId="77777777" w:rsidR="009B076E" w:rsidRDefault="009B076E" w:rsidP="00665302">
            <w:pPr>
              <w:numPr>
                <w:ilvl w:val="0"/>
                <w:numId w:val="3"/>
              </w:numPr>
              <w:spacing w:line="312" w:lineRule="auto"/>
              <w:jc w:val="both"/>
              <w:rPr>
                <w:rFonts w:ascii="Times New Roman" w:hAnsi="Times New Roman" w:cs="Times New Roman"/>
                <w:sz w:val="24"/>
                <w:szCs w:val="24"/>
              </w:rPr>
            </w:pPr>
            <w:r>
              <w:rPr>
                <w:rFonts w:ascii="Times New Roman" w:hAnsi="Times New Roman" w:cs="Times New Roman"/>
                <w:sz w:val="24"/>
                <w:szCs w:val="24"/>
              </w:rPr>
              <w:t>Xây dựng các chức năng của hệ thống</w:t>
            </w:r>
          </w:p>
          <w:p w14:paraId="40DB6F83" w14:textId="77777777" w:rsidR="009B076E" w:rsidRDefault="009B076E" w:rsidP="00665302">
            <w:pPr>
              <w:numPr>
                <w:ilvl w:val="0"/>
                <w:numId w:val="3"/>
              </w:numPr>
              <w:spacing w:line="312" w:lineRule="auto"/>
              <w:jc w:val="both"/>
              <w:rPr>
                <w:rFonts w:ascii="Times New Roman" w:hAnsi="Times New Roman" w:cs="Times New Roman"/>
                <w:sz w:val="24"/>
                <w:szCs w:val="24"/>
              </w:rPr>
            </w:pPr>
            <w:r>
              <w:rPr>
                <w:rFonts w:ascii="Times New Roman" w:hAnsi="Times New Roman" w:cs="Times New Roman"/>
                <w:sz w:val="24"/>
                <w:szCs w:val="24"/>
              </w:rPr>
              <w:t>Làm word</w:t>
            </w:r>
          </w:p>
          <w:p w14:paraId="3D51DC84" w14:textId="77777777" w:rsidR="009B076E" w:rsidRDefault="009B076E" w:rsidP="00665302">
            <w:pPr>
              <w:numPr>
                <w:ilvl w:val="0"/>
                <w:numId w:val="3"/>
              </w:numPr>
              <w:spacing w:line="312" w:lineRule="auto"/>
              <w:jc w:val="both"/>
              <w:rPr>
                <w:rFonts w:ascii="Times New Roman" w:hAnsi="Times New Roman" w:cs="Times New Roman"/>
                <w:sz w:val="24"/>
                <w:szCs w:val="24"/>
              </w:rPr>
            </w:pPr>
            <w:r>
              <w:rPr>
                <w:rFonts w:ascii="Times New Roman" w:hAnsi="Times New Roman" w:cs="Times New Roman"/>
                <w:sz w:val="24"/>
                <w:szCs w:val="24"/>
              </w:rPr>
              <w:t>Sửa word</w:t>
            </w:r>
          </w:p>
          <w:p w14:paraId="08858B53" w14:textId="77777777" w:rsidR="009B076E" w:rsidRDefault="009B076E" w:rsidP="00665302">
            <w:pPr>
              <w:spacing w:line="312" w:lineRule="auto"/>
              <w:ind w:left="360"/>
              <w:jc w:val="both"/>
              <w:rPr>
                <w:rFonts w:ascii="Times New Roman" w:hAnsi="Times New Roman" w:cs="Times New Roman"/>
                <w:sz w:val="24"/>
                <w:szCs w:val="24"/>
              </w:rPr>
            </w:pPr>
          </w:p>
        </w:tc>
        <w:tc>
          <w:tcPr>
            <w:tcW w:w="1620" w:type="dxa"/>
            <w:tcBorders>
              <w:top w:val="single" w:sz="2" w:space="0" w:color="auto"/>
              <w:left w:val="single" w:sz="2" w:space="0" w:color="auto"/>
              <w:bottom w:val="single" w:sz="2" w:space="0" w:color="auto"/>
              <w:right w:val="single" w:sz="2" w:space="0" w:color="auto"/>
            </w:tcBorders>
            <w:hideMark/>
          </w:tcPr>
          <w:p w14:paraId="063E9AB1" w14:textId="3FB7E2A0" w:rsidR="009B076E" w:rsidRDefault="009B076E" w:rsidP="00665302">
            <w:pPr>
              <w:spacing w:line="312" w:lineRule="auto"/>
              <w:rPr>
                <w:rFonts w:ascii="Times New Roman" w:hAnsi="Times New Roman" w:cs="Times New Roman"/>
                <w:sz w:val="24"/>
                <w:szCs w:val="24"/>
              </w:rPr>
            </w:pPr>
            <w:r>
              <w:rPr>
                <w:rFonts w:ascii="Times New Roman" w:hAnsi="Times New Roman" w:cs="Times New Roman"/>
                <w:sz w:val="24"/>
                <w:szCs w:val="24"/>
              </w:rPr>
              <w:t xml:space="preserve">Thiết kế chức năng quản lí </w:t>
            </w:r>
          </w:p>
        </w:tc>
        <w:tc>
          <w:tcPr>
            <w:tcW w:w="2184" w:type="dxa"/>
            <w:tcBorders>
              <w:top w:val="single" w:sz="2" w:space="0" w:color="auto"/>
              <w:left w:val="single" w:sz="2" w:space="0" w:color="auto"/>
              <w:bottom w:val="single" w:sz="2" w:space="0" w:color="auto"/>
              <w:right w:val="single" w:sz="2" w:space="0" w:color="auto"/>
            </w:tcBorders>
            <w:hideMark/>
          </w:tcPr>
          <w:p w14:paraId="2AC119DF" w14:textId="77777777" w:rsidR="009B076E" w:rsidRDefault="009B076E" w:rsidP="00665302">
            <w:pPr>
              <w:spacing w:line="312" w:lineRule="auto"/>
              <w:rPr>
                <w:rFonts w:ascii="Times New Roman" w:hAnsi="Times New Roman" w:cs="Times New Roman"/>
                <w:sz w:val="24"/>
                <w:szCs w:val="24"/>
              </w:rPr>
            </w:pPr>
            <w:r>
              <w:rPr>
                <w:rFonts w:ascii="Times New Roman" w:hAnsi="Times New Roman" w:cs="Times New Roman"/>
                <w:sz w:val="24"/>
                <w:szCs w:val="24"/>
              </w:rPr>
              <w:t>Có tham gia vào hoạt động chung của nhóm</w:t>
            </w:r>
          </w:p>
        </w:tc>
      </w:tr>
      <w:tr w:rsidR="009B076E" w14:paraId="12723E39" w14:textId="77777777" w:rsidTr="00310083">
        <w:tc>
          <w:tcPr>
            <w:tcW w:w="1077" w:type="dxa"/>
            <w:tcBorders>
              <w:top w:val="nil"/>
              <w:left w:val="single" w:sz="4" w:space="0" w:color="auto"/>
              <w:bottom w:val="nil"/>
              <w:right w:val="single" w:sz="4" w:space="0" w:color="auto"/>
            </w:tcBorders>
          </w:tcPr>
          <w:p w14:paraId="1D8DFB41" w14:textId="77777777" w:rsidR="009B076E" w:rsidRDefault="009B076E" w:rsidP="00665302">
            <w:pPr>
              <w:spacing w:line="312" w:lineRule="auto"/>
              <w:rPr>
                <w:rFonts w:ascii="Times New Roman" w:hAnsi="Times New Roman" w:cs="Times New Roman"/>
                <w:sz w:val="24"/>
                <w:szCs w:val="24"/>
              </w:rPr>
            </w:pPr>
          </w:p>
        </w:tc>
        <w:tc>
          <w:tcPr>
            <w:tcW w:w="2430" w:type="dxa"/>
            <w:tcBorders>
              <w:top w:val="single" w:sz="2" w:space="0" w:color="auto"/>
              <w:left w:val="single" w:sz="4" w:space="0" w:color="auto"/>
              <w:bottom w:val="single" w:sz="2" w:space="0" w:color="auto"/>
              <w:right w:val="single" w:sz="2" w:space="0" w:color="auto"/>
            </w:tcBorders>
            <w:hideMark/>
          </w:tcPr>
          <w:p w14:paraId="6AECAE06" w14:textId="614432EB" w:rsidR="009B076E" w:rsidRPr="00310083" w:rsidRDefault="00310083" w:rsidP="00665302">
            <w:pPr>
              <w:numPr>
                <w:ilvl w:val="0"/>
                <w:numId w:val="1"/>
              </w:numPr>
              <w:spacing w:line="312" w:lineRule="auto"/>
              <w:rPr>
                <w:rFonts w:ascii="Times New Roman" w:hAnsi="Times New Roman" w:cs="Times New Roman"/>
                <w:sz w:val="24"/>
                <w:szCs w:val="24"/>
              </w:rPr>
            </w:pPr>
            <w:r w:rsidRPr="00310083">
              <w:rPr>
                <w:rFonts w:ascii="Times New Roman" w:hAnsi="Times New Roman" w:cs="Times New Roman"/>
                <w:sz w:val="24"/>
                <w:szCs w:val="24"/>
              </w:rPr>
              <w:t>Phan</w:t>
            </w:r>
            <w:r w:rsidRPr="00310083">
              <w:rPr>
                <w:rFonts w:ascii="Times New Roman" w:hAnsi="Times New Roman" w:cs="Times New Roman"/>
                <w:sz w:val="24"/>
                <w:szCs w:val="24"/>
                <w:lang w:val="vi-VN"/>
              </w:rPr>
              <w:t xml:space="preserve"> Thị Như Hậu</w:t>
            </w:r>
          </w:p>
        </w:tc>
        <w:tc>
          <w:tcPr>
            <w:tcW w:w="2610" w:type="dxa"/>
            <w:tcBorders>
              <w:top w:val="single" w:sz="2" w:space="0" w:color="auto"/>
              <w:left w:val="single" w:sz="2" w:space="0" w:color="auto"/>
              <w:bottom w:val="single" w:sz="2" w:space="0" w:color="auto"/>
              <w:right w:val="single" w:sz="2" w:space="0" w:color="auto"/>
            </w:tcBorders>
          </w:tcPr>
          <w:p w14:paraId="14DD0BFA" w14:textId="77777777" w:rsidR="009B076E" w:rsidRDefault="009B076E" w:rsidP="00665302">
            <w:pPr>
              <w:numPr>
                <w:ilvl w:val="0"/>
                <w:numId w:val="4"/>
              </w:numPr>
              <w:spacing w:line="312" w:lineRule="auto"/>
              <w:rPr>
                <w:rFonts w:ascii="Times New Roman" w:hAnsi="Times New Roman" w:cs="Times New Roman"/>
                <w:sz w:val="24"/>
                <w:szCs w:val="24"/>
              </w:rPr>
            </w:pPr>
            <w:r>
              <w:rPr>
                <w:rFonts w:ascii="Times New Roman" w:hAnsi="Times New Roman" w:cs="Times New Roman"/>
                <w:sz w:val="24"/>
                <w:szCs w:val="24"/>
              </w:rPr>
              <w:t>Thiết kế biểu đồ usecase</w:t>
            </w:r>
          </w:p>
          <w:p w14:paraId="7F212998" w14:textId="77777777" w:rsidR="009B076E" w:rsidRDefault="009B076E" w:rsidP="00665302">
            <w:pPr>
              <w:numPr>
                <w:ilvl w:val="0"/>
                <w:numId w:val="4"/>
              </w:numPr>
              <w:spacing w:line="312" w:lineRule="auto"/>
              <w:rPr>
                <w:rFonts w:ascii="Times New Roman" w:hAnsi="Times New Roman" w:cs="Times New Roman"/>
                <w:sz w:val="24"/>
                <w:szCs w:val="24"/>
              </w:rPr>
            </w:pPr>
            <w:r>
              <w:rPr>
                <w:rFonts w:ascii="Times New Roman" w:hAnsi="Times New Roman" w:cs="Times New Roman"/>
                <w:sz w:val="24"/>
                <w:szCs w:val="24"/>
              </w:rPr>
              <w:t>Đặc tả từng use case</w:t>
            </w:r>
          </w:p>
          <w:p w14:paraId="364599C4" w14:textId="77777777" w:rsidR="009B076E" w:rsidRDefault="009B076E" w:rsidP="00665302">
            <w:pPr>
              <w:numPr>
                <w:ilvl w:val="0"/>
                <w:numId w:val="4"/>
              </w:numPr>
              <w:spacing w:line="312" w:lineRule="auto"/>
              <w:rPr>
                <w:rFonts w:ascii="Times New Roman" w:hAnsi="Times New Roman" w:cs="Times New Roman"/>
                <w:sz w:val="24"/>
                <w:szCs w:val="24"/>
              </w:rPr>
            </w:pPr>
            <w:r>
              <w:rPr>
                <w:rFonts w:ascii="Times New Roman" w:hAnsi="Times New Roman" w:cs="Times New Roman"/>
                <w:sz w:val="24"/>
                <w:szCs w:val="24"/>
              </w:rPr>
              <w:t>Thiết kế biều đồ trình tự</w:t>
            </w:r>
          </w:p>
          <w:p w14:paraId="2728BD43" w14:textId="77777777" w:rsidR="009B076E" w:rsidRDefault="009B076E" w:rsidP="00665302">
            <w:pPr>
              <w:numPr>
                <w:ilvl w:val="0"/>
                <w:numId w:val="4"/>
              </w:numPr>
              <w:spacing w:line="312" w:lineRule="auto"/>
              <w:rPr>
                <w:rFonts w:ascii="Times New Roman" w:hAnsi="Times New Roman" w:cs="Times New Roman"/>
                <w:sz w:val="24"/>
                <w:szCs w:val="24"/>
              </w:rPr>
            </w:pPr>
            <w:r>
              <w:rPr>
                <w:rFonts w:ascii="Times New Roman" w:hAnsi="Times New Roman" w:cs="Times New Roman"/>
                <w:sz w:val="24"/>
                <w:szCs w:val="24"/>
              </w:rPr>
              <w:t>Thiết kế biểu đồ hoạt động</w:t>
            </w:r>
          </w:p>
          <w:p w14:paraId="60F16AA3" w14:textId="77777777" w:rsidR="009B076E" w:rsidRDefault="009B076E" w:rsidP="00665302">
            <w:pPr>
              <w:numPr>
                <w:ilvl w:val="0"/>
                <w:numId w:val="4"/>
              </w:numPr>
              <w:spacing w:line="312" w:lineRule="auto"/>
              <w:rPr>
                <w:rFonts w:ascii="Times New Roman" w:hAnsi="Times New Roman" w:cs="Times New Roman"/>
                <w:sz w:val="24"/>
                <w:szCs w:val="24"/>
              </w:rPr>
            </w:pPr>
            <w:r>
              <w:rPr>
                <w:rFonts w:ascii="Times New Roman" w:hAnsi="Times New Roman" w:cs="Times New Roman"/>
                <w:sz w:val="24"/>
                <w:szCs w:val="24"/>
              </w:rPr>
              <w:t>Thiết kế biều đồ lớp</w:t>
            </w:r>
          </w:p>
          <w:p w14:paraId="2894CB01" w14:textId="77777777" w:rsidR="009B076E" w:rsidRDefault="009B076E" w:rsidP="00665302">
            <w:pPr>
              <w:spacing w:line="312" w:lineRule="auto"/>
              <w:ind w:left="360"/>
              <w:rPr>
                <w:rFonts w:ascii="Times New Roman" w:hAnsi="Times New Roman" w:cs="Times New Roman"/>
                <w:sz w:val="24"/>
                <w:szCs w:val="24"/>
              </w:rPr>
            </w:pPr>
          </w:p>
        </w:tc>
        <w:tc>
          <w:tcPr>
            <w:tcW w:w="1620" w:type="dxa"/>
            <w:tcBorders>
              <w:top w:val="single" w:sz="2" w:space="0" w:color="auto"/>
              <w:left w:val="single" w:sz="2" w:space="0" w:color="auto"/>
              <w:bottom w:val="single" w:sz="2" w:space="0" w:color="auto"/>
              <w:right w:val="single" w:sz="2" w:space="0" w:color="auto"/>
            </w:tcBorders>
            <w:hideMark/>
          </w:tcPr>
          <w:p w14:paraId="6F3CAC65" w14:textId="77777777" w:rsidR="009B076E" w:rsidRDefault="009B076E" w:rsidP="00665302">
            <w:pPr>
              <w:spacing w:line="312" w:lineRule="auto"/>
              <w:rPr>
                <w:rFonts w:ascii="Times New Roman" w:hAnsi="Times New Roman" w:cs="Times New Roman"/>
                <w:sz w:val="24"/>
                <w:szCs w:val="24"/>
              </w:rPr>
            </w:pPr>
            <w:r>
              <w:rPr>
                <w:rFonts w:ascii="Times New Roman" w:hAnsi="Times New Roman" w:cs="Times New Roman"/>
                <w:sz w:val="24"/>
                <w:szCs w:val="24"/>
              </w:rPr>
              <w:lastRenderedPageBreak/>
              <w:t>Thiết kế biểu đồ usecase</w:t>
            </w:r>
          </w:p>
        </w:tc>
        <w:tc>
          <w:tcPr>
            <w:tcW w:w="2184" w:type="dxa"/>
            <w:tcBorders>
              <w:top w:val="single" w:sz="2" w:space="0" w:color="auto"/>
              <w:left w:val="single" w:sz="2" w:space="0" w:color="auto"/>
              <w:bottom w:val="single" w:sz="2" w:space="0" w:color="auto"/>
              <w:right w:val="single" w:sz="2" w:space="0" w:color="auto"/>
            </w:tcBorders>
            <w:hideMark/>
          </w:tcPr>
          <w:p w14:paraId="05AE8007" w14:textId="77777777" w:rsidR="009B076E" w:rsidRDefault="009B076E" w:rsidP="00665302">
            <w:pPr>
              <w:spacing w:line="312" w:lineRule="auto"/>
              <w:rPr>
                <w:rFonts w:ascii="Times New Roman" w:hAnsi="Times New Roman" w:cs="Times New Roman"/>
                <w:sz w:val="24"/>
                <w:szCs w:val="24"/>
              </w:rPr>
            </w:pPr>
            <w:r>
              <w:rPr>
                <w:rFonts w:ascii="Times New Roman" w:hAnsi="Times New Roman" w:cs="Times New Roman"/>
                <w:sz w:val="24"/>
                <w:szCs w:val="24"/>
              </w:rPr>
              <w:t>Có tham gia vào hoạt động chung của nhóm</w:t>
            </w:r>
          </w:p>
        </w:tc>
      </w:tr>
      <w:tr w:rsidR="009B076E" w14:paraId="0A466F2D" w14:textId="77777777" w:rsidTr="00310083">
        <w:tc>
          <w:tcPr>
            <w:tcW w:w="1077" w:type="dxa"/>
            <w:tcBorders>
              <w:top w:val="nil"/>
              <w:left w:val="single" w:sz="4" w:space="0" w:color="auto"/>
              <w:bottom w:val="single" w:sz="4" w:space="0" w:color="auto"/>
              <w:right w:val="single" w:sz="4" w:space="0" w:color="auto"/>
            </w:tcBorders>
          </w:tcPr>
          <w:p w14:paraId="43C9D498" w14:textId="77777777" w:rsidR="009B076E" w:rsidRDefault="009B076E" w:rsidP="00665302">
            <w:pPr>
              <w:spacing w:line="312" w:lineRule="auto"/>
              <w:rPr>
                <w:rFonts w:ascii="Times New Roman" w:hAnsi="Times New Roman" w:cs="Times New Roman"/>
                <w:sz w:val="24"/>
                <w:szCs w:val="24"/>
              </w:rPr>
            </w:pPr>
          </w:p>
        </w:tc>
        <w:tc>
          <w:tcPr>
            <w:tcW w:w="2430" w:type="dxa"/>
            <w:tcBorders>
              <w:top w:val="single" w:sz="2" w:space="0" w:color="auto"/>
              <w:left w:val="single" w:sz="4" w:space="0" w:color="auto"/>
              <w:bottom w:val="single" w:sz="2" w:space="0" w:color="auto"/>
              <w:right w:val="single" w:sz="2" w:space="0" w:color="auto"/>
            </w:tcBorders>
            <w:hideMark/>
          </w:tcPr>
          <w:p w14:paraId="30ED946D" w14:textId="2CC6F09A" w:rsidR="009B076E" w:rsidRPr="00310083" w:rsidRDefault="00310083" w:rsidP="00665302">
            <w:pPr>
              <w:numPr>
                <w:ilvl w:val="0"/>
                <w:numId w:val="1"/>
              </w:numPr>
              <w:spacing w:line="312" w:lineRule="auto"/>
              <w:rPr>
                <w:rFonts w:ascii="Times New Roman" w:hAnsi="Times New Roman" w:cs="Times New Roman"/>
                <w:sz w:val="24"/>
                <w:szCs w:val="24"/>
              </w:rPr>
            </w:pPr>
            <w:r w:rsidRPr="00310083">
              <w:rPr>
                <w:rFonts w:ascii="Times New Roman" w:hAnsi="Times New Roman" w:cs="Times New Roman"/>
                <w:sz w:val="24"/>
                <w:szCs w:val="24"/>
              </w:rPr>
              <w:t>Nguyễn</w:t>
            </w:r>
            <w:r w:rsidRPr="00310083">
              <w:rPr>
                <w:rFonts w:ascii="Times New Roman" w:hAnsi="Times New Roman" w:cs="Times New Roman"/>
                <w:sz w:val="24"/>
                <w:szCs w:val="24"/>
                <w:lang w:val="vi-VN"/>
              </w:rPr>
              <w:t xml:space="preserve"> Đức Tân</w:t>
            </w:r>
          </w:p>
        </w:tc>
        <w:tc>
          <w:tcPr>
            <w:tcW w:w="2610" w:type="dxa"/>
            <w:tcBorders>
              <w:top w:val="single" w:sz="2" w:space="0" w:color="auto"/>
              <w:left w:val="single" w:sz="2" w:space="0" w:color="auto"/>
              <w:bottom w:val="single" w:sz="2" w:space="0" w:color="auto"/>
              <w:right w:val="single" w:sz="2" w:space="0" w:color="auto"/>
            </w:tcBorders>
          </w:tcPr>
          <w:p w14:paraId="2563DED5" w14:textId="77777777" w:rsidR="009B076E" w:rsidRDefault="009B076E" w:rsidP="00665302">
            <w:pPr>
              <w:numPr>
                <w:ilvl w:val="0"/>
                <w:numId w:val="5"/>
              </w:numPr>
              <w:spacing w:line="312" w:lineRule="auto"/>
              <w:rPr>
                <w:rFonts w:ascii="Times New Roman" w:hAnsi="Times New Roman" w:cs="Times New Roman"/>
                <w:sz w:val="24"/>
                <w:szCs w:val="24"/>
              </w:rPr>
            </w:pPr>
            <w:r>
              <w:rPr>
                <w:rFonts w:ascii="Times New Roman" w:hAnsi="Times New Roman" w:cs="Times New Roman"/>
                <w:sz w:val="24"/>
                <w:szCs w:val="24"/>
              </w:rPr>
              <w:t>Xây dựng CSDL</w:t>
            </w:r>
          </w:p>
          <w:p w14:paraId="036864EE" w14:textId="77777777" w:rsidR="009B076E" w:rsidRDefault="009B076E" w:rsidP="00665302">
            <w:pPr>
              <w:numPr>
                <w:ilvl w:val="0"/>
                <w:numId w:val="5"/>
              </w:numPr>
              <w:spacing w:line="312" w:lineRule="auto"/>
              <w:rPr>
                <w:rFonts w:ascii="Times New Roman" w:hAnsi="Times New Roman" w:cs="Times New Roman"/>
                <w:sz w:val="24"/>
                <w:szCs w:val="24"/>
              </w:rPr>
            </w:pPr>
            <w:r>
              <w:rPr>
                <w:rFonts w:ascii="Times New Roman" w:hAnsi="Times New Roman" w:cs="Times New Roman"/>
                <w:sz w:val="24"/>
                <w:szCs w:val="24"/>
              </w:rPr>
              <w:t>Đặc tả CSDL</w:t>
            </w:r>
          </w:p>
          <w:p w14:paraId="56F49FE1" w14:textId="77777777" w:rsidR="009B076E" w:rsidRDefault="009B076E" w:rsidP="00665302">
            <w:pPr>
              <w:numPr>
                <w:ilvl w:val="0"/>
                <w:numId w:val="5"/>
              </w:numPr>
              <w:spacing w:line="312" w:lineRule="auto"/>
              <w:rPr>
                <w:rFonts w:ascii="Times New Roman" w:hAnsi="Times New Roman" w:cs="Times New Roman"/>
                <w:sz w:val="24"/>
                <w:szCs w:val="24"/>
              </w:rPr>
            </w:pPr>
            <w:r>
              <w:rPr>
                <w:rFonts w:ascii="Times New Roman" w:hAnsi="Times New Roman" w:cs="Times New Roman"/>
                <w:sz w:val="24"/>
                <w:szCs w:val="24"/>
              </w:rPr>
              <w:t>Thiết kế CSDL vật lý</w:t>
            </w:r>
          </w:p>
          <w:p w14:paraId="01A65508" w14:textId="77777777" w:rsidR="009B076E" w:rsidRDefault="009B076E" w:rsidP="00665302">
            <w:pPr>
              <w:spacing w:line="312" w:lineRule="auto"/>
              <w:rPr>
                <w:rFonts w:ascii="Times New Roman" w:eastAsia="Times New Roman" w:hAnsi="Times New Roman" w:cs="Times New Roman"/>
                <w:bCs/>
                <w:color w:val="000000"/>
                <w:sz w:val="24"/>
                <w:szCs w:val="24"/>
                <w:lang w:eastAsia="en-GB"/>
              </w:rPr>
            </w:pPr>
          </w:p>
        </w:tc>
        <w:tc>
          <w:tcPr>
            <w:tcW w:w="1620" w:type="dxa"/>
            <w:tcBorders>
              <w:top w:val="single" w:sz="2" w:space="0" w:color="auto"/>
              <w:left w:val="single" w:sz="2" w:space="0" w:color="auto"/>
              <w:bottom w:val="single" w:sz="2" w:space="0" w:color="auto"/>
              <w:right w:val="single" w:sz="2" w:space="0" w:color="auto"/>
            </w:tcBorders>
            <w:hideMark/>
          </w:tcPr>
          <w:p w14:paraId="6518C2A9" w14:textId="77777777" w:rsidR="009B076E" w:rsidRDefault="009B076E" w:rsidP="00665302">
            <w:pPr>
              <w:spacing w:line="312" w:lineRule="auto"/>
              <w:rPr>
                <w:rFonts w:ascii="Times New Roman" w:hAnsi="Times New Roman" w:cs="Times New Roman"/>
                <w:sz w:val="24"/>
                <w:szCs w:val="24"/>
              </w:rPr>
            </w:pPr>
            <w:r>
              <w:rPr>
                <w:rFonts w:ascii="Times New Roman" w:hAnsi="Times New Roman" w:cs="Times New Roman"/>
                <w:sz w:val="24"/>
                <w:szCs w:val="24"/>
              </w:rPr>
              <w:t>Nhập dữ liệu</w:t>
            </w:r>
          </w:p>
        </w:tc>
        <w:tc>
          <w:tcPr>
            <w:tcW w:w="2184" w:type="dxa"/>
            <w:tcBorders>
              <w:top w:val="single" w:sz="2" w:space="0" w:color="auto"/>
              <w:left w:val="single" w:sz="2" w:space="0" w:color="auto"/>
              <w:bottom w:val="single" w:sz="2" w:space="0" w:color="auto"/>
              <w:right w:val="single" w:sz="2" w:space="0" w:color="auto"/>
            </w:tcBorders>
            <w:hideMark/>
          </w:tcPr>
          <w:p w14:paraId="01F0B46D" w14:textId="77777777" w:rsidR="009B076E" w:rsidRDefault="009B076E" w:rsidP="00665302">
            <w:pPr>
              <w:spacing w:line="312" w:lineRule="auto"/>
              <w:rPr>
                <w:rFonts w:ascii="Times New Roman" w:hAnsi="Times New Roman" w:cs="Times New Roman"/>
                <w:sz w:val="24"/>
                <w:szCs w:val="24"/>
              </w:rPr>
            </w:pPr>
            <w:r>
              <w:rPr>
                <w:rFonts w:ascii="Times New Roman" w:hAnsi="Times New Roman" w:cs="Times New Roman"/>
                <w:sz w:val="24"/>
                <w:szCs w:val="24"/>
              </w:rPr>
              <w:t>Có tham gia vào hoạt động chung của nhóm</w:t>
            </w:r>
          </w:p>
        </w:tc>
      </w:tr>
    </w:tbl>
    <w:p w14:paraId="025AAE44" w14:textId="0C7DD9D0" w:rsidR="009B076E" w:rsidRDefault="009B076E">
      <w:pPr>
        <w:rPr>
          <w:lang w:val="vi-VN"/>
        </w:rPr>
      </w:pPr>
    </w:p>
    <w:p w14:paraId="5319B131" w14:textId="51180535" w:rsidR="00310083" w:rsidRDefault="00BE6DB9">
      <w:pPr>
        <w:rPr>
          <w:b/>
          <w:bCs/>
          <w:lang w:val="vi-VN"/>
        </w:rPr>
      </w:pPr>
      <w:r>
        <w:rPr>
          <w:b/>
          <w:bCs/>
          <w:lang w:val="vi-VN"/>
        </w:rPr>
        <w:t>3</w:t>
      </w:r>
      <w:r w:rsidR="00310083" w:rsidRPr="00310083">
        <w:rPr>
          <w:b/>
          <w:bCs/>
          <w:lang w:val="vi-VN"/>
        </w:rPr>
        <w:t>.2. Vai trò của hệ thống</w:t>
      </w:r>
    </w:p>
    <w:p w14:paraId="746B840A" w14:textId="77777777" w:rsidR="00310083" w:rsidRDefault="00310083">
      <w:pPr>
        <w:rPr>
          <w:rFonts w:ascii="Times New Roman" w:hAnsi="Times New Roman" w:cs="Times New Roman"/>
          <w:sz w:val="26"/>
          <w:szCs w:val="26"/>
        </w:rPr>
      </w:pPr>
      <w:r w:rsidRPr="00310083">
        <w:rPr>
          <w:rFonts w:ascii="Times New Roman" w:hAnsi="Times New Roman" w:cs="Times New Roman"/>
          <w:sz w:val="26"/>
          <w:szCs w:val="26"/>
        </w:rPr>
        <w:t xml:space="preserve">Một số khái niệm cơ bản liên quan: </w:t>
      </w:r>
    </w:p>
    <w:p w14:paraId="165CDAC8" w14:textId="77777777" w:rsidR="00A771A2" w:rsidRDefault="00310083">
      <w:pPr>
        <w:rPr>
          <w:rFonts w:ascii="Times New Roman" w:hAnsi="Times New Roman" w:cs="Times New Roman"/>
          <w:sz w:val="26"/>
          <w:szCs w:val="26"/>
        </w:rPr>
      </w:pPr>
      <w:r w:rsidRPr="00310083">
        <w:rPr>
          <w:rFonts w:ascii="Times New Roman" w:hAnsi="Times New Roman" w:cs="Times New Roman"/>
          <w:sz w:val="26"/>
          <w:szCs w:val="26"/>
        </w:rPr>
        <w:t xml:space="preserve">• </w:t>
      </w:r>
      <w:r w:rsidRPr="00310083">
        <w:rPr>
          <w:rFonts w:ascii="Times New Roman" w:hAnsi="Times New Roman" w:cs="Times New Roman"/>
          <w:b/>
          <w:bCs/>
          <w:sz w:val="26"/>
          <w:szCs w:val="26"/>
        </w:rPr>
        <w:t>Đại lý Bảo hiểm</w:t>
      </w:r>
      <w:r w:rsidRPr="00310083">
        <w:rPr>
          <w:rFonts w:ascii="Times New Roman" w:hAnsi="Times New Roman" w:cs="Times New Roman"/>
          <w:sz w:val="26"/>
          <w:szCs w:val="26"/>
        </w:rPr>
        <w:t xml:space="preserve"> là người đại diện cho </w:t>
      </w:r>
      <w:r w:rsidR="00A771A2">
        <w:rPr>
          <w:rFonts w:ascii="Times New Roman" w:hAnsi="Times New Roman" w:cs="Times New Roman"/>
          <w:sz w:val="26"/>
          <w:szCs w:val="26"/>
        </w:rPr>
        <w:t>Bảo</w:t>
      </w:r>
      <w:r w:rsidR="00A771A2">
        <w:rPr>
          <w:rFonts w:ascii="Times New Roman" w:hAnsi="Times New Roman" w:cs="Times New Roman"/>
          <w:sz w:val="26"/>
          <w:szCs w:val="26"/>
          <w:lang w:val="vi-VN"/>
        </w:rPr>
        <w:t xml:space="preserve"> Việt </w:t>
      </w:r>
      <w:r w:rsidRPr="00310083">
        <w:rPr>
          <w:rFonts w:ascii="Times New Roman" w:hAnsi="Times New Roman" w:cs="Times New Roman"/>
          <w:sz w:val="26"/>
          <w:szCs w:val="26"/>
        </w:rPr>
        <w:t xml:space="preserve">thực hiện các hoạt động giới thiệu, chào bán bảo hiểm, thu xếp việc giao kết hợp Hợp đồng Bảo hiểm và thực hiện các công việc khác theo ủy quyền của </w:t>
      </w:r>
      <w:r w:rsidR="00A771A2">
        <w:rPr>
          <w:rFonts w:ascii="Times New Roman" w:hAnsi="Times New Roman" w:cs="Times New Roman"/>
          <w:sz w:val="26"/>
          <w:szCs w:val="26"/>
        </w:rPr>
        <w:t>Bảo</w:t>
      </w:r>
      <w:r w:rsidR="00A771A2">
        <w:rPr>
          <w:rFonts w:ascii="Times New Roman" w:hAnsi="Times New Roman" w:cs="Times New Roman"/>
          <w:sz w:val="26"/>
          <w:szCs w:val="26"/>
          <w:lang w:val="vi-VN"/>
        </w:rPr>
        <w:t xml:space="preserve"> Việt </w:t>
      </w:r>
      <w:r w:rsidRPr="00310083">
        <w:rPr>
          <w:rFonts w:ascii="Times New Roman" w:hAnsi="Times New Roman" w:cs="Times New Roman"/>
          <w:sz w:val="26"/>
          <w:szCs w:val="26"/>
        </w:rPr>
        <w:t xml:space="preserve">quy định tại Hợp đồng này. </w:t>
      </w:r>
    </w:p>
    <w:p w14:paraId="3C1335D8" w14:textId="77777777" w:rsidR="00A771A2" w:rsidRDefault="00310083">
      <w:pPr>
        <w:rPr>
          <w:rFonts w:ascii="Times New Roman" w:hAnsi="Times New Roman" w:cs="Times New Roman"/>
          <w:sz w:val="26"/>
          <w:szCs w:val="26"/>
          <w:lang w:val="vi-VN"/>
        </w:rPr>
      </w:pPr>
      <w:r w:rsidRPr="00310083">
        <w:rPr>
          <w:rFonts w:ascii="Times New Roman" w:hAnsi="Times New Roman" w:cs="Times New Roman"/>
          <w:sz w:val="26"/>
          <w:szCs w:val="26"/>
        </w:rPr>
        <w:t xml:space="preserve">Đại lý Bảo hiểm đại diện cho </w:t>
      </w:r>
      <w:r w:rsidR="00A771A2">
        <w:rPr>
          <w:rFonts w:ascii="Times New Roman" w:hAnsi="Times New Roman" w:cs="Times New Roman"/>
          <w:sz w:val="26"/>
          <w:szCs w:val="26"/>
        </w:rPr>
        <w:t>Bảo</w:t>
      </w:r>
      <w:r w:rsidR="00A771A2">
        <w:rPr>
          <w:rFonts w:ascii="Times New Roman" w:hAnsi="Times New Roman" w:cs="Times New Roman"/>
          <w:sz w:val="26"/>
          <w:szCs w:val="26"/>
          <w:lang w:val="vi-VN"/>
        </w:rPr>
        <w:t xml:space="preserve"> Việt </w:t>
      </w:r>
      <w:r w:rsidRPr="00310083">
        <w:rPr>
          <w:rFonts w:ascii="Times New Roman" w:hAnsi="Times New Roman" w:cs="Times New Roman"/>
          <w:sz w:val="26"/>
          <w:szCs w:val="26"/>
        </w:rPr>
        <w:t xml:space="preserve">bao </w:t>
      </w:r>
      <w:r w:rsidR="00A771A2">
        <w:rPr>
          <w:rFonts w:ascii="Times New Roman" w:hAnsi="Times New Roman" w:cs="Times New Roman"/>
          <w:sz w:val="26"/>
          <w:szCs w:val="26"/>
        </w:rPr>
        <w:t>gồm</w:t>
      </w:r>
      <w:r w:rsidR="00A771A2">
        <w:rPr>
          <w:rFonts w:ascii="Times New Roman" w:hAnsi="Times New Roman" w:cs="Times New Roman"/>
          <w:sz w:val="26"/>
          <w:szCs w:val="26"/>
          <w:lang w:val="vi-VN"/>
        </w:rPr>
        <w:t>:</w:t>
      </w:r>
    </w:p>
    <w:p w14:paraId="147BE3D7" w14:textId="756007F3" w:rsidR="00A771A2" w:rsidRPr="00A771A2" w:rsidRDefault="00310083">
      <w:pPr>
        <w:rPr>
          <w:rFonts w:ascii="Times New Roman" w:hAnsi="Times New Roman" w:cs="Times New Roman"/>
          <w:sz w:val="26"/>
          <w:szCs w:val="26"/>
          <w:lang w:val="vi-VN"/>
        </w:rPr>
      </w:pPr>
      <w:r w:rsidRPr="00310083">
        <w:rPr>
          <w:rFonts w:ascii="Times New Roman" w:hAnsi="Times New Roman" w:cs="Times New Roman"/>
          <w:sz w:val="26"/>
          <w:szCs w:val="26"/>
        </w:rPr>
        <w:t xml:space="preserve"> </w:t>
      </w:r>
      <w:r w:rsidRPr="00A771A2">
        <w:rPr>
          <w:rFonts w:ascii="Times New Roman" w:hAnsi="Times New Roman" w:cs="Times New Roman"/>
          <w:b/>
          <w:bCs/>
          <w:sz w:val="26"/>
          <w:szCs w:val="26"/>
        </w:rPr>
        <w:t>Đại điện kinh doanh</w:t>
      </w:r>
      <w:r w:rsidRPr="00310083">
        <w:rPr>
          <w:rFonts w:ascii="Times New Roman" w:hAnsi="Times New Roman" w:cs="Times New Roman"/>
          <w:sz w:val="26"/>
          <w:szCs w:val="26"/>
        </w:rPr>
        <w:t xml:space="preserve"> (Account Representative)</w:t>
      </w:r>
      <w:r w:rsidR="00A771A2">
        <w:rPr>
          <w:rFonts w:ascii="Times New Roman" w:hAnsi="Times New Roman" w:cs="Times New Roman"/>
          <w:sz w:val="26"/>
          <w:szCs w:val="26"/>
          <w:lang w:val="vi-VN"/>
        </w:rPr>
        <w:t>;</w:t>
      </w:r>
    </w:p>
    <w:p w14:paraId="1043A802" w14:textId="1531C5F5" w:rsidR="00A771A2" w:rsidRDefault="00310083">
      <w:pPr>
        <w:rPr>
          <w:rFonts w:ascii="Times New Roman" w:hAnsi="Times New Roman" w:cs="Times New Roman"/>
          <w:sz w:val="26"/>
          <w:szCs w:val="26"/>
        </w:rPr>
      </w:pPr>
      <w:r w:rsidRPr="00310083">
        <w:rPr>
          <w:rFonts w:ascii="Times New Roman" w:hAnsi="Times New Roman" w:cs="Times New Roman"/>
          <w:sz w:val="26"/>
          <w:szCs w:val="26"/>
        </w:rPr>
        <w:t xml:space="preserve"> </w:t>
      </w:r>
      <w:r w:rsidRPr="00A771A2">
        <w:rPr>
          <w:rFonts w:ascii="Times New Roman" w:hAnsi="Times New Roman" w:cs="Times New Roman"/>
          <w:b/>
          <w:bCs/>
          <w:sz w:val="26"/>
          <w:szCs w:val="26"/>
        </w:rPr>
        <w:t>Quyền trưởng nhóm kinh doanh</w:t>
      </w:r>
      <w:r w:rsidRPr="00310083">
        <w:rPr>
          <w:rFonts w:ascii="Times New Roman" w:hAnsi="Times New Roman" w:cs="Times New Roman"/>
          <w:sz w:val="26"/>
          <w:szCs w:val="26"/>
        </w:rPr>
        <w:t xml:space="preserve"> (Pre- Unit Manager)</w:t>
      </w:r>
      <w:r w:rsidR="00A771A2">
        <w:rPr>
          <w:rFonts w:ascii="Times New Roman" w:hAnsi="Times New Roman" w:cs="Times New Roman"/>
          <w:sz w:val="26"/>
          <w:szCs w:val="26"/>
          <w:lang w:val="vi-VN"/>
        </w:rPr>
        <w:t>;</w:t>
      </w:r>
      <w:r w:rsidRPr="00310083">
        <w:rPr>
          <w:rFonts w:ascii="Times New Roman" w:hAnsi="Times New Roman" w:cs="Times New Roman"/>
          <w:sz w:val="26"/>
          <w:szCs w:val="26"/>
        </w:rPr>
        <w:t xml:space="preserve"> </w:t>
      </w:r>
    </w:p>
    <w:p w14:paraId="6E41F58F" w14:textId="318F83FD" w:rsidR="00A771A2" w:rsidRPr="00A771A2" w:rsidRDefault="00310083">
      <w:pPr>
        <w:rPr>
          <w:rFonts w:ascii="Times New Roman" w:hAnsi="Times New Roman" w:cs="Times New Roman"/>
          <w:sz w:val="26"/>
          <w:szCs w:val="26"/>
          <w:lang w:val="vi-VN"/>
        </w:rPr>
      </w:pPr>
      <w:r w:rsidRPr="00A771A2">
        <w:rPr>
          <w:rFonts w:ascii="Times New Roman" w:hAnsi="Times New Roman" w:cs="Times New Roman"/>
          <w:b/>
          <w:bCs/>
          <w:sz w:val="26"/>
          <w:szCs w:val="26"/>
        </w:rPr>
        <w:t xml:space="preserve">Trưởng nhóm kinh doanh </w:t>
      </w:r>
      <w:r w:rsidRPr="00310083">
        <w:rPr>
          <w:rFonts w:ascii="Times New Roman" w:hAnsi="Times New Roman" w:cs="Times New Roman"/>
          <w:sz w:val="26"/>
          <w:szCs w:val="26"/>
        </w:rPr>
        <w:t>(Unit Manager),</w:t>
      </w:r>
      <w:r w:rsidR="00A771A2">
        <w:rPr>
          <w:rFonts w:ascii="Times New Roman" w:hAnsi="Times New Roman" w:cs="Times New Roman"/>
          <w:sz w:val="26"/>
          <w:szCs w:val="26"/>
          <w:lang w:val="vi-VN"/>
        </w:rPr>
        <w:t>;</w:t>
      </w:r>
    </w:p>
    <w:p w14:paraId="1EDB5C37" w14:textId="1E2B1DDC" w:rsidR="00A771A2" w:rsidRPr="00A771A2" w:rsidRDefault="00310083">
      <w:pPr>
        <w:rPr>
          <w:rFonts w:ascii="Times New Roman" w:hAnsi="Times New Roman" w:cs="Times New Roman"/>
          <w:b/>
          <w:bCs/>
          <w:sz w:val="26"/>
          <w:szCs w:val="26"/>
          <w:lang w:val="vi-VN"/>
        </w:rPr>
      </w:pPr>
      <w:r w:rsidRPr="00A771A2">
        <w:rPr>
          <w:rFonts w:ascii="Times New Roman" w:hAnsi="Times New Roman" w:cs="Times New Roman"/>
          <w:b/>
          <w:bCs/>
          <w:sz w:val="26"/>
          <w:szCs w:val="26"/>
        </w:rPr>
        <w:t>Trưởng ban kinh doanh</w:t>
      </w:r>
      <w:r w:rsidRPr="00310083">
        <w:rPr>
          <w:rFonts w:ascii="Times New Roman" w:hAnsi="Times New Roman" w:cs="Times New Roman"/>
          <w:sz w:val="26"/>
          <w:szCs w:val="26"/>
        </w:rPr>
        <w:t xml:space="preserve"> (Sale Manager</w:t>
      </w:r>
      <w:r w:rsidRPr="00A771A2">
        <w:rPr>
          <w:rFonts w:ascii="Times New Roman" w:hAnsi="Times New Roman" w:cs="Times New Roman"/>
          <w:b/>
          <w:bCs/>
          <w:sz w:val="26"/>
          <w:szCs w:val="26"/>
        </w:rPr>
        <w:t>)</w:t>
      </w:r>
      <w:r w:rsidR="00A771A2">
        <w:rPr>
          <w:rFonts w:ascii="Times New Roman" w:hAnsi="Times New Roman" w:cs="Times New Roman"/>
          <w:b/>
          <w:bCs/>
          <w:sz w:val="26"/>
          <w:szCs w:val="26"/>
          <w:lang w:val="vi-VN"/>
        </w:rPr>
        <w:t>;</w:t>
      </w:r>
    </w:p>
    <w:p w14:paraId="58A4E155" w14:textId="77777777" w:rsidR="00A771A2" w:rsidRDefault="00310083">
      <w:pPr>
        <w:rPr>
          <w:rFonts w:ascii="Times New Roman" w:hAnsi="Times New Roman" w:cs="Times New Roman"/>
          <w:sz w:val="26"/>
          <w:szCs w:val="26"/>
        </w:rPr>
      </w:pPr>
      <w:r w:rsidRPr="00A771A2">
        <w:rPr>
          <w:rFonts w:ascii="Times New Roman" w:hAnsi="Times New Roman" w:cs="Times New Roman"/>
          <w:b/>
          <w:bCs/>
          <w:sz w:val="26"/>
          <w:szCs w:val="26"/>
        </w:rPr>
        <w:t>Trưởng khu vực kinh doanh</w:t>
      </w:r>
      <w:r w:rsidRPr="00310083">
        <w:rPr>
          <w:rFonts w:ascii="Times New Roman" w:hAnsi="Times New Roman" w:cs="Times New Roman"/>
          <w:sz w:val="26"/>
          <w:szCs w:val="26"/>
        </w:rPr>
        <w:t xml:space="preserve"> (District Manager).</w:t>
      </w:r>
    </w:p>
    <w:p w14:paraId="7526F0E5" w14:textId="5F9E580D" w:rsidR="00310083" w:rsidRPr="00310083" w:rsidRDefault="00310083" w:rsidP="00A771A2">
      <w:pPr>
        <w:ind w:firstLine="720"/>
        <w:rPr>
          <w:rFonts w:ascii="Times New Roman" w:hAnsi="Times New Roman" w:cs="Times New Roman"/>
          <w:sz w:val="26"/>
          <w:szCs w:val="26"/>
        </w:rPr>
      </w:pPr>
      <w:r w:rsidRPr="00310083">
        <w:rPr>
          <w:rFonts w:ascii="Times New Roman" w:hAnsi="Times New Roman" w:cs="Times New Roman"/>
          <w:sz w:val="26"/>
          <w:szCs w:val="26"/>
        </w:rPr>
        <w:t xml:space="preserve"> Các đại diện kinh doanh, quyền trưởng nhóm kinh doanh, trưởng nhóm kinh doanh, trưởng ban kinh doanh, trưởng khu vực kinh doanh đều được hiểu và chỉ được hiểu là “Đại lý bảo hiểm” theo đúng quy định </w:t>
      </w:r>
      <w:r w:rsidRPr="00A771A2">
        <w:rPr>
          <w:rFonts w:ascii="Times New Roman" w:hAnsi="Times New Roman" w:cs="Times New Roman"/>
          <w:b/>
          <w:bCs/>
          <w:sz w:val="26"/>
          <w:szCs w:val="26"/>
        </w:rPr>
        <w:t>của Luật Kinh Doanh Bảo Hiểm</w:t>
      </w:r>
      <w:r w:rsidRPr="00310083">
        <w:rPr>
          <w:rFonts w:ascii="Times New Roman" w:hAnsi="Times New Roman" w:cs="Times New Roman"/>
          <w:sz w:val="26"/>
          <w:szCs w:val="26"/>
        </w:rPr>
        <w:t xml:space="preserve"> và các văn bản pháp luật có liên quan của nước Cộng hòa Xã hôi Chủ nghĩa Việt Nam. Công ty có toàn quyền thay đổi / điều chỉnh / bổ sung một hoặc toàn bộ các tên gọi/ chức danh nêu trên khi xét thấy cần thiết . ”Đại lý bảo hiểm” được viết tắt là “Đại lý”</w:t>
      </w:r>
    </w:p>
    <w:p w14:paraId="58AE6725" w14:textId="77777777" w:rsidR="00310083" w:rsidRDefault="00310083">
      <w:pPr>
        <w:rPr>
          <w:rFonts w:ascii="Times New Roman" w:hAnsi="Times New Roman" w:cs="Times New Roman"/>
          <w:sz w:val="26"/>
          <w:szCs w:val="26"/>
        </w:rPr>
      </w:pPr>
      <w:r w:rsidRPr="00310083">
        <w:rPr>
          <w:rFonts w:ascii="Times New Roman" w:hAnsi="Times New Roman" w:cs="Times New Roman"/>
          <w:sz w:val="26"/>
          <w:szCs w:val="26"/>
        </w:rPr>
        <w:t xml:space="preserve">• </w:t>
      </w:r>
      <w:r w:rsidRPr="00310083">
        <w:rPr>
          <w:rFonts w:ascii="Times New Roman" w:hAnsi="Times New Roman" w:cs="Times New Roman"/>
          <w:b/>
          <w:bCs/>
          <w:sz w:val="26"/>
          <w:szCs w:val="26"/>
        </w:rPr>
        <w:t>Khách hàng</w:t>
      </w:r>
      <w:r w:rsidRPr="00310083">
        <w:rPr>
          <w:rFonts w:ascii="Times New Roman" w:hAnsi="Times New Roman" w:cs="Times New Roman"/>
          <w:sz w:val="26"/>
          <w:szCs w:val="26"/>
        </w:rPr>
        <w:t xml:space="preserve"> bao gồm khách hàng tiềm năng, Bên mua Bảo Hiểm, Người được bảo hiểm, Người thụ hưởng </w:t>
      </w:r>
    </w:p>
    <w:p w14:paraId="684545BF" w14:textId="691E8150" w:rsidR="00310083" w:rsidRPr="00A771A2" w:rsidRDefault="00310083">
      <w:pPr>
        <w:rPr>
          <w:rFonts w:ascii="Times New Roman" w:hAnsi="Times New Roman" w:cs="Times New Roman"/>
          <w:sz w:val="26"/>
          <w:szCs w:val="26"/>
          <w:lang w:val="vi-VN"/>
        </w:rPr>
      </w:pPr>
      <w:r w:rsidRPr="00310083">
        <w:rPr>
          <w:rFonts w:ascii="Times New Roman" w:hAnsi="Times New Roman" w:cs="Times New Roman"/>
          <w:sz w:val="26"/>
          <w:szCs w:val="26"/>
        </w:rPr>
        <w:t xml:space="preserve">• </w:t>
      </w:r>
      <w:r w:rsidRPr="00A771A2">
        <w:rPr>
          <w:rFonts w:ascii="Times New Roman" w:hAnsi="Times New Roman" w:cs="Times New Roman"/>
          <w:b/>
          <w:bCs/>
          <w:sz w:val="26"/>
          <w:szCs w:val="26"/>
        </w:rPr>
        <w:t>Hồ sơ yêu cầu bảo hiểm</w:t>
      </w:r>
      <w:r w:rsidRPr="00310083">
        <w:rPr>
          <w:rFonts w:ascii="Times New Roman" w:hAnsi="Times New Roman" w:cs="Times New Roman"/>
          <w:sz w:val="26"/>
          <w:szCs w:val="26"/>
        </w:rPr>
        <w:t xml:space="preserve"> là tất cả những tài liệu thể hiện ý chí và nguyện vọng của Bên mua bảo hiểm trong việc giao kết Hợp đồng Bảo hiểm và là cơ sở để Công ty xác định các điều kiện chấp nhận bảo hiểm </w:t>
      </w:r>
    </w:p>
    <w:p w14:paraId="23D7468A" w14:textId="1EFF7A20" w:rsidR="00310083" w:rsidRDefault="00310083">
      <w:pPr>
        <w:rPr>
          <w:rFonts w:ascii="Times New Roman" w:hAnsi="Times New Roman" w:cs="Times New Roman"/>
          <w:sz w:val="26"/>
          <w:szCs w:val="26"/>
        </w:rPr>
      </w:pPr>
      <w:r w:rsidRPr="00310083">
        <w:rPr>
          <w:rFonts w:ascii="Times New Roman" w:hAnsi="Times New Roman" w:cs="Times New Roman"/>
          <w:b/>
          <w:bCs/>
          <w:sz w:val="26"/>
          <w:szCs w:val="26"/>
        </w:rPr>
        <w:lastRenderedPageBreak/>
        <w:t>• Hợp đồng bảo hiểm</w:t>
      </w:r>
      <w:r w:rsidRPr="00310083">
        <w:rPr>
          <w:rFonts w:ascii="Times New Roman" w:hAnsi="Times New Roman" w:cs="Times New Roman"/>
          <w:sz w:val="26"/>
          <w:szCs w:val="26"/>
        </w:rPr>
        <w:t xml:space="preserve"> là thỏa thuận giữa </w:t>
      </w:r>
      <w:r w:rsidR="00BE6DB9">
        <w:rPr>
          <w:rFonts w:ascii="Times New Roman" w:hAnsi="Times New Roman" w:cs="Times New Roman"/>
          <w:sz w:val="26"/>
          <w:szCs w:val="26"/>
        </w:rPr>
        <w:t>Bảo</w:t>
      </w:r>
      <w:r w:rsidR="00BE6DB9">
        <w:rPr>
          <w:rFonts w:ascii="Times New Roman" w:hAnsi="Times New Roman" w:cs="Times New Roman"/>
          <w:sz w:val="26"/>
          <w:szCs w:val="26"/>
          <w:lang w:val="vi-VN"/>
        </w:rPr>
        <w:t xml:space="preserve"> Việt </w:t>
      </w:r>
      <w:r w:rsidRPr="00310083">
        <w:rPr>
          <w:rFonts w:ascii="Times New Roman" w:hAnsi="Times New Roman" w:cs="Times New Roman"/>
          <w:sz w:val="26"/>
          <w:szCs w:val="26"/>
        </w:rPr>
        <w:t xml:space="preserve">và Bên mua Bảo hiểm, được thành lập dưới hình thức văn bản , kể cả những bản phụ lục, bản đính kèm và tất cả những văn kiện đưa vào tham chiếu. </w:t>
      </w:r>
    </w:p>
    <w:p w14:paraId="2332B16B" w14:textId="540ABB3B" w:rsidR="00310083" w:rsidRPr="00310083" w:rsidRDefault="00310083">
      <w:pPr>
        <w:rPr>
          <w:rFonts w:ascii="Times New Roman" w:hAnsi="Times New Roman" w:cs="Times New Roman"/>
          <w:i/>
          <w:iCs/>
          <w:sz w:val="26"/>
          <w:szCs w:val="26"/>
          <w:lang w:val="vi-VN"/>
        </w:rPr>
      </w:pPr>
      <w:r w:rsidRPr="00310083">
        <w:rPr>
          <w:rFonts w:ascii="Times New Roman" w:hAnsi="Times New Roman" w:cs="Times New Roman"/>
          <w:i/>
          <w:iCs/>
          <w:sz w:val="26"/>
          <w:szCs w:val="26"/>
        </w:rPr>
        <w:t xml:space="preserve">Trên đây là những khái niệm cơ bản liên quan đến hệ thống quản lý hợp đồng bảo hiểm của công ty </w:t>
      </w:r>
      <w:r w:rsidR="00BE6DB9" w:rsidRPr="00BE6DB9">
        <w:rPr>
          <w:rFonts w:ascii="Times New Roman" w:hAnsi="Times New Roman" w:cs="Times New Roman"/>
          <w:i/>
          <w:iCs/>
          <w:sz w:val="26"/>
          <w:szCs w:val="26"/>
        </w:rPr>
        <w:t>Công ty cổ phần Tập đoàn Bảo Việt</w:t>
      </w:r>
      <w:r w:rsidRPr="00310083">
        <w:rPr>
          <w:rFonts w:ascii="Times New Roman" w:hAnsi="Times New Roman" w:cs="Times New Roman"/>
          <w:i/>
          <w:iCs/>
          <w:sz w:val="26"/>
          <w:szCs w:val="26"/>
          <w:lang w:val="vi-VN"/>
        </w:rPr>
        <w:t>.</w:t>
      </w:r>
    </w:p>
    <w:p w14:paraId="75A0025E" w14:textId="218C97E6" w:rsidR="00310083" w:rsidRDefault="00310083" w:rsidP="00310083">
      <w:pPr>
        <w:ind w:firstLine="720"/>
        <w:rPr>
          <w:rFonts w:ascii="Times New Roman" w:hAnsi="Times New Roman" w:cs="Times New Roman"/>
          <w:b/>
          <w:bCs/>
          <w:sz w:val="26"/>
          <w:szCs w:val="26"/>
        </w:rPr>
      </w:pPr>
      <w:r w:rsidRPr="00BE6DB9">
        <w:rPr>
          <w:rFonts w:ascii="Times New Roman" w:hAnsi="Times New Roman" w:cs="Times New Roman"/>
          <w:b/>
          <w:bCs/>
          <w:sz w:val="26"/>
          <w:szCs w:val="26"/>
        </w:rPr>
        <w:t xml:space="preserve"> Hệ thống quản lý hợp đồng bảo hiểm là hệ thống chủ đạo của công ty, bao gồm tập hợp thông tin khách hàng, xử lý thông tin và xuất ra hợp đồng bảo hiểm chính thức được lưu trữ trong suốt quá trình tham gia bảo hiểm của Bên mua Bảo hiểm.</w:t>
      </w:r>
    </w:p>
    <w:p w14:paraId="29AC1DA2" w14:textId="63FA239B" w:rsidR="00BE6DB9" w:rsidRDefault="00BE6DB9" w:rsidP="00BE6DB9">
      <w:pPr>
        <w:rPr>
          <w:rFonts w:ascii="Times New Roman" w:hAnsi="Times New Roman" w:cs="Times New Roman"/>
          <w:b/>
          <w:bCs/>
          <w:sz w:val="26"/>
          <w:szCs w:val="26"/>
          <w:lang w:val="vi-VN"/>
        </w:rPr>
      </w:pPr>
      <w:r>
        <w:rPr>
          <w:rFonts w:ascii="Times New Roman" w:hAnsi="Times New Roman" w:cs="Times New Roman"/>
          <w:b/>
          <w:bCs/>
          <w:sz w:val="26"/>
          <w:szCs w:val="26"/>
        </w:rPr>
        <w:t>3</w:t>
      </w:r>
      <w:r>
        <w:rPr>
          <w:rFonts w:ascii="Times New Roman" w:hAnsi="Times New Roman" w:cs="Times New Roman"/>
          <w:b/>
          <w:bCs/>
          <w:sz w:val="26"/>
          <w:szCs w:val="26"/>
          <w:lang w:val="vi-VN"/>
        </w:rPr>
        <w:t>.3. Yêu cầu của hệ thống</w:t>
      </w:r>
    </w:p>
    <w:p w14:paraId="4F9206C0" w14:textId="77777777" w:rsidR="000C466E" w:rsidRPr="000C466E" w:rsidRDefault="000C466E" w:rsidP="000C466E">
      <w:pPr>
        <w:rPr>
          <w:rFonts w:ascii="Times New Roman" w:hAnsi="Times New Roman" w:cs="Times New Roman"/>
          <w:sz w:val="26"/>
          <w:szCs w:val="26"/>
          <w:lang w:val="vi-VN"/>
        </w:rPr>
      </w:pPr>
      <w:r w:rsidRPr="000C466E">
        <w:rPr>
          <w:rFonts w:ascii="Times New Roman" w:hAnsi="Times New Roman" w:cs="Times New Roman"/>
          <w:sz w:val="26"/>
          <w:szCs w:val="26"/>
          <w:lang w:val="vi-VN"/>
        </w:rPr>
        <w:t>Hệ thống với chức năng như trên cần đảm bảo các yêu cầu sau:</w:t>
      </w:r>
    </w:p>
    <w:p w14:paraId="3019D130" w14:textId="77777777" w:rsidR="000C466E" w:rsidRPr="000C466E" w:rsidRDefault="000C466E" w:rsidP="000C466E">
      <w:pPr>
        <w:rPr>
          <w:rFonts w:ascii="Times New Roman" w:hAnsi="Times New Roman" w:cs="Times New Roman"/>
          <w:sz w:val="26"/>
          <w:szCs w:val="26"/>
          <w:lang w:val="vi-VN"/>
        </w:rPr>
      </w:pPr>
      <w:r w:rsidRPr="000C466E">
        <w:rPr>
          <w:rFonts w:ascii="Times New Roman" w:hAnsi="Times New Roman" w:cs="Times New Roman"/>
          <w:sz w:val="26"/>
          <w:szCs w:val="26"/>
          <w:lang w:val="vi-VN"/>
        </w:rPr>
        <w:t>- Trước khi có hợp đồng: Không để xảy ra sai sót trong quá trình thu thập thông</w:t>
      </w:r>
    </w:p>
    <w:p w14:paraId="697AE551" w14:textId="77777777" w:rsidR="000C466E" w:rsidRPr="000C466E" w:rsidRDefault="000C466E" w:rsidP="000C466E">
      <w:pPr>
        <w:rPr>
          <w:rFonts w:ascii="Times New Roman" w:hAnsi="Times New Roman" w:cs="Times New Roman"/>
          <w:sz w:val="26"/>
          <w:szCs w:val="26"/>
          <w:lang w:val="vi-VN"/>
        </w:rPr>
      </w:pPr>
      <w:r w:rsidRPr="000C466E">
        <w:rPr>
          <w:rFonts w:ascii="Times New Roman" w:hAnsi="Times New Roman" w:cs="Times New Roman"/>
          <w:sz w:val="26"/>
          <w:szCs w:val="26"/>
          <w:lang w:val="vi-VN"/>
        </w:rPr>
        <w:t>tin (nếu sai lệch thì phải thực hiện lại từ đầu)</w:t>
      </w:r>
    </w:p>
    <w:p w14:paraId="2ABC4E30" w14:textId="77777777" w:rsidR="000C466E" w:rsidRPr="000C466E" w:rsidRDefault="000C466E" w:rsidP="000C466E">
      <w:pPr>
        <w:rPr>
          <w:rFonts w:ascii="Times New Roman" w:hAnsi="Times New Roman" w:cs="Times New Roman"/>
          <w:sz w:val="26"/>
          <w:szCs w:val="26"/>
          <w:lang w:val="vi-VN"/>
        </w:rPr>
      </w:pPr>
      <w:r w:rsidRPr="000C466E">
        <w:rPr>
          <w:rFonts w:ascii="Times New Roman" w:hAnsi="Times New Roman" w:cs="Times New Roman"/>
          <w:sz w:val="26"/>
          <w:szCs w:val="26"/>
          <w:lang w:val="vi-VN"/>
        </w:rPr>
        <w:t>- Quá trình xử lý hợp đồng: Xử lý thông tin đảm bảo mọi quyền lợi và trách</w:t>
      </w:r>
    </w:p>
    <w:p w14:paraId="15104149" w14:textId="77777777" w:rsidR="000C466E" w:rsidRPr="000C466E" w:rsidRDefault="000C466E" w:rsidP="000C466E">
      <w:pPr>
        <w:rPr>
          <w:rFonts w:ascii="Times New Roman" w:hAnsi="Times New Roman" w:cs="Times New Roman"/>
          <w:sz w:val="26"/>
          <w:szCs w:val="26"/>
          <w:lang w:val="vi-VN"/>
        </w:rPr>
      </w:pPr>
      <w:r w:rsidRPr="000C466E">
        <w:rPr>
          <w:rFonts w:ascii="Times New Roman" w:hAnsi="Times New Roman" w:cs="Times New Roman"/>
          <w:sz w:val="26"/>
          <w:szCs w:val="26"/>
          <w:lang w:val="vi-VN"/>
        </w:rPr>
        <w:t>nhiệm của công ty và Bên mua Bảo hiểm phải rõ ràng, chính xác, không gây</w:t>
      </w:r>
    </w:p>
    <w:p w14:paraId="2BA549B0" w14:textId="77777777" w:rsidR="000C466E" w:rsidRPr="000C466E" w:rsidRDefault="000C466E" w:rsidP="000C466E">
      <w:pPr>
        <w:rPr>
          <w:rFonts w:ascii="Times New Roman" w:hAnsi="Times New Roman" w:cs="Times New Roman"/>
          <w:sz w:val="26"/>
          <w:szCs w:val="26"/>
          <w:lang w:val="vi-VN"/>
        </w:rPr>
      </w:pPr>
      <w:r w:rsidRPr="000C466E">
        <w:rPr>
          <w:rFonts w:ascii="Times New Roman" w:hAnsi="Times New Roman" w:cs="Times New Roman"/>
          <w:sz w:val="26"/>
          <w:szCs w:val="26"/>
          <w:lang w:val="vi-VN"/>
        </w:rPr>
        <w:t>hiểu lầm.</w:t>
      </w:r>
    </w:p>
    <w:p w14:paraId="7F08B94E" w14:textId="77777777" w:rsidR="000C466E" w:rsidRPr="000C466E" w:rsidRDefault="000C466E" w:rsidP="000C466E">
      <w:pPr>
        <w:rPr>
          <w:rFonts w:ascii="Times New Roman" w:hAnsi="Times New Roman" w:cs="Times New Roman"/>
          <w:sz w:val="26"/>
          <w:szCs w:val="26"/>
          <w:lang w:val="vi-VN"/>
        </w:rPr>
      </w:pPr>
      <w:r w:rsidRPr="000C466E">
        <w:rPr>
          <w:rFonts w:ascii="Times New Roman" w:hAnsi="Times New Roman" w:cs="Times New Roman"/>
          <w:sz w:val="26"/>
          <w:szCs w:val="26"/>
          <w:lang w:val="vi-VN"/>
        </w:rPr>
        <w:t>- Sau khi có hợp đồng: Khi có hợp đồng bảo hiểm thì phần lưu lại của Hợp đồng</w:t>
      </w:r>
    </w:p>
    <w:p w14:paraId="0CB9D369" w14:textId="77777777" w:rsidR="000C466E" w:rsidRPr="000C466E" w:rsidRDefault="000C466E" w:rsidP="000C466E">
      <w:pPr>
        <w:rPr>
          <w:rFonts w:ascii="Times New Roman" w:hAnsi="Times New Roman" w:cs="Times New Roman"/>
          <w:sz w:val="26"/>
          <w:szCs w:val="26"/>
          <w:lang w:val="vi-VN"/>
        </w:rPr>
      </w:pPr>
      <w:r w:rsidRPr="000C466E">
        <w:rPr>
          <w:rFonts w:ascii="Times New Roman" w:hAnsi="Times New Roman" w:cs="Times New Roman"/>
          <w:sz w:val="26"/>
          <w:szCs w:val="26"/>
          <w:lang w:val="vi-VN"/>
        </w:rPr>
        <w:t>bảo hiểm phía công ty phải được lưu trữ chính xác, đản bảo an toàn và có thể</w:t>
      </w:r>
    </w:p>
    <w:p w14:paraId="4FF0102D" w14:textId="77777777" w:rsidR="000C466E" w:rsidRPr="000C466E" w:rsidRDefault="000C466E" w:rsidP="000C466E">
      <w:pPr>
        <w:rPr>
          <w:rFonts w:ascii="Times New Roman" w:hAnsi="Times New Roman" w:cs="Times New Roman"/>
          <w:sz w:val="26"/>
          <w:szCs w:val="26"/>
          <w:lang w:val="vi-VN"/>
        </w:rPr>
      </w:pPr>
      <w:r w:rsidRPr="000C466E">
        <w:rPr>
          <w:rFonts w:ascii="Times New Roman" w:hAnsi="Times New Roman" w:cs="Times New Roman"/>
          <w:sz w:val="26"/>
          <w:szCs w:val="26"/>
          <w:lang w:val="vi-VN"/>
        </w:rPr>
        <w:t>xử lý theo các tình huống khác nhau trong thời gian mà hợp đồng bảo hiểm có</w:t>
      </w:r>
    </w:p>
    <w:p w14:paraId="0E34E1A1" w14:textId="1732B7FC" w:rsidR="00BE6DB9" w:rsidRDefault="000C466E" w:rsidP="000C466E">
      <w:pPr>
        <w:rPr>
          <w:rFonts w:ascii="Times New Roman" w:hAnsi="Times New Roman" w:cs="Times New Roman"/>
          <w:sz w:val="26"/>
          <w:szCs w:val="26"/>
          <w:lang w:val="vi-VN"/>
        </w:rPr>
      </w:pPr>
      <w:r w:rsidRPr="000C466E">
        <w:rPr>
          <w:rFonts w:ascii="Times New Roman" w:hAnsi="Times New Roman" w:cs="Times New Roman"/>
          <w:sz w:val="26"/>
          <w:szCs w:val="26"/>
          <w:lang w:val="vi-VN"/>
        </w:rPr>
        <w:t>hiệu lực.</w:t>
      </w:r>
    </w:p>
    <w:p w14:paraId="0FC8FF97" w14:textId="1611FB7D" w:rsidR="000C466E" w:rsidRDefault="000C466E" w:rsidP="000C466E">
      <w:pPr>
        <w:rPr>
          <w:rFonts w:ascii="Times New Roman" w:hAnsi="Times New Roman" w:cs="Times New Roman"/>
          <w:b/>
          <w:bCs/>
          <w:sz w:val="26"/>
          <w:szCs w:val="26"/>
          <w:lang w:val="vi-VN"/>
        </w:rPr>
      </w:pPr>
      <w:r w:rsidRPr="000C466E">
        <w:rPr>
          <w:rFonts w:ascii="Times New Roman" w:hAnsi="Times New Roman" w:cs="Times New Roman"/>
          <w:b/>
          <w:bCs/>
          <w:sz w:val="26"/>
          <w:szCs w:val="26"/>
          <w:lang w:val="vi-VN"/>
        </w:rPr>
        <w:t>3.4. Khảo sát</w:t>
      </w:r>
    </w:p>
    <w:p w14:paraId="7EEAC42D" w14:textId="77777777" w:rsidR="000C466E" w:rsidRDefault="000C466E" w:rsidP="000C466E">
      <w:pPr>
        <w:suppressAutoHyphens/>
        <w:spacing w:before="120" w:after="120" w:line="312" w:lineRule="auto"/>
        <w:ind w:firstLine="360"/>
        <w:jc w:val="both"/>
        <w:rPr>
          <w:rFonts w:ascii="Times New Roman" w:eastAsia="Times New Roman" w:hAnsi="Times New Roman" w:cs="Times New Roman"/>
          <w:bCs/>
          <w:color w:val="000000"/>
          <w:sz w:val="26"/>
          <w:szCs w:val="26"/>
          <w:lang w:eastAsia="en-GB"/>
        </w:rPr>
      </w:pPr>
      <w:r>
        <w:rPr>
          <w:rFonts w:ascii="Times New Roman" w:eastAsia="Times New Roman" w:hAnsi="Times New Roman" w:cs="Times New Roman"/>
          <w:bCs/>
          <w:color w:val="000000"/>
          <w:sz w:val="26"/>
          <w:szCs w:val="26"/>
          <w:lang w:eastAsia="en-GB"/>
        </w:rPr>
        <w:t>Từ thực tế cho thấy việc quản lý trước kia chủ yếu bằng thủ công, các thông tin của các bộ được đưa vào sổ sách, từ đó người quản lý lập ra các báo cáo. Việc quản lý thủ công có rất nhiều công đoạn chồng chéo, rơi rạc, mất nhiều công sức. Do đó sai sót có thể xảy ra dư thừa hay thiếu xót thông tin gây ra hậu quả nghiêm trọng.</w:t>
      </w:r>
    </w:p>
    <w:p w14:paraId="0F74F95F" w14:textId="6665D789" w:rsidR="000C466E" w:rsidRDefault="000C466E" w:rsidP="000C466E">
      <w:pPr>
        <w:suppressAutoHyphens/>
        <w:spacing w:before="120" w:after="120" w:line="312" w:lineRule="auto"/>
        <w:ind w:firstLine="360"/>
        <w:jc w:val="both"/>
        <w:rPr>
          <w:rFonts w:ascii="Times New Roman" w:eastAsia="Times New Roman" w:hAnsi="Times New Roman" w:cs="Times New Roman"/>
          <w:bCs/>
          <w:color w:val="000000"/>
          <w:sz w:val="26"/>
          <w:szCs w:val="26"/>
          <w:lang w:eastAsia="en-GB"/>
        </w:rPr>
      </w:pPr>
      <w:r>
        <w:rPr>
          <w:rFonts w:ascii="Times New Roman" w:eastAsia="Times New Roman" w:hAnsi="Times New Roman" w:cs="Times New Roman"/>
          <w:bCs/>
          <w:color w:val="000000"/>
          <w:sz w:val="26"/>
          <w:szCs w:val="26"/>
          <w:lang w:eastAsia="en-GB"/>
        </w:rPr>
        <w:t>Trong quả trình quản lý do khối lượng công việc lớn nên các nhà quản lý thường chú trọng đến các thông tin, hay những vần đề quan trọng. Do vậy nên thông tin không được cập nhập thường xuyên và đầy đủ, điều này dẫn đến tình trạng nhiều thông tin trên thực tế cần thiết cho việc quản lý lại bị bỏ qua không thể tập hợp nổi. Cũng chính vì thế mà hiệu quả công việc không cao. Do vậy để có phần mềm trên máy quản lý là rất cần thiết.</w:t>
      </w:r>
    </w:p>
    <w:p w14:paraId="4AE99AF7" w14:textId="6D5B9AA5" w:rsidR="000C466E" w:rsidRPr="000C466E" w:rsidRDefault="000C466E" w:rsidP="000C466E">
      <w:pPr>
        <w:rPr>
          <w:rFonts w:ascii="Times New Roman" w:hAnsi="Times New Roman" w:cs="Times New Roman"/>
          <w:b/>
          <w:sz w:val="26"/>
          <w:szCs w:val="26"/>
          <w:lang w:val="vi-VN"/>
        </w:rPr>
      </w:pPr>
      <w:r>
        <w:rPr>
          <w:rFonts w:ascii="Times New Roman" w:eastAsia="Times New Roman" w:hAnsi="Times New Roman" w:cs="Times New Roman"/>
          <w:b/>
          <w:color w:val="000000"/>
          <w:sz w:val="26"/>
          <w:szCs w:val="26"/>
          <w:lang w:val="vi-VN" w:eastAsia="en-GB"/>
        </w:rPr>
        <w:lastRenderedPageBreak/>
        <w:t xml:space="preserve">* </w:t>
      </w:r>
      <w:r w:rsidRPr="000C466E">
        <w:rPr>
          <w:rFonts w:ascii="Times New Roman" w:eastAsia="Times New Roman" w:hAnsi="Times New Roman" w:cs="Times New Roman"/>
          <w:b/>
          <w:color w:val="000000"/>
          <w:sz w:val="26"/>
          <w:szCs w:val="26"/>
          <w:lang w:eastAsia="en-GB"/>
        </w:rPr>
        <w:t>Đánh</w:t>
      </w:r>
      <w:r w:rsidRPr="000C466E">
        <w:rPr>
          <w:rFonts w:ascii="Times New Roman" w:eastAsia="Times New Roman" w:hAnsi="Times New Roman" w:cs="Times New Roman"/>
          <w:b/>
          <w:color w:val="000000"/>
          <w:sz w:val="26"/>
          <w:szCs w:val="26"/>
          <w:lang w:val="vi-VN" w:eastAsia="en-GB"/>
        </w:rPr>
        <w:t xml:space="preserve"> giá hiện trạng:</w:t>
      </w:r>
    </w:p>
    <w:p w14:paraId="7AAA74C1" w14:textId="77777777" w:rsidR="000C466E" w:rsidRDefault="000C466E" w:rsidP="000C466E">
      <w:pPr>
        <w:numPr>
          <w:ilvl w:val="0"/>
          <w:numId w:val="6"/>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Với hệ thống quản lý bằng văn bản cũ:</w:t>
      </w:r>
    </w:p>
    <w:p w14:paraId="784E1868" w14:textId="77777777" w:rsidR="000C466E" w:rsidRDefault="000C466E" w:rsidP="000C466E">
      <w:pPr>
        <w:numPr>
          <w:ilvl w:val="0"/>
          <w:numId w:val="7"/>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Quản lý sử dụng trên văn bản giấy tờ.</w:t>
      </w:r>
    </w:p>
    <w:p w14:paraId="670B3734" w14:textId="77777777" w:rsidR="000C466E" w:rsidRDefault="000C466E" w:rsidP="000C466E">
      <w:pPr>
        <w:numPr>
          <w:ilvl w:val="0"/>
          <w:numId w:val="7"/>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Dùng sổ để theo dõi tình trạng thiết bị từng loại</w:t>
      </w:r>
      <w:r>
        <w:rPr>
          <w:rFonts w:ascii="Times New Roman" w:eastAsia="Calibri" w:hAnsi="Times New Roman" w:cs="Times New Roman"/>
          <w:bCs/>
          <w:color w:val="000000"/>
          <w:sz w:val="26"/>
          <w:szCs w:val="26"/>
          <w:lang w:val="vi-VN"/>
        </w:rPr>
        <w:t xml:space="preserve"> tài liệu</w:t>
      </w:r>
      <w:r>
        <w:rPr>
          <w:rFonts w:ascii="Times New Roman" w:eastAsia="Calibri" w:hAnsi="Times New Roman" w:cs="Times New Roman"/>
          <w:bCs/>
          <w:color w:val="000000"/>
          <w:sz w:val="26"/>
          <w:szCs w:val="26"/>
        </w:rPr>
        <w:t>.</w:t>
      </w:r>
    </w:p>
    <w:p w14:paraId="3451B59C" w14:textId="77777777" w:rsidR="000C466E" w:rsidRDefault="000C466E" w:rsidP="000C466E">
      <w:pPr>
        <w:numPr>
          <w:ilvl w:val="0"/>
          <w:numId w:val="7"/>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Nhập các thiết bị thủ công, chỉ có sự tính toán của máy tính.</w:t>
      </w:r>
    </w:p>
    <w:p w14:paraId="3DB0F4D8" w14:textId="77777777" w:rsidR="000C466E" w:rsidRDefault="000C466E" w:rsidP="000C466E">
      <w:pPr>
        <w:numPr>
          <w:ilvl w:val="0"/>
          <w:numId w:val="7"/>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Tìm kiếm, tra cứu thủ công trên sổ sách.</w:t>
      </w:r>
    </w:p>
    <w:p w14:paraId="48ADCDC5" w14:textId="77777777" w:rsidR="000C466E" w:rsidRDefault="000C466E" w:rsidP="000C466E">
      <w:pPr>
        <w:numPr>
          <w:ilvl w:val="0"/>
          <w:numId w:val="6"/>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Ưu điểm của hệ thống cũ</w:t>
      </w:r>
    </w:p>
    <w:p w14:paraId="4EBBED76" w14:textId="77777777" w:rsidR="000C466E" w:rsidRDefault="000C466E" w:rsidP="000C466E">
      <w:pPr>
        <w:numPr>
          <w:ilvl w:val="0"/>
          <w:numId w:val="7"/>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Hệ thống quen thuộc</w:t>
      </w:r>
    </w:p>
    <w:p w14:paraId="1A919B1D" w14:textId="77777777" w:rsidR="000C466E" w:rsidRDefault="000C466E" w:rsidP="000C466E">
      <w:pPr>
        <w:numPr>
          <w:ilvl w:val="0"/>
          <w:numId w:val="7"/>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Giá thành thấp</w:t>
      </w:r>
    </w:p>
    <w:p w14:paraId="5EF879CE" w14:textId="77777777" w:rsidR="000C466E" w:rsidRDefault="000C466E" w:rsidP="000C466E">
      <w:pPr>
        <w:numPr>
          <w:ilvl w:val="0"/>
          <w:numId w:val="6"/>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Nhược điểm của hệ thống cũ</w:t>
      </w:r>
    </w:p>
    <w:p w14:paraId="7D65BE9B" w14:textId="77777777" w:rsidR="000C466E" w:rsidRDefault="000C466E" w:rsidP="000C466E">
      <w:pPr>
        <w:numPr>
          <w:ilvl w:val="0"/>
          <w:numId w:val="7"/>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Do quản lý bằng sổ sách giấy tờ nên tốn thời gian và nhân lực.</w:t>
      </w:r>
    </w:p>
    <w:p w14:paraId="434E3A4B" w14:textId="77777777" w:rsidR="000C466E" w:rsidRDefault="000C466E" w:rsidP="000C466E">
      <w:pPr>
        <w:numPr>
          <w:ilvl w:val="0"/>
          <w:numId w:val="7"/>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Dễ xảy ra sai sót</w:t>
      </w:r>
    </w:p>
    <w:p w14:paraId="2B1F1DFF" w14:textId="77777777" w:rsidR="000C466E" w:rsidRDefault="000C466E" w:rsidP="000C466E">
      <w:pPr>
        <w:numPr>
          <w:ilvl w:val="0"/>
          <w:numId w:val="7"/>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Khó có thể quản lý một cách chính xác thiết bị.</w:t>
      </w:r>
    </w:p>
    <w:p w14:paraId="63CE95CD" w14:textId="77777777" w:rsidR="000C466E" w:rsidRDefault="000C466E" w:rsidP="000C466E">
      <w:pPr>
        <w:numPr>
          <w:ilvl w:val="0"/>
          <w:numId w:val="7"/>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Dữ liệu có thể bị mất mát.</w:t>
      </w:r>
    </w:p>
    <w:p w14:paraId="0755D555" w14:textId="6E48ACD1" w:rsidR="000C466E" w:rsidRDefault="000C466E" w:rsidP="000C466E">
      <w:pPr>
        <w:numPr>
          <w:ilvl w:val="0"/>
          <w:numId w:val="7"/>
        </w:numPr>
        <w:suppressAutoHyphens/>
        <w:spacing w:before="120" w:after="120" w:line="312" w:lineRule="auto"/>
        <w:contextualSpacing/>
        <w:jc w:val="both"/>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Tìm kiếm, tra cứu mất nhiều thời gian.</w:t>
      </w:r>
    </w:p>
    <w:p w14:paraId="751AB7F2" w14:textId="0B5C597D" w:rsidR="000C466E" w:rsidRDefault="00B329F1" w:rsidP="000C466E">
      <w:pPr>
        <w:suppressAutoHyphens/>
        <w:spacing w:before="120" w:after="120" w:line="312" w:lineRule="auto"/>
        <w:contextualSpacing/>
        <w:jc w:val="both"/>
        <w:rPr>
          <w:rFonts w:ascii="Times New Roman" w:eastAsia="Calibri" w:hAnsi="Times New Roman" w:cs="Times New Roman"/>
          <w:bCs/>
          <w:color w:val="000000"/>
          <w:sz w:val="26"/>
          <w:szCs w:val="26"/>
          <w:lang w:val="vi-VN"/>
        </w:rPr>
      </w:pPr>
      <w:r>
        <w:rPr>
          <w:rFonts w:ascii="Times New Roman" w:eastAsia="Calibri" w:hAnsi="Times New Roman" w:cs="Times New Roman"/>
          <w:bCs/>
          <w:color w:val="000000"/>
          <w:sz w:val="26"/>
          <w:szCs w:val="26"/>
        </w:rPr>
        <w:t>3</w:t>
      </w:r>
      <w:r>
        <w:rPr>
          <w:rFonts w:ascii="Times New Roman" w:eastAsia="Calibri" w:hAnsi="Times New Roman" w:cs="Times New Roman"/>
          <w:bCs/>
          <w:color w:val="000000"/>
          <w:sz w:val="26"/>
          <w:szCs w:val="26"/>
          <w:lang w:val="vi-VN"/>
        </w:rPr>
        <w:t>.5. Yêu cầu chức năng:</w:t>
      </w:r>
    </w:p>
    <w:p w14:paraId="70E1C395" w14:textId="3B205AED" w:rsidR="00B329F1" w:rsidRDefault="00B329F1" w:rsidP="000C466E">
      <w:pPr>
        <w:suppressAutoHyphens/>
        <w:spacing w:before="120" w:after="120" w:line="312" w:lineRule="auto"/>
        <w:contextualSpacing/>
        <w:jc w:val="both"/>
        <w:rPr>
          <w:rFonts w:ascii="Times New Roman" w:eastAsia="Calibri" w:hAnsi="Times New Roman" w:cs="Times New Roman"/>
          <w:bCs/>
          <w:color w:val="000000"/>
          <w:sz w:val="26"/>
          <w:szCs w:val="26"/>
          <w:lang w:val="vi-VN"/>
        </w:rPr>
      </w:pPr>
      <w:r>
        <w:rPr>
          <w:rFonts w:ascii="Times New Roman" w:eastAsia="Calibri" w:hAnsi="Times New Roman" w:cs="Times New Roman"/>
          <w:bCs/>
          <w:color w:val="000000"/>
          <w:sz w:val="26"/>
          <w:szCs w:val="26"/>
          <w:lang w:val="vi-VN"/>
        </w:rPr>
        <w:t>3.5.1. Yêu cầu chức năng</w:t>
      </w:r>
    </w:p>
    <w:p w14:paraId="634D151B" w14:textId="6DB377FD" w:rsidR="00A56E1D" w:rsidRDefault="00A56E1D" w:rsidP="000C466E">
      <w:pPr>
        <w:suppressAutoHyphens/>
        <w:spacing w:before="120" w:after="120" w:line="312" w:lineRule="auto"/>
        <w:contextualSpacing/>
        <w:jc w:val="both"/>
        <w:rPr>
          <w:rFonts w:ascii="Times New Roman" w:eastAsia="Calibri" w:hAnsi="Times New Roman" w:cs="Times New Roman"/>
          <w:bCs/>
          <w:color w:val="000000"/>
          <w:sz w:val="26"/>
          <w:szCs w:val="26"/>
          <w:lang w:val="vi-VN"/>
        </w:rPr>
      </w:pPr>
      <w:r>
        <w:t>- Các chức năng cơ bản của hệ thống:</w:t>
      </w:r>
    </w:p>
    <w:p w14:paraId="4E5C0F1A" w14:textId="77777777" w:rsidR="007E110F" w:rsidRPr="007E110F" w:rsidRDefault="007E110F" w:rsidP="007E110F">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7E110F">
        <w:rPr>
          <w:rFonts w:ascii="Times New Roman" w:eastAsia="Calibri" w:hAnsi="Times New Roman" w:cs="Times New Roman"/>
          <w:bCs/>
          <w:color w:val="000000"/>
          <w:sz w:val="26"/>
          <w:szCs w:val="26"/>
          <w:lang w:val="vi-VN"/>
        </w:rPr>
        <w:t>• Tiếp nhận nhu cầu của khách hàng</w:t>
      </w:r>
    </w:p>
    <w:p w14:paraId="3CBC3CC6" w14:textId="77777777" w:rsidR="007E110F" w:rsidRPr="007E110F" w:rsidRDefault="007E110F" w:rsidP="007E110F">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7E110F">
        <w:rPr>
          <w:rFonts w:ascii="Times New Roman" w:eastAsia="Calibri" w:hAnsi="Times New Roman" w:cs="Times New Roman"/>
          <w:bCs/>
          <w:color w:val="000000"/>
          <w:sz w:val="26"/>
          <w:szCs w:val="26"/>
          <w:lang w:val="vi-VN"/>
        </w:rPr>
        <w:t>• Đưa ra bản minh họa sản phẩm dựa vào nhu cầu của khách hàng</w:t>
      </w:r>
    </w:p>
    <w:p w14:paraId="1C745A17" w14:textId="77777777" w:rsidR="007E110F" w:rsidRPr="007E110F" w:rsidRDefault="007E110F" w:rsidP="007E110F">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7E110F">
        <w:rPr>
          <w:rFonts w:ascii="Times New Roman" w:eastAsia="Calibri" w:hAnsi="Times New Roman" w:cs="Times New Roman"/>
          <w:bCs/>
          <w:color w:val="000000"/>
          <w:sz w:val="26"/>
          <w:szCs w:val="26"/>
          <w:lang w:val="vi-VN"/>
        </w:rPr>
        <w:t>• Nhận Hồ sơ yêu cầu bảo hiểm của khách hàng qua Đại diện kinh doanh</w:t>
      </w:r>
    </w:p>
    <w:p w14:paraId="36B0D5E2" w14:textId="77777777" w:rsidR="007E110F" w:rsidRPr="007E110F" w:rsidRDefault="007E110F" w:rsidP="007E110F">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7E110F">
        <w:rPr>
          <w:rFonts w:ascii="Times New Roman" w:eastAsia="Calibri" w:hAnsi="Times New Roman" w:cs="Times New Roman"/>
          <w:bCs/>
          <w:color w:val="000000"/>
          <w:sz w:val="26"/>
          <w:szCs w:val="26"/>
          <w:lang w:val="vi-VN"/>
        </w:rPr>
        <w:t>• Thu phí của khách hàng theo Hồ sơ yêu cầu Bảo hiểm</w:t>
      </w:r>
    </w:p>
    <w:p w14:paraId="390A1B6A" w14:textId="77777777" w:rsidR="007E110F" w:rsidRPr="007E110F" w:rsidRDefault="007E110F" w:rsidP="007E110F">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7E110F">
        <w:rPr>
          <w:rFonts w:ascii="Times New Roman" w:eastAsia="Calibri" w:hAnsi="Times New Roman" w:cs="Times New Roman"/>
          <w:bCs/>
          <w:color w:val="000000"/>
          <w:sz w:val="26"/>
          <w:szCs w:val="26"/>
          <w:lang w:val="vi-VN"/>
        </w:rPr>
        <w:t>• Xem xét và xác nhận bởi giám đốc khu vực (DM)</w:t>
      </w:r>
    </w:p>
    <w:p w14:paraId="53CA82F4" w14:textId="77777777" w:rsidR="007E110F" w:rsidRPr="007E110F" w:rsidRDefault="007E110F" w:rsidP="007E110F">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7E110F">
        <w:rPr>
          <w:rFonts w:ascii="Times New Roman" w:eastAsia="Calibri" w:hAnsi="Times New Roman" w:cs="Times New Roman"/>
          <w:bCs/>
          <w:color w:val="000000"/>
          <w:sz w:val="26"/>
          <w:szCs w:val="26"/>
          <w:lang w:val="vi-VN"/>
        </w:rPr>
        <w:t>• Xem xét và chỉnh sửa bởi phòng kinh doanh tổng hợp</w:t>
      </w:r>
    </w:p>
    <w:p w14:paraId="1B0EB57E" w14:textId="77777777" w:rsidR="007E110F" w:rsidRPr="007E110F" w:rsidRDefault="007E110F" w:rsidP="007E110F">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7E110F">
        <w:rPr>
          <w:rFonts w:ascii="Times New Roman" w:eastAsia="Calibri" w:hAnsi="Times New Roman" w:cs="Times New Roman"/>
          <w:bCs/>
          <w:color w:val="000000"/>
          <w:sz w:val="26"/>
          <w:szCs w:val="26"/>
          <w:lang w:val="vi-VN"/>
        </w:rPr>
        <w:t>• Cập nhật thông tin hồ sơ bởi phần mềm máy tính</w:t>
      </w:r>
    </w:p>
    <w:p w14:paraId="1E555700" w14:textId="77777777" w:rsidR="007E110F" w:rsidRPr="007E110F" w:rsidRDefault="007E110F" w:rsidP="007E110F">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7E110F">
        <w:rPr>
          <w:rFonts w:ascii="Times New Roman" w:eastAsia="Calibri" w:hAnsi="Times New Roman" w:cs="Times New Roman"/>
          <w:bCs/>
          <w:color w:val="000000"/>
          <w:sz w:val="26"/>
          <w:szCs w:val="26"/>
          <w:lang w:val="vi-VN"/>
        </w:rPr>
        <w:t>• Gửi Hồ sơ yêu cầu bảo hiểm vào ACE Life tại Thành phố Hồ Chí Minh</w:t>
      </w:r>
    </w:p>
    <w:p w14:paraId="054BF42F" w14:textId="273107EB" w:rsidR="007E110F" w:rsidRDefault="007E110F" w:rsidP="007E110F">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7E110F">
        <w:rPr>
          <w:rFonts w:ascii="Times New Roman" w:eastAsia="Calibri" w:hAnsi="Times New Roman" w:cs="Times New Roman"/>
          <w:bCs/>
          <w:color w:val="000000"/>
          <w:sz w:val="26"/>
          <w:szCs w:val="26"/>
          <w:lang w:val="vi-VN"/>
        </w:rPr>
        <w:t>• Xuất hồ sơ và gửi cho khách hàng thông qua Đại diện kinh doanh</w:t>
      </w:r>
    </w:p>
    <w:p w14:paraId="6A30B871" w14:textId="77777777" w:rsidR="00A56E1D" w:rsidRPr="00A56E1D" w:rsidRDefault="00A56E1D" w:rsidP="00A56E1D">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A56E1D">
        <w:rPr>
          <w:rFonts w:ascii="Times New Roman" w:eastAsia="Calibri" w:hAnsi="Times New Roman" w:cs="Times New Roman"/>
          <w:bCs/>
          <w:color w:val="000000"/>
          <w:sz w:val="26"/>
          <w:szCs w:val="26"/>
          <w:lang w:val="vi-VN"/>
        </w:rPr>
        <w:t>• Thực hiện giám sát khách hàng thực hiện Hợp đồng và đảm bảo quyền</w:t>
      </w:r>
    </w:p>
    <w:p w14:paraId="6A20C993" w14:textId="77777777" w:rsidR="00A56E1D" w:rsidRPr="00A56E1D" w:rsidRDefault="00A56E1D" w:rsidP="00A56E1D">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A56E1D">
        <w:rPr>
          <w:rFonts w:ascii="Times New Roman" w:eastAsia="Calibri" w:hAnsi="Times New Roman" w:cs="Times New Roman"/>
          <w:bCs/>
          <w:color w:val="000000"/>
          <w:sz w:val="26"/>
          <w:szCs w:val="26"/>
          <w:lang w:val="vi-VN"/>
        </w:rPr>
        <w:t>lợi của khách hàng khi có yêu cầu hoặc đến thời hạn thanh toán Hợp</w:t>
      </w:r>
    </w:p>
    <w:p w14:paraId="7F0C36AA" w14:textId="129A0E39" w:rsidR="00A56E1D" w:rsidRPr="00A56E1D" w:rsidRDefault="00A56E1D" w:rsidP="00A56E1D">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A56E1D">
        <w:rPr>
          <w:rFonts w:ascii="Times New Roman" w:eastAsia="Calibri" w:hAnsi="Times New Roman" w:cs="Times New Roman"/>
          <w:bCs/>
          <w:color w:val="000000"/>
          <w:sz w:val="26"/>
          <w:szCs w:val="26"/>
          <w:lang w:val="vi-VN"/>
        </w:rPr>
        <w:t>đồng</w:t>
      </w:r>
    </w:p>
    <w:p w14:paraId="25B1CE85" w14:textId="77777777" w:rsidR="00A56E1D" w:rsidRPr="00A56E1D" w:rsidRDefault="00A56E1D" w:rsidP="00A56E1D">
      <w:pPr>
        <w:suppressAutoHyphens/>
        <w:spacing w:before="120" w:after="120" w:line="312" w:lineRule="auto"/>
        <w:contextualSpacing/>
        <w:jc w:val="both"/>
        <w:rPr>
          <w:rFonts w:ascii="Times New Roman" w:eastAsia="Calibri" w:hAnsi="Times New Roman" w:cs="Times New Roman"/>
          <w:bCs/>
          <w:color w:val="000000"/>
          <w:sz w:val="26"/>
          <w:szCs w:val="26"/>
          <w:lang w:val="vi-VN"/>
        </w:rPr>
      </w:pPr>
      <w:r w:rsidRPr="00A56E1D">
        <w:rPr>
          <w:rFonts w:ascii="Times New Roman" w:eastAsia="Calibri" w:hAnsi="Times New Roman" w:cs="Times New Roman"/>
          <w:bCs/>
          <w:color w:val="000000"/>
          <w:sz w:val="26"/>
          <w:szCs w:val="26"/>
          <w:lang w:val="vi-VN"/>
        </w:rPr>
        <w:t>- Các giai đoạn (phân chia theo thời gian)</w:t>
      </w:r>
    </w:p>
    <w:p w14:paraId="314C9E28" w14:textId="77777777" w:rsidR="00A56E1D" w:rsidRPr="00A56E1D" w:rsidRDefault="00A56E1D" w:rsidP="00A56E1D">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A56E1D">
        <w:rPr>
          <w:rFonts w:ascii="Times New Roman" w:eastAsia="Calibri" w:hAnsi="Times New Roman" w:cs="Times New Roman"/>
          <w:bCs/>
          <w:color w:val="000000"/>
          <w:sz w:val="26"/>
          <w:szCs w:val="26"/>
          <w:lang w:val="vi-VN"/>
        </w:rPr>
        <w:t>• Lập Hồ sơ yêu cầu Bảo hiểm : trước khi có Hợp đồng chính thức từ khi</w:t>
      </w:r>
    </w:p>
    <w:p w14:paraId="635C3634" w14:textId="77777777" w:rsidR="00A56E1D" w:rsidRPr="00A56E1D" w:rsidRDefault="00A56E1D" w:rsidP="00A56E1D">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A56E1D">
        <w:rPr>
          <w:rFonts w:ascii="Times New Roman" w:eastAsia="Calibri" w:hAnsi="Times New Roman" w:cs="Times New Roman"/>
          <w:bCs/>
          <w:color w:val="000000"/>
          <w:sz w:val="26"/>
          <w:szCs w:val="26"/>
          <w:lang w:val="vi-VN"/>
        </w:rPr>
        <w:t>tiếp nhận nhu cầu của khách hàng cho đến khi chuyến đến cho phòng</w:t>
      </w:r>
    </w:p>
    <w:p w14:paraId="63984247" w14:textId="77777777" w:rsidR="00A56E1D" w:rsidRPr="00A56E1D" w:rsidRDefault="00A56E1D" w:rsidP="00A56E1D">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A56E1D">
        <w:rPr>
          <w:rFonts w:ascii="Times New Roman" w:eastAsia="Calibri" w:hAnsi="Times New Roman" w:cs="Times New Roman"/>
          <w:bCs/>
          <w:color w:val="000000"/>
          <w:sz w:val="26"/>
          <w:szCs w:val="26"/>
          <w:lang w:val="vi-VN"/>
        </w:rPr>
        <w:lastRenderedPageBreak/>
        <w:t>kinh doanh tổng hợp.</w:t>
      </w:r>
    </w:p>
    <w:p w14:paraId="63339261" w14:textId="77777777" w:rsidR="00A56E1D" w:rsidRPr="00A56E1D" w:rsidRDefault="00A56E1D" w:rsidP="00A56E1D">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A56E1D">
        <w:rPr>
          <w:rFonts w:ascii="Times New Roman" w:eastAsia="Calibri" w:hAnsi="Times New Roman" w:cs="Times New Roman"/>
          <w:bCs/>
          <w:color w:val="000000"/>
          <w:sz w:val="26"/>
          <w:szCs w:val="26"/>
          <w:lang w:val="vi-VN"/>
        </w:rPr>
        <w:t>• Lập Hợp đồng : Hồ sơ yêu cầu bảo hiểm được chỉnh sửa hoàn chỉnh cho</w:t>
      </w:r>
    </w:p>
    <w:p w14:paraId="4C83855B" w14:textId="77777777" w:rsidR="00A56E1D" w:rsidRPr="00A56E1D" w:rsidRDefault="00A56E1D" w:rsidP="00A56E1D">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A56E1D">
        <w:rPr>
          <w:rFonts w:ascii="Times New Roman" w:eastAsia="Calibri" w:hAnsi="Times New Roman" w:cs="Times New Roman"/>
          <w:bCs/>
          <w:color w:val="000000"/>
          <w:sz w:val="26"/>
          <w:szCs w:val="26"/>
          <w:lang w:val="vi-VN"/>
        </w:rPr>
        <w:t>đến khi gửi yêu cầu bảo hiểm cho ACE TP Hồ Chí Minh</w:t>
      </w:r>
    </w:p>
    <w:p w14:paraId="1F098356" w14:textId="6C9FC009" w:rsidR="00A56E1D" w:rsidRDefault="00A56E1D" w:rsidP="00A56E1D">
      <w:pPr>
        <w:suppressAutoHyphens/>
        <w:spacing w:before="120" w:after="120" w:line="312" w:lineRule="auto"/>
        <w:ind w:firstLine="720"/>
        <w:contextualSpacing/>
        <w:jc w:val="both"/>
        <w:rPr>
          <w:rFonts w:ascii="Times New Roman" w:eastAsia="Calibri" w:hAnsi="Times New Roman" w:cs="Times New Roman"/>
          <w:bCs/>
          <w:color w:val="000000"/>
          <w:sz w:val="26"/>
          <w:szCs w:val="26"/>
          <w:lang w:val="vi-VN"/>
        </w:rPr>
      </w:pPr>
      <w:r w:rsidRPr="00A56E1D">
        <w:rPr>
          <w:rFonts w:ascii="Times New Roman" w:eastAsia="Calibri" w:hAnsi="Times New Roman" w:cs="Times New Roman"/>
          <w:bCs/>
          <w:color w:val="000000"/>
          <w:sz w:val="26"/>
          <w:szCs w:val="26"/>
          <w:lang w:val="vi-VN"/>
        </w:rPr>
        <w:t>• Thực hiện Hợp đồng: Thực hiện theo Hợp đồng đã kí kết</w:t>
      </w:r>
    </w:p>
    <w:p w14:paraId="28CDC512" w14:textId="489346FC" w:rsidR="00B329F1" w:rsidRDefault="00B329F1" w:rsidP="000C466E">
      <w:pPr>
        <w:suppressAutoHyphens/>
        <w:spacing w:before="120" w:after="120" w:line="312" w:lineRule="auto"/>
        <w:contextualSpacing/>
        <w:jc w:val="both"/>
        <w:rPr>
          <w:rFonts w:ascii="Times New Roman" w:eastAsia="Calibri" w:hAnsi="Times New Roman" w:cs="Times New Roman"/>
          <w:bCs/>
          <w:color w:val="000000"/>
          <w:sz w:val="26"/>
          <w:szCs w:val="26"/>
          <w:lang w:val="vi-VN"/>
        </w:rPr>
      </w:pPr>
      <w:r>
        <w:rPr>
          <w:rFonts w:ascii="Times New Roman" w:eastAsia="Calibri" w:hAnsi="Times New Roman" w:cs="Times New Roman"/>
          <w:bCs/>
          <w:color w:val="000000"/>
          <w:sz w:val="26"/>
          <w:szCs w:val="26"/>
          <w:lang w:val="vi-VN"/>
        </w:rPr>
        <w:t xml:space="preserve">3.5.2. </w:t>
      </w:r>
      <w:r w:rsidR="00547BA2">
        <w:rPr>
          <w:rFonts w:ascii="Times New Roman" w:eastAsia="Calibri" w:hAnsi="Times New Roman" w:cs="Times New Roman"/>
          <w:bCs/>
          <w:color w:val="000000"/>
          <w:sz w:val="26"/>
          <w:szCs w:val="26"/>
          <w:lang w:val="vi-VN"/>
        </w:rPr>
        <w:t>Yêu</w:t>
      </w:r>
      <w:r>
        <w:rPr>
          <w:rFonts w:ascii="Times New Roman" w:eastAsia="Calibri" w:hAnsi="Times New Roman" w:cs="Times New Roman"/>
          <w:bCs/>
          <w:color w:val="000000"/>
          <w:sz w:val="26"/>
          <w:szCs w:val="26"/>
          <w:lang w:val="vi-VN"/>
        </w:rPr>
        <w:t xml:space="preserve"> cầu phi chức năng</w:t>
      </w:r>
    </w:p>
    <w:p w14:paraId="34EB803F" w14:textId="77777777" w:rsidR="00A56E1D" w:rsidRDefault="00A56E1D" w:rsidP="00A56E1D">
      <w:pPr>
        <w:suppressAutoHyphens/>
        <w:spacing w:before="120" w:after="120" w:line="312" w:lineRule="auto"/>
        <w:ind w:left="720"/>
        <w:jc w:val="both"/>
        <w:rPr>
          <w:rFonts w:ascii="Times New Roman" w:eastAsia="Times New Roman" w:hAnsi="Times New Roman" w:cs="Times New Roman"/>
          <w:sz w:val="26"/>
          <w:szCs w:val="26"/>
          <w:lang w:eastAsia="en-GB"/>
        </w:rPr>
      </w:pPr>
      <w:r>
        <w:rPr>
          <w:rFonts w:ascii="Times New Roman" w:eastAsia="Times New Roman" w:hAnsi="Times New Roman" w:cs="Times New Roman"/>
          <w:b/>
          <w:bCs/>
          <w:sz w:val="26"/>
          <w:szCs w:val="26"/>
          <w:lang w:eastAsia="en-GB"/>
        </w:rPr>
        <w:t xml:space="preserve">- </w:t>
      </w:r>
      <w:r>
        <w:rPr>
          <w:rFonts w:ascii="Times New Roman" w:eastAsia="Times New Roman" w:hAnsi="Times New Roman" w:cs="Times New Roman"/>
          <w:sz w:val="26"/>
          <w:szCs w:val="26"/>
          <w:lang w:eastAsia="en-GB"/>
        </w:rPr>
        <w:t>Cho phép thay đổi giao diện hệ thống</w:t>
      </w:r>
    </w:p>
    <w:p w14:paraId="49A3C7E1" w14:textId="77777777" w:rsidR="00A56E1D" w:rsidRDefault="00A56E1D" w:rsidP="00A56E1D">
      <w:pPr>
        <w:suppressAutoHyphens/>
        <w:spacing w:before="120" w:after="120" w:line="312" w:lineRule="auto"/>
        <w:ind w:left="720"/>
        <w:jc w:val="both"/>
        <w:rPr>
          <w:rFonts w:ascii="Times New Roman" w:eastAsia="Times New Roman" w:hAnsi="Times New Roman" w:cs="Times New Roman"/>
          <w:sz w:val="26"/>
          <w:szCs w:val="26"/>
          <w:lang w:eastAsia="en-GB"/>
        </w:rPr>
      </w:pPr>
      <w:r>
        <w:rPr>
          <w:rFonts w:ascii="Times New Roman" w:eastAsia="Times New Roman" w:hAnsi="Times New Roman" w:cs="Times New Roman"/>
          <w:sz w:val="26"/>
          <w:szCs w:val="26"/>
          <w:lang w:eastAsia="en-GB"/>
        </w:rPr>
        <w:t>- Giao diện dễ nhìn, dễ sử dụng ngay cả cho những người không chuyên tin học</w:t>
      </w:r>
    </w:p>
    <w:p w14:paraId="2B37D828" w14:textId="77777777" w:rsidR="00A56E1D" w:rsidRDefault="00A56E1D" w:rsidP="00A56E1D">
      <w:pPr>
        <w:suppressAutoHyphens/>
        <w:spacing w:before="120" w:after="120" w:line="312" w:lineRule="auto"/>
        <w:ind w:left="720"/>
        <w:jc w:val="both"/>
        <w:rPr>
          <w:rFonts w:ascii="Times New Roman" w:eastAsia="Times New Roman" w:hAnsi="Times New Roman" w:cs="Times New Roman"/>
          <w:sz w:val="26"/>
          <w:szCs w:val="26"/>
          <w:lang w:eastAsia="en-GB"/>
        </w:rPr>
      </w:pPr>
      <w:r>
        <w:rPr>
          <w:rFonts w:ascii="Times New Roman" w:eastAsia="Times New Roman" w:hAnsi="Times New Roman" w:cs="Times New Roman"/>
          <w:sz w:val="26"/>
          <w:szCs w:val="26"/>
          <w:lang w:eastAsia="en-GB"/>
        </w:rPr>
        <w:t>- Các màn hình có sự nhất quán chung</w:t>
      </w:r>
    </w:p>
    <w:p w14:paraId="186C5312" w14:textId="5224A098" w:rsidR="00A56E1D" w:rsidRDefault="00A56E1D" w:rsidP="00A56E1D">
      <w:pPr>
        <w:suppressAutoHyphens/>
        <w:spacing w:before="120" w:after="120" w:line="312" w:lineRule="auto"/>
        <w:ind w:left="720"/>
        <w:jc w:val="both"/>
        <w:rPr>
          <w:rFonts w:ascii="Times New Roman" w:eastAsia="Times New Roman" w:hAnsi="Times New Roman" w:cs="Times New Roman"/>
          <w:sz w:val="26"/>
          <w:szCs w:val="26"/>
          <w:lang w:eastAsia="en-GB"/>
        </w:rPr>
      </w:pPr>
      <w:r>
        <w:rPr>
          <w:rFonts w:ascii="Times New Roman" w:eastAsia="Times New Roman" w:hAnsi="Times New Roman" w:cs="Times New Roman"/>
          <w:sz w:val="26"/>
          <w:szCs w:val="26"/>
          <w:lang w:eastAsia="en-GB"/>
        </w:rPr>
        <w:t>- Tốc độ tra cứu, thêm mới, cập nhật thông tin nhanh chóng</w:t>
      </w:r>
    </w:p>
    <w:p w14:paraId="6231D4D6" w14:textId="39BEF182" w:rsidR="00A56E1D" w:rsidRDefault="00A56E1D" w:rsidP="00A56E1D">
      <w:pPr>
        <w:suppressAutoHyphens/>
        <w:spacing w:before="120" w:after="120" w:line="312" w:lineRule="auto"/>
        <w:jc w:val="both"/>
        <w:rPr>
          <w:rFonts w:ascii="Times New Roman" w:eastAsia="Times New Roman" w:hAnsi="Times New Roman" w:cs="Times New Roman"/>
          <w:b/>
          <w:bCs/>
          <w:sz w:val="26"/>
          <w:szCs w:val="26"/>
          <w:lang w:val="vi-VN" w:eastAsia="en-GB"/>
        </w:rPr>
      </w:pPr>
      <w:r w:rsidRPr="00A56E1D">
        <w:rPr>
          <w:rFonts w:ascii="Times New Roman" w:eastAsia="Times New Roman" w:hAnsi="Times New Roman" w:cs="Times New Roman"/>
          <w:b/>
          <w:bCs/>
          <w:sz w:val="26"/>
          <w:szCs w:val="26"/>
          <w:lang w:eastAsia="en-GB"/>
        </w:rPr>
        <w:t>3</w:t>
      </w:r>
      <w:r w:rsidRPr="00A56E1D">
        <w:rPr>
          <w:rFonts w:ascii="Times New Roman" w:eastAsia="Times New Roman" w:hAnsi="Times New Roman" w:cs="Times New Roman"/>
          <w:b/>
          <w:bCs/>
          <w:sz w:val="26"/>
          <w:szCs w:val="26"/>
          <w:lang w:val="vi-VN" w:eastAsia="en-GB"/>
        </w:rPr>
        <w:t>.6 Cơ sở lý thuyết</w:t>
      </w:r>
    </w:p>
    <w:p w14:paraId="58FDFDA2" w14:textId="77777777" w:rsidR="00A56E1D" w:rsidRDefault="00A56E1D" w:rsidP="00A56E1D">
      <w:pPr>
        <w:spacing w:before="120"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Để có thể xây dựng một hệ thống thì phân tích thiết kế, cơ sở dữ liệu và ngôn ngữ lập trình là 3 yếu tốt không thể thiết:</w:t>
      </w:r>
    </w:p>
    <w:p w14:paraId="22F804E6" w14:textId="77777777" w:rsidR="00A56E1D" w:rsidRDefault="00A56E1D" w:rsidP="00A56E1D">
      <w:pPr>
        <w:numPr>
          <w:ilvl w:val="0"/>
          <w:numId w:val="8"/>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Phân tích thiết kế theo hướng đối tượng</w:t>
      </w:r>
    </w:p>
    <w:p w14:paraId="1FE0A540" w14:textId="77777777" w:rsidR="00A56E1D" w:rsidRDefault="00A56E1D" w:rsidP="00A56E1D">
      <w:pPr>
        <w:numPr>
          <w:ilvl w:val="0"/>
          <w:numId w:val="8"/>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Cơ sở dữ liệu: sử dụng SQL Server  để làm và lưu trữ CSDL </w:t>
      </w:r>
    </w:p>
    <w:p w14:paraId="08305CD9" w14:textId="3EAC477F" w:rsidR="00A56E1D" w:rsidRDefault="00A56E1D" w:rsidP="00A56E1D">
      <w:pPr>
        <w:numPr>
          <w:ilvl w:val="0"/>
          <w:numId w:val="8"/>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Ngôn ngữ lập trình: PHP</w:t>
      </w:r>
    </w:p>
    <w:p w14:paraId="723FB5F7" w14:textId="4BB49A2B" w:rsidR="00A56E1D" w:rsidRDefault="00A56E1D" w:rsidP="00A56E1D">
      <w:pPr>
        <w:spacing w:before="120" w:after="120" w:line="312" w:lineRule="auto"/>
        <w:jc w:val="both"/>
        <w:rPr>
          <w:rFonts w:ascii="Times New Roman" w:hAnsi="Times New Roman" w:cs="Times New Roman"/>
          <w:b/>
          <w:bCs/>
          <w:sz w:val="26"/>
          <w:szCs w:val="26"/>
          <w:lang w:val="vi-VN"/>
        </w:rPr>
      </w:pPr>
      <w:r w:rsidRPr="00A56E1D">
        <w:rPr>
          <w:rFonts w:ascii="Times New Roman" w:hAnsi="Times New Roman" w:cs="Times New Roman"/>
          <w:b/>
          <w:bCs/>
          <w:sz w:val="26"/>
          <w:szCs w:val="26"/>
        </w:rPr>
        <w:t>3</w:t>
      </w:r>
      <w:r w:rsidRPr="00A56E1D">
        <w:rPr>
          <w:rFonts w:ascii="Times New Roman" w:hAnsi="Times New Roman" w:cs="Times New Roman"/>
          <w:b/>
          <w:bCs/>
          <w:sz w:val="26"/>
          <w:szCs w:val="26"/>
          <w:lang w:val="vi-VN"/>
        </w:rPr>
        <w:t>.7. Phân tích thiết kế</w:t>
      </w:r>
    </w:p>
    <w:p w14:paraId="6A8B5044" w14:textId="643198F4" w:rsidR="00A56E1D" w:rsidRDefault="00A56E1D" w:rsidP="00A56E1D">
      <w:pPr>
        <w:spacing w:before="120" w:after="120" w:line="312" w:lineRule="auto"/>
        <w:jc w:val="both"/>
        <w:rPr>
          <w:rFonts w:ascii="Times New Roman" w:hAnsi="Times New Roman" w:cs="Times New Roman"/>
          <w:sz w:val="26"/>
          <w:szCs w:val="26"/>
          <w:lang w:val="vi-VN"/>
        </w:rPr>
      </w:pPr>
      <w:r w:rsidRPr="00A56E1D">
        <w:rPr>
          <w:rFonts w:ascii="Times New Roman" w:hAnsi="Times New Roman" w:cs="Times New Roman"/>
          <w:sz w:val="26"/>
          <w:szCs w:val="26"/>
          <w:lang w:val="vi-VN"/>
        </w:rPr>
        <w:t>3.7.1. Mô tả bài toán nghiệp vụ</w:t>
      </w:r>
    </w:p>
    <w:p w14:paraId="1B8D22A3" w14:textId="77777777"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 Theo quy trình từ khi khách hàng có nhu cầu mua bảo hiểm của công ty ,</w:t>
      </w:r>
    </w:p>
    <w:p w14:paraId="10768748" w14:textId="77777777"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khách hàng cung cấp thông tin cho đại diện kinh doanh về nhu cầu và nguyện vọng</w:t>
      </w:r>
    </w:p>
    <w:p w14:paraId="2E30943F" w14:textId="77777777"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của mình. Từ đó đại diện kinh doanh có những thông tin cơ bản của khách hàng để</w:t>
      </w:r>
    </w:p>
    <w:p w14:paraId="18B40C7B" w14:textId="77777777"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 xml:space="preserve">làm </w:t>
      </w:r>
      <w:r w:rsidRPr="00547BA2">
        <w:rPr>
          <w:rFonts w:ascii="Times New Roman" w:hAnsi="Times New Roman" w:cs="Times New Roman"/>
          <w:b/>
          <w:bCs/>
          <w:sz w:val="26"/>
          <w:szCs w:val="26"/>
          <w:lang w:val="vi-VN"/>
        </w:rPr>
        <w:t>“Bảng minh họa sản phẩm”</w:t>
      </w:r>
      <w:r w:rsidRPr="00547BA2">
        <w:rPr>
          <w:rFonts w:ascii="Times New Roman" w:hAnsi="Times New Roman" w:cs="Times New Roman"/>
          <w:sz w:val="26"/>
          <w:szCs w:val="26"/>
          <w:lang w:val="vi-VN"/>
        </w:rPr>
        <w:t xml:space="preserve"> bằng phần mềm . Phần mềm có tính năng xử lý các</w:t>
      </w:r>
    </w:p>
    <w:p w14:paraId="4E4F8B1F" w14:textId="77777777"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thông tin của khách hàng từ đó tính toán được số tiền đóng theo các hợp đồng và in ra</w:t>
      </w:r>
    </w:p>
    <w:p w14:paraId="5C990631" w14:textId="77777777"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các bảng minh họa gửi cho khách hàng thông qua Đại diện kinh doanh từ các thông</w:t>
      </w:r>
    </w:p>
    <w:p w14:paraId="758F6F26" w14:textId="77777777"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 xml:space="preserve">tin </w:t>
      </w:r>
      <w:r w:rsidRPr="00547BA2">
        <w:rPr>
          <w:rFonts w:ascii="Times New Roman" w:hAnsi="Times New Roman" w:cs="Times New Roman"/>
          <w:b/>
          <w:bCs/>
          <w:sz w:val="26"/>
          <w:szCs w:val="26"/>
          <w:lang w:val="vi-VN"/>
        </w:rPr>
        <w:t>về tuối thọ, giá trị hợp đồng bảo hiểm, thời gian bảo hiểm</w:t>
      </w:r>
      <w:r w:rsidRPr="00547BA2">
        <w:rPr>
          <w:rFonts w:ascii="Times New Roman" w:hAnsi="Times New Roman" w:cs="Times New Roman"/>
          <w:sz w:val="26"/>
          <w:szCs w:val="26"/>
          <w:lang w:val="vi-VN"/>
        </w:rPr>
        <w:t>. Thông qua bảng minh</w:t>
      </w:r>
    </w:p>
    <w:p w14:paraId="1AA7ED7B" w14:textId="77777777"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họa sản phẩm, khách hàng chủ động được kế hoạch tài chính của mình và đưa ra</w:t>
      </w:r>
    </w:p>
    <w:p w14:paraId="374E5815" w14:textId="77777777"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quyết định có yêu cầu Hồ sơ bảo hiểm không. Bởi vậy các thông tin mà bảng minh</w:t>
      </w:r>
    </w:p>
    <w:p w14:paraId="5395F3A5" w14:textId="77777777"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họa sản phẩm đưa ra có vai trò đặc biệt quan trọng trong hoạt động của công ty. Đây</w:t>
      </w:r>
    </w:p>
    <w:p w14:paraId="30C859AC" w14:textId="0360AAA9"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lastRenderedPageBreak/>
        <w:t xml:space="preserve">cũng là phần mềm cơ bản được sử dụng ở công ty </w:t>
      </w:r>
      <w:r>
        <w:rPr>
          <w:rFonts w:ascii="Times New Roman" w:hAnsi="Times New Roman" w:cs="Times New Roman"/>
          <w:sz w:val="26"/>
          <w:szCs w:val="26"/>
          <w:lang w:val="vi-VN"/>
        </w:rPr>
        <w:t xml:space="preserve">cổ phần </w:t>
      </w:r>
      <w:r w:rsidR="008D0EB2">
        <w:rPr>
          <w:rFonts w:ascii="Times New Roman" w:hAnsi="Times New Roman" w:cs="Times New Roman"/>
          <w:sz w:val="26"/>
          <w:szCs w:val="26"/>
          <w:lang w:val="vi-VN"/>
        </w:rPr>
        <w:t>Bảo Việt</w:t>
      </w:r>
      <w:r w:rsidRPr="00547BA2">
        <w:rPr>
          <w:rFonts w:ascii="Times New Roman" w:hAnsi="Times New Roman" w:cs="Times New Roman"/>
          <w:sz w:val="26"/>
          <w:szCs w:val="26"/>
          <w:lang w:val="vi-VN"/>
        </w:rPr>
        <w:t xml:space="preserve"> Việt Nam cũng như các công ty bảo hiểm khác của tập đoàn ACE trên toàn thế</w:t>
      </w:r>
    </w:p>
    <w:p w14:paraId="1124D69B" w14:textId="77777777"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giới.</w:t>
      </w:r>
    </w:p>
    <w:p w14:paraId="4D49B7D9" w14:textId="77777777"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 Phần mềm xử lý hợp đồng bảo hiểm bao gồm : in hợp đồng bảo hiểm, xử lý</w:t>
      </w:r>
    </w:p>
    <w:p w14:paraId="201EDADF" w14:textId="77777777" w:rsidR="00547BA2" w:rsidRPr="00547BA2"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các tình huống và giải quyết hợp đồng khi đáo hạn…Phần mềm được sử dụng khi có</w:t>
      </w:r>
    </w:p>
    <w:p w14:paraId="5DC5BA15" w14:textId="5ABF6B16" w:rsidR="00547BA2" w:rsidRPr="00A56E1D" w:rsidRDefault="00547BA2" w:rsidP="00547BA2">
      <w:pPr>
        <w:spacing w:before="120" w:after="120" w:line="312" w:lineRule="auto"/>
        <w:jc w:val="both"/>
        <w:rPr>
          <w:rFonts w:ascii="Times New Roman" w:hAnsi="Times New Roman" w:cs="Times New Roman"/>
          <w:sz w:val="26"/>
          <w:szCs w:val="26"/>
          <w:lang w:val="vi-VN"/>
        </w:rPr>
      </w:pPr>
      <w:r w:rsidRPr="00547BA2">
        <w:rPr>
          <w:rFonts w:ascii="Times New Roman" w:hAnsi="Times New Roman" w:cs="Times New Roman"/>
          <w:sz w:val="26"/>
          <w:szCs w:val="26"/>
          <w:lang w:val="vi-VN"/>
        </w:rPr>
        <w:t>Hồ sơ yêu cầu bảo hiểm của Bên mua Bảo hiểm</w:t>
      </w:r>
    </w:p>
    <w:p w14:paraId="6ACF9051" w14:textId="37E06B89" w:rsidR="00A56E1D" w:rsidRPr="00A56E1D" w:rsidRDefault="00A56E1D" w:rsidP="00A56E1D">
      <w:pPr>
        <w:spacing w:before="120" w:after="120" w:line="312" w:lineRule="auto"/>
        <w:jc w:val="both"/>
        <w:rPr>
          <w:rFonts w:ascii="Times New Roman" w:hAnsi="Times New Roman" w:cs="Times New Roman"/>
          <w:sz w:val="26"/>
          <w:szCs w:val="26"/>
          <w:lang w:val="vi-VN"/>
        </w:rPr>
      </w:pPr>
      <w:r w:rsidRPr="00A56E1D">
        <w:rPr>
          <w:rFonts w:ascii="Times New Roman" w:hAnsi="Times New Roman" w:cs="Times New Roman"/>
          <w:sz w:val="26"/>
          <w:szCs w:val="26"/>
          <w:lang w:val="vi-VN"/>
        </w:rPr>
        <w:t>3.7.2. Xác định tác nhân</w:t>
      </w:r>
    </w:p>
    <w:p w14:paraId="47157D12" w14:textId="7C1DD008" w:rsidR="00A56E1D" w:rsidRPr="00A56E1D" w:rsidRDefault="00A56E1D" w:rsidP="00A56E1D">
      <w:pPr>
        <w:spacing w:before="120" w:after="120" w:line="312" w:lineRule="auto"/>
        <w:jc w:val="both"/>
        <w:rPr>
          <w:rFonts w:ascii="Times New Roman" w:hAnsi="Times New Roman" w:cs="Times New Roman"/>
          <w:sz w:val="26"/>
          <w:szCs w:val="26"/>
          <w:lang w:val="vi-VN"/>
        </w:rPr>
      </w:pPr>
      <w:r w:rsidRPr="00A56E1D">
        <w:rPr>
          <w:rFonts w:ascii="Times New Roman" w:hAnsi="Times New Roman" w:cs="Times New Roman"/>
          <w:sz w:val="26"/>
          <w:szCs w:val="26"/>
          <w:lang w:val="vi-VN"/>
        </w:rPr>
        <w:t>3.7.3. Usecase tổng quát</w:t>
      </w:r>
    </w:p>
    <w:p w14:paraId="3386CBE8" w14:textId="1EC2B1E1" w:rsidR="00A56E1D" w:rsidRDefault="00A56E1D" w:rsidP="00A56E1D">
      <w:pPr>
        <w:spacing w:before="120" w:after="120" w:line="312" w:lineRule="auto"/>
        <w:jc w:val="both"/>
        <w:rPr>
          <w:rFonts w:ascii="Times New Roman" w:hAnsi="Times New Roman" w:cs="Times New Roman"/>
          <w:sz w:val="26"/>
          <w:szCs w:val="26"/>
          <w:lang w:val="vi-VN"/>
        </w:rPr>
      </w:pPr>
      <w:r w:rsidRPr="00A56E1D">
        <w:rPr>
          <w:rFonts w:ascii="Times New Roman" w:hAnsi="Times New Roman" w:cs="Times New Roman"/>
          <w:sz w:val="26"/>
          <w:szCs w:val="26"/>
          <w:lang w:val="vi-VN"/>
        </w:rPr>
        <w:t xml:space="preserve">3.7.4. </w:t>
      </w:r>
    </w:p>
    <w:p w14:paraId="2E2ECF98" w14:textId="56271265" w:rsidR="00A56E1D" w:rsidRPr="00A56E1D" w:rsidRDefault="00A56E1D" w:rsidP="00A56E1D">
      <w:pPr>
        <w:spacing w:before="120"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3.8. Biểu đồ trình tự</w:t>
      </w:r>
    </w:p>
    <w:p w14:paraId="6D43E31D" w14:textId="0A5F2E8B" w:rsidR="00A56E1D" w:rsidRDefault="00A56E1D" w:rsidP="00A56E1D">
      <w:pPr>
        <w:suppressAutoHyphens/>
        <w:spacing w:before="120" w:after="120" w:line="312" w:lineRule="auto"/>
        <w:jc w:val="both"/>
        <w:rPr>
          <w:rFonts w:ascii="Times New Roman" w:eastAsia="Times New Roman" w:hAnsi="Times New Roman" w:cs="Times New Roman"/>
          <w:b/>
          <w:bCs/>
          <w:sz w:val="26"/>
          <w:szCs w:val="26"/>
          <w:lang w:val="vi-VN" w:eastAsia="en-GB"/>
        </w:rPr>
      </w:pPr>
      <w:r>
        <w:rPr>
          <w:rFonts w:ascii="Times New Roman" w:eastAsia="Times New Roman" w:hAnsi="Times New Roman" w:cs="Times New Roman"/>
          <w:b/>
          <w:bCs/>
          <w:sz w:val="26"/>
          <w:szCs w:val="26"/>
          <w:lang w:val="vi-VN" w:eastAsia="en-GB"/>
        </w:rPr>
        <w:t>3.9. Biểu đồ hoạt động</w:t>
      </w:r>
    </w:p>
    <w:p w14:paraId="00893788" w14:textId="6EFF3975" w:rsidR="00A56E1D" w:rsidRDefault="00A56E1D" w:rsidP="00A56E1D">
      <w:pPr>
        <w:suppressAutoHyphens/>
        <w:spacing w:before="120" w:after="120" w:line="312" w:lineRule="auto"/>
        <w:jc w:val="both"/>
        <w:rPr>
          <w:rFonts w:ascii="Times New Roman" w:eastAsia="Times New Roman" w:hAnsi="Times New Roman" w:cs="Times New Roman"/>
          <w:b/>
          <w:bCs/>
          <w:sz w:val="26"/>
          <w:szCs w:val="26"/>
          <w:lang w:val="vi-VN" w:eastAsia="en-GB"/>
        </w:rPr>
      </w:pPr>
      <w:r>
        <w:rPr>
          <w:rFonts w:ascii="Times New Roman" w:eastAsia="Times New Roman" w:hAnsi="Times New Roman" w:cs="Times New Roman"/>
          <w:b/>
          <w:bCs/>
          <w:sz w:val="26"/>
          <w:szCs w:val="26"/>
          <w:lang w:val="vi-VN" w:eastAsia="en-GB"/>
        </w:rPr>
        <w:t>3.10. Biểu đồ lớp</w:t>
      </w:r>
    </w:p>
    <w:p w14:paraId="504C3AA3" w14:textId="5E569ADB" w:rsidR="00A56E1D" w:rsidRDefault="00A56E1D" w:rsidP="00A56E1D">
      <w:pPr>
        <w:suppressAutoHyphens/>
        <w:spacing w:before="120" w:after="120" w:line="312" w:lineRule="auto"/>
        <w:jc w:val="both"/>
        <w:rPr>
          <w:rFonts w:ascii="Times New Roman" w:eastAsia="Times New Roman" w:hAnsi="Times New Roman" w:cs="Times New Roman"/>
          <w:b/>
          <w:bCs/>
          <w:sz w:val="26"/>
          <w:szCs w:val="26"/>
          <w:lang w:val="vi-VN" w:eastAsia="en-GB"/>
        </w:rPr>
      </w:pPr>
      <w:r>
        <w:rPr>
          <w:rFonts w:ascii="Times New Roman" w:eastAsia="Times New Roman" w:hAnsi="Times New Roman" w:cs="Times New Roman"/>
          <w:b/>
          <w:bCs/>
          <w:sz w:val="26"/>
          <w:szCs w:val="26"/>
          <w:lang w:val="vi-VN" w:eastAsia="en-GB"/>
        </w:rPr>
        <w:t>3.11. Xây dựng cơ sở dữ liệu vật lý</w:t>
      </w:r>
    </w:p>
    <w:p w14:paraId="3B7F9D53" w14:textId="6E0221EF" w:rsidR="00A56E1D" w:rsidRDefault="00547BA2" w:rsidP="00A56E1D">
      <w:pPr>
        <w:suppressAutoHyphens/>
        <w:spacing w:before="120" w:after="120" w:line="312" w:lineRule="auto"/>
        <w:jc w:val="both"/>
        <w:rPr>
          <w:rFonts w:ascii="Times New Roman" w:eastAsia="Times New Roman" w:hAnsi="Times New Roman" w:cs="Times New Roman"/>
          <w:b/>
          <w:bCs/>
          <w:sz w:val="26"/>
          <w:szCs w:val="26"/>
          <w:lang w:val="vi-VN" w:eastAsia="en-GB"/>
        </w:rPr>
      </w:pPr>
      <w:r>
        <w:rPr>
          <w:rFonts w:ascii="Times New Roman" w:eastAsia="Times New Roman" w:hAnsi="Times New Roman" w:cs="Times New Roman"/>
          <w:b/>
          <w:bCs/>
          <w:sz w:val="26"/>
          <w:szCs w:val="26"/>
          <w:lang w:val="vi-VN" w:eastAsia="en-GB"/>
        </w:rPr>
        <w:t>3.12. Xây dựng thiết kế</w:t>
      </w:r>
    </w:p>
    <w:p w14:paraId="62DCCC27" w14:textId="77777777" w:rsidR="00547BA2" w:rsidRPr="00A56E1D" w:rsidRDefault="00547BA2" w:rsidP="00A56E1D">
      <w:pPr>
        <w:suppressAutoHyphens/>
        <w:spacing w:before="120" w:after="120" w:line="312" w:lineRule="auto"/>
        <w:jc w:val="both"/>
        <w:rPr>
          <w:rFonts w:ascii="Times New Roman" w:eastAsia="Times New Roman" w:hAnsi="Times New Roman" w:cs="Times New Roman"/>
          <w:b/>
          <w:bCs/>
          <w:sz w:val="26"/>
          <w:szCs w:val="26"/>
          <w:lang w:val="vi-VN" w:eastAsia="en-GB"/>
        </w:rPr>
      </w:pPr>
    </w:p>
    <w:p w14:paraId="31C6DBD0" w14:textId="77777777" w:rsidR="00A56E1D" w:rsidRPr="00B329F1" w:rsidRDefault="00A56E1D" w:rsidP="000C466E">
      <w:pPr>
        <w:suppressAutoHyphens/>
        <w:spacing w:before="120" w:after="120" w:line="312" w:lineRule="auto"/>
        <w:contextualSpacing/>
        <w:jc w:val="both"/>
        <w:rPr>
          <w:rFonts w:ascii="Times New Roman" w:eastAsia="Calibri" w:hAnsi="Times New Roman" w:cs="Times New Roman"/>
          <w:bCs/>
          <w:color w:val="000000"/>
          <w:sz w:val="26"/>
          <w:szCs w:val="26"/>
          <w:lang w:val="vi-VN"/>
        </w:rPr>
      </w:pPr>
    </w:p>
    <w:p w14:paraId="0D725664" w14:textId="77777777" w:rsidR="00BE6DB9" w:rsidRPr="00310083" w:rsidRDefault="00BE6DB9" w:rsidP="00BE6DB9">
      <w:pPr>
        <w:rPr>
          <w:rFonts w:ascii="Times New Roman" w:hAnsi="Times New Roman" w:cs="Times New Roman"/>
          <w:b/>
          <w:bCs/>
          <w:sz w:val="26"/>
          <w:szCs w:val="26"/>
          <w:lang w:val="vi-VN"/>
        </w:rPr>
      </w:pPr>
    </w:p>
    <w:sectPr w:rsidR="00BE6DB9" w:rsidRPr="00310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B20"/>
    <w:multiLevelType w:val="hybridMultilevel"/>
    <w:tmpl w:val="289C61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27F0D28"/>
    <w:multiLevelType w:val="hybridMultilevel"/>
    <w:tmpl w:val="E9528B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96B1B5E"/>
    <w:multiLevelType w:val="multilevel"/>
    <w:tmpl w:val="296B1B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3DDC4F5D"/>
    <w:multiLevelType w:val="hybridMultilevel"/>
    <w:tmpl w:val="65F00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1AE63CD"/>
    <w:multiLevelType w:val="hybridMultilevel"/>
    <w:tmpl w:val="E6E46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744130B"/>
    <w:multiLevelType w:val="multilevel"/>
    <w:tmpl w:val="5744130B"/>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6" w15:restartNumberingAfterBreak="0">
    <w:nsid w:val="58812310"/>
    <w:multiLevelType w:val="hybridMultilevel"/>
    <w:tmpl w:val="8D928D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7FBE7668"/>
    <w:multiLevelType w:val="multilevel"/>
    <w:tmpl w:val="7FBE7668"/>
    <w:lvl w:ilvl="0">
      <w:start w:val="1"/>
      <w:numFmt w:val="bullet"/>
      <w:lvlText w:val="-"/>
      <w:lvlJc w:val="left"/>
      <w:pPr>
        <w:tabs>
          <w:tab w:val="left" w:pos="0"/>
        </w:tabs>
        <w:ind w:left="1080" w:hanging="360"/>
      </w:pPr>
      <w:rPr>
        <w:rFonts w:ascii="Times New Roman" w:hAnsi="Times New Roman" w:cs="Times New Roman" w:hint="default"/>
      </w:rPr>
    </w:lvl>
    <w:lvl w:ilvl="1">
      <w:start w:val="1"/>
      <w:numFmt w:val="bullet"/>
      <w:lvlText w:val="o"/>
      <w:lvlJc w:val="left"/>
      <w:pPr>
        <w:tabs>
          <w:tab w:val="left" w:pos="0"/>
        </w:tabs>
        <w:ind w:left="1800" w:hanging="360"/>
      </w:pPr>
      <w:rPr>
        <w:rFonts w:ascii="Courier New" w:hAnsi="Courier New" w:cs="Courier New" w:hint="default"/>
      </w:rPr>
    </w:lvl>
    <w:lvl w:ilvl="2">
      <w:start w:val="1"/>
      <w:numFmt w:val="bullet"/>
      <w:lvlText w:val=""/>
      <w:lvlJc w:val="left"/>
      <w:pPr>
        <w:tabs>
          <w:tab w:val="left" w:pos="0"/>
        </w:tabs>
        <w:ind w:left="2520" w:hanging="360"/>
      </w:pPr>
      <w:rPr>
        <w:rFonts w:ascii="Wingdings" w:hAnsi="Wingdings" w:cs="Wingdings" w:hint="default"/>
      </w:rPr>
    </w:lvl>
    <w:lvl w:ilvl="3">
      <w:start w:val="1"/>
      <w:numFmt w:val="bullet"/>
      <w:lvlText w:val=""/>
      <w:lvlJc w:val="left"/>
      <w:pPr>
        <w:tabs>
          <w:tab w:val="left" w:pos="0"/>
        </w:tabs>
        <w:ind w:left="3240" w:hanging="360"/>
      </w:pPr>
      <w:rPr>
        <w:rFonts w:ascii="Symbol" w:hAnsi="Symbol" w:cs="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cs="Wingdings" w:hint="default"/>
      </w:rPr>
    </w:lvl>
    <w:lvl w:ilvl="6">
      <w:start w:val="1"/>
      <w:numFmt w:val="bullet"/>
      <w:lvlText w:val=""/>
      <w:lvlJc w:val="left"/>
      <w:pPr>
        <w:tabs>
          <w:tab w:val="left" w:pos="0"/>
        </w:tabs>
        <w:ind w:left="5400" w:hanging="360"/>
      </w:pPr>
      <w:rPr>
        <w:rFonts w:ascii="Symbol" w:hAnsi="Symbol" w:cs="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cs="Wingdings" w:hint="default"/>
      </w:rPr>
    </w:lvl>
  </w:abstractNum>
  <w:num w:numId="1" w16cid:durableId="1260598663">
    <w:abstractNumId w:val="4"/>
  </w:num>
  <w:num w:numId="2" w16cid:durableId="901988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0735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73463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58831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1660325">
    <w:abstractNumId w:val="5"/>
  </w:num>
  <w:num w:numId="7" w16cid:durableId="959610853">
    <w:abstractNumId w:val="7"/>
  </w:num>
  <w:num w:numId="8" w16cid:durableId="1043942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E"/>
    <w:rsid w:val="000C466E"/>
    <w:rsid w:val="00310083"/>
    <w:rsid w:val="00547BA2"/>
    <w:rsid w:val="007E110F"/>
    <w:rsid w:val="0081653B"/>
    <w:rsid w:val="008D0EB2"/>
    <w:rsid w:val="009B076E"/>
    <w:rsid w:val="00A56E1D"/>
    <w:rsid w:val="00A771A2"/>
    <w:rsid w:val="00AF0C6E"/>
    <w:rsid w:val="00B329F1"/>
    <w:rsid w:val="00BE6DB9"/>
    <w:rsid w:val="00C6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D39B"/>
  <w15:chartTrackingRefBased/>
  <w15:docId w15:val="{9D55D05B-865F-4380-80EE-0D68864B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6DEA0834B88A4C9BA0DA8CF0668747" ma:contentTypeVersion="4" ma:contentTypeDescription="Create a new document." ma:contentTypeScope="" ma:versionID="81347e2ee95c96b8521f13fb45e833bf">
  <xsd:schema xmlns:xsd="http://www.w3.org/2001/XMLSchema" xmlns:xs="http://www.w3.org/2001/XMLSchema" xmlns:p="http://schemas.microsoft.com/office/2006/metadata/properties" xmlns:ns3="e74bb5f2-4a67-42fc-b788-b9e697263d12" targetNamespace="http://schemas.microsoft.com/office/2006/metadata/properties" ma:root="true" ma:fieldsID="9e2614638db581aff948c2106bc54ac4" ns3:_="">
    <xsd:import namespace="e74bb5f2-4a67-42fc-b788-b9e697263d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bb5f2-4a67-42fc-b788-b9e697263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D5B1D6-97E3-4020-B831-949F7E5E9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bb5f2-4a67-42fc-b788-b9e697263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5BDC64-A309-4F4D-993A-9F649769C99F}">
  <ds:schemaRefs>
    <ds:schemaRef ds:uri="http://purl.org/dc/elements/1.1/"/>
    <ds:schemaRef ds:uri="http://www.w3.org/XML/1998/namespace"/>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e74bb5f2-4a67-42fc-b788-b9e697263d12"/>
    <ds:schemaRef ds:uri="http://purl.org/dc/terms/"/>
  </ds:schemaRefs>
</ds:datastoreItem>
</file>

<file path=customXml/itemProps3.xml><?xml version="1.0" encoding="utf-8"?>
<ds:datastoreItem xmlns:ds="http://schemas.openxmlformats.org/officeDocument/2006/customXml" ds:itemID="{83340DDA-ABA5-431A-978A-E17AB08D43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Chu Nguyễn Chu Tùng</dc:creator>
  <cp:keywords/>
  <dc:description/>
  <cp:lastModifiedBy>Nguyễn Chu Nguyễn Chu Tùng</cp:lastModifiedBy>
  <cp:revision>2</cp:revision>
  <dcterms:created xsi:type="dcterms:W3CDTF">2022-09-11T08:26:00Z</dcterms:created>
  <dcterms:modified xsi:type="dcterms:W3CDTF">2022-09-11T08:26:00Z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0x010100E56DEA0834B88A4C9BA0DA8CF0668747</vt:lpwstr>
  </property>
</Properties>
</file>