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Nguyen Tran Binh Nhu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Niittysillankulma 1 B , 02200 Espoo, FINLAND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+358 469 555 816 | binhnhu1409@gmail.com |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Skype: binhnhu1409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Junior level in environmental data collection and analysis.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HSY</w:t>
      </w:r>
      <w:r w:rsidDel="00000000" w:rsidR="00000000" w:rsidRPr="00000000">
        <w:rPr>
          <w:rtl w:val="0"/>
        </w:rPr>
        <w:t xml:space="preserve"> Espoo, Finland | hsy.fi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Project worker, </w:t>
      </w:r>
      <w:r w:rsidDel="00000000" w:rsidR="00000000" w:rsidRPr="00000000">
        <w:rPr>
          <w:rtl w:val="0"/>
        </w:rPr>
        <w:t xml:space="preserve">Sep 2018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the composition of mixed municipal solid waste and biowaste.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MARS Corporation</w:t>
      </w:r>
      <w:r w:rsidDel="00000000" w:rsidR="00000000" w:rsidRPr="00000000">
        <w:rPr>
          <w:rtl w:val="0"/>
        </w:rPr>
        <w:t xml:space="preserve"> Ho Chi Minh City, Viet Nam | saohoavn.com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Domestic water system engineering, </w:t>
      </w:r>
      <w:r w:rsidDel="00000000" w:rsidR="00000000" w:rsidRPr="00000000">
        <w:rPr>
          <w:rtl w:val="0"/>
        </w:rPr>
        <w:t xml:space="preserve"> Sep 2015 - Nov 2015.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Estimating enough amount of hot and cold water for consumer demand.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 pump systems, pipelines and treatment process for handling domestic wastewater.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Programming languages: R (basic), Python.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Tools: Microsoft Office, SPSS, AutoCAD 2.0, Photoshop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of Mathematics and Science, University of Jyväskylä, Finland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| from September 2016 to now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Following the Master of Science – Sustainable Management of Inland Aquatic Resources.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topics: Aquatic Sciences, Limnology, Fish Parasitology.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Department of Environmental Technology and Management, Van Lang      University, Ho Chi Minh City, Vietnam</w:t>
      </w:r>
      <w:r w:rsidDel="00000000" w:rsidR="00000000" w:rsidRPr="00000000">
        <w:rPr>
          <w:rtl w:val="0"/>
        </w:rPr>
        <w:t xml:space="preserve"> | Sep 2011 – June 2015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BSc in Engineering Technology - Environmental Studies | GPA: 8.07/10.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topics: Water Treatment, Solid Waste Management, Air Pollution Controlling.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Thesis Title: “Design of Water Supply System for Dong Xoai Town, Binh Phuoc Province, plan to 2030”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4443413</wp:posOffset>
          </wp:positionH>
          <wp:positionV relativeFrom="paragraph">
            <wp:posOffset>752475</wp:posOffset>
          </wp:positionV>
          <wp:extent cx="1243013" cy="1511390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3013" cy="15113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