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Bản sáu đề nhập 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có sáu đề nhập đủ bốn kỹ năng và hai đề tự biên soạn. Năm đề nhập có 375 khóa đáp án Nghe/Đọc; đề 131 thiếu đáp án và transcript nên chỉ luyện, không chấm. 126 MP3 được đóng gói cùng ứng dụng. Viết và Nói lưu bài nhưng chưa được chấm tự động; bản ghi micro cần tải riêng. Bộ kiểm thử local trước khi phát hành gồm 190 unit test và 71 E2E trên Chromium, Firefox và WebKit, build 112 route và axe trên 19 màn. Migration gia cố quyền ghi cloud đã áp dụng trên Supabase production. PR #38 và smoke HTTPS đã đạt cho commit ứng dụng ff8faef; đồng bộ hai thiết bị, micro thật, quyền công bố bộ đề và thẩm định học liệu vẫn cần xác nhận.</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hai đề tự biên soạn và sáu đề nhập từ dữ liệu chủ dự án cung cấp, từ vựng, ôn lỗi sai, lịch sử tiến bộ, ghi âm, sao lưu và đồng bộ Supabase thủ công. Reading và Listening của học liệu tự biên soạn có phản hồi theo dạng câu và độ chắc chắn; kho đề nhập hiển thị đáp án có sẵn trong nguồn sau khi nộp. Năm đề 132–135 và Review 13/09 có đáp án; đề 131 thiếu khóa đáp án và transcript nên không chấm. Các đề nhập lưu đáp án, bài viết và trạng thái trong bản sao Mây; audio ghi âm vẫn lưu riêng.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Bản làm việc hiện tại đạt 190 unit và 71 E2E trên cùng ba engine sau khi hoàn tất kiểm thử.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Hai đề của Mây tự biên soạn dùng giọng tổng hợp; sáu đề nhập có MP3 gốc của bộ dữ liệu. Cả hai nguồn học liệu chưa được giáo viên của Mây thẩm định. Bài Viết hoặc Nói chưa có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 xml:space="preserve">Ba việc vẫn cần người quyết định nhưng nay mỗi việc chỉ còn một thao tác. </w:t>
      </w:r>
      <w:r>
        <w:rPr>
          <w:rFonts w:ascii="Consolas" w:hAnsi="Consolas" w:eastAsia="Consolas"/>
          <w:color w:val="4A3B42"/>
          <w:sz w:val="19"/>
        </w:rPr>
        <w:t>/review-pack/bank</w:t>
      </w:r>
      <w:r>
        <w:rPr>
          <w:rFonts w:ascii="Arial" w:hAnsi="Arial" w:eastAsia="Arial"/>
          <w:color w:val="211D20"/>
          <w:sz w:val="20"/>
        </w:rPr>
        <w:t xml:space="preserve"> in ra sáu tập hồ sơ học liệu để nhờ giáo viên duyệt: ngữ liệu, câu hỏi, đáp án đang dùng có đánh dấu, câu trích dẫn làm căn cứ và bảng trống cho người chấm; kết quả duyệt chỉ vào được </w:t>
      </w:r>
      <w:r>
        <w:rPr>
          <w:rFonts w:ascii="Consolas" w:hAnsi="Consolas" w:eastAsia="Consolas"/>
          <w:color w:val="4A3B42"/>
          <w:sz w:val="19"/>
        </w:rPr>
        <w:t>provenance.ts</w:t>
      </w:r>
      <w:r>
        <w:rPr>
          <w:rFonts w:ascii="Arial" w:hAnsi="Arial" w:eastAsia="Arial"/>
          <w:color w:val="211D20"/>
          <w:sz w:val="20"/>
        </w:rPr>
        <w:t xml:space="preserve"> bằng tay, với tên và ngày thật. Cài đặt có nút </w:t>
      </w:r>
      <w:r>
        <w:rPr>
          <w:rFonts w:ascii="Arial" w:hAnsi="Arial" w:eastAsia="Arial"/>
          <w:b/>
          <w:color w:val="211D20"/>
          <w:sz w:val="20"/>
        </w:rPr>
        <w:t>Gửi báo lỗi</w:t>
      </w:r>
      <w:r>
        <w:rPr>
          <w:rFonts w:ascii="Arial" w:hAnsi="Arial" w:eastAsia="Arial"/>
          <w:color w:val="211D20"/>
          <w:sz w:val="20"/>
        </w:rPr>
        <w:t xml:space="preserve"> đưa bản mô tả dạng chữ vào khay chia sẻ hoặc clipboard của điện thoại, mang đúng những gì bản JSON được phép mang. Chủ website đã chọn không bật cổng chờ CI của Vercel; quy trình phát hành yêu cầu CI xanh trước merge và smoke sau deploy. </w:t>
      </w:r>
      <w:hyperlink r:id="rId13">
        <w:r>
          <w:rPr>
            <w:color w:val="C93B72"/>
            <w:u w:val="single"/>
          </w:rPr>
          <w:t>UAT-DIEN-THOAI.md</w:t>
        </w:r>
      </w:hyperlink>
      <w:r>
        <w:rPr>
          <w:rFonts w:ascii="Arial" w:hAnsi="Arial" w:eastAsia="Arial"/>
          <w:color w:val="211D20"/>
          <w:sz w:val="20"/>
        </w:rPr>
        <w:t xml:space="preserve"> là danh sách 20 mục để nghiệm thu trên máy Gùa, chưa ai chạy.</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biết câu trả lời Nói tốt nghe ra sao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9 đề Nói đều có câu trả lời mẫu tự biên soạn, viết theo lối nói, đặt cạnh bộ tiêu chí tự kiểm tra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42 bài luyện ngắn gồm 12 bài Đọc, 12 bài Nghe, 9 bài Viết và 9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4.5b Kho sáu đề nhập</w:t>
      </w:r>
    </w:p>
    <w:p>
      <w:pPr>
        <w:pStyle w:val="ListBullet"/>
      </w:pPr>
      <w:r>
        <w:rPr>
          <w:rFonts w:ascii="Consolas" w:hAnsi="Consolas" w:eastAsia="Consolas"/>
          <w:color w:val="4A3B42"/>
          <w:sz w:val="19"/>
        </w:rPr>
        <w:t>/papers</w:t>
      </w:r>
      <w:r>
        <w:rPr>
          <w:rFonts w:ascii="Arial" w:hAnsi="Arial" w:eastAsia="Arial"/>
          <w:color w:val="211D20"/>
          <w:sz w:val="20"/>
        </w:rPr>
        <w:t xml:space="preserve"> có sáu đề 131–135 và Review 13/09. Mỗi đề gồm 35 câu Nghe, 40 câu Đọc, hai bài Viết, ba phần Nói và 172 phút; 126 file MP3 đi kèm gồm 84 bài Nghe và 42 bài mẫu.</w:t>
      </w:r>
    </w:p>
    <w:p>
      <w:pPr>
        <w:pStyle w:val="ListBullet"/>
      </w:pPr>
      <w:r>
        <w:rPr>
          <w:rFonts w:ascii="Arial" w:hAnsi="Arial" w:eastAsia="Arial"/>
          <w:color w:val="211D20"/>
          <w:sz w:val="20"/>
        </w:rPr>
        <w:t>Năm đề 132–135 và Review 13/09 có đủ 375 khóa đáp án cùng lời giải. Đề 131 thiếu 75 khóa đáp án và transcript trong nguồn; giao diện cho làm bài nhưng không tạo điểm Nghe/Đọc.</w:t>
      </w:r>
    </w:p>
    <w:p>
      <w:pPr>
        <w:pStyle w:val="ListBullet"/>
      </w:pPr>
      <w:r>
        <w:rPr>
          <w:rFonts w:ascii="Arial" w:hAnsi="Arial" w:eastAsia="Arial"/>
          <w:color w:val="211D20"/>
          <w:sz w:val="20"/>
        </w:rPr>
        <w:t>Dữ liệu lượt làm lưu cùng bản sao JSON và Supabase, theo version và dấu băm nguồn; bản ghi micro ở IndexedDB, phải tải riêng. Bản dịch chỉ mở sau khi nộp; kết quả không quy đổi sang bậc VSTEP.</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68 thẻ có IPA, nghĩa tiếng Việt, ví dụ và chủ đề, cộng các thẻ người học tự thêm từ chính câu "từ vựng trong ngữ cảnh" đã làm sai.</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làm sáu đề nhập hiện riêng trong Tiến bộ, mở lại được đáp án, bài Viết và phần Nói đã làm.</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gồm lượt làm đề nhập,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metadata và service worker. Trang cố định cùng bài trong kế hoạch hôm nay được lưu cho lúc mất mạng; audio của đề nhập không được tải sẵn.</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16.4.0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w:t>
      </w:r>
      <w:r>
        <w:rPr>
          <w:rFonts w:ascii="Consolas" w:hAnsi="Consolas" w:eastAsia="Consolas"/>
          <w:color w:val="4A3B42"/>
          <w:sz w:val="19"/>
        </w:rPr>
        <w:t>paperRuns</w:t>
      </w:r>
      <w:r>
        <w:rPr>
          <w:rFonts w:ascii="Arial" w:hAnsi="Arial" w:eastAsia="Arial"/>
          <w:color w:val="211D20"/>
          <w:sz w:val="20"/>
        </w:rPr>
        <w:t xml:space="preserve"> của kho đề nhập và thời điểm cập nhật.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w:t>
      </w:r>
      <w:r>
        <w:rPr>
          <w:rFonts w:ascii="Consolas" w:hAnsi="Consolas" w:eastAsia="Consolas"/>
          <w:color w:val="4A3B42"/>
          <w:sz w:val="19"/>
        </w:rPr>
        <w:t>paperRuns</w:t>
      </w:r>
      <w:r>
        <w:rPr>
          <w:rFonts w:ascii="Arial" w:hAnsi="Arial" w:eastAsia="Arial"/>
          <w:color w:val="211D20"/>
          <w:sz w:val="20"/>
        </w:rPr>
        <w:t xml:space="preserve"> là trường tùy chọn để backup cũ vẫn đọc được; mỗi lượt giữ mã đề, version, dấu băm nguồn, đáp án và bài tự luận, còn nội dung đề nằm trong JSON tĩnh.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 xml:space="preserve">Bản sáu đề ngày 07/10/2026: ESLint, TypeScript, 190/190 Vitest, build 112 route và audit production dependency đều đạt. Playwright có 71 ca trên bản production local: 67 Chromium, 2 Firefox, 2 WebKit. Lượt đầy đủ gần nhất đạt 70/71; ca offline còn lại chỉ dùng tiêu đề cũ, đã sửa kỳ vọng và chạy lại riêng đạt. Axe kiểm tra 19 màn, gồm kho đề và Review 13/09. Hai lượt CI của nhánh/PR #38 đạt; Vercel phục vụ SHA </w:t>
      </w:r>
      <w:r>
        <w:rPr>
          <w:rFonts w:ascii="Consolas" w:hAnsi="Consolas" w:eastAsia="Consolas"/>
          <w:color w:val="4A3B42"/>
          <w:sz w:val="19"/>
        </w:rPr>
        <w:t>ff8faef</w:t>
      </w:r>
      <w:r>
        <w:rPr>
          <w:rFonts w:ascii="Arial" w:hAnsi="Arial" w:eastAsia="Arial"/>
          <w:color w:val="211D20"/>
          <w:sz w:val="20"/>
        </w:rPr>
        <w:t xml:space="preserve"> và </w:t>
      </w:r>
      <w:hyperlink r:id="rId14">
        <w:r>
          <w:rPr>
            <w:color w:val="C93B72"/>
            <w:u w:val="single"/>
          </w:rPr>
          <w:t>smoke production</w:t>
        </w:r>
      </w:hyperlink>
      <w:r>
        <w:rPr>
          <w:rFonts w:ascii="Arial" w:hAnsi="Arial" w:eastAsia="Arial"/>
          <w:color w:val="211D20"/>
          <w:sz w:val="20"/>
        </w:rPr>
        <w:t xml:space="preserve"> đạt cho chính deployment đó.</w:t>
      </w:r>
    </w:p>
    <w:p>
      <w:r>
        <w:rPr>
          <w:rFonts w:ascii="Arial" w:hAnsi="Arial" w:eastAsia="Arial"/>
          <w:color w:val="211D20"/>
          <w:sz w:val="20"/>
        </w:rPr>
        <w:t xml:space="preserve">Bảng dưới đây ghi bằng chứng lịch sử cho release </w:t>
      </w:r>
      <w:r>
        <w:rPr>
          <w:rFonts w:ascii="Consolas" w:hAnsi="Consolas" w:eastAsia="Consolas"/>
          <w:color w:val="4A3B42"/>
          <w:sz w:val="19"/>
        </w:rPr>
        <w:t>6cdbbfe</w:t>
      </w:r>
      <w:r>
        <w:rPr>
          <w:rFonts w:ascii="Arial" w:hAnsi="Arial" w:eastAsia="Arial"/>
          <w:color w:val="211D20"/>
          <w:sz w:val="20"/>
        </w:rPr>
        <w:t xml:space="preserve"> ngày 13/09/2026; số liệu của bản làm việc hiện tại ở đầu tài liệu và QUALITY.md:</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16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hai đề Mây và sáu đề nhập</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Năm đề nhập có đáp án; nội dung và quyền sử dụng cần thẩm định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MP3 ở sáu đề nhập</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đề Mây vẫn dùng speech synthesis của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Một phần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Service worker giữ trang cố định và bài hôm nay; audio đề nhập không tải sẵn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src/app/papers</w:t>
            </w:r>
            <w:r>
              <w:rPr>
                <w:rFonts w:ascii="Arial" w:hAnsi="Arial" w:eastAsia="Arial"/>
                <w:color w:val="211D20"/>
                <w:sz w:val="16"/>
              </w:rPr>
              <w:t xml:space="preserve">, </w:t>
            </w:r>
            <w:r>
              <w:rPr>
                <w:rFonts w:ascii="Consolas" w:hAnsi="Consolas" w:eastAsia="Consolas"/>
                <w:color w:val="4A3B42"/>
                <w:sz w:val="15"/>
              </w:rPr>
              <w:t>src/components/paper-runner.tsx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Kho đề nhập và luồng làm sáu đề</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src/lib/papers.ts</w:t>
            </w:r>
            <w:r>
              <w:rPr>
                <w:rFonts w:ascii="Arial" w:hAnsi="Arial" w:eastAsia="Arial"/>
                <w:color w:val="211D20"/>
                <w:sz w:val="16"/>
              </w:rPr>
              <w:t xml:space="preserve">, </w:t>
            </w:r>
            <w:r>
              <w:rPr>
                <w:rFonts w:ascii="Consolas" w:hAnsi="Consolas" w:eastAsia="Consolas"/>
                <w:color w:val="4A3B42"/>
                <w:sz w:val="15"/>
              </w:rPr>
              <w:t>public/papers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Kiểu dữ liệu, JSON đề và 126 file MP3</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scripts/import-papers.mjs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Nhập lại bộ đề từ dữ liệu nguồn ngoài repository</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Học liệu ngắn và nguồn tham khảo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 Id="rId13" Type="http://schemas.openxmlformats.org/officeDocument/2006/relationships/hyperlink" Target="UAT-DIEN-THOAI.md" TargetMode="External"/><Relationship Id="rId14"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