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chốt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10/09/2026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9f4d8ea + vòng cải tiến learning loop 10/09/2026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Supabase thật đã kết nối và toàn bộ pipeline kiểm tra đang đạt. Daily Mission đã giải thích lý do chọn bài và ưu tiên lỗi đến hạn hoặc sai với mức tự tin cao. Các điều kiện còn thiếu để nghiệm thu production là login/sync trên bản host, micro và thiết bị thật, thử đồng bộ hai thiết bị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Mây hiện là một ứng dụng luyện VSTEP cá nhân có kế hoạch học theo ngày, thư viện luyện bốn kỹ năng, hai chế độ thi có giờ, từ vựng, ôn lỗi sai, lịch sử tiến bộ, ghi âm, sao lưu và đồng bộ Supabase thủ công. Giao diện đã được kiểm thử tự động ở viewport máy tính và điện thoại, chuyển sang tone hồng pastel, tối ưu cho tiếng Việt và cá nhân hóa cho Gùa. Bản build, GitHub Actions và smoke test trên URL HTTPS pilot đã đạt; chưa có nghiệm thu trên iOS/Android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production. Nội dung đang là nội dung tự biên soạn, mới có một đề đủ cấu trúc, bài Nghe dùng giọng tổng hợp và bài Viết/Nói chưa có chấm điểm từ giáo viên hoặc AI. Bản host chưa được kiểm thử đăng nhập/sync bằng tài khoản thật, micro hoặc thiết bị thật của người học.</w:t>
      </w:r>
    </w:p>
    <w:p>
      <w:r>
        <w:rPr>
          <w:rFonts w:ascii="Arial" w:hAnsi="Arial" w:eastAsia="Arial"/>
          <w:color w:val="211D20"/>
          <w:sz w:val="20"/>
        </w:rPr>
        <w:t>Không có task dở dang trong milestone nền tảng tại mốc bàn giao. Các milestone về học liệu, đánh giá đầu vào, phản hồi Viết/Nói và vận hành production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Câu sai được gom theo subskill, số lần sai và mức chắc chắn; lỗi “sai nhưng rất chắc” được ưu tiên, yêu cầu làm lại trước khi xem giải thích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taxonomy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14 bài luyện ngắn gồm 4 bài Đọc, 4 bài Nghe, 3 bài Viết và 3 bài Nói.</w:t>
      </w:r>
    </w:p>
    <w:p>
      <w:pPr>
        <w:pStyle w:val="ListBullet"/>
      </w:pPr>
      <w:r>
        <w:rPr>
          <w:rFonts w:ascii="Arial" w:hAnsi="Arial" w:eastAsia="Arial"/>
          <w:color w:val="211D20"/>
          <w:sz w:val="20"/>
        </w:rPr>
        <w:t>Bài Đọc/Nghe có câu hỏi, đáp án, giải thích và chấm điểm chính xác.</w:t>
      </w:r>
    </w:p>
    <w:p>
      <w:pPr>
        <w:pStyle w:val="ListBullet"/>
      </w:pPr>
      <w:r>
        <w:rPr>
          <w:rFonts w:ascii="Arial" w:hAnsi="Arial" w:eastAsia="Arial"/>
          <w:color w:val="211D20"/>
          <w:sz w:val="20"/>
        </w:rPr>
        <w:t>Bài Viết có đề, giới hạn thời gian gợi ý, đếm từ, nháp tự lưu, checklist tự đánh giá và bài mẫu.</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w:t>
      </w:r>
      <w:r>
        <w:rPr>
          <w:rFonts w:ascii="Arial" w:hAnsi="Arial" w:eastAsia="Arial"/>
          <w:color w:val="211D20"/>
          <w:sz w:val="20"/>
        </w:rPr>
        <w:t xml:space="preserve"> Nghe 40 phút với 35 câu, Đọc 60 phút với 40 câu, Viết 60 phút với email và essay, Nói 12 phút với ba phần.</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đọc/ghi snapshot của chính mình.</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46/46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confidence, planner, lịch ôn, chấm điểm, timer, store, speech, đề và migration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23/23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Các route chính, reload, nhiều tab, thi đủ cấu trúc, import/export, micro, responsive và lỗi lưu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13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44 trang tĩnh/SSG được sinh thành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10/09/2026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34435602731 cho commit </w:t>
            </w:r>
            <w:r>
              <w:rPr>
                <w:rFonts w:ascii="Consolas" w:hAnsi="Consolas" w:eastAsia="Consolas"/>
                <w:color w:val="4A3B42"/>
                <w:sz w:val="15"/>
              </w:rPr>
              <w:t>32697bf</w:t>
            </w:r>
            <w:r>
              <w:rPr>
                <w:rFonts w:ascii="Arial" w:hAnsi="Arial" w:eastAsia="Arial"/>
                <w:color w:val="211D20"/>
                <w:sz w:val="16"/>
              </w:rPr>
              <w:t xml:space="preserve">; run triển khai </w:t>
            </w:r>
            <w:r>
              <w:rPr>
                <w:rFonts w:ascii="Consolas" w:hAnsi="Consolas" w:eastAsia="Consolas"/>
                <w:color w:val="4A3B42"/>
                <w:sz w:val="15"/>
              </w:rPr>
              <w:t>34435381574</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khôi phục deadline sau reload, lưu hai bài Viết riêng, lưu bản ghi Nói khi chuyển phần, chống mất đáp án giữa hai tab, giữ localStorage hỏng, từ chối micro, backup không hợp lệ, bảo vệ HTTP headers, 404 thật, custom cursor, mobile 390 px và trang kết quả đề đủ cấu trúc.</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10 route 200, 404 và headers đã smoke test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và font đã kiểm tra. Còn đăng nhập/sync bằng tài khoản thật, micro và kiểm tra không có secret trong bundle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iPhone/Safari hoặc Android/Chrome thực tế, máy tính chính, tai nghe, micro, speech synthesis, reload giữa bài và màn hình tắt. Tiêu chí đạt: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bl>
    <w:p>
      <w:pPr>
        <w:spacing w:after="0"/>
      </w:pPr>
    </w:p>
    <w:p>
      <w:r>
        <w:br w:type="page"/>
      </w: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giáo viên VSTEP review và version hóa content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p>
      <w:r>
        <w:rPr>
          <w:rFonts w:ascii="Arial" w:hAnsi="Arial" w:eastAsia="Arial"/>
          <w:color w:val="211D20"/>
          <w:sz w:val="20"/>
        </w:rPr>
        <w:t xml:space="preserve">Tài liệu liên quan: </w:t>
      </w:r>
      <w:r>
        <w:rPr>
          <w:rFonts w:ascii="Consolas" w:hAnsi="Consolas" w:eastAsia="Consolas"/>
          <w:color w:val="4A3B42"/>
          <w:sz w:val="19"/>
        </w:rPr>
        <w:t>README.md</w:t>
      </w:r>
      <w:r>
        <w:rPr>
          <w:rFonts w:ascii="Arial" w:hAnsi="Arial" w:eastAsia="Arial"/>
          <w:color w:val="211D20"/>
          <w:sz w:val="20"/>
        </w:rPr>
        <w:t xml:space="preserve">, </w:t>
      </w:r>
      <w:r>
        <w:rPr>
          <w:rFonts w:ascii="Consolas" w:hAnsi="Consolas" w:eastAsia="Consolas"/>
          <w:color w:val="4A3B42"/>
          <w:sz w:val="19"/>
        </w:rPr>
        <w:t>docs/PRODUCT.md</w:t>
      </w:r>
      <w:r>
        <w:rPr>
          <w:rFonts w:ascii="Arial" w:hAnsi="Arial" w:eastAsia="Arial"/>
          <w:color w:val="211D20"/>
          <w:sz w:val="20"/>
        </w:rPr>
        <w:t xml:space="preserve">, </w:t>
      </w:r>
      <w:r>
        <w:rPr>
          <w:rFonts w:ascii="Consolas" w:hAnsi="Consolas" w:eastAsia="Consolas"/>
          <w:color w:val="4A3B42"/>
          <w:sz w:val="19"/>
        </w:rPr>
        <w:t>docs/QUALITY.md</w:t>
      </w:r>
      <w:r>
        <w:rPr>
          <w:rFonts w:ascii="Arial" w:hAnsi="Arial" w:eastAsia="Arial"/>
          <w:color w:val="211D20"/>
          <w:sz w:val="20"/>
        </w:rPr>
        <w:t xml:space="preserve">, </w:t>
      </w:r>
      <w:r>
        <w:rPr>
          <w:rFonts w:ascii="Consolas" w:hAnsi="Consolas" w:eastAsia="Consolas"/>
          <w:color w:val="4A3B42"/>
          <w:sz w:val="19"/>
        </w:rPr>
        <w:t>docs/STATUS.md</w:t>
      </w:r>
      <w:r>
        <w:rPr>
          <w:rFonts w:ascii="Arial" w:hAnsi="Arial" w:eastAsia="Arial"/>
          <w:color w:val="211D20"/>
          <w:sz w:val="20"/>
        </w:rPr>
        <w:t xml:space="preserve">, </w:t>
      </w:r>
      <w:r>
        <w:rPr>
          <w:rFonts w:ascii="Consolas" w:hAnsi="Consolas" w:eastAsia="Consolas"/>
          <w:color w:val="4A3B42"/>
          <w:sz w:val="19"/>
        </w:rPr>
        <w:t>docs/REVIEW-RESPONSE.md</w:t>
      </w:r>
      <w:r>
        <w:rPr>
          <w:rFonts w:ascii="Arial" w:hAnsi="Arial" w:eastAsia="Arial"/>
          <w:color w:val="211D20"/>
          <w:sz w:val="20"/>
        </w:rPr>
        <w:t xml:space="preserve"> và migration tại </w:t>
      </w:r>
      <w:r>
        <w:rPr>
          <w:rFonts w:ascii="Consolas" w:hAnsi="Consolas" w:eastAsia="Consolas"/>
          <w:color w:val="4A3B42"/>
          <w:sz w:val="19"/>
        </w:rPr>
        <w:t>supabase/migrations/001_personal_study.sql</w:t>
      </w:r>
      <w:r>
        <w:rPr>
          <w:rFonts w:ascii="Arial" w:hAnsi="Arial" w:eastAsia="Arial"/>
          <w:color w:val="211D20"/>
          <w:sz w:val="20"/>
        </w:rPr>
        <w:t>.</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