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sau đó đề 131 được gỡ khỏi kho nên các con số ở đây là của bản năm đề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197/197</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82 ca: 78 Chromium, hai Firefox, hai WebKit; lượt Chromium đầy đủ mới nhất đạt 78/78</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111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78/78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năm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