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sáu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sáu đề nhập đủ bốn kỹ năng và hai đề tự biên soạn. Năm đề nhập có 375 khóa đáp án Nghe/Đọc; đề 131 thiếu đáp án và transcript nên chỉ luyện, không chấm. 126 MP3 được đóng gói cùng ứng dụng. Viết và Nói lưu bài nhưng chưa được chấm tự động; bản ghi micro cần tải riêng. Bộ kiểm thử local trước khi phát hành gồm 194 unit test và 76 E2E trên Chromium, Firefox và WebKit, build 112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sáu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Năm đề 132–135 và Review 13/09 có đáp án; đề 131 thiếu khóa đáp án và transcript nên không chấm.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194 unit và 76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sáu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sáu đề 131–135 và Review 13/09. Mỗi đề gồm 35 câu Nghe, 40 câu Đọc, hai bài Viết, ba phần Nói và 172 phút; 126 file MP3 đi kèm gồm 84 bài Nghe và 42 bài mẫu.</w:t>
      </w:r>
    </w:p>
    <w:p>
      <w:pPr>
        <w:pStyle w:val="ListBullet"/>
      </w:pPr>
      <w:r>
        <w:rPr>
          <w:rFonts w:ascii="Arial" w:hAnsi="Arial" w:eastAsia="Arial"/>
          <w:color w:val="211D20"/>
          <w:sz w:val="20"/>
        </w:rPr>
        <w:t>Năm đề 132–135 và Review 13/09 có đủ 375 khóa đáp án cùng lời giải. Đề 131 thiếu 75 khóa đáp án và transcript trong nguồn; giao diện cho làm bài nhưng không tạo điểm Nghe/Đọc.</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sáu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194/194 Vitest, build 112 route và audit production dependency đều đạt. Playwright có 76 ca trên bản production local: 72 Chromium, 2 Firefox, 2 WebKit. Sau khi thêm phòng thi mô phỏng và công cụ luyện đề, lượt Chromium đầy đủ đạt 72/72;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4">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sáu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sáu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sáu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126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