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201 unit test và 91 E2E trên Chromium, Firefox và WebKit, build 111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201 unit và 91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201/201 Vitest, build 111 route và audit production dependency đều đạt. Playwright có 91 ca trên bản production local: 87 Chromium, 2 Firefox, 2 WebKit. Sau khi thêm phòng thi mô phỏng và công cụ luyện đề, lượt Chromium đầy đủ đạt 87/87;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