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99499" w14:textId="77777777" w:rsidR="0018453C" w:rsidRDefault="0018453C" w:rsidP="0018453C">
      <w:pPr>
        <w:jc w:val="center"/>
      </w:pPr>
      <w:r>
        <w:t>LỜI NÓI ĐẦU</w:t>
      </w:r>
    </w:p>
    <w:p w14:paraId="4A3C6A1F" w14:textId="77777777" w:rsidR="0018453C" w:rsidRDefault="0018453C" w:rsidP="0018453C">
      <w:r>
        <w:t xml:space="preserve"> </w:t>
      </w:r>
      <w:proofErr w:type="spellStart"/>
      <w:r>
        <w:t>Triết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Mác-Lênin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Mác-Lênin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, </w:t>
      </w:r>
      <w:proofErr w:type="spellStart"/>
      <w:r>
        <w:t>triết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Mác-Lênin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triết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Mác-Lênin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khẳng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bền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triết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Mác-Lênin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Mác-Lênin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bồ</w:t>
      </w:r>
      <w:proofErr w:type="spellEnd"/>
      <w:r>
        <w:t xml:space="preserve"> sung,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.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Cao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, Viện </w:t>
      </w:r>
      <w:proofErr w:type="spellStart"/>
      <w:r>
        <w:t>Triết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Triết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Mác-Lênin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Triết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Mác-Lênin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10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phu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XIII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9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ở </w:t>
      </w:r>
      <w:proofErr w:type="spellStart"/>
      <w:r>
        <w:t>nước</w:t>
      </w:r>
      <w:proofErr w:type="spellEnd"/>
      <w:r>
        <w:t xml:space="preserve"> ta </w:t>
      </w:r>
      <w:proofErr w:type="spellStart"/>
      <w:r>
        <w:t>hiện</w:t>
      </w:r>
      <w:proofErr w:type="spellEnd"/>
      <w:r>
        <w:t xml:space="preserve"> nay. 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,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</w:p>
    <w:p w14:paraId="06D88CA1" w14:textId="05B194B2" w:rsidR="00E24C70" w:rsidRDefault="00E24C70" w:rsidP="0018453C"/>
    <w:p w14:paraId="08A21FB9" w14:textId="4EA7B261" w:rsidR="0018453C" w:rsidRDefault="0018453C" w:rsidP="0018453C"/>
    <w:p w14:paraId="18A8B196" w14:textId="77777777" w:rsidR="0018453C" w:rsidRPr="0018453C" w:rsidRDefault="0018453C" w:rsidP="0018453C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132"/>
          <w:szCs w:val="132"/>
        </w:rPr>
      </w:pPr>
      <w:proofErr w:type="spellStart"/>
      <w:r w:rsidRPr="0018453C">
        <w:rPr>
          <w:rFonts w:ascii="ff1" w:eastAsia="Times New Roman" w:hAnsi="ff1" w:cs="Times New Roman"/>
          <w:color w:val="000000"/>
          <w:sz w:val="132"/>
          <w:szCs w:val="132"/>
        </w:rPr>
        <w:t>Phần</w:t>
      </w:r>
      <w:proofErr w:type="spellEnd"/>
      <w:r w:rsidRPr="0018453C">
        <w:rPr>
          <w:rFonts w:ascii="ff1" w:eastAsia="Times New Roman" w:hAnsi="ff1" w:cs="Times New Roman"/>
          <w:color w:val="000000"/>
          <w:sz w:val="132"/>
          <w:szCs w:val="132"/>
        </w:rPr>
        <w:t xml:space="preserve"> I</w:t>
      </w:r>
    </w:p>
    <w:p w14:paraId="1AB17FFE" w14:textId="77777777" w:rsidR="0018453C" w:rsidRPr="0018453C" w:rsidRDefault="0018453C" w:rsidP="0018453C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132"/>
          <w:szCs w:val="132"/>
        </w:rPr>
      </w:pPr>
      <w:proofErr w:type="spellStart"/>
      <w:r w:rsidRPr="0018453C">
        <w:rPr>
          <w:rFonts w:ascii="ff1" w:eastAsia="Times New Roman" w:hAnsi="ff1" w:cs="Times New Roman"/>
          <w:color w:val="000000"/>
          <w:sz w:val="132"/>
          <w:szCs w:val="132"/>
        </w:rPr>
        <w:t>Khái</w:t>
      </w:r>
      <w:proofErr w:type="spellEnd"/>
      <w:r w:rsidRPr="0018453C">
        <w:rPr>
          <w:rFonts w:ascii="ff1" w:eastAsia="Times New Roman" w:hAnsi="ff1" w:cs="Times New Roman"/>
          <w:color w:val="000000"/>
          <w:sz w:val="132"/>
          <w:szCs w:val="132"/>
        </w:rPr>
        <w:t xml:space="preserve"> </w:t>
      </w:r>
      <w:proofErr w:type="spellStart"/>
      <w:r w:rsidRPr="0018453C">
        <w:rPr>
          <w:rFonts w:ascii="ff1" w:eastAsia="Times New Roman" w:hAnsi="ff1" w:cs="Times New Roman"/>
          <w:color w:val="000000"/>
          <w:sz w:val="132"/>
          <w:szCs w:val="132"/>
        </w:rPr>
        <w:t>lược</w:t>
      </w:r>
      <w:proofErr w:type="spellEnd"/>
      <w:r w:rsidRPr="0018453C">
        <w:rPr>
          <w:rFonts w:ascii="ff1" w:eastAsia="Times New Roman" w:hAnsi="ff1" w:cs="Times New Roman"/>
          <w:color w:val="000000"/>
          <w:sz w:val="132"/>
          <w:szCs w:val="132"/>
        </w:rPr>
        <w:t xml:space="preserve"> </w:t>
      </w:r>
      <w:proofErr w:type="spellStart"/>
      <w:r w:rsidRPr="0018453C">
        <w:rPr>
          <w:rFonts w:ascii="ff1" w:eastAsia="Times New Roman" w:hAnsi="ff1" w:cs="Times New Roman"/>
          <w:color w:val="000000"/>
          <w:sz w:val="132"/>
          <w:szCs w:val="132"/>
        </w:rPr>
        <w:t>về</w:t>
      </w:r>
      <w:proofErr w:type="spellEnd"/>
      <w:r w:rsidRPr="0018453C">
        <w:rPr>
          <w:rFonts w:ascii="ff1" w:eastAsia="Times New Roman" w:hAnsi="ff1" w:cs="Times New Roman"/>
          <w:color w:val="000000"/>
          <w:sz w:val="132"/>
          <w:szCs w:val="132"/>
        </w:rPr>
        <w:t xml:space="preserve"> </w:t>
      </w:r>
      <w:proofErr w:type="spellStart"/>
      <w:r w:rsidRPr="0018453C">
        <w:rPr>
          <w:rFonts w:ascii="ff1" w:eastAsia="Times New Roman" w:hAnsi="ff1" w:cs="Times New Roman"/>
          <w:color w:val="000000"/>
          <w:sz w:val="132"/>
          <w:szCs w:val="132"/>
        </w:rPr>
        <w:t>triết</w:t>
      </w:r>
      <w:proofErr w:type="spellEnd"/>
      <w:r w:rsidRPr="0018453C">
        <w:rPr>
          <w:rFonts w:ascii="ff1" w:eastAsia="Times New Roman" w:hAnsi="ff1" w:cs="Times New Roman"/>
          <w:color w:val="000000"/>
          <w:sz w:val="132"/>
          <w:szCs w:val="132"/>
        </w:rPr>
        <w:t xml:space="preserve"> </w:t>
      </w:r>
      <w:proofErr w:type="spellStart"/>
      <w:r w:rsidRPr="0018453C">
        <w:rPr>
          <w:rFonts w:ascii="ff1" w:eastAsia="Times New Roman" w:hAnsi="ff1" w:cs="Times New Roman"/>
          <w:color w:val="000000"/>
          <w:sz w:val="132"/>
          <w:szCs w:val="132"/>
        </w:rPr>
        <w:t>học</w:t>
      </w:r>
      <w:proofErr w:type="spellEnd"/>
      <w:r w:rsidRPr="0018453C">
        <w:rPr>
          <w:rFonts w:ascii="ff1" w:eastAsia="Times New Roman" w:hAnsi="ff1" w:cs="Times New Roman"/>
          <w:color w:val="000000"/>
          <w:sz w:val="132"/>
          <w:szCs w:val="132"/>
        </w:rPr>
        <w:t xml:space="preserve"> </w:t>
      </w:r>
      <w:proofErr w:type="spellStart"/>
      <w:r w:rsidRPr="0018453C">
        <w:rPr>
          <w:rFonts w:ascii="ff1" w:eastAsia="Times New Roman" w:hAnsi="ff1" w:cs="Times New Roman"/>
          <w:color w:val="000000"/>
          <w:sz w:val="132"/>
          <w:szCs w:val="132"/>
        </w:rPr>
        <w:t>và</w:t>
      </w:r>
      <w:proofErr w:type="spellEnd"/>
      <w:r w:rsidRPr="0018453C">
        <w:rPr>
          <w:rFonts w:ascii="ff1" w:eastAsia="Times New Roman" w:hAnsi="ff1" w:cs="Times New Roman"/>
          <w:color w:val="000000"/>
          <w:sz w:val="132"/>
          <w:szCs w:val="132"/>
        </w:rPr>
        <w:t xml:space="preserve"> </w:t>
      </w:r>
      <w:proofErr w:type="spellStart"/>
      <w:r w:rsidRPr="0018453C">
        <w:rPr>
          <w:rFonts w:ascii="ff1" w:eastAsia="Times New Roman" w:hAnsi="ff1" w:cs="Times New Roman"/>
          <w:color w:val="000000"/>
          <w:sz w:val="132"/>
          <w:szCs w:val="132"/>
        </w:rPr>
        <w:t>lịch</w:t>
      </w:r>
      <w:proofErr w:type="spellEnd"/>
      <w:r w:rsidRPr="0018453C">
        <w:rPr>
          <w:rFonts w:ascii="ff1" w:eastAsia="Times New Roman" w:hAnsi="ff1" w:cs="Times New Roman"/>
          <w:color w:val="000000"/>
          <w:sz w:val="132"/>
          <w:szCs w:val="132"/>
        </w:rPr>
        <w:t xml:space="preserve"> </w:t>
      </w:r>
      <w:proofErr w:type="spellStart"/>
      <w:r w:rsidRPr="0018453C">
        <w:rPr>
          <w:rFonts w:ascii="ff1" w:eastAsia="Times New Roman" w:hAnsi="ff1" w:cs="Times New Roman"/>
          <w:color w:val="000000"/>
          <w:sz w:val="132"/>
          <w:szCs w:val="132"/>
        </w:rPr>
        <w:t>sử</w:t>
      </w:r>
      <w:proofErr w:type="spellEnd"/>
      <w:r w:rsidRPr="0018453C">
        <w:rPr>
          <w:rFonts w:ascii="ff1" w:eastAsia="Times New Roman" w:hAnsi="ff1" w:cs="Times New Roman"/>
          <w:color w:val="000000"/>
          <w:sz w:val="132"/>
          <w:szCs w:val="132"/>
        </w:rPr>
        <w:t xml:space="preserve"> </w:t>
      </w:r>
      <w:proofErr w:type="spellStart"/>
      <w:r w:rsidRPr="0018453C">
        <w:rPr>
          <w:rFonts w:ascii="ff1" w:eastAsia="Times New Roman" w:hAnsi="ff1" w:cs="Times New Roman"/>
          <w:color w:val="000000"/>
          <w:sz w:val="132"/>
          <w:szCs w:val="132"/>
        </w:rPr>
        <w:t>triết</w:t>
      </w:r>
      <w:proofErr w:type="spellEnd"/>
      <w:r w:rsidRPr="0018453C">
        <w:rPr>
          <w:rFonts w:ascii="ff1" w:eastAsia="Times New Roman" w:hAnsi="ff1" w:cs="Times New Roman"/>
          <w:color w:val="000000"/>
          <w:sz w:val="132"/>
          <w:szCs w:val="132"/>
        </w:rPr>
        <w:t xml:space="preserve"> </w:t>
      </w:r>
      <w:proofErr w:type="spellStart"/>
      <w:r w:rsidRPr="0018453C">
        <w:rPr>
          <w:rFonts w:ascii="ff1" w:eastAsia="Times New Roman" w:hAnsi="ff1" w:cs="Times New Roman"/>
          <w:color w:val="000000"/>
          <w:sz w:val="132"/>
          <w:szCs w:val="132"/>
        </w:rPr>
        <w:t>học</w:t>
      </w:r>
      <w:proofErr w:type="spellEnd"/>
    </w:p>
    <w:p w14:paraId="2687E51A" w14:textId="77777777" w:rsidR="0018453C" w:rsidRPr="0018453C" w:rsidRDefault="0018453C" w:rsidP="0018453C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108"/>
          <w:szCs w:val="108"/>
        </w:rPr>
      </w:pPr>
      <w:proofErr w:type="spellStart"/>
      <w:r w:rsidRPr="0018453C">
        <w:rPr>
          <w:rFonts w:ascii="ff1" w:eastAsia="Times New Roman" w:hAnsi="ff1" w:cs="Times New Roman"/>
          <w:color w:val="000000"/>
          <w:sz w:val="108"/>
          <w:szCs w:val="108"/>
        </w:rPr>
        <w:lastRenderedPageBreak/>
        <w:t>Chương</w:t>
      </w:r>
      <w:proofErr w:type="spellEnd"/>
      <w:r w:rsidRPr="0018453C">
        <w:rPr>
          <w:rFonts w:ascii="ff1" w:eastAsia="Times New Roman" w:hAnsi="ff1" w:cs="Times New Roman"/>
          <w:color w:val="000000"/>
          <w:sz w:val="108"/>
          <w:szCs w:val="108"/>
        </w:rPr>
        <w:t xml:space="preserve"> I</w:t>
      </w:r>
    </w:p>
    <w:p w14:paraId="466CE844" w14:textId="77777777" w:rsidR="0018453C" w:rsidRPr="0018453C" w:rsidRDefault="0018453C" w:rsidP="0018453C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108"/>
          <w:szCs w:val="108"/>
        </w:rPr>
      </w:pPr>
      <w:proofErr w:type="spellStart"/>
      <w:r w:rsidRPr="0018453C">
        <w:rPr>
          <w:rFonts w:ascii="ff1" w:eastAsia="Times New Roman" w:hAnsi="ff1" w:cs="Times New Roman"/>
          <w:color w:val="000000"/>
          <w:sz w:val="108"/>
          <w:szCs w:val="108"/>
        </w:rPr>
        <w:t>Khái</w:t>
      </w:r>
      <w:proofErr w:type="spellEnd"/>
      <w:r w:rsidRPr="0018453C">
        <w:rPr>
          <w:rFonts w:ascii="ff1" w:eastAsia="Times New Roman" w:hAnsi="ff1" w:cs="Times New Roman"/>
          <w:color w:val="000000"/>
          <w:sz w:val="108"/>
          <w:szCs w:val="108"/>
        </w:rPr>
        <w:t xml:space="preserve"> </w:t>
      </w:r>
      <w:proofErr w:type="spellStart"/>
      <w:r w:rsidRPr="0018453C">
        <w:rPr>
          <w:rFonts w:ascii="ff1" w:eastAsia="Times New Roman" w:hAnsi="ff1" w:cs="Times New Roman"/>
          <w:color w:val="000000"/>
          <w:sz w:val="108"/>
          <w:szCs w:val="108"/>
        </w:rPr>
        <w:t>lược</w:t>
      </w:r>
      <w:proofErr w:type="spellEnd"/>
      <w:r w:rsidRPr="0018453C">
        <w:rPr>
          <w:rFonts w:ascii="ff1" w:eastAsia="Times New Roman" w:hAnsi="ff1" w:cs="Times New Roman"/>
          <w:color w:val="000000"/>
          <w:sz w:val="108"/>
          <w:szCs w:val="108"/>
        </w:rPr>
        <w:t xml:space="preserve"> </w:t>
      </w:r>
      <w:proofErr w:type="spellStart"/>
      <w:r w:rsidRPr="0018453C">
        <w:rPr>
          <w:rFonts w:ascii="ff1" w:eastAsia="Times New Roman" w:hAnsi="ff1" w:cs="Times New Roman"/>
          <w:color w:val="000000"/>
          <w:sz w:val="108"/>
          <w:szCs w:val="108"/>
        </w:rPr>
        <w:t>về</w:t>
      </w:r>
      <w:proofErr w:type="spellEnd"/>
      <w:r w:rsidRPr="0018453C">
        <w:rPr>
          <w:rFonts w:ascii="ff1" w:eastAsia="Times New Roman" w:hAnsi="ff1" w:cs="Times New Roman"/>
          <w:color w:val="000000"/>
          <w:sz w:val="108"/>
          <w:szCs w:val="108"/>
        </w:rPr>
        <w:t xml:space="preserve"> </w:t>
      </w:r>
      <w:proofErr w:type="spellStart"/>
      <w:r w:rsidRPr="0018453C">
        <w:rPr>
          <w:rFonts w:ascii="ff1" w:eastAsia="Times New Roman" w:hAnsi="ff1" w:cs="Times New Roman"/>
          <w:color w:val="000000"/>
          <w:sz w:val="108"/>
          <w:szCs w:val="108"/>
        </w:rPr>
        <w:t>Triết</w:t>
      </w:r>
      <w:proofErr w:type="spellEnd"/>
      <w:r w:rsidRPr="0018453C">
        <w:rPr>
          <w:rFonts w:ascii="ff1" w:eastAsia="Times New Roman" w:hAnsi="ff1" w:cs="Times New Roman"/>
          <w:color w:val="000000"/>
          <w:sz w:val="108"/>
          <w:szCs w:val="108"/>
        </w:rPr>
        <w:t xml:space="preserve"> </w:t>
      </w:r>
      <w:proofErr w:type="spellStart"/>
      <w:r w:rsidRPr="0018453C">
        <w:rPr>
          <w:rFonts w:ascii="ff1" w:eastAsia="Times New Roman" w:hAnsi="ff1" w:cs="Times New Roman"/>
          <w:color w:val="000000"/>
          <w:sz w:val="108"/>
          <w:szCs w:val="108"/>
        </w:rPr>
        <w:t>học</w:t>
      </w:r>
      <w:proofErr w:type="spellEnd"/>
    </w:p>
    <w:p w14:paraId="5B176007" w14:textId="77777777" w:rsidR="0018453C" w:rsidRPr="0018453C" w:rsidRDefault="0018453C" w:rsidP="0018453C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84"/>
          <w:szCs w:val="84"/>
        </w:rPr>
      </w:pPr>
      <w:r w:rsidRPr="0018453C">
        <w:rPr>
          <w:rFonts w:ascii="ff1" w:eastAsia="Times New Roman" w:hAnsi="ff1" w:cs="Times New Roman"/>
          <w:color w:val="000000"/>
          <w:sz w:val="84"/>
          <w:szCs w:val="84"/>
        </w:rPr>
        <w:t>I-</w:t>
      </w:r>
      <w:r w:rsidRPr="0018453C">
        <w:rPr>
          <w:rFonts w:ascii="unset" w:eastAsia="Times New Roman" w:hAnsi="unset" w:cs="Times New Roman"/>
          <w:color w:val="000000"/>
          <w:sz w:val="84"/>
          <w:szCs w:val="84"/>
        </w:rPr>
        <w:t xml:space="preserve"> </w:t>
      </w:r>
      <w:proofErr w:type="spellStart"/>
      <w:r w:rsidRPr="0018453C">
        <w:rPr>
          <w:rFonts w:ascii="ff1" w:eastAsia="Times New Roman" w:hAnsi="ff1" w:cs="Times New Roman"/>
          <w:color w:val="000000"/>
          <w:sz w:val="84"/>
          <w:szCs w:val="84"/>
        </w:rPr>
        <w:t>Triết</w:t>
      </w:r>
      <w:proofErr w:type="spellEnd"/>
      <w:r w:rsidRPr="0018453C">
        <w:rPr>
          <w:rFonts w:ascii="ff1" w:eastAsia="Times New Roman" w:hAnsi="ff1" w:cs="Times New Roman"/>
          <w:color w:val="000000"/>
          <w:sz w:val="84"/>
          <w:szCs w:val="84"/>
        </w:rPr>
        <w:t xml:space="preserve"> </w:t>
      </w:r>
      <w:proofErr w:type="spellStart"/>
      <w:r w:rsidRPr="0018453C">
        <w:rPr>
          <w:rFonts w:ascii="ff1" w:eastAsia="Times New Roman" w:hAnsi="ff1" w:cs="Times New Roman"/>
          <w:color w:val="000000"/>
          <w:sz w:val="84"/>
          <w:szCs w:val="84"/>
        </w:rPr>
        <w:t>học</w:t>
      </w:r>
      <w:proofErr w:type="spellEnd"/>
      <w:r w:rsidRPr="0018453C">
        <w:rPr>
          <w:rFonts w:ascii="ff1" w:eastAsia="Times New Roman" w:hAnsi="ff1" w:cs="Times New Roman"/>
          <w:color w:val="000000"/>
          <w:sz w:val="84"/>
          <w:szCs w:val="84"/>
        </w:rPr>
        <w:t xml:space="preserve"> </w:t>
      </w:r>
      <w:proofErr w:type="spellStart"/>
      <w:r w:rsidRPr="0018453C">
        <w:rPr>
          <w:rFonts w:ascii="ff1" w:eastAsia="Times New Roman" w:hAnsi="ff1" w:cs="Times New Roman"/>
          <w:color w:val="000000"/>
          <w:sz w:val="84"/>
          <w:szCs w:val="84"/>
        </w:rPr>
        <w:t>là</w:t>
      </w:r>
      <w:proofErr w:type="spellEnd"/>
      <w:r w:rsidRPr="0018453C">
        <w:rPr>
          <w:rFonts w:ascii="ff1" w:eastAsia="Times New Roman" w:hAnsi="ff1" w:cs="Times New Roman"/>
          <w:color w:val="000000"/>
          <w:sz w:val="84"/>
          <w:szCs w:val="84"/>
        </w:rPr>
        <w:t xml:space="preserve"> </w:t>
      </w:r>
      <w:proofErr w:type="spellStart"/>
      <w:proofErr w:type="gramStart"/>
      <w:r w:rsidRPr="0018453C">
        <w:rPr>
          <w:rFonts w:ascii="ff1" w:eastAsia="Times New Roman" w:hAnsi="ff1" w:cs="Times New Roman"/>
          <w:color w:val="000000"/>
          <w:sz w:val="84"/>
          <w:szCs w:val="84"/>
        </w:rPr>
        <w:t>gì</w:t>
      </w:r>
      <w:proofErr w:type="spellEnd"/>
      <w:r w:rsidRPr="0018453C">
        <w:rPr>
          <w:rFonts w:ascii="ff1" w:eastAsia="Times New Roman" w:hAnsi="ff1" w:cs="Times New Roman"/>
          <w:color w:val="000000"/>
          <w:sz w:val="84"/>
          <w:szCs w:val="84"/>
        </w:rPr>
        <w:t xml:space="preserve"> ?</w:t>
      </w:r>
      <w:proofErr w:type="gramEnd"/>
    </w:p>
    <w:p w14:paraId="2ACBD8E4" w14:textId="77777777" w:rsidR="0018453C" w:rsidRPr="0018453C" w:rsidRDefault="0018453C" w:rsidP="0018453C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78"/>
          <w:szCs w:val="78"/>
        </w:rPr>
      </w:pPr>
      <w:r w:rsidRPr="0018453C">
        <w:rPr>
          <w:rFonts w:ascii="ff1" w:eastAsia="Times New Roman" w:hAnsi="ff1" w:cs="Times New Roman"/>
          <w:color w:val="000000"/>
          <w:sz w:val="78"/>
          <w:szCs w:val="78"/>
        </w:rPr>
        <w:t>1.</w:t>
      </w:r>
      <w:r w:rsidRPr="0018453C">
        <w:rPr>
          <w:rFonts w:ascii="unset" w:eastAsia="Times New Roman" w:hAnsi="unset" w:cs="Times New Roman"/>
          <w:color w:val="000000"/>
          <w:sz w:val="78"/>
          <w:szCs w:val="78"/>
        </w:rPr>
        <w:t xml:space="preserve"> </w:t>
      </w:r>
      <w:proofErr w:type="spellStart"/>
      <w:r w:rsidRPr="0018453C">
        <w:rPr>
          <w:rFonts w:ascii="ff1" w:eastAsia="Times New Roman" w:hAnsi="ff1" w:cs="Times New Roman"/>
          <w:color w:val="000000"/>
          <w:sz w:val="78"/>
          <w:szCs w:val="78"/>
        </w:rPr>
        <w:t>Triết</w:t>
      </w:r>
      <w:proofErr w:type="spellEnd"/>
      <w:r w:rsidRPr="0018453C">
        <w:rPr>
          <w:rFonts w:ascii="ff1" w:eastAsia="Times New Roman" w:hAnsi="ff1" w:cs="Times New Roman"/>
          <w:color w:val="000000"/>
          <w:sz w:val="78"/>
          <w:szCs w:val="78"/>
        </w:rPr>
        <w:t xml:space="preserve"> </w:t>
      </w:r>
      <w:proofErr w:type="spellStart"/>
      <w:r w:rsidRPr="0018453C">
        <w:rPr>
          <w:rFonts w:ascii="ff1" w:eastAsia="Times New Roman" w:hAnsi="ff1" w:cs="Times New Roman"/>
          <w:color w:val="000000"/>
          <w:sz w:val="78"/>
          <w:szCs w:val="78"/>
        </w:rPr>
        <w:t>học</w:t>
      </w:r>
      <w:proofErr w:type="spellEnd"/>
      <w:r w:rsidRPr="0018453C">
        <w:rPr>
          <w:rFonts w:ascii="ff1" w:eastAsia="Times New Roman" w:hAnsi="ff1" w:cs="Times New Roman"/>
          <w:color w:val="000000"/>
          <w:sz w:val="78"/>
          <w:szCs w:val="78"/>
        </w:rPr>
        <w:t xml:space="preserve"> </w:t>
      </w:r>
      <w:proofErr w:type="spellStart"/>
      <w:r w:rsidRPr="0018453C">
        <w:rPr>
          <w:rFonts w:ascii="ff1" w:eastAsia="Times New Roman" w:hAnsi="ff1" w:cs="Times New Roman"/>
          <w:color w:val="000000"/>
          <w:sz w:val="78"/>
          <w:szCs w:val="78"/>
        </w:rPr>
        <w:t>và</w:t>
      </w:r>
      <w:proofErr w:type="spellEnd"/>
      <w:r w:rsidRPr="0018453C">
        <w:rPr>
          <w:rFonts w:ascii="ff1" w:eastAsia="Times New Roman" w:hAnsi="ff1" w:cs="Times New Roman"/>
          <w:color w:val="000000"/>
          <w:sz w:val="78"/>
          <w:szCs w:val="78"/>
        </w:rPr>
        <w:t xml:space="preserve"> </w:t>
      </w:r>
      <w:proofErr w:type="spellStart"/>
      <w:r w:rsidRPr="0018453C">
        <w:rPr>
          <w:rFonts w:ascii="ff1" w:eastAsia="Times New Roman" w:hAnsi="ff1" w:cs="Times New Roman"/>
          <w:color w:val="000000"/>
          <w:sz w:val="78"/>
          <w:szCs w:val="78"/>
        </w:rPr>
        <w:t>đối</w:t>
      </w:r>
      <w:proofErr w:type="spellEnd"/>
      <w:r w:rsidRPr="0018453C">
        <w:rPr>
          <w:rFonts w:ascii="ff1" w:eastAsia="Times New Roman" w:hAnsi="ff1" w:cs="Times New Roman"/>
          <w:color w:val="000000"/>
          <w:sz w:val="78"/>
          <w:szCs w:val="78"/>
        </w:rPr>
        <w:t xml:space="preserve"> </w:t>
      </w:r>
      <w:proofErr w:type="spellStart"/>
      <w:r w:rsidRPr="0018453C">
        <w:rPr>
          <w:rFonts w:ascii="ff1" w:eastAsia="Times New Roman" w:hAnsi="ff1" w:cs="Times New Roman"/>
          <w:color w:val="000000"/>
          <w:sz w:val="78"/>
          <w:szCs w:val="78"/>
        </w:rPr>
        <w:t>tượng</w:t>
      </w:r>
      <w:proofErr w:type="spellEnd"/>
      <w:r w:rsidRPr="0018453C">
        <w:rPr>
          <w:rFonts w:ascii="ff1" w:eastAsia="Times New Roman" w:hAnsi="ff1" w:cs="Times New Roman"/>
          <w:color w:val="000000"/>
          <w:sz w:val="78"/>
          <w:szCs w:val="78"/>
        </w:rPr>
        <w:t xml:space="preserve"> </w:t>
      </w:r>
      <w:proofErr w:type="spellStart"/>
      <w:r w:rsidRPr="0018453C">
        <w:rPr>
          <w:rFonts w:ascii="ff1" w:eastAsia="Times New Roman" w:hAnsi="ff1" w:cs="Times New Roman"/>
          <w:color w:val="000000"/>
          <w:sz w:val="78"/>
          <w:szCs w:val="78"/>
        </w:rPr>
        <w:t>của</w:t>
      </w:r>
      <w:proofErr w:type="spellEnd"/>
      <w:r w:rsidRPr="0018453C">
        <w:rPr>
          <w:rFonts w:ascii="ff1" w:eastAsia="Times New Roman" w:hAnsi="ff1" w:cs="Times New Roman"/>
          <w:color w:val="000000"/>
          <w:sz w:val="78"/>
          <w:szCs w:val="78"/>
        </w:rPr>
        <w:t xml:space="preserve"> </w:t>
      </w:r>
      <w:proofErr w:type="spellStart"/>
      <w:r w:rsidRPr="0018453C">
        <w:rPr>
          <w:rFonts w:ascii="ff1" w:eastAsia="Times New Roman" w:hAnsi="ff1" w:cs="Times New Roman"/>
          <w:color w:val="000000"/>
          <w:sz w:val="78"/>
          <w:szCs w:val="78"/>
        </w:rPr>
        <w:t>triết</w:t>
      </w:r>
      <w:proofErr w:type="spellEnd"/>
      <w:r w:rsidRPr="0018453C">
        <w:rPr>
          <w:rFonts w:ascii="ff1" w:eastAsia="Times New Roman" w:hAnsi="ff1" w:cs="Times New Roman"/>
          <w:color w:val="000000"/>
          <w:sz w:val="78"/>
          <w:szCs w:val="78"/>
        </w:rPr>
        <w:t xml:space="preserve"> </w:t>
      </w:r>
      <w:proofErr w:type="spellStart"/>
      <w:r w:rsidRPr="0018453C">
        <w:rPr>
          <w:rFonts w:ascii="ff1" w:eastAsia="Times New Roman" w:hAnsi="ff1" w:cs="Times New Roman"/>
          <w:color w:val="000000"/>
          <w:sz w:val="78"/>
          <w:szCs w:val="78"/>
        </w:rPr>
        <w:t>học</w:t>
      </w:r>
      <w:proofErr w:type="spellEnd"/>
    </w:p>
    <w:p w14:paraId="694C6F54" w14:textId="77777777" w:rsidR="0018453C" w:rsidRPr="0018453C" w:rsidRDefault="0018453C" w:rsidP="0018453C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78"/>
          <w:szCs w:val="78"/>
        </w:rPr>
      </w:pPr>
      <w:r w:rsidRPr="0018453C">
        <w:rPr>
          <w:rFonts w:ascii="ff1" w:eastAsia="Times New Roman" w:hAnsi="ff1" w:cs="Times New Roman"/>
          <w:color w:val="000000"/>
          <w:sz w:val="78"/>
          <w:szCs w:val="78"/>
        </w:rPr>
        <w:t>a)</w:t>
      </w:r>
      <w:r w:rsidRPr="0018453C">
        <w:rPr>
          <w:rFonts w:ascii="unset" w:eastAsia="Times New Roman" w:hAnsi="unset" w:cs="Times New Roman"/>
          <w:color w:val="000000"/>
          <w:sz w:val="78"/>
          <w:szCs w:val="78"/>
        </w:rPr>
        <w:t xml:space="preserve"> </w:t>
      </w:r>
      <w:proofErr w:type="spellStart"/>
      <w:r w:rsidRPr="0018453C">
        <w:rPr>
          <w:rFonts w:ascii="ff1" w:eastAsia="Times New Roman" w:hAnsi="ff1" w:cs="Times New Roman"/>
          <w:color w:val="000000"/>
          <w:sz w:val="78"/>
          <w:szCs w:val="78"/>
        </w:rPr>
        <w:t>Khái</w:t>
      </w:r>
      <w:proofErr w:type="spellEnd"/>
      <w:r w:rsidRPr="0018453C">
        <w:rPr>
          <w:rFonts w:ascii="ff1" w:eastAsia="Times New Roman" w:hAnsi="ff1" w:cs="Times New Roman"/>
          <w:color w:val="000000"/>
          <w:sz w:val="78"/>
          <w:szCs w:val="78"/>
        </w:rPr>
        <w:t xml:space="preserve"> </w:t>
      </w:r>
      <w:proofErr w:type="spellStart"/>
      <w:r w:rsidRPr="0018453C">
        <w:rPr>
          <w:rFonts w:ascii="ff1" w:eastAsia="Times New Roman" w:hAnsi="ff1" w:cs="Times New Roman"/>
          <w:color w:val="000000"/>
          <w:sz w:val="78"/>
          <w:szCs w:val="78"/>
        </w:rPr>
        <w:t>niệm</w:t>
      </w:r>
      <w:proofErr w:type="spellEnd"/>
      <w:r w:rsidRPr="0018453C">
        <w:rPr>
          <w:rFonts w:ascii="ff1" w:eastAsia="Times New Roman" w:hAnsi="ff1" w:cs="Times New Roman"/>
          <w:color w:val="000000"/>
          <w:sz w:val="78"/>
          <w:szCs w:val="78"/>
        </w:rPr>
        <w:t xml:space="preserve"> "</w:t>
      </w:r>
      <w:proofErr w:type="spellStart"/>
      <w:r w:rsidRPr="0018453C">
        <w:rPr>
          <w:rFonts w:ascii="ff1" w:eastAsia="Times New Roman" w:hAnsi="ff1" w:cs="Times New Roman"/>
          <w:color w:val="000000"/>
          <w:sz w:val="78"/>
          <w:szCs w:val="78"/>
        </w:rPr>
        <w:t>Triết</w:t>
      </w:r>
      <w:proofErr w:type="spellEnd"/>
      <w:r w:rsidRPr="0018453C">
        <w:rPr>
          <w:rFonts w:ascii="ff1" w:eastAsia="Times New Roman" w:hAnsi="ff1" w:cs="Times New Roman"/>
          <w:color w:val="000000"/>
          <w:sz w:val="78"/>
          <w:szCs w:val="78"/>
        </w:rPr>
        <w:t xml:space="preserve"> </w:t>
      </w:r>
      <w:proofErr w:type="spellStart"/>
      <w:r w:rsidRPr="0018453C">
        <w:rPr>
          <w:rFonts w:ascii="ff1" w:eastAsia="Times New Roman" w:hAnsi="ff1" w:cs="Times New Roman"/>
          <w:color w:val="000000"/>
          <w:sz w:val="78"/>
          <w:szCs w:val="78"/>
        </w:rPr>
        <w:t>học</w:t>
      </w:r>
      <w:proofErr w:type="spellEnd"/>
      <w:r w:rsidRPr="0018453C">
        <w:rPr>
          <w:rFonts w:ascii="ff1" w:eastAsia="Times New Roman" w:hAnsi="ff1" w:cs="Times New Roman"/>
          <w:color w:val="000000"/>
          <w:sz w:val="78"/>
          <w:szCs w:val="78"/>
        </w:rPr>
        <w:t>"</w:t>
      </w:r>
    </w:p>
    <w:p w14:paraId="3457D4D0" w14:textId="77777777" w:rsidR="0018453C" w:rsidRPr="0018453C" w:rsidRDefault="0018453C" w:rsidP="0018453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72"/>
          <w:szCs w:val="72"/>
        </w:rPr>
      </w:pP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Triết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học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ra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đời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ở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cả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phương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Đông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và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phương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Tây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gần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như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cùng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một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thời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gian</w:t>
      </w:r>
      <w:proofErr w:type="spellEnd"/>
    </w:p>
    <w:p w14:paraId="288C0D99" w14:textId="77777777" w:rsidR="0018453C" w:rsidRPr="0018453C" w:rsidRDefault="0018453C" w:rsidP="0018453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18453C">
        <w:rPr>
          <w:rFonts w:ascii="ff3" w:eastAsia="Times New Roman" w:hAnsi="ff3" w:cs="Times New Roman"/>
          <w:color w:val="000000"/>
          <w:sz w:val="72"/>
          <w:szCs w:val="72"/>
        </w:rPr>
        <w:t>(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khoảng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từ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thế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kỷ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VIII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đến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thế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kỷ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VI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trước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Công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nguyên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)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tại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một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số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trung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tâm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văn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minh</w:t>
      </w:r>
      <w:proofErr w:type="spellEnd"/>
    </w:p>
    <w:p w14:paraId="1FF27EDA" w14:textId="77777777" w:rsidR="0018453C" w:rsidRPr="0018453C" w:rsidRDefault="0018453C" w:rsidP="0018453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72"/>
          <w:szCs w:val="72"/>
        </w:rPr>
      </w:pP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lastRenderedPageBreak/>
        <w:t>cổ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đại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của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nhân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loại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như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Trung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Quốc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,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ấn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Độ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, Hy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Lạp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. ở Trung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Quốc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,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thuật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ngữ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triết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học</w:t>
      </w:r>
      <w:proofErr w:type="spellEnd"/>
    </w:p>
    <w:p w14:paraId="34F923A0" w14:textId="77777777" w:rsidR="0018453C" w:rsidRPr="0018453C" w:rsidRDefault="0018453C" w:rsidP="0018453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72"/>
          <w:szCs w:val="72"/>
        </w:rPr>
      </w:pP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có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gốc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ngôn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ngữ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là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chữ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4" w:eastAsia="Times New Roman" w:hAnsi="ff4" w:cs="Times New Roman"/>
          <w:color w:val="000000"/>
          <w:sz w:val="72"/>
          <w:szCs w:val="72"/>
        </w:rPr>
        <w:t>triết</w:t>
      </w:r>
      <w:proofErr w:type="spellEnd"/>
      <w:r w:rsidRPr="0018453C">
        <w:rPr>
          <w:rFonts w:ascii="ff4" w:eastAsia="Times New Roman" w:hAnsi="ff4" w:cs="Times New Roman"/>
          <w:color w:val="000000"/>
          <w:sz w:val="72"/>
          <w:szCs w:val="72"/>
        </w:rPr>
        <w:t xml:space="preserve"> </w:t>
      </w:r>
      <w:proofErr w:type="gram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(  )</w:t>
      </w:r>
      <w:proofErr w:type="gram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;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người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Trung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Quốc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hiểu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triết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học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không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phải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là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sự</w:t>
      </w:r>
      <w:proofErr w:type="spellEnd"/>
    </w:p>
    <w:p w14:paraId="54D86DF7" w14:textId="77777777" w:rsidR="0018453C" w:rsidRPr="0018453C" w:rsidRDefault="0018453C" w:rsidP="0018453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72"/>
          <w:szCs w:val="72"/>
        </w:rPr>
      </w:pP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miêu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tả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mà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là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sự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truy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tìm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bản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chất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của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đối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tượng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,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triết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học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chính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là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4" w:eastAsia="Times New Roman" w:hAnsi="ff4" w:cs="Times New Roman"/>
          <w:color w:val="000000"/>
          <w:sz w:val="72"/>
          <w:szCs w:val="72"/>
        </w:rPr>
        <w:t>trí</w:t>
      </w:r>
      <w:proofErr w:type="spellEnd"/>
      <w:r w:rsidRPr="0018453C">
        <w:rPr>
          <w:rFonts w:ascii="ff4" w:eastAsia="Times New Roman" w:hAnsi="ff4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4" w:eastAsia="Times New Roman" w:hAnsi="ff4" w:cs="Times New Roman"/>
          <w:color w:val="000000"/>
          <w:sz w:val="72"/>
          <w:szCs w:val="72"/>
        </w:rPr>
        <w:t>tuệ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,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là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sự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hiểu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biết</w:t>
      </w:r>
      <w:proofErr w:type="spellEnd"/>
    </w:p>
    <w:p w14:paraId="0DFF8974" w14:textId="77777777" w:rsidR="0018453C" w:rsidRPr="0018453C" w:rsidRDefault="0018453C" w:rsidP="0018453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72"/>
          <w:szCs w:val="72"/>
        </w:rPr>
      </w:pP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sâu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sắc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của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con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người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.</w:t>
      </w:r>
    </w:p>
    <w:p w14:paraId="1F48F020" w14:textId="77777777" w:rsidR="0018453C" w:rsidRPr="0018453C" w:rsidRDefault="0018453C" w:rsidP="0018453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18453C">
        <w:rPr>
          <w:rFonts w:ascii="ff3" w:eastAsia="Times New Roman" w:hAnsi="ff3" w:cs="Times New Roman"/>
          <w:color w:val="000000"/>
          <w:sz w:val="72"/>
          <w:szCs w:val="72"/>
        </w:rPr>
        <w:t>ở</w:t>
      </w:r>
      <w:r w:rsidRPr="0018453C">
        <w:rPr>
          <w:rFonts w:ascii="unset" w:eastAsia="Times New Roman" w:hAnsi="unset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ấn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Độ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,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thuật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ngữ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4" w:eastAsia="Times New Roman" w:hAnsi="ff4" w:cs="Times New Roman"/>
          <w:color w:val="000000"/>
          <w:sz w:val="72"/>
          <w:szCs w:val="72"/>
        </w:rPr>
        <w:t>dar'sana</w:t>
      </w:r>
      <w:proofErr w:type="spellEnd"/>
      <w:r w:rsidRPr="0018453C">
        <w:rPr>
          <w:rFonts w:ascii="ff4" w:eastAsia="Times New Roman" w:hAnsi="ff4" w:cs="Times New Roman"/>
          <w:color w:val="000000"/>
          <w:sz w:val="72"/>
          <w:szCs w:val="72"/>
        </w:rPr>
        <w:t xml:space="preserve"> </w:t>
      </w:r>
      <w:r w:rsidRPr="0018453C">
        <w:rPr>
          <w:rFonts w:ascii="ff3" w:eastAsia="Times New Roman" w:hAnsi="ff3" w:cs="Times New Roman"/>
          <w:color w:val="000000"/>
          <w:sz w:val="72"/>
          <w:szCs w:val="72"/>
        </w:rPr>
        <w:t>(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triết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học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)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có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nghĩa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là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4" w:eastAsia="Times New Roman" w:hAnsi="ff4" w:cs="Times New Roman"/>
          <w:color w:val="000000"/>
          <w:sz w:val="72"/>
          <w:szCs w:val="72"/>
        </w:rPr>
        <w:t>chiêm</w:t>
      </w:r>
      <w:proofErr w:type="spellEnd"/>
      <w:r w:rsidRPr="0018453C">
        <w:rPr>
          <w:rFonts w:ascii="ff4" w:eastAsia="Times New Roman" w:hAnsi="ff4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4" w:eastAsia="Times New Roman" w:hAnsi="ff4" w:cs="Times New Roman"/>
          <w:color w:val="000000"/>
          <w:sz w:val="72"/>
          <w:szCs w:val="72"/>
        </w:rPr>
        <w:t>ngưỡng</w:t>
      </w:r>
      <w:proofErr w:type="spellEnd"/>
      <w:r w:rsidRPr="0018453C">
        <w:rPr>
          <w:rFonts w:ascii="ff4" w:eastAsia="Times New Roman" w:hAnsi="ff4" w:cs="Times New Roman"/>
          <w:color w:val="000000"/>
          <w:sz w:val="72"/>
          <w:szCs w:val="72"/>
        </w:rPr>
        <w:t xml:space="preserve">,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nhưng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mang</w:t>
      </w:r>
      <w:proofErr w:type="spellEnd"/>
    </w:p>
    <w:p w14:paraId="4C30ABF4" w14:textId="77777777" w:rsidR="0018453C" w:rsidRPr="0018453C" w:rsidRDefault="0018453C" w:rsidP="0018453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72"/>
          <w:szCs w:val="72"/>
        </w:rPr>
      </w:pP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lastRenderedPageBreak/>
        <w:t>hàm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ý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là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tri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thức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dựa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trên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lý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trí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,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là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r w:rsidRPr="0018453C">
        <w:rPr>
          <w:rFonts w:ascii="ff4" w:eastAsia="Times New Roman" w:hAnsi="ff4" w:cs="Times New Roman"/>
          <w:color w:val="000000"/>
          <w:sz w:val="72"/>
          <w:szCs w:val="72"/>
        </w:rPr>
        <w:t xml:space="preserve">con </w:t>
      </w:r>
      <w:proofErr w:type="spellStart"/>
      <w:r w:rsidRPr="0018453C">
        <w:rPr>
          <w:rFonts w:ascii="ff4" w:eastAsia="Times New Roman" w:hAnsi="ff4" w:cs="Times New Roman"/>
          <w:color w:val="000000"/>
          <w:sz w:val="72"/>
          <w:szCs w:val="72"/>
        </w:rPr>
        <w:t>đường</w:t>
      </w:r>
      <w:proofErr w:type="spellEnd"/>
      <w:r w:rsidRPr="0018453C">
        <w:rPr>
          <w:rFonts w:ascii="ff4" w:eastAsia="Times New Roman" w:hAnsi="ff4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4" w:eastAsia="Times New Roman" w:hAnsi="ff4" w:cs="Times New Roman"/>
          <w:color w:val="000000"/>
          <w:sz w:val="72"/>
          <w:szCs w:val="72"/>
        </w:rPr>
        <w:t>suy</w:t>
      </w:r>
      <w:proofErr w:type="spellEnd"/>
      <w:r w:rsidRPr="0018453C">
        <w:rPr>
          <w:rFonts w:ascii="ff4" w:eastAsia="Times New Roman" w:hAnsi="ff4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4" w:eastAsia="Times New Roman" w:hAnsi="ff4" w:cs="Times New Roman"/>
          <w:color w:val="000000"/>
          <w:sz w:val="72"/>
          <w:szCs w:val="72"/>
        </w:rPr>
        <w:t>ngẫm</w:t>
      </w:r>
      <w:proofErr w:type="spellEnd"/>
      <w:r w:rsidRPr="0018453C">
        <w:rPr>
          <w:rFonts w:ascii="ff4" w:eastAsia="Times New Roman" w:hAnsi="ff4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để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dẫn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dắt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con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người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đến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với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lẽ</w:t>
      </w:r>
      <w:proofErr w:type="spellEnd"/>
    </w:p>
    <w:p w14:paraId="02418F8E" w14:textId="77777777" w:rsidR="0018453C" w:rsidRPr="0018453C" w:rsidRDefault="0018453C" w:rsidP="0018453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72"/>
          <w:szCs w:val="72"/>
        </w:rPr>
      </w:pP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phải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.</w:t>
      </w:r>
    </w:p>
    <w:p w14:paraId="282CDAE2" w14:textId="77777777" w:rsidR="0018453C" w:rsidRPr="0018453C" w:rsidRDefault="0018453C" w:rsidP="0018453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18453C">
        <w:rPr>
          <w:rFonts w:ascii="ff3" w:eastAsia="Times New Roman" w:hAnsi="ff3" w:cs="Times New Roman"/>
          <w:color w:val="000000"/>
          <w:sz w:val="72"/>
          <w:szCs w:val="72"/>
        </w:rPr>
        <w:t>ở</w:t>
      </w:r>
      <w:r w:rsidRPr="0018453C">
        <w:rPr>
          <w:rFonts w:ascii="unset" w:eastAsia="Times New Roman" w:hAnsi="unset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phương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Tây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,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thuật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ngữ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4" w:eastAsia="Times New Roman" w:hAnsi="ff4" w:cs="Times New Roman"/>
          <w:color w:val="000000"/>
          <w:sz w:val="72"/>
          <w:szCs w:val="72"/>
        </w:rPr>
        <w:t>triết</w:t>
      </w:r>
      <w:proofErr w:type="spellEnd"/>
      <w:r w:rsidRPr="0018453C">
        <w:rPr>
          <w:rFonts w:ascii="ff4" w:eastAsia="Times New Roman" w:hAnsi="ff4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4" w:eastAsia="Times New Roman" w:hAnsi="ff4" w:cs="Times New Roman"/>
          <w:color w:val="000000"/>
          <w:sz w:val="72"/>
          <w:szCs w:val="72"/>
        </w:rPr>
        <w:t>học</w:t>
      </w:r>
      <w:proofErr w:type="spellEnd"/>
      <w:r w:rsidRPr="0018453C">
        <w:rPr>
          <w:rFonts w:ascii="ff4" w:eastAsia="Times New Roman" w:hAnsi="ff4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xuất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hiện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ở Hy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Lạp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.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Nếu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chuyển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từ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tiếng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Hy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Lạp</w:t>
      </w:r>
      <w:proofErr w:type="spellEnd"/>
    </w:p>
    <w:p w14:paraId="5BD5CE98" w14:textId="77777777" w:rsidR="0018453C" w:rsidRPr="0018453C" w:rsidRDefault="0018453C" w:rsidP="0018453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72"/>
          <w:szCs w:val="72"/>
        </w:rPr>
      </w:pP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cổ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sang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tiếng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Latinh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thì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triết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học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proofErr w:type="gram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là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r w:rsidRPr="0018453C">
        <w:rPr>
          <w:rFonts w:ascii="unset" w:eastAsia="Times New Roman" w:hAnsi="unset" w:cs="Times New Roman"/>
          <w:color w:val="000000"/>
          <w:sz w:val="72"/>
          <w:szCs w:val="72"/>
        </w:rPr>
        <w:t xml:space="preserve"> </w:t>
      </w:r>
      <w:r w:rsidRPr="0018453C">
        <w:rPr>
          <w:rFonts w:ascii="ff4" w:eastAsia="Times New Roman" w:hAnsi="ff4" w:cs="Times New Roman"/>
          <w:color w:val="000000"/>
          <w:sz w:val="72"/>
          <w:szCs w:val="72"/>
        </w:rPr>
        <w:t>Philosophia</w:t>
      </w:r>
      <w:proofErr w:type="gram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,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nghĩa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là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4" w:eastAsia="Times New Roman" w:hAnsi="ff4" w:cs="Times New Roman"/>
          <w:color w:val="000000"/>
          <w:sz w:val="72"/>
          <w:szCs w:val="72"/>
        </w:rPr>
        <w:t>yêu</w:t>
      </w:r>
      <w:proofErr w:type="spellEnd"/>
      <w:r w:rsidRPr="0018453C">
        <w:rPr>
          <w:rFonts w:ascii="ff4" w:eastAsia="Times New Roman" w:hAnsi="ff4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4" w:eastAsia="Times New Roman" w:hAnsi="ff4" w:cs="Times New Roman"/>
          <w:color w:val="000000"/>
          <w:sz w:val="72"/>
          <w:szCs w:val="72"/>
        </w:rPr>
        <w:t>mến</w:t>
      </w:r>
      <w:proofErr w:type="spellEnd"/>
      <w:r w:rsidRPr="0018453C">
        <w:rPr>
          <w:rFonts w:ascii="ff4" w:eastAsia="Times New Roman" w:hAnsi="ff4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4" w:eastAsia="Times New Roman" w:hAnsi="ff4" w:cs="Times New Roman"/>
          <w:color w:val="000000"/>
          <w:sz w:val="72"/>
          <w:szCs w:val="72"/>
        </w:rPr>
        <w:t>sự</w:t>
      </w:r>
      <w:proofErr w:type="spellEnd"/>
      <w:r w:rsidRPr="0018453C">
        <w:rPr>
          <w:rFonts w:ascii="ff4" w:eastAsia="Times New Roman" w:hAnsi="ff4" w:cs="Times New Roman"/>
          <w:color w:val="000000"/>
          <w:sz w:val="72"/>
          <w:szCs w:val="72"/>
        </w:rPr>
        <w:t xml:space="preserve"> </w:t>
      </w:r>
      <w:r w:rsidRPr="0018453C">
        <w:rPr>
          <w:rFonts w:ascii="unset" w:eastAsia="Times New Roman" w:hAnsi="unset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4" w:eastAsia="Times New Roman" w:hAnsi="ff4" w:cs="Times New Roman"/>
          <w:color w:val="000000"/>
          <w:sz w:val="72"/>
          <w:szCs w:val="72"/>
        </w:rPr>
        <w:t>thông</w:t>
      </w:r>
      <w:proofErr w:type="spellEnd"/>
      <w:r w:rsidRPr="0018453C">
        <w:rPr>
          <w:rFonts w:ascii="ff4" w:eastAsia="Times New Roman" w:hAnsi="ff4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4" w:eastAsia="Times New Roman" w:hAnsi="ff4" w:cs="Times New Roman"/>
          <w:color w:val="000000"/>
          <w:sz w:val="72"/>
          <w:szCs w:val="72"/>
        </w:rPr>
        <w:t>thái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.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Với</w:t>
      </w:r>
      <w:proofErr w:type="spellEnd"/>
    </w:p>
    <w:p w14:paraId="34637A6E" w14:textId="77777777" w:rsidR="0018453C" w:rsidRPr="0018453C" w:rsidRDefault="0018453C" w:rsidP="0018453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72"/>
          <w:szCs w:val="72"/>
        </w:rPr>
      </w:pP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người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Hy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Lạp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, philosophia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vừa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mang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tính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định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hướng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,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vừa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nhấn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mạnh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đến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khát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vọng</w:t>
      </w:r>
      <w:proofErr w:type="spellEnd"/>
    </w:p>
    <w:p w14:paraId="675CA64D" w14:textId="77777777" w:rsidR="0018453C" w:rsidRPr="0018453C" w:rsidRDefault="0018453C" w:rsidP="0018453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72"/>
          <w:szCs w:val="72"/>
        </w:rPr>
      </w:pPr>
      <w:proofErr w:type="spellStart"/>
      <w:proofErr w:type="gram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tìm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kiếm</w:t>
      </w:r>
      <w:proofErr w:type="spellEnd"/>
      <w:proofErr w:type="gram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chân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lý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của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con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người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.</w:t>
      </w:r>
    </w:p>
    <w:p w14:paraId="6864B7BB" w14:textId="77777777" w:rsidR="0018453C" w:rsidRPr="0018453C" w:rsidRDefault="0018453C" w:rsidP="0018453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72"/>
          <w:szCs w:val="72"/>
        </w:rPr>
      </w:pP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lastRenderedPageBreak/>
        <w:t>Như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vậy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,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cho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dù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ở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phương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Đông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hay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phương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Tây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,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ngay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từ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đầu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,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triết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học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đã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là</w:t>
      </w:r>
      <w:proofErr w:type="spellEnd"/>
    </w:p>
    <w:p w14:paraId="7AE96004" w14:textId="77777777" w:rsidR="0018453C" w:rsidRPr="0018453C" w:rsidRDefault="0018453C" w:rsidP="0018453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72"/>
          <w:szCs w:val="72"/>
        </w:rPr>
      </w:pP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hoạt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động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tinh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thần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biểu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hiện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khả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năng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nhận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thức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,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đánh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giá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của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con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người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,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nó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tồn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tại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với</w:t>
      </w:r>
      <w:proofErr w:type="spellEnd"/>
    </w:p>
    <w:p w14:paraId="6615668C" w14:textId="77777777" w:rsidR="0018453C" w:rsidRPr="0018453C" w:rsidRDefault="0018453C" w:rsidP="0018453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72"/>
          <w:szCs w:val="72"/>
        </w:rPr>
      </w:pP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tư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cách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là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một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4" w:eastAsia="Times New Roman" w:hAnsi="ff4" w:cs="Times New Roman"/>
          <w:color w:val="000000"/>
          <w:sz w:val="72"/>
          <w:szCs w:val="72"/>
        </w:rPr>
        <w:t>hình</w:t>
      </w:r>
      <w:proofErr w:type="spellEnd"/>
      <w:r w:rsidRPr="0018453C">
        <w:rPr>
          <w:rFonts w:ascii="ff4" w:eastAsia="Times New Roman" w:hAnsi="ff4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4" w:eastAsia="Times New Roman" w:hAnsi="ff4" w:cs="Times New Roman"/>
          <w:color w:val="000000"/>
          <w:sz w:val="72"/>
          <w:szCs w:val="72"/>
        </w:rPr>
        <w:t>thái</w:t>
      </w:r>
      <w:proofErr w:type="spellEnd"/>
      <w:r w:rsidRPr="0018453C">
        <w:rPr>
          <w:rFonts w:ascii="ff4" w:eastAsia="Times New Roman" w:hAnsi="ff4" w:cs="Times New Roman"/>
          <w:color w:val="000000"/>
          <w:sz w:val="72"/>
          <w:szCs w:val="72"/>
        </w:rPr>
        <w:t xml:space="preserve"> ý </w:t>
      </w:r>
      <w:proofErr w:type="spellStart"/>
      <w:r w:rsidRPr="0018453C">
        <w:rPr>
          <w:rFonts w:ascii="ff4" w:eastAsia="Times New Roman" w:hAnsi="ff4" w:cs="Times New Roman"/>
          <w:color w:val="000000"/>
          <w:sz w:val="72"/>
          <w:szCs w:val="72"/>
        </w:rPr>
        <w:t>thức</w:t>
      </w:r>
      <w:proofErr w:type="spellEnd"/>
      <w:r w:rsidRPr="0018453C">
        <w:rPr>
          <w:rFonts w:ascii="ff4" w:eastAsia="Times New Roman" w:hAnsi="ff4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4" w:eastAsia="Times New Roman" w:hAnsi="ff4" w:cs="Times New Roman"/>
          <w:color w:val="000000"/>
          <w:sz w:val="72"/>
          <w:szCs w:val="72"/>
        </w:rPr>
        <w:t>xã</w:t>
      </w:r>
      <w:proofErr w:type="spellEnd"/>
      <w:r w:rsidRPr="0018453C">
        <w:rPr>
          <w:rFonts w:ascii="ff4" w:eastAsia="Times New Roman" w:hAnsi="ff4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4" w:eastAsia="Times New Roman" w:hAnsi="ff4" w:cs="Times New Roman"/>
          <w:color w:val="000000"/>
          <w:sz w:val="72"/>
          <w:szCs w:val="72"/>
        </w:rPr>
        <w:t>hội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.</w:t>
      </w:r>
    </w:p>
    <w:p w14:paraId="5E0BF4AE" w14:textId="77777777" w:rsidR="0018453C" w:rsidRPr="0018453C" w:rsidRDefault="0018453C" w:rsidP="0018453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72"/>
          <w:szCs w:val="72"/>
        </w:rPr>
      </w:pP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Đã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có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rất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nhiều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cách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định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nghĩa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khác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nhau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về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triết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học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,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nhưng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đều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bao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hàm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những</w:t>
      </w:r>
      <w:proofErr w:type="spellEnd"/>
    </w:p>
    <w:p w14:paraId="0BB69FAA" w14:textId="77777777" w:rsidR="0018453C" w:rsidRPr="0018453C" w:rsidRDefault="0018453C" w:rsidP="0018453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72"/>
          <w:szCs w:val="72"/>
        </w:rPr>
      </w:pP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nội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dung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cơ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bản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giống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nhau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: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Triết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học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nghiên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cứu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thế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giới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với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tư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cách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là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một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chỉnh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thể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,</w:t>
      </w:r>
    </w:p>
    <w:p w14:paraId="7817F82C" w14:textId="77777777" w:rsidR="0018453C" w:rsidRPr="0018453C" w:rsidRDefault="0018453C" w:rsidP="0018453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72"/>
          <w:szCs w:val="72"/>
        </w:rPr>
      </w:pP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lastRenderedPageBreak/>
        <w:t>tìm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ra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những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quy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luật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chung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nhất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chi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phối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sự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vận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động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của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chỉnh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thể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đó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nói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chung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,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của</w:t>
      </w:r>
      <w:proofErr w:type="spellEnd"/>
    </w:p>
    <w:p w14:paraId="4A98B1C3" w14:textId="77777777" w:rsidR="0018453C" w:rsidRPr="0018453C" w:rsidRDefault="0018453C" w:rsidP="0018453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72"/>
          <w:szCs w:val="72"/>
        </w:rPr>
      </w:pP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xã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hội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loài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người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,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của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con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người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trong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cuộc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sống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cộng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đồng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nói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riêng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và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thể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hiện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nó</w:t>
      </w:r>
      <w:proofErr w:type="spellEnd"/>
    </w:p>
    <w:p w14:paraId="5EE85064" w14:textId="77777777" w:rsidR="0018453C" w:rsidRPr="0018453C" w:rsidRDefault="0018453C" w:rsidP="0018453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72"/>
          <w:szCs w:val="72"/>
        </w:rPr>
      </w:pP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một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cách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có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hệ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thống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dưới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dạng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duy</w:t>
      </w:r>
      <w:proofErr w:type="spellEnd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proofErr w:type="spellStart"/>
      <w:r w:rsidRPr="0018453C">
        <w:rPr>
          <w:rFonts w:ascii="ff3" w:eastAsia="Times New Roman" w:hAnsi="ff3" w:cs="Times New Roman"/>
          <w:color w:val="000000"/>
          <w:sz w:val="72"/>
          <w:szCs w:val="72"/>
        </w:rPr>
        <w:t>lý</w:t>
      </w:r>
      <w:proofErr w:type="spellEnd"/>
    </w:p>
    <w:p w14:paraId="12731998" w14:textId="77777777" w:rsidR="0018453C" w:rsidRPr="0018453C" w:rsidRDefault="0018453C" w:rsidP="0018453C"/>
    <w:sectPr w:rsidR="0018453C" w:rsidRPr="00184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unset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ff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3C"/>
    <w:rsid w:val="0018453C"/>
    <w:rsid w:val="00E2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0C36"/>
  <w15:chartTrackingRefBased/>
  <w15:docId w15:val="{A33FBE0A-F315-4D65-A555-16110775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18453C"/>
  </w:style>
  <w:style w:type="character" w:customStyle="1" w:styleId="ff4">
    <w:name w:val="ff4"/>
    <w:basedOn w:val="DefaultParagraphFont"/>
    <w:rsid w:val="0018453C"/>
  </w:style>
  <w:style w:type="character" w:customStyle="1" w:styleId="ff3">
    <w:name w:val="ff3"/>
    <w:basedOn w:val="DefaultParagraphFont"/>
    <w:rsid w:val="00184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77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Tat Binh D21CN07</dc:creator>
  <cp:keywords/>
  <dc:description/>
  <cp:lastModifiedBy>Nguyen Tat Binh D21CN07</cp:lastModifiedBy>
  <cp:revision>1</cp:revision>
  <dcterms:created xsi:type="dcterms:W3CDTF">2025-07-01T10:37:00Z</dcterms:created>
  <dcterms:modified xsi:type="dcterms:W3CDTF">2025-07-01T10:39:00Z</dcterms:modified>
</cp:coreProperties>
</file>