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CF" w:rsidRPr="00E808CF" w:rsidRDefault="00E808CF" w:rsidP="00E808CF">
      <w:pPr>
        <w:spacing w:before="100" w:beforeAutospacing="1" w:after="100" w:afterAutospacing="1" w:line="240" w:lineRule="auto"/>
        <w:outlineLvl w:val="2"/>
        <w:rPr>
          <w:rFonts w:ascii="Times New Roman" w:eastAsia="Times New Roman" w:hAnsi="Times New Roman" w:cs="Times New Roman"/>
          <w:b/>
          <w:bCs/>
          <w:sz w:val="27"/>
          <w:szCs w:val="27"/>
        </w:rPr>
      </w:pPr>
      <w:r w:rsidRPr="00E808CF">
        <w:rPr>
          <w:rFonts w:ascii="Times New Roman" w:eastAsia="Times New Roman" w:hAnsi="Times New Roman" w:cs="Times New Roman"/>
          <w:b/>
          <w:bCs/>
          <w:sz w:val="27"/>
          <w:szCs w:val="27"/>
        </w:rPr>
        <w:t>Summary of Visualizations:</w:t>
      </w:r>
    </w:p>
    <w:p w:rsidR="00E808CF" w:rsidRPr="00E808CF" w:rsidRDefault="00E808CF" w:rsidP="00E808CF">
      <w:pPr>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
          <w:bCs/>
          <w:sz w:val="27"/>
          <w:szCs w:val="27"/>
        </w:rPr>
        <w:t>Distribution of Total Amount Financed (Histogram)</w:t>
      </w:r>
      <w:r w:rsidRPr="00E808CF">
        <w:rPr>
          <w:rFonts w:ascii="Times New Roman" w:eastAsia="Times New Roman" w:hAnsi="Times New Roman" w:cs="Times New Roman"/>
          <w:bCs/>
          <w:sz w:val="27"/>
          <w:szCs w:val="27"/>
        </w:rPr>
        <w:t>:</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Shows the distribution of the total amount financed across all loans.</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Helps understand the range and frequency of loan amounts.</w:t>
      </w:r>
    </w:p>
    <w:p w:rsidR="00E808CF" w:rsidRPr="00E808CF" w:rsidRDefault="00E808CF" w:rsidP="00E808CF">
      <w:pPr>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
          <w:bCs/>
          <w:sz w:val="27"/>
          <w:szCs w:val="27"/>
        </w:rPr>
        <w:t>Distribution of Total Amount Repaid (Histogram)</w:t>
      </w:r>
      <w:r w:rsidRPr="00E808CF">
        <w:rPr>
          <w:rFonts w:ascii="Times New Roman" w:eastAsia="Times New Roman" w:hAnsi="Times New Roman" w:cs="Times New Roman"/>
          <w:bCs/>
          <w:sz w:val="27"/>
          <w:szCs w:val="27"/>
        </w:rPr>
        <w:t>:</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Shows the distribution of the total amount repaid across all loans.</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Helps identify repayment behavior and frequencies.</w:t>
      </w:r>
    </w:p>
    <w:p w:rsidR="00E808CF" w:rsidRPr="00E808CF" w:rsidRDefault="00E808CF" w:rsidP="00E808CF">
      <w:pPr>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
          <w:bCs/>
          <w:sz w:val="27"/>
          <w:szCs w:val="27"/>
        </w:rPr>
        <w:t>Total Amount Financed by Location (Bar Chart)</w:t>
      </w:r>
      <w:r w:rsidRPr="00E808CF">
        <w:rPr>
          <w:rFonts w:ascii="Times New Roman" w:eastAsia="Times New Roman" w:hAnsi="Times New Roman" w:cs="Times New Roman"/>
          <w:bCs/>
          <w:sz w:val="27"/>
          <w:szCs w:val="27"/>
        </w:rPr>
        <w:t>:</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Displays the total amount financed in each location.</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Locations have been cleaned to unify spelling variations.</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Labels are rotated for better readability.</w:t>
      </w:r>
    </w:p>
    <w:p w:rsidR="00E808CF" w:rsidRPr="00E808CF" w:rsidRDefault="00E808CF" w:rsidP="00E808CF">
      <w:pPr>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
          <w:bCs/>
          <w:sz w:val="27"/>
          <w:szCs w:val="27"/>
        </w:rPr>
        <w:t>Total Amount Financed vs. Total Amount Repaid (Scatter Plot)</w:t>
      </w:r>
      <w:r w:rsidRPr="00E808CF">
        <w:rPr>
          <w:rFonts w:ascii="Times New Roman" w:eastAsia="Times New Roman" w:hAnsi="Times New Roman" w:cs="Times New Roman"/>
          <w:bCs/>
          <w:sz w:val="27"/>
          <w:szCs w:val="27"/>
        </w:rPr>
        <w:t>:</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Plots the relationship between the total amount financed and the total amount repaid for each location.</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Different colors represent different locations.</w:t>
      </w:r>
    </w:p>
    <w:p w:rsidR="00E808CF" w:rsidRPr="00E808CF" w:rsidRDefault="00E808CF" w:rsidP="00E808CF">
      <w:pPr>
        <w:numPr>
          <w:ilvl w:val="0"/>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
          <w:bCs/>
          <w:sz w:val="27"/>
          <w:szCs w:val="27"/>
        </w:rPr>
        <w:t>Distribution of Loans by Product Code (Donut Chart)</w:t>
      </w:r>
      <w:r w:rsidRPr="00E808CF">
        <w:rPr>
          <w:rFonts w:ascii="Times New Roman" w:eastAsia="Times New Roman" w:hAnsi="Times New Roman" w:cs="Times New Roman"/>
          <w:bCs/>
          <w:sz w:val="27"/>
          <w:szCs w:val="27"/>
        </w:rPr>
        <w:t>:</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Shows the distribution of loans by product code.</w:t>
      </w:r>
    </w:p>
    <w:p w:rsidR="00E808CF" w:rsidRPr="00E808CF" w:rsidRDefault="00E808CF" w:rsidP="00E808CF">
      <w:pPr>
        <w:numPr>
          <w:ilvl w:val="1"/>
          <w:numId w:val="12"/>
        </w:numPr>
        <w:spacing w:before="100" w:beforeAutospacing="1" w:after="100" w:afterAutospacing="1" w:line="240" w:lineRule="auto"/>
        <w:outlineLvl w:val="2"/>
        <w:rPr>
          <w:rFonts w:ascii="Times New Roman" w:eastAsia="Times New Roman" w:hAnsi="Times New Roman" w:cs="Times New Roman"/>
          <w:bCs/>
          <w:sz w:val="27"/>
          <w:szCs w:val="27"/>
        </w:rPr>
      </w:pPr>
      <w:r w:rsidRPr="00E808CF">
        <w:rPr>
          <w:rFonts w:ascii="Times New Roman" w:eastAsia="Times New Roman" w:hAnsi="Times New Roman" w:cs="Times New Roman"/>
          <w:bCs/>
          <w:sz w:val="27"/>
          <w:szCs w:val="27"/>
        </w:rPr>
        <w:t>Visualizes the proportion of each product code in the dataset.</w:t>
      </w:r>
    </w:p>
    <w:p w:rsidR="00E808CF" w:rsidRPr="00E808CF" w:rsidRDefault="00E808CF" w:rsidP="00FD5196">
      <w:pPr>
        <w:spacing w:before="100" w:beforeAutospacing="1" w:after="100" w:afterAutospacing="1" w:line="240" w:lineRule="auto"/>
        <w:outlineLvl w:val="2"/>
        <w:rPr>
          <w:rFonts w:ascii="Times New Roman" w:eastAsia="Times New Roman" w:hAnsi="Times New Roman" w:cs="Times New Roman"/>
          <w:bCs/>
          <w:sz w:val="27"/>
          <w:szCs w:val="27"/>
        </w:rPr>
      </w:pPr>
      <w:bookmarkStart w:id="0" w:name="_GoBack"/>
      <w:bookmarkEnd w:id="0"/>
    </w:p>
    <w:p w:rsidR="00E808CF" w:rsidRDefault="00E808CF" w:rsidP="00FD5196">
      <w:pPr>
        <w:spacing w:before="100" w:beforeAutospacing="1" w:after="100" w:afterAutospacing="1" w:line="240" w:lineRule="auto"/>
        <w:outlineLvl w:val="2"/>
        <w:rPr>
          <w:rFonts w:ascii="Times New Roman" w:eastAsia="Times New Roman" w:hAnsi="Times New Roman" w:cs="Times New Roman"/>
          <w:b/>
          <w:bCs/>
          <w:sz w:val="27"/>
          <w:szCs w:val="27"/>
        </w:rPr>
      </w:pPr>
    </w:p>
    <w:p w:rsidR="00E808CF" w:rsidRDefault="00E808CF" w:rsidP="00FD5196">
      <w:pPr>
        <w:spacing w:before="100" w:beforeAutospacing="1" w:after="100" w:afterAutospacing="1" w:line="240" w:lineRule="auto"/>
        <w:outlineLvl w:val="2"/>
        <w:rPr>
          <w:rFonts w:ascii="Times New Roman" w:eastAsia="Times New Roman" w:hAnsi="Times New Roman" w:cs="Times New Roman"/>
          <w:b/>
          <w:bCs/>
          <w:sz w:val="27"/>
          <w:szCs w:val="27"/>
        </w:rPr>
      </w:pPr>
    </w:p>
    <w:p w:rsidR="00FD5196" w:rsidRPr="00FD5196" w:rsidRDefault="00FD5196" w:rsidP="00FD5196">
      <w:pPr>
        <w:spacing w:before="100" w:beforeAutospacing="1" w:after="100" w:afterAutospacing="1" w:line="240" w:lineRule="auto"/>
        <w:outlineLvl w:val="2"/>
        <w:rPr>
          <w:rFonts w:ascii="Times New Roman" w:eastAsia="Times New Roman" w:hAnsi="Times New Roman" w:cs="Times New Roman"/>
          <w:b/>
          <w:bCs/>
          <w:sz w:val="27"/>
          <w:szCs w:val="27"/>
        </w:rPr>
      </w:pPr>
      <w:r w:rsidRPr="00FD5196">
        <w:rPr>
          <w:rFonts w:ascii="Times New Roman" w:eastAsia="Times New Roman" w:hAnsi="Times New Roman" w:cs="Times New Roman"/>
          <w:b/>
          <w:bCs/>
          <w:sz w:val="27"/>
          <w:szCs w:val="27"/>
        </w:rPr>
        <w:t>Explanation of Model Evaluation Metrics</w:t>
      </w:r>
    </w:p>
    <w:p w:rsidR="00FD5196" w:rsidRPr="00FD5196" w:rsidRDefault="00FD5196" w:rsidP="00FD5196">
      <w:p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model evaluation metrics you provided give us an understanding of the Random Forest model's performance on the test set:</w:t>
      </w:r>
    </w:p>
    <w:p w:rsidR="00FD5196" w:rsidRPr="00FD5196" w:rsidRDefault="00FD5196" w:rsidP="00FD5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Accuracy:</w:t>
      </w:r>
      <w:r w:rsidRPr="00FD5196">
        <w:rPr>
          <w:rFonts w:ascii="Times New Roman" w:eastAsia="Times New Roman" w:hAnsi="Times New Roman" w:cs="Times New Roman"/>
          <w:sz w:val="24"/>
          <w:szCs w:val="24"/>
        </w:rPr>
        <w:t xml:space="preserve"> 0.7419354838709677</w:t>
      </w:r>
    </w:p>
    <w:p w:rsidR="00FD5196" w:rsidRPr="00FD5196" w:rsidRDefault="00FD5196" w:rsidP="00FD51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This means that the model correctly predicted approximately 74.19% of the test samples. Accuracy measures the overall correctness of the model but can be misleading if the data is imbalanced.</w:t>
      </w:r>
    </w:p>
    <w:p w:rsidR="00FD5196" w:rsidRPr="00FD5196" w:rsidRDefault="00FD5196" w:rsidP="00FD5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Precision:</w:t>
      </w:r>
      <w:r w:rsidRPr="00FD5196">
        <w:rPr>
          <w:rFonts w:ascii="Times New Roman" w:eastAsia="Times New Roman" w:hAnsi="Times New Roman" w:cs="Times New Roman"/>
          <w:sz w:val="24"/>
          <w:szCs w:val="24"/>
        </w:rPr>
        <w:t xml:space="preserve"> 0.6791666666666667</w:t>
      </w:r>
    </w:p>
    <w:p w:rsidR="00FD5196" w:rsidRPr="00FD5196" w:rsidRDefault="00FD5196" w:rsidP="00FD51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Precision is the ratio of true positive predictions to the total number of positive predictions (true positives + false positives). A precision of 0.679 indicates that when the model predicts a loan default, it is correct about 67.9% of the time.</w:t>
      </w:r>
    </w:p>
    <w:p w:rsidR="00FD5196" w:rsidRPr="00FD5196" w:rsidRDefault="00FD5196" w:rsidP="00FD5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Recall:</w:t>
      </w:r>
      <w:r w:rsidRPr="00FD5196">
        <w:rPr>
          <w:rFonts w:ascii="Times New Roman" w:eastAsia="Times New Roman" w:hAnsi="Times New Roman" w:cs="Times New Roman"/>
          <w:sz w:val="24"/>
          <w:szCs w:val="24"/>
        </w:rPr>
        <w:t xml:space="preserve"> 0.19038859821233922</w:t>
      </w:r>
    </w:p>
    <w:p w:rsidR="00FD5196" w:rsidRPr="00FD5196" w:rsidRDefault="00FD5196" w:rsidP="00FD51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 xml:space="preserve">Recall (or sensitivity) is the ratio of true positive predictions to the total number of actual positives (true positives + false negatives). A recall of 0.190 indicates that the model only identifies about 19.0% of all actual loan defaults. This is quite </w:t>
      </w:r>
      <w:r w:rsidRPr="00FD5196">
        <w:rPr>
          <w:rFonts w:ascii="Times New Roman" w:eastAsia="Times New Roman" w:hAnsi="Times New Roman" w:cs="Times New Roman"/>
          <w:sz w:val="24"/>
          <w:szCs w:val="24"/>
        </w:rPr>
        <w:lastRenderedPageBreak/>
        <w:t>low and suggests that the model is missing a significant number of true default cases.</w:t>
      </w:r>
    </w:p>
    <w:p w:rsidR="00FD5196" w:rsidRPr="00FD5196" w:rsidRDefault="00FD5196" w:rsidP="00FD51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F1 Score:</w:t>
      </w:r>
      <w:r w:rsidRPr="00FD5196">
        <w:rPr>
          <w:rFonts w:ascii="Times New Roman" w:eastAsia="Times New Roman" w:hAnsi="Times New Roman" w:cs="Times New Roman"/>
          <w:sz w:val="24"/>
          <w:szCs w:val="24"/>
        </w:rPr>
        <w:t xml:space="preserve"> 0.07086548834121649</w:t>
      </w:r>
    </w:p>
    <w:p w:rsidR="00FD5196" w:rsidRPr="00FD5196" w:rsidRDefault="00FD5196" w:rsidP="00FD51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F1 score is the harmonic mean of precision and recall. It is particularly useful when you need a balance between precision and recall. An F1 score of 0.071 indicates poor performance, suggesting that the model's balance between precision and recall is not very good.</w:t>
      </w:r>
    </w:p>
    <w:p w:rsidR="00FD5196" w:rsidRPr="00FD5196" w:rsidRDefault="00FD5196" w:rsidP="00FD5196">
      <w:pPr>
        <w:spacing w:before="100" w:beforeAutospacing="1" w:after="100" w:afterAutospacing="1" w:line="240" w:lineRule="auto"/>
        <w:outlineLvl w:val="2"/>
        <w:rPr>
          <w:rFonts w:ascii="Times New Roman" w:eastAsia="Times New Roman" w:hAnsi="Times New Roman" w:cs="Times New Roman"/>
          <w:b/>
          <w:bCs/>
          <w:sz w:val="27"/>
          <w:szCs w:val="27"/>
        </w:rPr>
      </w:pPr>
      <w:r w:rsidRPr="00FD5196">
        <w:rPr>
          <w:rFonts w:ascii="Times New Roman" w:eastAsia="Times New Roman" w:hAnsi="Times New Roman" w:cs="Times New Roman"/>
          <w:b/>
          <w:bCs/>
          <w:sz w:val="27"/>
          <w:szCs w:val="27"/>
        </w:rPr>
        <w:t>Interpretation of the Feature Importance Plot</w:t>
      </w:r>
    </w:p>
    <w:p w:rsidR="00FD5196" w:rsidRPr="00FD5196" w:rsidRDefault="00FD5196" w:rsidP="00FD5196">
      <w:p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attached image is a bar chart that displays the feature importance values assigned by the Random Forest model. Feature importance indicates how useful each feature was in making the predictions.</w:t>
      </w:r>
    </w:p>
    <w:p w:rsidR="00FD5196" w:rsidRPr="00FD5196" w:rsidRDefault="00FD5196" w:rsidP="00FD5196">
      <w:p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Here's a summary of what the plot tells us:</w:t>
      </w:r>
    </w:p>
    <w:p w:rsidR="00FD5196" w:rsidRPr="00FD5196" w:rsidRDefault="00FD5196" w:rsidP="00FD5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Most Important Features:</w:t>
      </w:r>
    </w:p>
    <w:p w:rsidR="00FD5196" w:rsidRPr="00FD5196" w:rsidRDefault="00FD5196" w:rsidP="00FD519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D5196">
        <w:rPr>
          <w:rFonts w:ascii="Courier New" w:eastAsia="Times New Roman" w:hAnsi="Courier New" w:cs="Courier New"/>
          <w:sz w:val="20"/>
          <w:szCs w:val="20"/>
        </w:rPr>
        <w:t>Total_Payment_Delays</w:t>
      </w:r>
      <w:proofErr w:type="spellEnd"/>
      <w:r w:rsidRPr="00FD5196">
        <w:rPr>
          <w:rFonts w:ascii="Times New Roman" w:eastAsia="Times New Roman" w:hAnsi="Times New Roman" w:cs="Times New Roman"/>
          <w:sz w:val="24"/>
          <w:szCs w:val="24"/>
        </w:rPr>
        <w:t>: This feature has the highest importance, indicating it is the most influential in predicting loan defaults.</w:t>
      </w:r>
    </w:p>
    <w:p w:rsidR="00FD5196" w:rsidRPr="00FD5196" w:rsidRDefault="00FD5196" w:rsidP="00FD519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FD5196">
        <w:rPr>
          <w:rFonts w:ascii="Courier New" w:eastAsia="Times New Roman" w:hAnsi="Courier New" w:cs="Courier New"/>
          <w:sz w:val="20"/>
          <w:szCs w:val="20"/>
        </w:rPr>
        <w:t>Total_Interest_Paid</w:t>
      </w:r>
      <w:proofErr w:type="spellEnd"/>
      <w:r w:rsidRPr="00FD5196">
        <w:rPr>
          <w:rFonts w:ascii="Times New Roman" w:eastAsia="Times New Roman" w:hAnsi="Times New Roman" w:cs="Times New Roman"/>
          <w:sz w:val="24"/>
          <w:szCs w:val="24"/>
        </w:rPr>
        <w:t xml:space="preserve">, </w:t>
      </w:r>
      <w:proofErr w:type="spellStart"/>
      <w:r w:rsidRPr="00FD5196">
        <w:rPr>
          <w:rFonts w:ascii="Courier New" w:eastAsia="Times New Roman" w:hAnsi="Courier New" w:cs="Courier New"/>
          <w:sz w:val="20"/>
          <w:szCs w:val="20"/>
        </w:rPr>
        <w:t>Average_Principal_Interest_Ratio</w:t>
      </w:r>
      <w:proofErr w:type="spellEnd"/>
      <w:r w:rsidRPr="00FD5196">
        <w:rPr>
          <w:rFonts w:ascii="Times New Roman" w:eastAsia="Times New Roman" w:hAnsi="Times New Roman" w:cs="Times New Roman"/>
          <w:sz w:val="24"/>
          <w:szCs w:val="24"/>
        </w:rPr>
        <w:t xml:space="preserve">, </w:t>
      </w:r>
      <w:proofErr w:type="spellStart"/>
      <w:r w:rsidRPr="00FD5196">
        <w:rPr>
          <w:rFonts w:ascii="Courier New" w:eastAsia="Times New Roman" w:hAnsi="Courier New" w:cs="Courier New"/>
          <w:sz w:val="20"/>
          <w:szCs w:val="20"/>
        </w:rPr>
        <w:t>Average_Loan_Tenure</w:t>
      </w:r>
      <w:proofErr w:type="spellEnd"/>
      <w:r w:rsidRPr="00FD5196">
        <w:rPr>
          <w:rFonts w:ascii="Times New Roman" w:eastAsia="Times New Roman" w:hAnsi="Times New Roman" w:cs="Times New Roman"/>
          <w:sz w:val="24"/>
          <w:szCs w:val="24"/>
        </w:rPr>
        <w:t xml:space="preserve">, </w:t>
      </w:r>
      <w:proofErr w:type="spellStart"/>
      <w:proofErr w:type="gramStart"/>
      <w:r w:rsidRPr="00FD5196">
        <w:rPr>
          <w:rFonts w:ascii="Courier New" w:eastAsia="Times New Roman" w:hAnsi="Courier New" w:cs="Courier New"/>
          <w:sz w:val="20"/>
          <w:szCs w:val="20"/>
        </w:rPr>
        <w:t>Total</w:t>
      </w:r>
      <w:proofErr w:type="gramEnd"/>
      <w:r w:rsidRPr="00FD5196">
        <w:rPr>
          <w:rFonts w:ascii="Courier New" w:eastAsia="Times New Roman" w:hAnsi="Courier New" w:cs="Courier New"/>
          <w:sz w:val="20"/>
          <w:szCs w:val="20"/>
        </w:rPr>
        <w:t>_Amount_Financed</w:t>
      </w:r>
      <w:proofErr w:type="spellEnd"/>
      <w:r w:rsidRPr="00FD5196">
        <w:rPr>
          <w:rFonts w:ascii="Times New Roman" w:eastAsia="Times New Roman" w:hAnsi="Times New Roman" w:cs="Times New Roman"/>
          <w:sz w:val="24"/>
          <w:szCs w:val="24"/>
        </w:rPr>
        <w:t>: These features also have high importance, meaning they significantly contribute to the model's predictions.</w:t>
      </w:r>
    </w:p>
    <w:p w:rsidR="00FD5196" w:rsidRPr="00FD5196" w:rsidRDefault="00FD5196" w:rsidP="00FD5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Moderately Important Features:</w:t>
      </w:r>
    </w:p>
    <w:p w:rsidR="00FD5196" w:rsidRPr="00FD5196" w:rsidRDefault="00FD5196" w:rsidP="00FD519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 xml:space="preserve">Features like </w:t>
      </w:r>
      <w:proofErr w:type="spellStart"/>
      <w:r w:rsidRPr="00FD5196">
        <w:rPr>
          <w:rFonts w:ascii="Courier New" w:eastAsia="Times New Roman" w:hAnsi="Courier New" w:cs="Courier New"/>
          <w:sz w:val="20"/>
          <w:szCs w:val="20"/>
        </w:rPr>
        <w:t>Total_Amount_Repaid</w:t>
      </w:r>
      <w:proofErr w:type="spellEnd"/>
      <w:r w:rsidRPr="00FD5196">
        <w:rPr>
          <w:rFonts w:ascii="Times New Roman" w:eastAsia="Times New Roman" w:hAnsi="Times New Roman" w:cs="Times New Roman"/>
          <w:sz w:val="24"/>
          <w:szCs w:val="24"/>
        </w:rPr>
        <w:t xml:space="preserve">, </w:t>
      </w:r>
      <w:proofErr w:type="spellStart"/>
      <w:r w:rsidRPr="00FD5196">
        <w:rPr>
          <w:rFonts w:ascii="Courier New" w:eastAsia="Times New Roman" w:hAnsi="Courier New" w:cs="Courier New"/>
          <w:sz w:val="20"/>
          <w:szCs w:val="20"/>
        </w:rPr>
        <w:t>Age_at_Loan</w:t>
      </w:r>
      <w:proofErr w:type="spellEnd"/>
      <w:r w:rsidRPr="00FD5196">
        <w:rPr>
          <w:rFonts w:ascii="Times New Roman" w:eastAsia="Times New Roman" w:hAnsi="Times New Roman" w:cs="Times New Roman"/>
          <w:sz w:val="24"/>
          <w:szCs w:val="24"/>
        </w:rPr>
        <w:t xml:space="preserve">, </w:t>
      </w:r>
      <w:proofErr w:type="gramStart"/>
      <w:r w:rsidRPr="00FD5196">
        <w:rPr>
          <w:rFonts w:ascii="Courier New" w:eastAsia="Times New Roman" w:hAnsi="Courier New" w:cs="Courier New"/>
          <w:sz w:val="20"/>
          <w:szCs w:val="20"/>
        </w:rPr>
        <w:t>P</w:t>
      </w:r>
      <w:proofErr w:type="gramEnd"/>
      <w:r w:rsidRPr="00FD5196">
        <w:rPr>
          <w:rFonts w:ascii="Courier New" w:eastAsia="Times New Roman" w:hAnsi="Courier New" w:cs="Courier New"/>
          <w:sz w:val="20"/>
          <w:szCs w:val="20"/>
        </w:rPr>
        <w:t>_ADDRESS1_Addis_abeba</w:t>
      </w:r>
      <w:r w:rsidRPr="00FD5196">
        <w:rPr>
          <w:rFonts w:ascii="Times New Roman" w:eastAsia="Times New Roman" w:hAnsi="Times New Roman" w:cs="Times New Roman"/>
          <w:sz w:val="24"/>
          <w:szCs w:val="24"/>
        </w:rPr>
        <w:t xml:space="preserve"> show moderate importance.</w:t>
      </w:r>
    </w:p>
    <w:p w:rsidR="00FD5196" w:rsidRPr="00FD5196" w:rsidRDefault="00FD5196" w:rsidP="00FD51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Least Important Features:</w:t>
      </w:r>
    </w:p>
    <w:p w:rsidR="00FD5196" w:rsidRPr="00FD5196" w:rsidRDefault="00FD5196" w:rsidP="00FD519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 xml:space="preserve">Features such as </w:t>
      </w:r>
      <w:r w:rsidRPr="00FD5196">
        <w:rPr>
          <w:rFonts w:ascii="Courier New" w:eastAsia="Times New Roman" w:hAnsi="Courier New" w:cs="Courier New"/>
          <w:sz w:val="20"/>
          <w:szCs w:val="20"/>
        </w:rPr>
        <w:t>PRODUCT_CODE_PSTL</w:t>
      </w:r>
      <w:r w:rsidRPr="00FD5196">
        <w:rPr>
          <w:rFonts w:ascii="Times New Roman" w:eastAsia="Times New Roman" w:hAnsi="Times New Roman" w:cs="Times New Roman"/>
          <w:sz w:val="24"/>
          <w:szCs w:val="24"/>
        </w:rPr>
        <w:t xml:space="preserve">, </w:t>
      </w:r>
      <w:r w:rsidRPr="00FD5196">
        <w:rPr>
          <w:rFonts w:ascii="Courier New" w:eastAsia="Times New Roman" w:hAnsi="Courier New" w:cs="Courier New"/>
          <w:sz w:val="20"/>
          <w:szCs w:val="20"/>
        </w:rPr>
        <w:t>P_ADDRESS1_Tigray</w:t>
      </w:r>
      <w:r w:rsidRPr="00FD5196">
        <w:rPr>
          <w:rFonts w:ascii="Times New Roman" w:eastAsia="Times New Roman" w:hAnsi="Times New Roman" w:cs="Times New Roman"/>
          <w:sz w:val="24"/>
          <w:szCs w:val="24"/>
        </w:rPr>
        <w:t xml:space="preserve">, </w:t>
      </w:r>
      <w:proofErr w:type="gramStart"/>
      <w:r w:rsidRPr="00FD5196">
        <w:rPr>
          <w:rFonts w:ascii="Courier New" w:eastAsia="Times New Roman" w:hAnsi="Courier New" w:cs="Courier New"/>
          <w:sz w:val="20"/>
          <w:szCs w:val="20"/>
        </w:rPr>
        <w:t>P</w:t>
      </w:r>
      <w:proofErr w:type="gramEnd"/>
      <w:r w:rsidRPr="00FD5196">
        <w:rPr>
          <w:rFonts w:ascii="Courier New" w:eastAsia="Times New Roman" w:hAnsi="Courier New" w:cs="Courier New"/>
          <w:sz w:val="20"/>
          <w:szCs w:val="20"/>
        </w:rPr>
        <w:t>_ADDRESS1_Hadiya</w:t>
      </w:r>
      <w:r w:rsidRPr="00FD5196">
        <w:rPr>
          <w:rFonts w:ascii="Times New Roman" w:eastAsia="Times New Roman" w:hAnsi="Times New Roman" w:cs="Times New Roman"/>
          <w:sz w:val="24"/>
          <w:szCs w:val="24"/>
        </w:rPr>
        <w:t xml:space="preserve"> have very low importance, indicating they contribute little to the model's predictions.</w:t>
      </w:r>
    </w:p>
    <w:p w:rsidR="00FD5196" w:rsidRPr="00FD5196" w:rsidRDefault="00FD5196" w:rsidP="00FD5196">
      <w:pPr>
        <w:spacing w:before="100" w:beforeAutospacing="1" w:after="100" w:afterAutospacing="1" w:line="240" w:lineRule="auto"/>
        <w:outlineLvl w:val="2"/>
        <w:rPr>
          <w:rFonts w:ascii="Times New Roman" w:eastAsia="Times New Roman" w:hAnsi="Times New Roman" w:cs="Times New Roman"/>
          <w:b/>
          <w:bCs/>
          <w:sz w:val="27"/>
          <w:szCs w:val="27"/>
        </w:rPr>
      </w:pPr>
      <w:r w:rsidRPr="00FD5196">
        <w:rPr>
          <w:rFonts w:ascii="Times New Roman" w:eastAsia="Times New Roman" w:hAnsi="Times New Roman" w:cs="Times New Roman"/>
          <w:b/>
          <w:bCs/>
          <w:sz w:val="27"/>
          <w:szCs w:val="27"/>
        </w:rPr>
        <w:t>Insights</w:t>
      </w:r>
    </w:p>
    <w:p w:rsidR="00FD5196" w:rsidRPr="00FD5196" w:rsidRDefault="00FD5196" w:rsidP="00FD5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Low Recall:</w:t>
      </w:r>
    </w:p>
    <w:p w:rsidR="00FD5196" w:rsidRPr="00FD5196" w:rsidRDefault="00FD5196" w:rsidP="00FD519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model has a very low recall, meaning it fails to identify a large proportion of actual loan defaults. This could be problematic in real-world applications where missing a default can have significant consequences.</w:t>
      </w:r>
    </w:p>
    <w:p w:rsidR="00FD5196" w:rsidRPr="00FD5196" w:rsidRDefault="00FD5196" w:rsidP="00FD5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High Precision:</w:t>
      </w:r>
    </w:p>
    <w:p w:rsidR="00FD5196" w:rsidRPr="00FD5196" w:rsidRDefault="00FD5196" w:rsidP="00FD519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model has relatively better precision, meaning when it predicts a default, it is likely correct. However, given the low recall, this might not be sufficient.</w:t>
      </w:r>
    </w:p>
    <w:p w:rsidR="00FD5196" w:rsidRPr="00FD5196" w:rsidRDefault="00FD5196" w:rsidP="00FD5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Feature Importance:</w:t>
      </w:r>
    </w:p>
    <w:p w:rsidR="00FD5196" w:rsidRPr="00FD5196" w:rsidRDefault="00FD5196" w:rsidP="00FD519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The features related to payment delays and financial amounts are the most important in predicting loan defaults. This insight can be useful for domain experts to focus on these features for better risk assessment.</w:t>
      </w:r>
    </w:p>
    <w:p w:rsidR="00FD5196" w:rsidRPr="00FD5196" w:rsidRDefault="00FD5196" w:rsidP="00FD51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Imbalanced Data:</w:t>
      </w:r>
    </w:p>
    <w:p w:rsidR="00FD5196" w:rsidRPr="00FD5196" w:rsidRDefault="00FD5196" w:rsidP="00FD519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 xml:space="preserve">The low recall and F1 score suggest the possibility of imbalanced data, where non-default cases might significantly outnumber default cases. Addressing this </w:t>
      </w:r>
      <w:r w:rsidRPr="00FD5196">
        <w:rPr>
          <w:rFonts w:ascii="Times New Roman" w:eastAsia="Times New Roman" w:hAnsi="Times New Roman" w:cs="Times New Roman"/>
          <w:sz w:val="24"/>
          <w:szCs w:val="24"/>
        </w:rPr>
        <w:lastRenderedPageBreak/>
        <w:t xml:space="preserve">imbalance through techniques like oversampling, </w:t>
      </w:r>
      <w:proofErr w:type="spellStart"/>
      <w:r w:rsidRPr="00FD5196">
        <w:rPr>
          <w:rFonts w:ascii="Times New Roman" w:eastAsia="Times New Roman" w:hAnsi="Times New Roman" w:cs="Times New Roman"/>
          <w:sz w:val="24"/>
          <w:szCs w:val="24"/>
        </w:rPr>
        <w:t>undersampling</w:t>
      </w:r>
      <w:proofErr w:type="spellEnd"/>
      <w:r w:rsidRPr="00FD5196">
        <w:rPr>
          <w:rFonts w:ascii="Times New Roman" w:eastAsia="Times New Roman" w:hAnsi="Times New Roman" w:cs="Times New Roman"/>
          <w:sz w:val="24"/>
          <w:szCs w:val="24"/>
        </w:rPr>
        <w:t>, or using different evaluation metrics might be necessary.</w:t>
      </w:r>
    </w:p>
    <w:p w:rsidR="00FD5196" w:rsidRPr="00FD5196" w:rsidRDefault="00FD5196" w:rsidP="00FD5196">
      <w:pPr>
        <w:spacing w:before="100" w:beforeAutospacing="1" w:after="100" w:afterAutospacing="1" w:line="240" w:lineRule="auto"/>
        <w:outlineLvl w:val="2"/>
        <w:rPr>
          <w:rFonts w:ascii="Times New Roman" w:eastAsia="Times New Roman" w:hAnsi="Times New Roman" w:cs="Times New Roman"/>
          <w:b/>
          <w:bCs/>
          <w:sz w:val="27"/>
          <w:szCs w:val="27"/>
        </w:rPr>
      </w:pPr>
      <w:r w:rsidRPr="00FD5196">
        <w:rPr>
          <w:rFonts w:ascii="Times New Roman" w:eastAsia="Times New Roman" w:hAnsi="Times New Roman" w:cs="Times New Roman"/>
          <w:b/>
          <w:bCs/>
          <w:sz w:val="27"/>
          <w:szCs w:val="27"/>
        </w:rPr>
        <w:t>Recommendations</w:t>
      </w:r>
    </w:p>
    <w:p w:rsidR="00FD5196" w:rsidRPr="00FD5196" w:rsidRDefault="00FD5196" w:rsidP="00FD51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Improve Recall:</w:t>
      </w:r>
      <w:r w:rsidRPr="00FD5196">
        <w:rPr>
          <w:rFonts w:ascii="Times New Roman" w:eastAsia="Times New Roman" w:hAnsi="Times New Roman" w:cs="Times New Roman"/>
          <w:sz w:val="24"/>
          <w:szCs w:val="24"/>
        </w:rPr>
        <w:t xml:space="preserve"> Consider strategies to improve recall, such as adjusting the decision threshold, using different algorithms, or addressing data imbalance.</w:t>
      </w:r>
    </w:p>
    <w:p w:rsidR="00FD5196" w:rsidRPr="00FD5196" w:rsidRDefault="00FD5196" w:rsidP="00FD51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Feature Engineering:</w:t>
      </w:r>
      <w:r w:rsidRPr="00FD5196">
        <w:rPr>
          <w:rFonts w:ascii="Times New Roman" w:eastAsia="Times New Roman" w:hAnsi="Times New Roman" w:cs="Times New Roman"/>
          <w:sz w:val="24"/>
          <w:szCs w:val="24"/>
        </w:rPr>
        <w:t xml:space="preserve"> Further investigate the most important features and consider creating new features or transforming existing ones to capture more information.</w:t>
      </w:r>
    </w:p>
    <w:p w:rsidR="00FD5196" w:rsidRPr="00FD5196" w:rsidRDefault="00FD5196" w:rsidP="00FD51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Model Tuning:</w:t>
      </w:r>
      <w:r w:rsidRPr="00FD5196">
        <w:rPr>
          <w:rFonts w:ascii="Times New Roman" w:eastAsia="Times New Roman" w:hAnsi="Times New Roman" w:cs="Times New Roman"/>
          <w:sz w:val="24"/>
          <w:szCs w:val="24"/>
        </w:rPr>
        <w:t xml:space="preserve"> Experiment with </w:t>
      </w:r>
      <w:proofErr w:type="spellStart"/>
      <w:r w:rsidRPr="00FD5196">
        <w:rPr>
          <w:rFonts w:ascii="Times New Roman" w:eastAsia="Times New Roman" w:hAnsi="Times New Roman" w:cs="Times New Roman"/>
          <w:sz w:val="24"/>
          <w:szCs w:val="24"/>
        </w:rPr>
        <w:t>hyperparameter</w:t>
      </w:r>
      <w:proofErr w:type="spellEnd"/>
      <w:r w:rsidRPr="00FD5196">
        <w:rPr>
          <w:rFonts w:ascii="Times New Roman" w:eastAsia="Times New Roman" w:hAnsi="Times New Roman" w:cs="Times New Roman"/>
          <w:sz w:val="24"/>
          <w:szCs w:val="24"/>
        </w:rPr>
        <w:t xml:space="preserve"> tuning to improve model performance.</w:t>
      </w:r>
    </w:p>
    <w:p w:rsidR="00FD5196" w:rsidRPr="00FD5196" w:rsidRDefault="00FD5196" w:rsidP="00FD51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b/>
          <w:bCs/>
          <w:sz w:val="24"/>
          <w:szCs w:val="24"/>
        </w:rPr>
        <w:t>Ensemble Methods:</w:t>
      </w:r>
      <w:r w:rsidRPr="00FD5196">
        <w:rPr>
          <w:rFonts w:ascii="Times New Roman" w:eastAsia="Times New Roman" w:hAnsi="Times New Roman" w:cs="Times New Roman"/>
          <w:sz w:val="24"/>
          <w:szCs w:val="24"/>
        </w:rPr>
        <w:t xml:space="preserve"> Try using ensemble methods or combining multiple models to improve prediction accuracy and recall.</w:t>
      </w:r>
    </w:p>
    <w:p w:rsidR="00FD5196" w:rsidRPr="00FD5196" w:rsidRDefault="00FD5196" w:rsidP="00FD5196">
      <w:pPr>
        <w:spacing w:before="100" w:beforeAutospacing="1" w:after="100" w:afterAutospacing="1" w:line="240" w:lineRule="auto"/>
        <w:rPr>
          <w:rFonts w:ascii="Times New Roman" w:eastAsia="Times New Roman" w:hAnsi="Times New Roman" w:cs="Times New Roman"/>
          <w:sz w:val="24"/>
          <w:szCs w:val="24"/>
        </w:rPr>
      </w:pPr>
      <w:r w:rsidRPr="00FD5196">
        <w:rPr>
          <w:rFonts w:ascii="Times New Roman" w:eastAsia="Times New Roman" w:hAnsi="Times New Roman" w:cs="Times New Roman"/>
          <w:sz w:val="24"/>
          <w:szCs w:val="24"/>
        </w:rPr>
        <w:t>By focusing on these areas, you can work towards a more balanced and effective predictive model for loan defaults.</w:t>
      </w:r>
    </w:p>
    <w:p w:rsidR="00D57FF4" w:rsidRDefault="00D57FF4" w:rsidP="00FD5196"/>
    <w:p w:rsidR="007958C0" w:rsidRDefault="007958C0" w:rsidP="00FD5196"/>
    <w:p w:rsidR="007958C0" w:rsidRDefault="007958C0" w:rsidP="00FD5196"/>
    <w:p w:rsidR="007958C0" w:rsidRPr="007958C0" w:rsidRDefault="007958C0" w:rsidP="007958C0">
      <w:pPr>
        <w:rPr>
          <w:b/>
          <w:bCs/>
          <w:color w:val="000000" w:themeColor="text1"/>
          <w:sz w:val="36"/>
          <w:highlight w:val="lightGray"/>
        </w:rPr>
      </w:pPr>
      <w:r w:rsidRPr="007958C0">
        <w:rPr>
          <w:b/>
          <w:bCs/>
          <w:color w:val="000000" w:themeColor="text1"/>
          <w:sz w:val="36"/>
          <w:highlight w:val="lightGray"/>
        </w:rPr>
        <w:t>Interpretation</w:t>
      </w:r>
    </w:p>
    <w:p w:rsidR="007958C0" w:rsidRPr="007958C0" w:rsidRDefault="007958C0" w:rsidP="007958C0">
      <w:pPr>
        <w:rPr>
          <w:color w:val="000000" w:themeColor="text1"/>
          <w:highlight w:val="lightGray"/>
        </w:rPr>
      </w:pPr>
      <w:r w:rsidRPr="007958C0">
        <w:rPr>
          <w:color w:val="000000" w:themeColor="text1"/>
          <w:highlight w:val="lightGray"/>
        </w:rPr>
        <w:t>The predictions indicate whether each loan is likely to default or not, along with the associated probabilities. Here's the summary based on the results provided:</w:t>
      </w:r>
    </w:p>
    <w:p w:rsidR="007958C0" w:rsidRPr="007958C0" w:rsidRDefault="007958C0" w:rsidP="007958C0">
      <w:pPr>
        <w:numPr>
          <w:ilvl w:val="0"/>
          <w:numId w:val="10"/>
        </w:numPr>
        <w:rPr>
          <w:color w:val="000000" w:themeColor="text1"/>
          <w:highlight w:val="lightGray"/>
        </w:rPr>
      </w:pPr>
      <w:r w:rsidRPr="007958C0">
        <w:rPr>
          <w:b/>
          <w:bCs/>
          <w:color w:val="000000" w:themeColor="text1"/>
          <w:highlight w:val="lightGray"/>
        </w:rPr>
        <w:t>Prediction</w:t>
      </w:r>
      <w:r w:rsidRPr="007958C0">
        <w:rPr>
          <w:color w:val="000000" w:themeColor="text1"/>
          <w:highlight w:val="lightGray"/>
        </w:rPr>
        <w:t>: The column Prediction shows the model's decision about each loan.</w:t>
      </w:r>
    </w:p>
    <w:p w:rsidR="007958C0" w:rsidRPr="007958C0" w:rsidRDefault="007958C0" w:rsidP="007958C0">
      <w:pPr>
        <w:numPr>
          <w:ilvl w:val="1"/>
          <w:numId w:val="10"/>
        </w:numPr>
        <w:rPr>
          <w:color w:val="000000" w:themeColor="text1"/>
          <w:highlight w:val="lightGray"/>
        </w:rPr>
      </w:pPr>
      <w:r w:rsidRPr="007958C0">
        <w:rPr>
          <w:color w:val="000000" w:themeColor="text1"/>
          <w:highlight w:val="lightGray"/>
        </w:rPr>
        <w:t xml:space="preserve">0 indicates that the loan is </w:t>
      </w:r>
      <w:r w:rsidRPr="007958C0">
        <w:rPr>
          <w:b/>
          <w:bCs/>
          <w:color w:val="000000" w:themeColor="text1"/>
          <w:highlight w:val="lightGray"/>
        </w:rPr>
        <w:t>not likely to default</w:t>
      </w:r>
      <w:r w:rsidRPr="007958C0">
        <w:rPr>
          <w:color w:val="000000" w:themeColor="text1"/>
          <w:highlight w:val="lightGray"/>
        </w:rPr>
        <w:t>.</w:t>
      </w:r>
    </w:p>
    <w:p w:rsidR="007958C0" w:rsidRPr="007958C0" w:rsidRDefault="007958C0" w:rsidP="007958C0">
      <w:pPr>
        <w:numPr>
          <w:ilvl w:val="0"/>
          <w:numId w:val="10"/>
        </w:numPr>
        <w:rPr>
          <w:color w:val="000000" w:themeColor="text1"/>
          <w:highlight w:val="lightGray"/>
        </w:rPr>
      </w:pPr>
      <w:r w:rsidRPr="007958C0">
        <w:rPr>
          <w:b/>
          <w:bCs/>
          <w:color w:val="000000" w:themeColor="text1"/>
          <w:highlight w:val="lightGray"/>
        </w:rPr>
        <w:t>Probability of Class 0</w:t>
      </w:r>
      <w:r w:rsidRPr="007958C0">
        <w:rPr>
          <w:color w:val="000000" w:themeColor="text1"/>
          <w:highlight w:val="lightGray"/>
        </w:rPr>
        <w:t xml:space="preserve">: The column Probability_Class_0 gives the probability that the loan will </w:t>
      </w:r>
      <w:r w:rsidRPr="007958C0">
        <w:rPr>
          <w:b/>
          <w:bCs/>
          <w:color w:val="000000" w:themeColor="text1"/>
          <w:highlight w:val="lightGray"/>
        </w:rPr>
        <w:t>not default</w:t>
      </w:r>
      <w:r w:rsidRPr="007958C0">
        <w:rPr>
          <w:color w:val="000000" w:themeColor="text1"/>
          <w:highlight w:val="lightGray"/>
        </w:rPr>
        <w:t>.</w:t>
      </w:r>
    </w:p>
    <w:p w:rsidR="007958C0" w:rsidRPr="007958C0" w:rsidRDefault="007958C0" w:rsidP="007958C0">
      <w:pPr>
        <w:numPr>
          <w:ilvl w:val="1"/>
          <w:numId w:val="10"/>
        </w:numPr>
        <w:rPr>
          <w:color w:val="000000" w:themeColor="text1"/>
          <w:highlight w:val="lightGray"/>
        </w:rPr>
      </w:pPr>
      <w:r w:rsidRPr="007958C0">
        <w:rPr>
          <w:color w:val="000000" w:themeColor="text1"/>
          <w:highlight w:val="lightGray"/>
        </w:rPr>
        <w:t>Higher values (closer to 1) indicate a stronger confidence that the loan will not default.</w:t>
      </w:r>
    </w:p>
    <w:p w:rsidR="007958C0" w:rsidRPr="007958C0" w:rsidRDefault="007958C0" w:rsidP="007958C0">
      <w:pPr>
        <w:numPr>
          <w:ilvl w:val="0"/>
          <w:numId w:val="10"/>
        </w:numPr>
        <w:rPr>
          <w:color w:val="000000" w:themeColor="text1"/>
          <w:highlight w:val="lightGray"/>
        </w:rPr>
      </w:pPr>
      <w:r w:rsidRPr="007958C0">
        <w:rPr>
          <w:b/>
          <w:bCs/>
          <w:color w:val="000000" w:themeColor="text1"/>
          <w:highlight w:val="lightGray"/>
        </w:rPr>
        <w:t>Probability of Class 1</w:t>
      </w:r>
      <w:r w:rsidRPr="007958C0">
        <w:rPr>
          <w:color w:val="000000" w:themeColor="text1"/>
          <w:highlight w:val="lightGray"/>
        </w:rPr>
        <w:t xml:space="preserve">: The column Probability_Class_1 gives the probability that the loan </w:t>
      </w:r>
      <w:r w:rsidRPr="007958C0">
        <w:rPr>
          <w:b/>
          <w:bCs/>
          <w:color w:val="000000" w:themeColor="text1"/>
          <w:highlight w:val="lightGray"/>
        </w:rPr>
        <w:t>will default</w:t>
      </w:r>
      <w:r w:rsidRPr="007958C0">
        <w:rPr>
          <w:color w:val="000000" w:themeColor="text1"/>
          <w:highlight w:val="lightGray"/>
        </w:rPr>
        <w:t>.</w:t>
      </w:r>
    </w:p>
    <w:p w:rsidR="007958C0" w:rsidRPr="007958C0" w:rsidRDefault="007958C0" w:rsidP="007958C0">
      <w:pPr>
        <w:numPr>
          <w:ilvl w:val="1"/>
          <w:numId w:val="10"/>
        </w:numPr>
        <w:rPr>
          <w:color w:val="000000" w:themeColor="text1"/>
          <w:highlight w:val="lightGray"/>
        </w:rPr>
      </w:pPr>
      <w:r w:rsidRPr="007958C0">
        <w:rPr>
          <w:color w:val="000000" w:themeColor="text1"/>
          <w:highlight w:val="lightGray"/>
        </w:rPr>
        <w:t>Higher values (closer to 1) indicate a stronger confidence that the loan will default.</w:t>
      </w:r>
    </w:p>
    <w:p w:rsidR="007958C0" w:rsidRPr="007958C0" w:rsidRDefault="007958C0" w:rsidP="007958C0">
      <w:pPr>
        <w:rPr>
          <w:b/>
          <w:bCs/>
          <w:color w:val="000000" w:themeColor="text1"/>
          <w:highlight w:val="lightGray"/>
        </w:rPr>
      </w:pPr>
      <w:r w:rsidRPr="007958C0">
        <w:rPr>
          <w:b/>
          <w:bCs/>
          <w:color w:val="000000" w:themeColor="text1"/>
          <w:highlight w:val="lightGray"/>
        </w:rPr>
        <w:t>Specific Rows Interpretation</w:t>
      </w:r>
    </w:p>
    <w:p w:rsidR="007958C0" w:rsidRPr="007958C0" w:rsidRDefault="007958C0" w:rsidP="007958C0">
      <w:pPr>
        <w:numPr>
          <w:ilvl w:val="0"/>
          <w:numId w:val="11"/>
        </w:numPr>
        <w:rPr>
          <w:color w:val="000000" w:themeColor="text1"/>
          <w:highlight w:val="lightGray"/>
        </w:rPr>
      </w:pPr>
      <w:r w:rsidRPr="007958C0">
        <w:rPr>
          <w:b/>
          <w:bCs/>
          <w:color w:val="000000" w:themeColor="text1"/>
          <w:highlight w:val="lightGray"/>
        </w:rPr>
        <w:t>Row 1</w:t>
      </w:r>
      <w:r w:rsidRPr="007958C0">
        <w:rPr>
          <w:color w:val="000000" w:themeColor="text1"/>
          <w:highlight w:val="lightGray"/>
        </w:rPr>
        <w:t>: The model predicts the loan will not default (0), with a 70% confidence. The likelihood of default is very low (1%).</w:t>
      </w:r>
    </w:p>
    <w:p w:rsidR="007958C0" w:rsidRPr="007958C0" w:rsidRDefault="007958C0" w:rsidP="007958C0">
      <w:pPr>
        <w:numPr>
          <w:ilvl w:val="0"/>
          <w:numId w:val="11"/>
        </w:numPr>
        <w:rPr>
          <w:color w:val="000000" w:themeColor="text1"/>
          <w:highlight w:val="lightGray"/>
        </w:rPr>
      </w:pPr>
      <w:r w:rsidRPr="007958C0">
        <w:rPr>
          <w:b/>
          <w:bCs/>
          <w:color w:val="000000" w:themeColor="text1"/>
          <w:highlight w:val="lightGray"/>
        </w:rPr>
        <w:t>Row 2</w:t>
      </w:r>
      <w:r w:rsidRPr="007958C0">
        <w:rPr>
          <w:color w:val="000000" w:themeColor="text1"/>
          <w:highlight w:val="lightGray"/>
        </w:rPr>
        <w:t>: The model predicts the loan will not default (0), with a 74% confidence. The likelihood of default is very low (3%).</w:t>
      </w:r>
    </w:p>
    <w:p w:rsidR="007958C0" w:rsidRPr="007958C0" w:rsidRDefault="007958C0" w:rsidP="007958C0">
      <w:pPr>
        <w:numPr>
          <w:ilvl w:val="0"/>
          <w:numId w:val="11"/>
        </w:numPr>
        <w:rPr>
          <w:color w:val="000000" w:themeColor="text1"/>
          <w:highlight w:val="lightGray"/>
        </w:rPr>
      </w:pPr>
      <w:r w:rsidRPr="007958C0">
        <w:rPr>
          <w:b/>
          <w:bCs/>
          <w:color w:val="000000" w:themeColor="text1"/>
          <w:highlight w:val="lightGray"/>
        </w:rPr>
        <w:t>Row 3</w:t>
      </w:r>
      <w:r w:rsidRPr="007958C0">
        <w:rPr>
          <w:color w:val="000000" w:themeColor="text1"/>
          <w:highlight w:val="lightGray"/>
        </w:rPr>
        <w:t>: The model predicts the loan will not default (0), with a 65% confidence. The likelihood of default is negligible (0%).</w:t>
      </w:r>
    </w:p>
    <w:p w:rsidR="007958C0" w:rsidRPr="007958C0" w:rsidRDefault="007958C0" w:rsidP="007958C0">
      <w:pPr>
        <w:numPr>
          <w:ilvl w:val="0"/>
          <w:numId w:val="11"/>
        </w:numPr>
        <w:rPr>
          <w:color w:val="000000" w:themeColor="text1"/>
          <w:highlight w:val="lightGray"/>
        </w:rPr>
      </w:pPr>
      <w:r w:rsidRPr="007958C0">
        <w:rPr>
          <w:b/>
          <w:bCs/>
          <w:color w:val="000000" w:themeColor="text1"/>
          <w:highlight w:val="lightGray"/>
        </w:rPr>
        <w:lastRenderedPageBreak/>
        <w:t>Row 4</w:t>
      </w:r>
      <w:r w:rsidRPr="007958C0">
        <w:rPr>
          <w:color w:val="000000" w:themeColor="text1"/>
          <w:highlight w:val="lightGray"/>
        </w:rPr>
        <w:t>: The model predicts the loan will not default (0), with a 74% confidence. The likelihood of default is very low (4%).</w:t>
      </w:r>
    </w:p>
    <w:p w:rsidR="007958C0" w:rsidRPr="007958C0" w:rsidRDefault="007958C0" w:rsidP="007958C0">
      <w:pPr>
        <w:numPr>
          <w:ilvl w:val="0"/>
          <w:numId w:val="11"/>
        </w:numPr>
        <w:rPr>
          <w:color w:val="000000" w:themeColor="text1"/>
          <w:highlight w:val="lightGray"/>
        </w:rPr>
      </w:pPr>
      <w:r w:rsidRPr="007958C0">
        <w:rPr>
          <w:b/>
          <w:bCs/>
          <w:color w:val="000000" w:themeColor="text1"/>
          <w:highlight w:val="lightGray"/>
        </w:rPr>
        <w:t>Row 5</w:t>
      </w:r>
      <w:r w:rsidRPr="007958C0">
        <w:rPr>
          <w:color w:val="000000" w:themeColor="text1"/>
          <w:highlight w:val="lightGray"/>
        </w:rPr>
        <w:t>: The model predicts the loan will not default (0), with a 64% confidence. The likelihood of default is negligible (0%).</w:t>
      </w:r>
    </w:p>
    <w:p w:rsidR="007958C0" w:rsidRPr="007958C0" w:rsidRDefault="007958C0" w:rsidP="007958C0">
      <w:pPr>
        <w:rPr>
          <w:b/>
          <w:bCs/>
          <w:color w:val="000000" w:themeColor="text1"/>
          <w:highlight w:val="lightGray"/>
        </w:rPr>
      </w:pPr>
      <w:r w:rsidRPr="007958C0">
        <w:rPr>
          <w:b/>
          <w:bCs/>
          <w:color w:val="000000" w:themeColor="text1"/>
          <w:highlight w:val="lightGray"/>
        </w:rPr>
        <w:t>Summary</w:t>
      </w:r>
    </w:p>
    <w:p w:rsidR="007958C0" w:rsidRPr="007958C0" w:rsidRDefault="007958C0" w:rsidP="007958C0">
      <w:pPr>
        <w:rPr>
          <w:color w:val="000000" w:themeColor="text1"/>
          <w:highlight w:val="lightGray"/>
        </w:rPr>
      </w:pPr>
      <w:r w:rsidRPr="007958C0">
        <w:rPr>
          <w:color w:val="000000" w:themeColor="text1"/>
          <w:highlight w:val="lightGray"/>
        </w:rPr>
        <w:t>All rows indicate that the loans are not likely to default, with varying levels of confidence. The probabilities associated with default (Class 1) are consistently very low, indicating that the model is confident that these loans are safe and unlikely to default.</w:t>
      </w:r>
    </w:p>
    <w:p w:rsidR="007958C0" w:rsidRPr="007958C0" w:rsidRDefault="007958C0" w:rsidP="007958C0">
      <w:pPr>
        <w:rPr>
          <w:color w:val="000000" w:themeColor="text1"/>
        </w:rPr>
      </w:pPr>
      <w:r w:rsidRPr="007958C0">
        <w:rPr>
          <w:color w:val="000000" w:themeColor="text1"/>
          <w:highlight w:val="lightGray"/>
        </w:rPr>
        <w:t>If the goal is to focus on identifying potential loan defaults, more instances where Prediction is 1 would be of interest, along with their associated probabilities. In this current prediction result, all predictions are 0, which suggests that the model does not foresee any defaults in this particular batch of data.</w:t>
      </w:r>
    </w:p>
    <w:p w:rsidR="007958C0" w:rsidRPr="00FD5196" w:rsidRDefault="007958C0" w:rsidP="00FD5196"/>
    <w:sectPr w:rsidR="007958C0" w:rsidRPr="00FD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2AFA"/>
    <w:multiLevelType w:val="multilevel"/>
    <w:tmpl w:val="E8BC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7BB7"/>
    <w:multiLevelType w:val="multilevel"/>
    <w:tmpl w:val="D2A80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4A1F"/>
    <w:multiLevelType w:val="multilevel"/>
    <w:tmpl w:val="B71E7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049A5"/>
    <w:multiLevelType w:val="multilevel"/>
    <w:tmpl w:val="167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12AC"/>
    <w:multiLevelType w:val="multilevel"/>
    <w:tmpl w:val="0D9EC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1035D"/>
    <w:multiLevelType w:val="multilevel"/>
    <w:tmpl w:val="6DEC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D2B11"/>
    <w:multiLevelType w:val="multilevel"/>
    <w:tmpl w:val="B596A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C613C"/>
    <w:multiLevelType w:val="multilevel"/>
    <w:tmpl w:val="1BA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23BC4"/>
    <w:multiLevelType w:val="multilevel"/>
    <w:tmpl w:val="2E48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9398D"/>
    <w:multiLevelType w:val="multilevel"/>
    <w:tmpl w:val="26284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E5CAB"/>
    <w:multiLevelType w:val="multilevel"/>
    <w:tmpl w:val="CB2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66F6F"/>
    <w:multiLevelType w:val="multilevel"/>
    <w:tmpl w:val="6AD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8"/>
  </w:num>
  <w:num w:numId="5">
    <w:abstractNumId w:val="5"/>
  </w:num>
  <w:num w:numId="6">
    <w:abstractNumId w:val="1"/>
  </w:num>
  <w:num w:numId="7">
    <w:abstractNumId w:val="2"/>
  </w:num>
  <w:num w:numId="8">
    <w:abstractNumId w:val="9"/>
  </w:num>
  <w:num w:numId="9">
    <w:abstractNumId w:val="0"/>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F6"/>
    <w:rsid w:val="00064259"/>
    <w:rsid w:val="00767A60"/>
    <w:rsid w:val="007958C0"/>
    <w:rsid w:val="008D5DF6"/>
    <w:rsid w:val="009A7201"/>
    <w:rsid w:val="00D57FF4"/>
    <w:rsid w:val="00E808CF"/>
    <w:rsid w:val="00FD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6B12"/>
  <w15:chartTrackingRefBased/>
  <w15:docId w15:val="{7FB4C2AB-05BA-4EE0-9D72-B66AA3C5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4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4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2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42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4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259"/>
    <w:rPr>
      <w:b/>
      <w:bCs/>
    </w:rPr>
  </w:style>
  <w:style w:type="character" w:styleId="HTMLCode">
    <w:name w:val="HTML Code"/>
    <w:basedOn w:val="DefaultParagraphFont"/>
    <w:uiPriority w:val="99"/>
    <w:semiHidden/>
    <w:unhideWhenUsed/>
    <w:rsid w:val="00064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658887">
      <w:bodyDiv w:val="1"/>
      <w:marLeft w:val="0"/>
      <w:marRight w:val="0"/>
      <w:marTop w:val="0"/>
      <w:marBottom w:val="0"/>
      <w:divBdr>
        <w:top w:val="none" w:sz="0" w:space="0" w:color="auto"/>
        <w:left w:val="none" w:sz="0" w:space="0" w:color="auto"/>
        <w:bottom w:val="none" w:sz="0" w:space="0" w:color="auto"/>
        <w:right w:val="none" w:sz="0" w:space="0" w:color="auto"/>
      </w:divBdr>
    </w:div>
    <w:div w:id="1295912438">
      <w:bodyDiv w:val="1"/>
      <w:marLeft w:val="0"/>
      <w:marRight w:val="0"/>
      <w:marTop w:val="0"/>
      <w:marBottom w:val="0"/>
      <w:divBdr>
        <w:top w:val="none" w:sz="0" w:space="0" w:color="auto"/>
        <w:left w:val="none" w:sz="0" w:space="0" w:color="auto"/>
        <w:bottom w:val="none" w:sz="0" w:space="0" w:color="auto"/>
        <w:right w:val="none" w:sz="0" w:space="0" w:color="auto"/>
      </w:divBdr>
    </w:div>
    <w:div w:id="16652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2</cp:revision>
  <dcterms:created xsi:type="dcterms:W3CDTF">2024-06-30T20:23:00Z</dcterms:created>
  <dcterms:modified xsi:type="dcterms:W3CDTF">2024-06-30T20:23:00Z</dcterms:modified>
</cp:coreProperties>
</file>