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ADF" w:rsidRPr="00CA644E" w:rsidRDefault="00552ADF" w:rsidP="00552ADF">
      <w:pPr>
        <w:jc w:val="both"/>
        <w:rPr>
          <w:rFonts w:ascii="Times New Roman" w:hAnsi="Times New Roman" w:cs="Times New Roman"/>
          <w:b/>
          <w:bCs/>
          <w:sz w:val="28"/>
        </w:rPr>
      </w:pPr>
      <w:r w:rsidRPr="003E3DEC">
        <w:rPr>
          <w:rFonts w:ascii="Times New Roman" w:hAnsi="Times New Roman" w:cs="Times New Roman"/>
          <w:b/>
          <w:bCs/>
          <w:sz w:val="28"/>
          <w:highlight w:val="yellow"/>
        </w:rPr>
        <w:t>Project Description</w:t>
      </w:r>
      <w:bookmarkStart w:id="0" w:name="_GoBack"/>
      <w:bookmarkEnd w:id="0"/>
    </w:p>
    <w:p w:rsidR="00552ADF" w:rsidRPr="00CA644E" w:rsidRDefault="00552ADF" w:rsidP="00552ADF">
      <w:pPr>
        <w:jc w:val="both"/>
        <w:rPr>
          <w:rFonts w:ascii="Times New Roman" w:hAnsi="Times New Roman" w:cs="Times New Roman"/>
          <w:b/>
          <w:bCs/>
          <w:sz w:val="28"/>
        </w:rPr>
      </w:pPr>
      <w:r w:rsidRPr="00CA644E">
        <w:rPr>
          <w:rFonts w:ascii="Times New Roman" w:hAnsi="Times New Roman" w:cs="Times New Roman"/>
          <w:b/>
          <w:bCs/>
          <w:sz w:val="28"/>
        </w:rPr>
        <w:t>Overview</w:t>
      </w:r>
    </w:p>
    <w:p w:rsidR="00552ADF" w:rsidRPr="00CA644E" w:rsidRDefault="00552ADF" w:rsidP="00552ADF">
      <w:pPr>
        <w:jc w:val="both"/>
        <w:rPr>
          <w:rFonts w:ascii="Times New Roman" w:hAnsi="Times New Roman" w:cs="Times New Roman"/>
          <w:bCs/>
          <w:sz w:val="24"/>
        </w:rPr>
      </w:pP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 S.C., inspired by the Great </w:t>
      </w: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River's strength, aims to promote growth by financing various sectors, generating employment, and fostering a stable financial system. This project focuses on optimizing credit risk assessment at </w:t>
      </w: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 using data analytics to develop a predictive model that identifies high-risk borrowers. The goal is to reduce loan defaults, improve the loan portfolio, and enhance the bank's financial stability and profitability.</w:t>
      </w:r>
    </w:p>
    <w:p w:rsidR="00552ADF" w:rsidRPr="00CA644E" w:rsidRDefault="00552ADF" w:rsidP="00552ADF">
      <w:pPr>
        <w:jc w:val="both"/>
        <w:rPr>
          <w:rFonts w:ascii="Times New Roman" w:hAnsi="Times New Roman" w:cs="Times New Roman"/>
          <w:b/>
          <w:bCs/>
          <w:sz w:val="28"/>
        </w:rPr>
      </w:pPr>
      <w:r w:rsidRPr="00CA644E">
        <w:rPr>
          <w:rFonts w:ascii="Times New Roman" w:hAnsi="Times New Roman" w:cs="Times New Roman"/>
          <w:b/>
          <w:bCs/>
          <w:sz w:val="28"/>
        </w:rPr>
        <w:t>Organization</w:t>
      </w:r>
    </w:p>
    <w:p w:rsidR="00552ADF" w:rsidRPr="00CA644E" w:rsidRDefault="00552ADF" w:rsidP="00552ADF">
      <w:pPr>
        <w:jc w:val="both"/>
        <w:rPr>
          <w:rFonts w:ascii="Times New Roman" w:hAnsi="Times New Roman" w:cs="Times New Roman"/>
          <w:bCs/>
          <w:sz w:val="24"/>
        </w:rPr>
      </w:pP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 S.C., established on July 14, 2010, and fully operational since November 3, 2010, is a key player in the Ethiopian banking sector. As of December 31, 2023, the bank has a paid-up capital of Birr 5.171 billion, 4,479 shareholders, and operates over 528 branches with more than 3 million account holders. The bank serves various sectors, including trade, agriculture, industry, and real estate.</w:t>
      </w:r>
    </w:p>
    <w:p w:rsidR="00552ADF" w:rsidRPr="00CA644E" w:rsidRDefault="00552ADF" w:rsidP="00552ADF">
      <w:pPr>
        <w:jc w:val="both"/>
        <w:rPr>
          <w:rFonts w:ascii="Times New Roman" w:hAnsi="Times New Roman" w:cs="Times New Roman"/>
          <w:b/>
          <w:bCs/>
          <w:sz w:val="28"/>
        </w:rPr>
      </w:pPr>
      <w:r w:rsidRPr="00CA644E">
        <w:rPr>
          <w:rFonts w:ascii="Times New Roman" w:hAnsi="Times New Roman" w:cs="Times New Roman"/>
          <w:b/>
          <w:bCs/>
          <w:sz w:val="28"/>
        </w:rPr>
        <w:t>Business Problem</w:t>
      </w:r>
    </w:p>
    <w:p w:rsidR="00552ADF" w:rsidRPr="00CA644E" w:rsidRDefault="00552ADF" w:rsidP="00552ADF">
      <w:pPr>
        <w:jc w:val="both"/>
        <w:rPr>
          <w:rFonts w:ascii="Times New Roman" w:hAnsi="Times New Roman" w:cs="Times New Roman"/>
          <w:bCs/>
          <w:sz w:val="24"/>
        </w:rPr>
      </w:pPr>
      <w:r w:rsidRPr="00CA644E">
        <w:rPr>
          <w:rFonts w:ascii="Times New Roman" w:hAnsi="Times New Roman" w:cs="Times New Roman"/>
          <w:bCs/>
          <w:sz w:val="24"/>
        </w:rPr>
        <w:t xml:space="preserve">Despite growth and technological advancements, </w:t>
      </w: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 struggles with accurately assessing credit risk, leading to higher loan defaults and financial losses. The current system cannot effectively leverage historical data to predict and mitigate risks, resulting in loans granted to high-risk borrowers.</w:t>
      </w:r>
    </w:p>
    <w:p w:rsidR="00552ADF" w:rsidRPr="00CA644E" w:rsidRDefault="00552ADF" w:rsidP="00552ADF">
      <w:pPr>
        <w:jc w:val="both"/>
        <w:rPr>
          <w:rFonts w:ascii="Times New Roman" w:hAnsi="Times New Roman" w:cs="Times New Roman"/>
          <w:b/>
          <w:bCs/>
          <w:sz w:val="24"/>
        </w:rPr>
      </w:pPr>
      <w:r w:rsidRPr="00CA644E">
        <w:rPr>
          <w:rFonts w:ascii="Times New Roman" w:hAnsi="Times New Roman" w:cs="Times New Roman"/>
          <w:b/>
          <w:bCs/>
          <w:sz w:val="24"/>
        </w:rPr>
        <w:t>Objectives</w:t>
      </w:r>
    </w:p>
    <w:p w:rsidR="00552ADF" w:rsidRPr="00CA644E" w:rsidRDefault="00552ADF" w:rsidP="002845D9">
      <w:pPr>
        <w:numPr>
          <w:ilvl w:val="0"/>
          <w:numId w:val="23"/>
        </w:numPr>
        <w:jc w:val="both"/>
        <w:rPr>
          <w:rFonts w:ascii="Times New Roman" w:hAnsi="Times New Roman" w:cs="Times New Roman"/>
          <w:bCs/>
          <w:sz w:val="24"/>
        </w:rPr>
      </w:pPr>
      <w:r w:rsidRPr="00CA644E">
        <w:rPr>
          <w:rFonts w:ascii="Times New Roman" w:hAnsi="Times New Roman" w:cs="Times New Roman"/>
          <w:b/>
          <w:bCs/>
          <w:sz w:val="24"/>
        </w:rPr>
        <w:t>Develop a Predictive Model</w:t>
      </w:r>
      <w:r w:rsidRPr="00CA644E">
        <w:rPr>
          <w:rFonts w:ascii="Times New Roman" w:hAnsi="Times New Roman" w:cs="Times New Roman"/>
          <w:bCs/>
          <w:sz w:val="24"/>
        </w:rPr>
        <w:t>: Create a machine learning model to predict loan default likelihood.</w:t>
      </w:r>
    </w:p>
    <w:p w:rsidR="00552ADF" w:rsidRPr="00CA644E" w:rsidRDefault="00552ADF" w:rsidP="002845D9">
      <w:pPr>
        <w:numPr>
          <w:ilvl w:val="0"/>
          <w:numId w:val="23"/>
        </w:numPr>
        <w:jc w:val="both"/>
        <w:rPr>
          <w:rFonts w:ascii="Times New Roman" w:hAnsi="Times New Roman" w:cs="Times New Roman"/>
          <w:bCs/>
          <w:sz w:val="24"/>
        </w:rPr>
      </w:pPr>
      <w:r w:rsidRPr="00CA644E">
        <w:rPr>
          <w:rFonts w:ascii="Times New Roman" w:hAnsi="Times New Roman" w:cs="Times New Roman"/>
          <w:b/>
          <w:bCs/>
          <w:sz w:val="24"/>
        </w:rPr>
        <w:t>Reduce Loan Defaults</w:t>
      </w:r>
      <w:r w:rsidRPr="00CA644E">
        <w:rPr>
          <w:rFonts w:ascii="Times New Roman" w:hAnsi="Times New Roman" w:cs="Times New Roman"/>
          <w:bCs/>
          <w:sz w:val="24"/>
        </w:rPr>
        <w:t>: Implement the model to minimize high-risk loans and improve loan portfolio quality.</w:t>
      </w:r>
    </w:p>
    <w:p w:rsidR="00552ADF" w:rsidRPr="00CA644E" w:rsidRDefault="00552ADF" w:rsidP="002845D9">
      <w:pPr>
        <w:numPr>
          <w:ilvl w:val="0"/>
          <w:numId w:val="23"/>
        </w:numPr>
        <w:jc w:val="both"/>
        <w:rPr>
          <w:rFonts w:ascii="Times New Roman" w:hAnsi="Times New Roman" w:cs="Times New Roman"/>
          <w:bCs/>
          <w:sz w:val="24"/>
        </w:rPr>
      </w:pPr>
      <w:r w:rsidRPr="00CA644E">
        <w:rPr>
          <w:rFonts w:ascii="Times New Roman" w:hAnsi="Times New Roman" w:cs="Times New Roman"/>
          <w:b/>
          <w:bCs/>
          <w:sz w:val="24"/>
        </w:rPr>
        <w:t>Enhance Decision-Making</w:t>
      </w:r>
      <w:r w:rsidRPr="00CA644E">
        <w:rPr>
          <w:rFonts w:ascii="Times New Roman" w:hAnsi="Times New Roman" w:cs="Times New Roman"/>
          <w:bCs/>
          <w:sz w:val="24"/>
        </w:rPr>
        <w:t>: Provide insights to the credit risk management team for informed lending decisions.</w:t>
      </w:r>
    </w:p>
    <w:p w:rsidR="00552ADF" w:rsidRPr="00CA644E" w:rsidRDefault="00552ADF" w:rsidP="002845D9">
      <w:pPr>
        <w:numPr>
          <w:ilvl w:val="0"/>
          <w:numId w:val="23"/>
        </w:numPr>
        <w:jc w:val="both"/>
        <w:rPr>
          <w:rFonts w:ascii="Times New Roman" w:hAnsi="Times New Roman" w:cs="Times New Roman"/>
          <w:bCs/>
          <w:sz w:val="24"/>
        </w:rPr>
      </w:pPr>
      <w:r w:rsidRPr="00CA644E">
        <w:rPr>
          <w:rFonts w:ascii="Times New Roman" w:hAnsi="Times New Roman" w:cs="Times New Roman"/>
          <w:b/>
          <w:bCs/>
          <w:sz w:val="24"/>
        </w:rPr>
        <w:t>Improve Efficiency</w:t>
      </w:r>
      <w:r w:rsidRPr="00CA644E">
        <w:rPr>
          <w:rFonts w:ascii="Times New Roman" w:hAnsi="Times New Roman" w:cs="Times New Roman"/>
          <w:bCs/>
          <w:sz w:val="24"/>
        </w:rPr>
        <w:t>: Streamline the credit assessment process, reducing evaluation time and resources.</w:t>
      </w:r>
    </w:p>
    <w:p w:rsidR="00552ADF" w:rsidRPr="00CA644E" w:rsidRDefault="00552ADF" w:rsidP="002845D9">
      <w:pPr>
        <w:numPr>
          <w:ilvl w:val="0"/>
          <w:numId w:val="23"/>
        </w:numPr>
        <w:jc w:val="both"/>
        <w:rPr>
          <w:rFonts w:ascii="Times New Roman" w:hAnsi="Times New Roman" w:cs="Times New Roman"/>
          <w:bCs/>
          <w:sz w:val="24"/>
        </w:rPr>
      </w:pPr>
      <w:r w:rsidRPr="00CA644E">
        <w:rPr>
          <w:rFonts w:ascii="Times New Roman" w:hAnsi="Times New Roman" w:cs="Times New Roman"/>
          <w:b/>
          <w:bCs/>
          <w:sz w:val="24"/>
        </w:rPr>
        <w:t>Financial Stability</w:t>
      </w:r>
      <w:r w:rsidRPr="00CA644E">
        <w:rPr>
          <w:rFonts w:ascii="Times New Roman" w:hAnsi="Times New Roman" w:cs="Times New Roman"/>
          <w:bCs/>
          <w:sz w:val="24"/>
        </w:rPr>
        <w:t>: Contribute to the bank's overall financial stability and profitability.</w:t>
      </w:r>
    </w:p>
    <w:p w:rsidR="00362329" w:rsidRPr="00CA644E" w:rsidRDefault="00552ADF" w:rsidP="002055A7">
      <w:pPr>
        <w:jc w:val="both"/>
        <w:rPr>
          <w:rFonts w:ascii="Times New Roman" w:hAnsi="Times New Roman" w:cs="Times New Roman"/>
          <w:bCs/>
          <w:sz w:val="24"/>
        </w:rPr>
      </w:pPr>
      <w:r w:rsidRPr="00CA644E">
        <w:rPr>
          <w:rFonts w:ascii="Times New Roman" w:hAnsi="Times New Roman" w:cs="Times New Roman"/>
          <w:bCs/>
          <w:sz w:val="24"/>
        </w:rPr>
        <w:t xml:space="preserve">The provided dataset includes loan details, borrower demographics, repayment history, and account transactions, essential for building the predictive model. The project will involve data cleaning, exploratory data analysis (EDA), feature engineering, model development, and evaluation. The ultimate aim is to integrate the predictive model into </w:t>
      </w: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Bank's systems to automate credit risk assessment and enhance financial outcomes.</w:t>
      </w:r>
    </w:p>
    <w:p w:rsidR="00CA644E" w:rsidRDefault="00CA644E" w:rsidP="002D51B9">
      <w:pPr>
        <w:jc w:val="both"/>
        <w:rPr>
          <w:rFonts w:ascii="Times New Roman" w:hAnsi="Times New Roman" w:cs="Times New Roman"/>
          <w:b/>
          <w:bCs/>
          <w:sz w:val="28"/>
        </w:rPr>
      </w:pPr>
    </w:p>
    <w:p w:rsidR="002D51B9" w:rsidRPr="00CA644E" w:rsidRDefault="002D51B9" w:rsidP="002D51B9">
      <w:pPr>
        <w:jc w:val="both"/>
        <w:rPr>
          <w:rFonts w:ascii="Times New Roman" w:hAnsi="Times New Roman" w:cs="Times New Roman"/>
          <w:b/>
          <w:bCs/>
          <w:sz w:val="28"/>
        </w:rPr>
      </w:pPr>
      <w:r w:rsidRPr="003E3DEC">
        <w:rPr>
          <w:rFonts w:ascii="Times New Roman" w:hAnsi="Times New Roman" w:cs="Times New Roman"/>
          <w:b/>
          <w:bCs/>
          <w:sz w:val="28"/>
          <w:highlight w:val="yellow"/>
        </w:rPr>
        <w:lastRenderedPageBreak/>
        <w:t>Business Understanding</w:t>
      </w:r>
    </w:p>
    <w:p w:rsidR="002D51B9" w:rsidRPr="00CA644E" w:rsidRDefault="002D51B9" w:rsidP="002D51B9">
      <w:pPr>
        <w:jc w:val="both"/>
        <w:rPr>
          <w:rFonts w:ascii="Times New Roman" w:hAnsi="Times New Roman" w:cs="Times New Roman"/>
          <w:b/>
          <w:bCs/>
          <w:sz w:val="28"/>
        </w:rPr>
      </w:pPr>
      <w:r w:rsidRPr="00CA644E">
        <w:rPr>
          <w:rFonts w:ascii="Times New Roman" w:hAnsi="Times New Roman" w:cs="Times New Roman"/>
          <w:b/>
          <w:bCs/>
          <w:sz w:val="28"/>
        </w:rPr>
        <w:t>Organization and Industry</w:t>
      </w:r>
    </w:p>
    <w:p w:rsidR="002D51B9" w:rsidRPr="00CA644E" w:rsidRDefault="002D51B9" w:rsidP="002D51B9">
      <w:pPr>
        <w:jc w:val="both"/>
        <w:rPr>
          <w:rFonts w:ascii="Times New Roman" w:hAnsi="Times New Roman" w:cs="Times New Roman"/>
          <w:bCs/>
          <w:sz w:val="24"/>
        </w:rPr>
      </w:pP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 S.C., established on July 14, 2010, is a leading financial institution in Ethiopia. Named after the Great </w:t>
      </w: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River, the bank symbolizes strength and growth potential. Since starting operations on November 3, 2010, </w:t>
      </w: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 has significantly contributed to the Ethiopian banking sector by financing various economic sectors. With a paid-up capital of Birr 5.171 billion and 4,479 shareholders as of December 31, 2023, the bank serves over 3 million account holders through 528 branches, offering services across trade, agriculture, industry, and real estate.</w:t>
      </w:r>
    </w:p>
    <w:p w:rsidR="002D51B9" w:rsidRPr="00CA644E" w:rsidRDefault="002D51B9" w:rsidP="002D51B9">
      <w:pPr>
        <w:jc w:val="both"/>
        <w:rPr>
          <w:rFonts w:ascii="Times New Roman" w:hAnsi="Times New Roman" w:cs="Times New Roman"/>
          <w:b/>
          <w:bCs/>
          <w:sz w:val="28"/>
        </w:rPr>
      </w:pPr>
      <w:r w:rsidRPr="00CA644E">
        <w:rPr>
          <w:rFonts w:ascii="Times New Roman" w:hAnsi="Times New Roman" w:cs="Times New Roman"/>
          <w:b/>
          <w:bCs/>
          <w:sz w:val="28"/>
        </w:rPr>
        <w:t>Relevant Business Context</w:t>
      </w:r>
    </w:p>
    <w:p w:rsidR="002D51B9" w:rsidRPr="00CA644E" w:rsidRDefault="002D51B9" w:rsidP="002D51B9">
      <w:pPr>
        <w:jc w:val="both"/>
        <w:rPr>
          <w:rFonts w:ascii="Times New Roman" w:hAnsi="Times New Roman" w:cs="Times New Roman"/>
          <w:bCs/>
          <w:sz w:val="24"/>
        </w:rPr>
      </w:pPr>
      <w:r w:rsidRPr="00CA644E">
        <w:rPr>
          <w:rFonts w:ascii="Times New Roman" w:hAnsi="Times New Roman" w:cs="Times New Roman"/>
          <w:bCs/>
          <w:sz w:val="24"/>
        </w:rPr>
        <w:t xml:space="preserve">The Ethiopian banking industry is rapidly evolving with technological advancements and increased regulatory oversight. Financial institutions, including </w:t>
      </w: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 are adopting data analytics and machine learning to enhance efficiency, reduce risks, and provide personalized banking solutions. Despite this progress, </w:t>
      </w: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 struggles with accurate credit risk assessment, leading to higher loan defaults and financial losses.</w:t>
      </w:r>
    </w:p>
    <w:p w:rsidR="002D51B9" w:rsidRPr="00CA644E" w:rsidRDefault="002D51B9" w:rsidP="002D51B9">
      <w:pPr>
        <w:jc w:val="both"/>
        <w:rPr>
          <w:rFonts w:ascii="Times New Roman" w:hAnsi="Times New Roman" w:cs="Times New Roman"/>
          <w:b/>
          <w:bCs/>
          <w:sz w:val="28"/>
        </w:rPr>
      </w:pPr>
      <w:r w:rsidRPr="00CA644E">
        <w:rPr>
          <w:rFonts w:ascii="Times New Roman" w:hAnsi="Times New Roman" w:cs="Times New Roman"/>
          <w:b/>
          <w:bCs/>
          <w:sz w:val="28"/>
        </w:rPr>
        <w:t>Key Stakeholders and Business Problem</w:t>
      </w:r>
    </w:p>
    <w:p w:rsidR="002D51B9" w:rsidRPr="00CA644E" w:rsidRDefault="002D51B9" w:rsidP="002D51B9">
      <w:pPr>
        <w:jc w:val="both"/>
        <w:rPr>
          <w:rFonts w:ascii="Times New Roman" w:hAnsi="Times New Roman" w:cs="Times New Roman"/>
          <w:bCs/>
          <w:sz w:val="24"/>
        </w:rPr>
      </w:pPr>
      <w:r w:rsidRPr="00CA644E">
        <w:rPr>
          <w:rFonts w:ascii="Times New Roman" w:hAnsi="Times New Roman" w:cs="Times New Roman"/>
          <w:b/>
          <w:bCs/>
          <w:sz w:val="24"/>
        </w:rPr>
        <w:t>Key Stakeholders</w:t>
      </w:r>
    </w:p>
    <w:p w:rsidR="002D51B9" w:rsidRPr="00CA644E" w:rsidRDefault="002D51B9" w:rsidP="002845D9">
      <w:pPr>
        <w:numPr>
          <w:ilvl w:val="0"/>
          <w:numId w:val="24"/>
        </w:numPr>
        <w:jc w:val="both"/>
        <w:rPr>
          <w:rFonts w:ascii="Times New Roman" w:hAnsi="Times New Roman" w:cs="Times New Roman"/>
          <w:bCs/>
          <w:sz w:val="24"/>
        </w:rPr>
      </w:pPr>
      <w:r w:rsidRPr="00CA644E">
        <w:rPr>
          <w:rFonts w:ascii="Times New Roman" w:hAnsi="Times New Roman" w:cs="Times New Roman"/>
          <w:b/>
          <w:bCs/>
          <w:sz w:val="24"/>
        </w:rPr>
        <w:t>Credit Risk Management Team</w:t>
      </w:r>
      <w:r w:rsidRPr="00CA644E">
        <w:rPr>
          <w:rFonts w:ascii="Times New Roman" w:hAnsi="Times New Roman" w:cs="Times New Roman"/>
          <w:bCs/>
          <w:sz w:val="24"/>
        </w:rPr>
        <w:t>: Uses the predictive model for informed lending decisions.</w:t>
      </w:r>
    </w:p>
    <w:p w:rsidR="002D51B9" w:rsidRPr="00CA644E" w:rsidRDefault="002D51B9" w:rsidP="002845D9">
      <w:pPr>
        <w:numPr>
          <w:ilvl w:val="0"/>
          <w:numId w:val="24"/>
        </w:numPr>
        <w:jc w:val="both"/>
        <w:rPr>
          <w:rFonts w:ascii="Times New Roman" w:hAnsi="Times New Roman" w:cs="Times New Roman"/>
          <w:bCs/>
          <w:sz w:val="24"/>
        </w:rPr>
      </w:pPr>
      <w:r w:rsidRPr="00CA644E">
        <w:rPr>
          <w:rFonts w:ascii="Times New Roman" w:hAnsi="Times New Roman" w:cs="Times New Roman"/>
          <w:b/>
          <w:bCs/>
          <w:sz w:val="24"/>
        </w:rPr>
        <w:t>Loan Officers</w:t>
      </w:r>
      <w:r w:rsidRPr="00CA644E">
        <w:rPr>
          <w:rFonts w:ascii="Times New Roman" w:hAnsi="Times New Roman" w:cs="Times New Roman"/>
          <w:bCs/>
          <w:sz w:val="24"/>
        </w:rPr>
        <w:t>: Benefits from model insights to identify high-risk borrowers during the loan approval process.</w:t>
      </w:r>
    </w:p>
    <w:p w:rsidR="002D51B9" w:rsidRPr="00CA644E" w:rsidRDefault="002D51B9" w:rsidP="002845D9">
      <w:pPr>
        <w:numPr>
          <w:ilvl w:val="0"/>
          <w:numId w:val="24"/>
        </w:numPr>
        <w:jc w:val="both"/>
        <w:rPr>
          <w:rFonts w:ascii="Times New Roman" w:hAnsi="Times New Roman" w:cs="Times New Roman"/>
          <w:bCs/>
          <w:sz w:val="24"/>
        </w:rPr>
      </w:pPr>
      <w:r w:rsidRPr="00CA644E">
        <w:rPr>
          <w:rFonts w:ascii="Times New Roman" w:hAnsi="Times New Roman" w:cs="Times New Roman"/>
          <w:b/>
          <w:bCs/>
          <w:sz w:val="24"/>
        </w:rPr>
        <w:t>Senior Management</w:t>
      </w:r>
      <w:r w:rsidRPr="00CA644E">
        <w:rPr>
          <w:rFonts w:ascii="Times New Roman" w:hAnsi="Times New Roman" w:cs="Times New Roman"/>
          <w:bCs/>
          <w:sz w:val="24"/>
        </w:rPr>
        <w:t>: Uses model results to enhance the bank's financial stability.</w:t>
      </w:r>
    </w:p>
    <w:p w:rsidR="002D51B9" w:rsidRPr="00CA644E" w:rsidRDefault="002D51B9" w:rsidP="002845D9">
      <w:pPr>
        <w:numPr>
          <w:ilvl w:val="0"/>
          <w:numId w:val="24"/>
        </w:numPr>
        <w:jc w:val="both"/>
        <w:rPr>
          <w:rFonts w:ascii="Times New Roman" w:hAnsi="Times New Roman" w:cs="Times New Roman"/>
          <w:bCs/>
          <w:sz w:val="24"/>
        </w:rPr>
      </w:pPr>
      <w:r w:rsidRPr="00CA644E">
        <w:rPr>
          <w:rFonts w:ascii="Times New Roman" w:hAnsi="Times New Roman" w:cs="Times New Roman"/>
          <w:b/>
          <w:bCs/>
          <w:sz w:val="24"/>
        </w:rPr>
        <w:t>IT Department</w:t>
      </w:r>
      <w:r w:rsidRPr="00CA644E">
        <w:rPr>
          <w:rFonts w:ascii="Times New Roman" w:hAnsi="Times New Roman" w:cs="Times New Roman"/>
          <w:bCs/>
          <w:sz w:val="24"/>
        </w:rPr>
        <w:t>: Ensures seamless integration of the predictive model into the bank’s systems.</w:t>
      </w:r>
    </w:p>
    <w:p w:rsidR="002D51B9" w:rsidRPr="00CA644E" w:rsidRDefault="002D51B9" w:rsidP="002845D9">
      <w:pPr>
        <w:numPr>
          <w:ilvl w:val="0"/>
          <w:numId w:val="24"/>
        </w:numPr>
        <w:jc w:val="both"/>
        <w:rPr>
          <w:rFonts w:ascii="Times New Roman" w:hAnsi="Times New Roman" w:cs="Times New Roman"/>
          <w:bCs/>
          <w:sz w:val="24"/>
        </w:rPr>
      </w:pPr>
      <w:r w:rsidRPr="00CA644E">
        <w:rPr>
          <w:rFonts w:ascii="Times New Roman" w:hAnsi="Times New Roman" w:cs="Times New Roman"/>
          <w:b/>
          <w:bCs/>
          <w:sz w:val="24"/>
        </w:rPr>
        <w:t>Regulatory Bodies</w:t>
      </w:r>
      <w:r w:rsidRPr="00CA644E">
        <w:rPr>
          <w:rFonts w:ascii="Times New Roman" w:hAnsi="Times New Roman" w:cs="Times New Roman"/>
          <w:bCs/>
          <w:sz w:val="24"/>
        </w:rPr>
        <w:t>: Ensures compliance with financial regulations, assisted by improved risk assessment processes.</w:t>
      </w:r>
    </w:p>
    <w:p w:rsidR="006B4865" w:rsidRPr="00CA644E" w:rsidRDefault="002D51B9" w:rsidP="002D51B9">
      <w:pPr>
        <w:jc w:val="both"/>
        <w:rPr>
          <w:rFonts w:ascii="Times New Roman" w:hAnsi="Times New Roman" w:cs="Times New Roman"/>
          <w:bCs/>
          <w:sz w:val="24"/>
        </w:rPr>
      </w:pPr>
      <w:r w:rsidRPr="00CA644E">
        <w:rPr>
          <w:rFonts w:ascii="Times New Roman" w:hAnsi="Times New Roman" w:cs="Times New Roman"/>
          <w:b/>
          <w:bCs/>
          <w:sz w:val="24"/>
        </w:rPr>
        <w:t>Business Problem</w:t>
      </w:r>
      <w:r w:rsidRPr="00CA644E">
        <w:rPr>
          <w:rFonts w:ascii="Times New Roman" w:hAnsi="Times New Roman" w:cs="Times New Roman"/>
          <w:bCs/>
          <w:sz w:val="24"/>
        </w:rPr>
        <w:t xml:space="preserve"> </w:t>
      </w:r>
    </w:p>
    <w:p w:rsidR="002D51B9" w:rsidRPr="00CA644E" w:rsidRDefault="002D51B9" w:rsidP="002D51B9">
      <w:pPr>
        <w:jc w:val="both"/>
        <w:rPr>
          <w:rFonts w:ascii="Times New Roman" w:hAnsi="Times New Roman" w:cs="Times New Roman"/>
          <w:bCs/>
          <w:sz w:val="24"/>
        </w:rPr>
      </w:pPr>
      <w:proofErr w:type="spellStart"/>
      <w:r w:rsidRPr="00CA644E">
        <w:rPr>
          <w:rFonts w:ascii="Times New Roman" w:hAnsi="Times New Roman" w:cs="Times New Roman"/>
          <w:bCs/>
          <w:sz w:val="24"/>
        </w:rPr>
        <w:t>Abay</w:t>
      </w:r>
      <w:proofErr w:type="spellEnd"/>
      <w:r w:rsidRPr="00CA644E">
        <w:rPr>
          <w:rFonts w:ascii="Times New Roman" w:hAnsi="Times New Roman" w:cs="Times New Roman"/>
          <w:bCs/>
          <w:sz w:val="24"/>
        </w:rPr>
        <w:t xml:space="preserve"> Bank's current credit risk assessment system fails to leverage historical data effectively, resulting in high loan defaults and financial losses. The inability to predict and mitigate risks accurately leads to granting loans to high-risk borrowers, adversely affecting the bank's profitability and increasing the rate of non-performing loans.</w:t>
      </w:r>
    </w:p>
    <w:p w:rsidR="002D51B9" w:rsidRPr="00CA644E" w:rsidRDefault="002D51B9" w:rsidP="002055A7">
      <w:pPr>
        <w:jc w:val="both"/>
        <w:rPr>
          <w:rFonts w:ascii="Times New Roman" w:hAnsi="Times New Roman" w:cs="Times New Roman"/>
          <w:bCs/>
          <w:sz w:val="24"/>
        </w:rPr>
      </w:pPr>
    </w:p>
    <w:p w:rsidR="002D51B9" w:rsidRPr="00CA644E" w:rsidRDefault="002D51B9" w:rsidP="002055A7">
      <w:pPr>
        <w:jc w:val="both"/>
        <w:rPr>
          <w:rFonts w:ascii="Times New Roman" w:hAnsi="Times New Roman" w:cs="Times New Roman"/>
          <w:bCs/>
          <w:sz w:val="24"/>
        </w:rPr>
      </w:pPr>
    </w:p>
    <w:p w:rsidR="002D51B9" w:rsidRPr="00CA644E" w:rsidRDefault="002D51B9" w:rsidP="002055A7">
      <w:pPr>
        <w:jc w:val="both"/>
        <w:rPr>
          <w:rFonts w:ascii="Times New Roman" w:hAnsi="Times New Roman" w:cs="Times New Roman"/>
          <w:bCs/>
          <w:sz w:val="24"/>
        </w:rPr>
      </w:pPr>
    </w:p>
    <w:p w:rsidR="002055A7" w:rsidRPr="00CA644E" w:rsidRDefault="002055A7" w:rsidP="002055A7">
      <w:pPr>
        <w:jc w:val="both"/>
        <w:rPr>
          <w:rFonts w:ascii="Times New Roman" w:hAnsi="Times New Roman" w:cs="Times New Roman"/>
          <w:b/>
          <w:bCs/>
          <w:sz w:val="24"/>
        </w:rPr>
      </w:pPr>
      <w:r w:rsidRPr="00CA644E">
        <w:rPr>
          <w:rFonts w:ascii="Times New Roman" w:hAnsi="Times New Roman" w:cs="Times New Roman"/>
          <w:b/>
          <w:bCs/>
          <w:sz w:val="24"/>
        </w:rPr>
        <w:lastRenderedPageBreak/>
        <w:t>Project Goals</w:t>
      </w:r>
    </w:p>
    <w:p w:rsidR="002055A7" w:rsidRPr="00CA644E" w:rsidRDefault="002055A7" w:rsidP="002845D9">
      <w:pPr>
        <w:numPr>
          <w:ilvl w:val="0"/>
          <w:numId w:val="1"/>
        </w:numPr>
        <w:jc w:val="both"/>
        <w:rPr>
          <w:rFonts w:ascii="Times New Roman" w:hAnsi="Times New Roman" w:cs="Times New Roman"/>
        </w:rPr>
      </w:pPr>
      <w:r w:rsidRPr="00CA644E">
        <w:rPr>
          <w:rFonts w:ascii="Times New Roman" w:hAnsi="Times New Roman" w:cs="Times New Roman"/>
          <w:b/>
          <w:bCs/>
        </w:rPr>
        <w:t>Develop a Predictive Model</w:t>
      </w:r>
      <w:r w:rsidRPr="00CA644E">
        <w:rPr>
          <w:rFonts w:ascii="Times New Roman" w:hAnsi="Times New Roman" w:cs="Times New Roman"/>
        </w:rPr>
        <w:t>: Create a robust machine learning model that accurately predicts the likelihood of loan defaults.</w:t>
      </w:r>
    </w:p>
    <w:p w:rsidR="002055A7" w:rsidRPr="00CA644E" w:rsidRDefault="002055A7" w:rsidP="002845D9">
      <w:pPr>
        <w:numPr>
          <w:ilvl w:val="0"/>
          <w:numId w:val="1"/>
        </w:numPr>
        <w:jc w:val="both"/>
        <w:rPr>
          <w:rFonts w:ascii="Times New Roman" w:hAnsi="Times New Roman" w:cs="Times New Roman"/>
        </w:rPr>
      </w:pPr>
      <w:r w:rsidRPr="00CA644E">
        <w:rPr>
          <w:rFonts w:ascii="Times New Roman" w:hAnsi="Times New Roman" w:cs="Times New Roman"/>
          <w:b/>
          <w:bCs/>
        </w:rPr>
        <w:t>Reduce Loan Defaults</w:t>
      </w:r>
      <w:r w:rsidRPr="00CA644E">
        <w:rPr>
          <w:rFonts w:ascii="Times New Roman" w:hAnsi="Times New Roman" w:cs="Times New Roman"/>
        </w:rPr>
        <w:t>: Implement the predictive model to decrease the number of high-risk loans and improve the overall quality of the loan portfolio.</w:t>
      </w:r>
    </w:p>
    <w:p w:rsidR="002055A7" w:rsidRPr="00CA644E" w:rsidRDefault="002055A7" w:rsidP="002845D9">
      <w:pPr>
        <w:numPr>
          <w:ilvl w:val="0"/>
          <w:numId w:val="1"/>
        </w:numPr>
        <w:jc w:val="both"/>
        <w:rPr>
          <w:rFonts w:ascii="Times New Roman" w:hAnsi="Times New Roman" w:cs="Times New Roman"/>
        </w:rPr>
      </w:pPr>
      <w:r w:rsidRPr="00CA644E">
        <w:rPr>
          <w:rFonts w:ascii="Times New Roman" w:hAnsi="Times New Roman" w:cs="Times New Roman"/>
          <w:b/>
          <w:bCs/>
        </w:rPr>
        <w:t>Enhance Decision-Making</w:t>
      </w:r>
      <w:r w:rsidRPr="00CA644E">
        <w:rPr>
          <w:rFonts w:ascii="Times New Roman" w:hAnsi="Times New Roman" w:cs="Times New Roman"/>
        </w:rPr>
        <w:t>: Provide actionable insights to the credit risk management team to make informed lending decisions.</w:t>
      </w:r>
    </w:p>
    <w:p w:rsidR="002055A7" w:rsidRPr="00CA644E" w:rsidRDefault="002055A7" w:rsidP="002845D9">
      <w:pPr>
        <w:numPr>
          <w:ilvl w:val="0"/>
          <w:numId w:val="1"/>
        </w:numPr>
        <w:jc w:val="both"/>
        <w:rPr>
          <w:rFonts w:ascii="Times New Roman" w:hAnsi="Times New Roman" w:cs="Times New Roman"/>
        </w:rPr>
      </w:pPr>
      <w:r w:rsidRPr="00CA644E">
        <w:rPr>
          <w:rFonts w:ascii="Times New Roman" w:hAnsi="Times New Roman" w:cs="Times New Roman"/>
          <w:b/>
          <w:bCs/>
        </w:rPr>
        <w:t>Improve Efficiency</w:t>
      </w:r>
      <w:r w:rsidRPr="00CA644E">
        <w:rPr>
          <w:rFonts w:ascii="Times New Roman" w:hAnsi="Times New Roman" w:cs="Times New Roman"/>
        </w:rPr>
        <w:t>: Streamline the credit assessment process, reducing the time and resources required for loan evaluations.</w:t>
      </w:r>
    </w:p>
    <w:p w:rsidR="002055A7" w:rsidRPr="00CA644E" w:rsidRDefault="002055A7" w:rsidP="002845D9">
      <w:pPr>
        <w:numPr>
          <w:ilvl w:val="0"/>
          <w:numId w:val="1"/>
        </w:numPr>
        <w:jc w:val="both"/>
        <w:rPr>
          <w:rFonts w:ascii="Times New Roman" w:hAnsi="Times New Roman" w:cs="Times New Roman"/>
        </w:rPr>
      </w:pPr>
      <w:r w:rsidRPr="00CA644E">
        <w:rPr>
          <w:rFonts w:ascii="Times New Roman" w:hAnsi="Times New Roman" w:cs="Times New Roman"/>
          <w:b/>
          <w:bCs/>
        </w:rPr>
        <w:t>Financial Stability</w:t>
      </w:r>
      <w:r w:rsidRPr="00CA644E">
        <w:rPr>
          <w:rFonts w:ascii="Times New Roman" w:hAnsi="Times New Roman" w:cs="Times New Roman"/>
        </w:rPr>
        <w:t xml:space="preserve">: Contribute to the overall financial stability and profitability of </w:t>
      </w:r>
      <w:proofErr w:type="spellStart"/>
      <w:r w:rsidRPr="00CA644E">
        <w:rPr>
          <w:rFonts w:ascii="Times New Roman" w:hAnsi="Times New Roman" w:cs="Times New Roman"/>
        </w:rPr>
        <w:t>Abay</w:t>
      </w:r>
      <w:proofErr w:type="spellEnd"/>
      <w:r w:rsidRPr="00CA644E">
        <w:rPr>
          <w:rFonts w:ascii="Times New Roman" w:hAnsi="Times New Roman" w:cs="Times New Roman"/>
        </w:rPr>
        <w:t xml:space="preserve"> Bank S.C.</w:t>
      </w:r>
    </w:p>
    <w:p w:rsidR="002055A7" w:rsidRPr="00CA644E" w:rsidRDefault="002055A7" w:rsidP="002055A7">
      <w:pPr>
        <w:jc w:val="both"/>
        <w:rPr>
          <w:rFonts w:ascii="Times New Roman" w:hAnsi="Times New Roman" w:cs="Times New Roman"/>
          <w:b/>
          <w:bCs/>
        </w:rPr>
      </w:pPr>
      <w:r w:rsidRPr="00CA644E">
        <w:rPr>
          <w:rFonts w:ascii="Times New Roman" w:hAnsi="Times New Roman" w:cs="Times New Roman"/>
          <w:b/>
          <w:bCs/>
        </w:rPr>
        <w:t>Expected KPIs or Metrics for Success</w:t>
      </w:r>
    </w:p>
    <w:p w:rsidR="002055A7" w:rsidRPr="00CA644E" w:rsidRDefault="002055A7" w:rsidP="002845D9">
      <w:pPr>
        <w:numPr>
          <w:ilvl w:val="0"/>
          <w:numId w:val="2"/>
        </w:numPr>
        <w:jc w:val="both"/>
        <w:rPr>
          <w:rFonts w:ascii="Times New Roman" w:hAnsi="Times New Roman" w:cs="Times New Roman"/>
        </w:rPr>
      </w:pPr>
      <w:r w:rsidRPr="00CA644E">
        <w:rPr>
          <w:rFonts w:ascii="Times New Roman" w:hAnsi="Times New Roman" w:cs="Times New Roman"/>
          <w:b/>
          <w:bCs/>
        </w:rPr>
        <w:t>Reduction in Loan Default Rate</w:t>
      </w:r>
      <w:r w:rsidRPr="00CA644E">
        <w:rPr>
          <w:rFonts w:ascii="Times New Roman" w:hAnsi="Times New Roman" w:cs="Times New Roman"/>
        </w:rPr>
        <w:t>: Measure the decrease in the percentage of defaulted loans after implementing the predictive model.</w:t>
      </w:r>
    </w:p>
    <w:p w:rsidR="002055A7" w:rsidRPr="00CA644E" w:rsidRDefault="002055A7" w:rsidP="002845D9">
      <w:pPr>
        <w:numPr>
          <w:ilvl w:val="0"/>
          <w:numId w:val="2"/>
        </w:numPr>
        <w:jc w:val="both"/>
        <w:rPr>
          <w:rFonts w:ascii="Times New Roman" w:hAnsi="Times New Roman" w:cs="Times New Roman"/>
        </w:rPr>
      </w:pPr>
      <w:r w:rsidRPr="00CA644E">
        <w:rPr>
          <w:rFonts w:ascii="Times New Roman" w:hAnsi="Times New Roman" w:cs="Times New Roman"/>
          <w:b/>
          <w:bCs/>
        </w:rPr>
        <w:t>Model Accuracy</w:t>
      </w:r>
      <w:r w:rsidRPr="00CA644E">
        <w:rPr>
          <w:rFonts w:ascii="Times New Roman" w:hAnsi="Times New Roman" w:cs="Times New Roman"/>
        </w:rPr>
        <w:t>: Evaluate the predictive model's accuracy using metrics such as precision, recall</w:t>
      </w:r>
    </w:p>
    <w:p w:rsidR="002055A7" w:rsidRPr="00CA644E" w:rsidRDefault="002055A7" w:rsidP="002845D9">
      <w:pPr>
        <w:numPr>
          <w:ilvl w:val="0"/>
          <w:numId w:val="2"/>
        </w:numPr>
        <w:jc w:val="both"/>
        <w:rPr>
          <w:rFonts w:ascii="Times New Roman" w:hAnsi="Times New Roman" w:cs="Times New Roman"/>
        </w:rPr>
      </w:pPr>
      <w:r w:rsidRPr="00CA644E">
        <w:rPr>
          <w:rFonts w:ascii="Times New Roman" w:hAnsi="Times New Roman" w:cs="Times New Roman"/>
          <w:b/>
          <w:bCs/>
        </w:rPr>
        <w:t>Operational Efficiency</w:t>
      </w:r>
      <w:r w:rsidRPr="00CA644E">
        <w:rPr>
          <w:rFonts w:ascii="Times New Roman" w:hAnsi="Times New Roman" w:cs="Times New Roman"/>
        </w:rPr>
        <w:t>: Assess the time and cost savings achieved in the loan assessment process.</w:t>
      </w:r>
    </w:p>
    <w:p w:rsidR="002055A7" w:rsidRPr="00CA644E" w:rsidRDefault="002055A7" w:rsidP="002845D9">
      <w:pPr>
        <w:numPr>
          <w:ilvl w:val="0"/>
          <w:numId w:val="2"/>
        </w:numPr>
        <w:jc w:val="both"/>
        <w:rPr>
          <w:rFonts w:ascii="Times New Roman" w:hAnsi="Times New Roman" w:cs="Times New Roman"/>
        </w:rPr>
      </w:pPr>
      <w:r w:rsidRPr="00CA644E">
        <w:rPr>
          <w:rFonts w:ascii="Times New Roman" w:hAnsi="Times New Roman" w:cs="Times New Roman"/>
          <w:b/>
          <w:bCs/>
        </w:rPr>
        <w:t>Stakeholder Satisfaction</w:t>
      </w:r>
      <w:r w:rsidRPr="00CA644E">
        <w:rPr>
          <w:rFonts w:ascii="Times New Roman" w:hAnsi="Times New Roman" w:cs="Times New Roman"/>
        </w:rPr>
        <w:t>: Gather feedback from the credit risk management team and loan officers on the usability and effectiveness of the predictive model.</w:t>
      </w:r>
    </w:p>
    <w:p w:rsidR="002055A7" w:rsidRPr="00CA644E" w:rsidRDefault="002055A7" w:rsidP="002845D9">
      <w:pPr>
        <w:numPr>
          <w:ilvl w:val="0"/>
          <w:numId w:val="2"/>
        </w:numPr>
        <w:jc w:val="both"/>
        <w:rPr>
          <w:rFonts w:ascii="Times New Roman" w:hAnsi="Times New Roman" w:cs="Times New Roman"/>
        </w:rPr>
      </w:pPr>
      <w:r w:rsidRPr="00CA644E">
        <w:rPr>
          <w:rFonts w:ascii="Times New Roman" w:hAnsi="Times New Roman" w:cs="Times New Roman"/>
          <w:b/>
          <w:bCs/>
        </w:rPr>
        <w:t>Financial Impact</w:t>
      </w:r>
      <w:r w:rsidRPr="00CA644E">
        <w:rPr>
          <w:rFonts w:ascii="Times New Roman" w:hAnsi="Times New Roman" w:cs="Times New Roman"/>
        </w:rPr>
        <w:t>: Analyze the improvement in the bank's profitability and reduction in non-performing loans.</w:t>
      </w:r>
    </w:p>
    <w:p w:rsidR="002055A7" w:rsidRPr="00CA644E" w:rsidRDefault="002055A7" w:rsidP="00CF2A6F">
      <w:pPr>
        <w:jc w:val="both"/>
        <w:rPr>
          <w:rFonts w:ascii="Times New Roman" w:hAnsi="Times New Roman" w:cs="Times New Roman"/>
        </w:rPr>
      </w:pPr>
    </w:p>
    <w:p w:rsidR="003622EA" w:rsidRPr="00CA644E" w:rsidRDefault="003622EA" w:rsidP="003622EA">
      <w:pPr>
        <w:jc w:val="both"/>
        <w:rPr>
          <w:rFonts w:ascii="Times New Roman" w:hAnsi="Times New Roman" w:cs="Times New Roman"/>
          <w:b/>
          <w:bCs/>
          <w:sz w:val="28"/>
        </w:rPr>
      </w:pPr>
      <w:r w:rsidRPr="003E3DEC">
        <w:rPr>
          <w:rFonts w:ascii="Times New Roman" w:hAnsi="Times New Roman" w:cs="Times New Roman"/>
          <w:b/>
          <w:bCs/>
          <w:sz w:val="28"/>
          <w:highlight w:val="yellow"/>
        </w:rPr>
        <w:t>Data Acquisition</w:t>
      </w:r>
    </w:p>
    <w:p w:rsidR="003622EA" w:rsidRPr="00CA644E" w:rsidRDefault="003622EA" w:rsidP="003622EA">
      <w:pPr>
        <w:jc w:val="both"/>
        <w:rPr>
          <w:rFonts w:ascii="Times New Roman" w:hAnsi="Times New Roman" w:cs="Times New Roman"/>
          <w:b/>
          <w:bCs/>
        </w:rPr>
      </w:pPr>
      <w:r w:rsidRPr="00CA644E">
        <w:rPr>
          <w:rFonts w:ascii="Times New Roman" w:hAnsi="Times New Roman" w:cs="Times New Roman"/>
          <w:b/>
          <w:bCs/>
        </w:rPr>
        <w:t>Identifying Relevant Data Sources</w:t>
      </w:r>
    </w:p>
    <w:p w:rsidR="003622EA" w:rsidRPr="00CA644E" w:rsidRDefault="003622EA" w:rsidP="003622EA">
      <w:pPr>
        <w:jc w:val="both"/>
        <w:rPr>
          <w:rFonts w:ascii="Times New Roman" w:hAnsi="Times New Roman" w:cs="Times New Roman"/>
        </w:rPr>
      </w:pPr>
      <w:r w:rsidRPr="00CA644E">
        <w:rPr>
          <w:rFonts w:ascii="Times New Roman" w:hAnsi="Times New Roman" w:cs="Times New Roman"/>
        </w:rPr>
        <w:t xml:space="preserve">To develop a robust credit risk assessment model, it's essential to gather comprehensive data from </w:t>
      </w:r>
      <w:proofErr w:type="spellStart"/>
      <w:r w:rsidRPr="00CA644E">
        <w:rPr>
          <w:rFonts w:ascii="Times New Roman" w:hAnsi="Times New Roman" w:cs="Times New Roman"/>
        </w:rPr>
        <w:t>Abay</w:t>
      </w:r>
      <w:proofErr w:type="spellEnd"/>
      <w:r w:rsidRPr="00CA644E">
        <w:rPr>
          <w:rFonts w:ascii="Times New Roman" w:hAnsi="Times New Roman" w:cs="Times New Roman"/>
        </w:rPr>
        <w:t xml:space="preserve"> Bank’s core banking system. This ensures the model has access to a diverse and detailed dataset to accurately predict loan defaults.</w:t>
      </w:r>
    </w:p>
    <w:p w:rsidR="00787A21" w:rsidRPr="00CA644E" w:rsidRDefault="00787A21" w:rsidP="00787A21">
      <w:pPr>
        <w:jc w:val="both"/>
        <w:rPr>
          <w:rFonts w:ascii="Times New Roman" w:hAnsi="Times New Roman" w:cs="Times New Roman"/>
          <w:b/>
          <w:bCs/>
        </w:rPr>
      </w:pPr>
      <w:r w:rsidRPr="00CA644E">
        <w:rPr>
          <w:rFonts w:ascii="Times New Roman" w:hAnsi="Times New Roman" w:cs="Times New Roman"/>
          <w:b/>
          <w:bCs/>
        </w:rPr>
        <w:t>Internal Data Sources</w:t>
      </w:r>
    </w:p>
    <w:p w:rsidR="00787A21" w:rsidRPr="00CA644E" w:rsidRDefault="00787A21" w:rsidP="00787A21">
      <w:pPr>
        <w:jc w:val="both"/>
        <w:rPr>
          <w:rFonts w:ascii="Times New Roman" w:hAnsi="Times New Roman" w:cs="Times New Roman"/>
        </w:rPr>
      </w:pPr>
      <w:r w:rsidRPr="00CA644E">
        <w:rPr>
          <w:rFonts w:ascii="Times New Roman" w:hAnsi="Times New Roman" w:cs="Times New Roman"/>
        </w:rPr>
        <w:t xml:space="preserve">All necessary data for this project will be sourced from </w:t>
      </w:r>
      <w:proofErr w:type="spellStart"/>
      <w:r w:rsidRPr="00CA644E">
        <w:rPr>
          <w:rFonts w:ascii="Times New Roman" w:hAnsi="Times New Roman" w:cs="Times New Roman"/>
        </w:rPr>
        <w:t>Abay</w:t>
      </w:r>
      <w:proofErr w:type="spellEnd"/>
      <w:r w:rsidRPr="00CA644E">
        <w:rPr>
          <w:rFonts w:ascii="Times New Roman" w:hAnsi="Times New Roman" w:cs="Times New Roman"/>
        </w:rPr>
        <w:t xml:space="preserve"> Bank's core banking system, which consolidates various types of information critical for credit risk assessment. Key data types include:</w:t>
      </w:r>
    </w:p>
    <w:p w:rsidR="00787A21" w:rsidRPr="00CA644E" w:rsidRDefault="00787A21" w:rsidP="00787A21">
      <w:pPr>
        <w:numPr>
          <w:ilvl w:val="0"/>
          <w:numId w:val="27"/>
        </w:numPr>
        <w:jc w:val="both"/>
        <w:rPr>
          <w:rFonts w:ascii="Times New Roman" w:hAnsi="Times New Roman" w:cs="Times New Roman"/>
        </w:rPr>
      </w:pPr>
      <w:r w:rsidRPr="00CA644E">
        <w:rPr>
          <w:rFonts w:ascii="Times New Roman" w:hAnsi="Times New Roman" w:cs="Times New Roman"/>
          <w:b/>
          <w:bCs/>
        </w:rPr>
        <w:t>Loan Data</w:t>
      </w:r>
      <w:r w:rsidRPr="00CA644E">
        <w:rPr>
          <w:rFonts w:ascii="Times New Roman" w:hAnsi="Times New Roman" w:cs="Times New Roman"/>
        </w:rPr>
        <w:t>:</w:t>
      </w:r>
    </w:p>
    <w:p w:rsidR="00787A21" w:rsidRPr="00CA644E" w:rsidRDefault="00787A21" w:rsidP="00787A21">
      <w:pPr>
        <w:numPr>
          <w:ilvl w:val="1"/>
          <w:numId w:val="27"/>
        </w:numPr>
        <w:jc w:val="both"/>
        <w:rPr>
          <w:rFonts w:ascii="Times New Roman" w:hAnsi="Times New Roman" w:cs="Times New Roman"/>
        </w:rPr>
      </w:pPr>
      <w:r w:rsidRPr="00CA644E">
        <w:rPr>
          <w:rFonts w:ascii="Times New Roman" w:hAnsi="Times New Roman" w:cs="Times New Roman"/>
        </w:rPr>
        <w:t>Details such as account numbers, customer IDs, product codes, amounts financed, book dates, maturity dates, user-defined statuses, status descriptions, and component names.</w:t>
      </w:r>
    </w:p>
    <w:p w:rsidR="00787A21" w:rsidRPr="00CA644E" w:rsidRDefault="00787A21" w:rsidP="00787A21">
      <w:pPr>
        <w:numPr>
          <w:ilvl w:val="0"/>
          <w:numId w:val="27"/>
        </w:numPr>
        <w:jc w:val="both"/>
        <w:rPr>
          <w:rFonts w:ascii="Times New Roman" w:hAnsi="Times New Roman" w:cs="Times New Roman"/>
        </w:rPr>
      </w:pPr>
      <w:r w:rsidRPr="00CA644E">
        <w:rPr>
          <w:rFonts w:ascii="Times New Roman" w:hAnsi="Times New Roman" w:cs="Times New Roman"/>
          <w:b/>
          <w:bCs/>
        </w:rPr>
        <w:t>Borrower Demographics</w:t>
      </w:r>
      <w:r w:rsidRPr="00CA644E">
        <w:rPr>
          <w:rFonts w:ascii="Times New Roman" w:hAnsi="Times New Roman" w:cs="Times New Roman"/>
        </w:rPr>
        <w:t>:</w:t>
      </w:r>
    </w:p>
    <w:p w:rsidR="00787A21" w:rsidRPr="00CA644E" w:rsidRDefault="00787A21" w:rsidP="00787A21">
      <w:pPr>
        <w:numPr>
          <w:ilvl w:val="1"/>
          <w:numId w:val="27"/>
        </w:numPr>
        <w:jc w:val="both"/>
        <w:rPr>
          <w:rFonts w:ascii="Times New Roman" w:hAnsi="Times New Roman" w:cs="Times New Roman"/>
        </w:rPr>
      </w:pPr>
      <w:r w:rsidRPr="00CA644E">
        <w:rPr>
          <w:rFonts w:ascii="Times New Roman" w:hAnsi="Times New Roman" w:cs="Times New Roman"/>
        </w:rPr>
        <w:t>Information including customer IDs, telephone numbers, mobile numbers, and addresses.</w:t>
      </w:r>
    </w:p>
    <w:p w:rsidR="00787A21" w:rsidRPr="00CA644E" w:rsidRDefault="00787A21" w:rsidP="00787A21">
      <w:pPr>
        <w:numPr>
          <w:ilvl w:val="0"/>
          <w:numId w:val="27"/>
        </w:numPr>
        <w:jc w:val="both"/>
        <w:rPr>
          <w:rFonts w:ascii="Times New Roman" w:hAnsi="Times New Roman" w:cs="Times New Roman"/>
        </w:rPr>
      </w:pPr>
      <w:r w:rsidRPr="00CA644E">
        <w:rPr>
          <w:rFonts w:ascii="Times New Roman" w:hAnsi="Times New Roman" w:cs="Times New Roman"/>
          <w:b/>
          <w:bCs/>
        </w:rPr>
        <w:lastRenderedPageBreak/>
        <w:t>Repayment History</w:t>
      </w:r>
      <w:r w:rsidRPr="00CA644E">
        <w:rPr>
          <w:rFonts w:ascii="Times New Roman" w:hAnsi="Times New Roman" w:cs="Times New Roman"/>
        </w:rPr>
        <w:t>:</w:t>
      </w:r>
    </w:p>
    <w:p w:rsidR="00787A21" w:rsidRPr="00CA644E" w:rsidRDefault="00787A21" w:rsidP="00787A21">
      <w:pPr>
        <w:numPr>
          <w:ilvl w:val="1"/>
          <w:numId w:val="27"/>
        </w:numPr>
        <w:jc w:val="both"/>
        <w:rPr>
          <w:rFonts w:ascii="Times New Roman" w:hAnsi="Times New Roman" w:cs="Times New Roman"/>
        </w:rPr>
      </w:pPr>
      <w:r w:rsidRPr="00CA644E">
        <w:rPr>
          <w:rFonts w:ascii="Times New Roman" w:hAnsi="Times New Roman" w:cs="Times New Roman"/>
        </w:rPr>
        <w:t>Records of due dates, paid dates, amounts paid, total payment delays, and payment statuses.</w:t>
      </w:r>
    </w:p>
    <w:p w:rsidR="00787A21" w:rsidRPr="00CA644E" w:rsidRDefault="00787A21" w:rsidP="00787A21">
      <w:pPr>
        <w:numPr>
          <w:ilvl w:val="0"/>
          <w:numId w:val="27"/>
        </w:numPr>
        <w:jc w:val="both"/>
        <w:rPr>
          <w:rFonts w:ascii="Times New Roman" w:hAnsi="Times New Roman" w:cs="Times New Roman"/>
        </w:rPr>
      </w:pPr>
      <w:r w:rsidRPr="00CA644E">
        <w:rPr>
          <w:rFonts w:ascii="Times New Roman" w:hAnsi="Times New Roman" w:cs="Times New Roman"/>
          <w:b/>
          <w:bCs/>
        </w:rPr>
        <w:t>Additional Metrics</w:t>
      </w:r>
      <w:r w:rsidRPr="00CA644E">
        <w:rPr>
          <w:rFonts w:ascii="Times New Roman" w:hAnsi="Times New Roman" w:cs="Times New Roman"/>
        </w:rPr>
        <w:t>:</w:t>
      </w:r>
    </w:p>
    <w:p w:rsidR="00787A21" w:rsidRPr="00CA644E" w:rsidRDefault="00787A21" w:rsidP="00787A21">
      <w:pPr>
        <w:numPr>
          <w:ilvl w:val="1"/>
          <w:numId w:val="27"/>
        </w:numPr>
        <w:jc w:val="both"/>
        <w:rPr>
          <w:rFonts w:ascii="Times New Roman" w:hAnsi="Times New Roman" w:cs="Times New Roman"/>
        </w:rPr>
      </w:pPr>
      <w:r w:rsidRPr="00CA644E">
        <w:rPr>
          <w:rFonts w:ascii="Times New Roman" w:hAnsi="Times New Roman" w:cs="Times New Roman"/>
        </w:rPr>
        <w:t>Calculated metrics such as loan tenure, total interest paid, penalty counts, and average principal to interest ratio.</w:t>
      </w:r>
    </w:p>
    <w:p w:rsidR="003622EA" w:rsidRPr="00CA644E" w:rsidRDefault="003622EA" w:rsidP="003622EA">
      <w:pPr>
        <w:jc w:val="both"/>
        <w:rPr>
          <w:rFonts w:ascii="Times New Roman" w:hAnsi="Times New Roman" w:cs="Times New Roman"/>
        </w:rPr>
      </w:pPr>
    </w:p>
    <w:p w:rsidR="003622EA" w:rsidRPr="00CA644E" w:rsidRDefault="003622EA" w:rsidP="003622EA">
      <w:pPr>
        <w:jc w:val="both"/>
        <w:rPr>
          <w:rFonts w:ascii="Times New Roman" w:hAnsi="Times New Roman" w:cs="Times New Roman"/>
          <w:b/>
          <w:bCs/>
        </w:rPr>
      </w:pPr>
      <w:r w:rsidRPr="00CA644E">
        <w:rPr>
          <w:rFonts w:ascii="Times New Roman" w:hAnsi="Times New Roman" w:cs="Times New Roman"/>
          <w:b/>
          <w:bCs/>
        </w:rPr>
        <w:t>Process of Obtaining and Accessing the Data</w:t>
      </w:r>
    </w:p>
    <w:p w:rsidR="003622EA" w:rsidRPr="00CA644E" w:rsidRDefault="003622EA" w:rsidP="003622EA">
      <w:pPr>
        <w:jc w:val="both"/>
        <w:rPr>
          <w:rFonts w:ascii="Times New Roman" w:hAnsi="Times New Roman" w:cs="Times New Roman"/>
        </w:rPr>
      </w:pPr>
      <w:r w:rsidRPr="00CA644E">
        <w:rPr>
          <w:rFonts w:ascii="Times New Roman" w:hAnsi="Times New Roman" w:cs="Times New Roman"/>
          <w:b/>
          <w:bCs/>
        </w:rPr>
        <w:t>Internal Data Collection</w:t>
      </w:r>
      <w:r w:rsidRPr="00CA644E">
        <w:rPr>
          <w:rFonts w:ascii="Times New Roman" w:hAnsi="Times New Roman" w:cs="Times New Roman"/>
        </w:rPr>
        <w:t xml:space="preserve"> </w:t>
      </w:r>
    </w:p>
    <w:p w:rsidR="003622EA" w:rsidRPr="00CA644E" w:rsidRDefault="003622EA" w:rsidP="003622EA">
      <w:pPr>
        <w:jc w:val="both"/>
        <w:rPr>
          <w:rFonts w:ascii="Times New Roman" w:hAnsi="Times New Roman" w:cs="Times New Roman"/>
        </w:rPr>
      </w:pPr>
      <w:r w:rsidRPr="00CA644E">
        <w:rPr>
          <w:rFonts w:ascii="Times New Roman" w:hAnsi="Times New Roman" w:cs="Times New Roman"/>
        </w:rPr>
        <w:t xml:space="preserve">As IT staff of </w:t>
      </w:r>
      <w:proofErr w:type="spellStart"/>
      <w:r w:rsidRPr="00CA644E">
        <w:rPr>
          <w:rFonts w:ascii="Times New Roman" w:hAnsi="Times New Roman" w:cs="Times New Roman"/>
        </w:rPr>
        <w:t>Abay</w:t>
      </w:r>
      <w:proofErr w:type="spellEnd"/>
      <w:r w:rsidRPr="00CA644E">
        <w:rPr>
          <w:rFonts w:ascii="Times New Roman" w:hAnsi="Times New Roman" w:cs="Times New Roman"/>
        </w:rPr>
        <w:t xml:space="preserve"> Bank, we have direct access to the core banking system, allowing us to extract the necessary data efficiently. The data collection process involves:</w:t>
      </w:r>
    </w:p>
    <w:p w:rsidR="003622EA" w:rsidRPr="00CA644E" w:rsidRDefault="003622EA" w:rsidP="002845D9">
      <w:pPr>
        <w:numPr>
          <w:ilvl w:val="0"/>
          <w:numId w:val="26"/>
        </w:numPr>
        <w:jc w:val="both"/>
        <w:rPr>
          <w:rFonts w:ascii="Times New Roman" w:hAnsi="Times New Roman" w:cs="Times New Roman"/>
        </w:rPr>
      </w:pPr>
      <w:r w:rsidRPr="00CA644E">
        <w:rPr>
          <w:rFonts w:ascii="Times New Roman" w:hAnsi="Times New Roman" w:cs="Times New Roman"/>
          <w:b/>
          <w:bCs/>
        </w:rPr>
        <w:t>Data Extraction</w:t>
      </w:r>
      <w:r w:rsidRPr="00CA644E">
        <w:rPr>
          <w:rFonts w:ascii="Times New Roman" w:hAnsi="Times New Roman" w:cs="Times New Roman"/>
        </w:rPr>
        <w:t>:</w:t>
      </w:r>
    </w:p>
    <w:p w:rsidR="003622EA" w:rsidRPr="00CA644E" w:rsidRDefault="003622EA" w:rsidP="002845D9">
      <w:pPr>
        <w:numPr>
          <w:ilvl w:val="1"/>
          <w:numId w:val="26"/>
        </w:numPr>
        <w:jc w:val="both"/>
        <w:rPr>
          <w:rFonts w:ascii="Times New Roman" w:hAnsi="Times New Roman" w:cs="Times New Roman"/>
        </w:rPr>
      </w:pPr>
      <w:r w:rsidRPr="00CA644E">
        <w:rPr>
          <w:rFonts w:ascii="Times New Roman" w:hAnsi="Times New Roman" w:cs="Times New Roman"/>
        </w:rPr>
        <w:t>Use the bank's database querying tools to retrieve specific datasets from the core banking system. This involves running queries to collect detailed information on loans, borrower demographics, repayment history, and account transactions.</w:t>
      </w:r>
    </w:p>
    <w:p w:rsidR="003622EA" w:rsidRPr="00CA644E" w:rsidRDefault="003622EA" w:rsidP="002845D9">
      <w:pPr>
        <w:numPr>
          <w:ilvl w:val="0"/>
          <w:numId w:val="26"/>
        </w:numPr>
        <w:jc w:val="both"/>
        <w:rPr>
          <w:rFonts w:ascii="Times New Roman" w:hAnsi="Times New Roman" w:cs="Times New Roman"/>
        </w:rPr>
      </w:pPr>
      <w:r w:rsidRPr="00CA644E">
        <w:rPr>
          <w:rFonts w:ascii="Times New Roman" w:hAnsi="Times New Roman" w:cs="Times New Roman"/>
          <w:b/>
          <w:bCs/>
        </w:rPr>
        <w:t>Data Export</w:t>
      </w:r>
      <w:r w:rsidRPr="00CA644E">
        <w:rPr>
          <w:rFonts w:ascii="Times New Roman" w:hAnsi="Times New Roman" w:cs="Times New Roman"/>
        </w:rPr>
        <w:t>:</w:t>
      </w:r>
    </w:p>
    <w:p w:rsidR="003622EA" w:rsidRPr="00CA644E" w:rsidRDefault="003622EA" w:rsidP="002845D9">
      <w:pPr>
        <w:numPr>
          <w:ilvl w:val="1"/>
          <w:numId w:val="26"/>
        </w:numPr>
        <w:jc w:val="both"/>
        <w:rPr>
          <w:rFonts w:ascii="Times New Roman" w:hAnsi="Times New Roman" w:cs="Times New Roman"/>
        </w:rPr>
      </w:pPr>
      <w:r w:rsidRPr="00CA644E">
        <w:rPr>
          <w:rFonts w:ascii="Times New Roman" w:hAnsi="Times New Roman" w:cs="Times New Roman"/>
        </w:rPr>
        <w:t>Export the extracted data into manageable formats such as CSV or Excel for initial analysis and preprocessing. This step ensures the data is in a suitable format for further processing and model development.</w:t>
      </w:r>
    </w:p>
    <w:p w:rsidR="003622EA" w:rsidRPr="00CA644E" w:rsidRDefault="003622EA" w:rsidP="003622EA">
      <w:pPr>
        <w:jc w:val="both"/>
        <w:rPr>
          <w:rFonts w:ascii="Times New Roman" w:hAnsi="Times New Roman" w:cs="Times New Roman"/>
        </w:rPr>
      </w:pPr>
      <w:r w:rsidRPr="00CA644E">
        <w:rPr>
          <w:rFonts w:ascii="Times New Roman" w:hAnsi="Times New Roman" w:cs="Times New Roman"/>
          <w:b/>
          <w:bCs/>
        </w:rPr>
        <w:t>External Data Collection</w:t>
      </w:r>
      <w:r w:rsidRPr="00CA644E">
        <w:rPr>
          <w:rFonts w:ascii="Times New Roman" w:hAnsi="Times New Roman" w:cs="Times New Roman"/>
        </w:rPr>
        <w:t xml:space="preserve"> Currently, external data collection is not feasible for this project. However, if needed in the future, integration with external data sources such as credit bureaus and national statistics agencies could be considered to enhance the model's predictive capabilities.</w:t>
      </w:r>
    </w:p>
    <w:p w:rsidR="003622EA" w:rsidRPr="00CA644E" w:rsidRDefault="003622EA" w:rsidP="00CF2A6F">
      <w:pPr>
        <w:jc w:val="both"/>
        <w:rPr>
          <w:rFonts w:ascii="Times New Roman" w:hAnsi="Times New Roman" w:cs="Times New Roman"/>
        </w:rPr>
      </w:pPr>
      <w:r w:rsidRPr="00CA644E">
        <w:rPr>
          <w:rFonts w:ascii="Times New Roman" w:hAnsi="Times New Roman" w:cs="Times New Roman"/>
        </w:rPr>
        <w:t xml:space="preserve">By following these steps, </w:t>
      </w:r>
      <w:proofErr w:type="spellStart"/>
      <w:r w:rsidRPr="00CA644E">
        <w:rPr>
          <w:rFonts w:ascii="Times New Roman" w:hAnsi="Times New Roman" w:cs="Times New Roman"/>
        </w:rPr>
        <w:t>Abay</w:t>
      </w:r>
      <w:proofErr w:type="spellEnd"/>
      <w:r w:rsidRPr="00CA644E">
        <w:rPr>
          <w:rFonts w:ascii="Times New Roman" w:hAnsi="Times New Roman" w:cs="Times New Roman"/>
        </w:rPr>
        <w:t xml:space="preserve"> Bank S.C. ensures the availability of high-quality data necessary for building a predictive model that optimizes credit risk assessment. This comprehensive dataset will enable the bank to make informed decisions, reduce loan defaults, and enhance overall financial performance.</w:t>
      </w:r>
    </w:p>
    <w:p w:rsidR="00134B89" w:rsidRPr="00CA644E" w:rsidRDefault="00134B89" w:rsidP="00134B89">
      <w:pPr>
        <w:jc w:val="both"/>
        <w:rPr>
          <w:rFonts w:ascii="Times New Roman" w:hAnsi="Times New Roman" w:cs="Times New Roman"/>
          <w:b/>
          <w:bCs/>
          <w:sz w:val="32"/>
        </w:rPr>
      </w:pPr>
      <w:r w:rsidRPr="00CA644E">
        <w:rPr>
          <w:rFonts w:ascii="Times New Roman" w:hAnsi="Times New Roman" w:cs="Times New Roman"/>
          <w:b/>
          <w:bCs/>
          <w:sz w:val="32"/>
          <w:highlight w:val="yellow"/>
        </w:rPr>
        <w:t>Data Cleaning and Preprocessing</w:t>
      </w:r>
    </w:p>
    <w:p w:rsidR="00134B89" w:rsidRPr="00CA644E" w:rsidRDefault="00134B89" w:rsidP="00134B89">
      <w:pPr>
        <w:jc w:val="both"/>
        <w:rPr>
          <w:rFonts w:ascii="Times New Roman" w:hAnsi="Times New Roman" w:cs="Times New Roman"/>
          <w:b/>
          <w:bCs/>
        </w:rPr>
      </w:pPr>
      <w:r w:rsidRPr="00CA644E">
        <w:rPr>
          <w:rFonts w:ascii="Times New Roman" w:hAnsi="Times New Roman" w:cs="Times New Roman"/>
          <w:b/>
          <w:bCs/>
        </w:rPr>
        <w:t>Data Cleaning Steps:</w:t>
      </w:r>
    </w:p>
    <w:p w:rsidR="00894223" w:rsidRPr="00CA644E" w:rsidRDefault="00894223" w:rsidP="00894223">
      <w:pPr>
        <w:jc w:val="both"/>
        <w:rPr>
          <w:rFonts w:ascii="Times New Roman" w:hAnsi="Times New Roman" w:cs="Times New Roman"/>
          <w:b/>
          <w:bCs/>
        </w:rPr>
      </w:pPr>
      <w:r w:rsidRPr="00CA644E">
        <w:rPr>
          <w:rFonts w:ascii="Times New Roman" w:hAnsi="Times New Roman" w:cs="Times New Roman"/>
          <w:b/>
          <w:bCs/>
        </w:rPr>
        <w:t>1. Handling Duplicates:</w:t>
      </w:r>
    </w:p>
    <w:p w:rsidR="00894223" w:rsidRPr="00CA644E" w:rsidRDefault="00894223" w:rsidP="002845D9">
      <w:pPr>
        <w:numPr>
          <w:ilvl w:val="0"/>
          <w:numId w:val="3"/>
        </w:numPr>
        <w:jc w:val="both"/>
        <w:rPr>
          <w:rFonts w:ascii="Times New Roman" w:hAnsi="Times New Roman" w:cs="Times New Roman"/>
        </w:rPr>
      </w:pPr>
      <w:r w:rsidRPr="00CA644E">
        <w:rPr>
          <w:rFonts w:ascii="Times New Roman" w:hAnsi="Times New Roman" w:cs="Times New Roman"/>
          <w:b/>
          <w:bCs/>
        </w:rPr>
        <w:t>Identify and Remove Exact Duplicates</w:t>
      </w:r>
      <w:r w:rsidRPr="00CA644E">
        <w:rPr>
          <w:rFonts w:ascii="Times New Roman" w:hAnsi="Times New Roman" w:cs="Times New Roman"/>
        </w:rPr>
        <w:t>:</w:t>
      </w:r>
    </w:p>
    <w:p w:rsidR="00894223" w:rsidRPr="00CA644E" w:rsidRDefault="00894223" w:rsidP="002845D9">
      <w:pPr>
        <w:numPr>
          <w:ilvl w:val="1"/>
          <w:numId w:val="3"/>
        </w:numPr>
        <w:jc w:val="both"/>
        <w:rPr>
          <w:rFonts w:ascii="Times New Roman" w:hAnsi="Times New Roman" w:cs="Times New Roman"/>
        </w:rPr>
      </w:pPr>
      <w:r w:rsidRPr="00CA644E">
        <w:rPr>
          <w:rFonts w:ascii="Times New Roman" w:hAnsi="Times New Roman" w:cs="Times New Roman"/>
        </w:rPr>
        <w:t xml:space="preserve">Use the pandas function </w:t>
      </w:r>
      <w:proofErr w:type="spellStart"/>
      <w:r w:rsidRPr="00CA644E">
        <w:rPr>
          <w:rFonts w:ascii="Times New Roman" w:hAnsi="Times New Roman" w:cs="Times New Roman"/>
        </w:rPr>
        <w:t>drop_</w:t>
      </w:r>
      <w:proofErr w:type="gramStart"/>
      <w:r w:rsidRPr="00CA644E">
        <w:rPr>
          <w:rFonts w:ascii="Times New Roman" w:hAnsi="Times New Roman" w:cs="Times New Roman"/>
        </w:rPr>
        <w:t>duplicates</w:t>
      </w:r>
      <w:proofErr w:type="spellEnd"/>
      <w:r w:rsidRPr="00CA644E">
        <w:rPr>
          <w:rFonts w:ascii="Times New Roman" w:hAnsi="Times New Roman" w:cs="Times New Roman"/>
        </w:rPr>
        <w:t>(</w:t>
      </w:r>
      <w:proofErr w:type="gramEnd"/>
      <w:r w:rsidRPr="00CA644E">
        <w:rPr>
          <w:rFonts w:ascii="Times New Roman" w:hAnsi="Times New Roman" w:cs="Times New Roman"/>
        </w:rPr>
        <w:t>) to remove any exact duplicate rows from the dataset. This ensures that each transaction in the dataset is unique.</w:t>
      </w:r>
    </w:p>
    <w:p w:rsidR="00894223" w:rsidRPr="00CA644E" w:rsidRDefault="00894223" w:rsidP="002845D9">
      <w:pPr>
        <w:numPr>
          <w:ilvl w:val="0"/>
          <w:numId w:val="3"/>
        </w:numPr>
        <w:jc w:val="both"/>
        <w:rPr>
          <w:rFonts w:ascii="Times New Roman" w:hAnsi="Times New Roman" w:cs="Times New Roman"/>
        </w:rPr>
      </w:pPr>
      <w:r w:rsidRPr="00CA644E">
        <w:rPr>
          <w:rFonts w:ascii="Times New Roman" w:hAnsi="Times New Roman" w:cs="Times New Roman"/>
          <w:b/>
          <w:bCs/>
        </w:rPr>
        <w:t>Handle Duplicate ACCOUNT_NUMBER and CUSTOMER_ID Appropriately</w:t>
      </w:r>
      <w:r w:rsidRPr="00CA644E">
        <w:rPr>
          <w:rFonts w:ascii="Times New Roman" w:hAnsi="Times New Roman" w:cs="Times New Roman"/>
        </w:rPr>
        <w:t>:</w:t>
      </w:r>
    </w:p>
    <w:p w:rsidR="00894223" w:rsidRPr="00CA644E" w:rsidRDefault="00894223" w:rsidP="002845D9">
      <w:pPr>
        <w:numPr>
          <w:ilvl w:val="1"/>
          <w:numId w:val="3"/>
        </w:numPr>
        <w:jc w:val="both"/>
        <w:rPr>
          <w:rFonts w:ascii="Times New Roman" w:hAnsi="Times New Roman" w:cs="Times New Roman"/>
        </w:rPr>
      </w:pPr>
      <w:r w:rsidRPr="00CA644E">
        <w:rPr>
          <w:rFonts w:ascii="Times New Roman" w:hAnsi="Times New Roman" w:cs="Times New Roman"/>
        </w:rPr>
        <w:t>Since ACCOUNT_NUMBER and CUSTOMER_ID can be duplicated due to different repayment instances, do not remove these duplicates. Instead, handle them appropriately during aggregation steps to ensure accurate calculations.</w:t>
      </w:r>
    </w:p>
    <w:p w:rsidR="00894223" w:rsidRPr="00CA644E" w:rsidRDefault="00894223" w:rsidP="00894223">
      <w:pPr>
        <w:jc w:val="both"/>
        <w:rPr>
          <w:rFonts w:ascii="Times New Roman" w:hAnsi="Times New Roman" w:cs="Times New Roman"/>
          <w:b/>
          <w:bCs/>
        </w:rPr>
      </w:pPr>
      <w:r w:rsidRPr="00CA644E">
        <w:rPr>
          <w:rFonts w:ascii="Times New Roman" w:hAnsi="Times New Roman" w:cs="Times New Roman"/>
          <w:b/>
          <w:bCs/>
        </w:rPr>
        <w:lastRenderedPageBreak/>
        <w:t>2. Missing Values:</w:t>
      </w:r>
    </w:p>
    <w:p w:rsidR="00894223" w:rsidRPr="00CA644E" w:rsidRDefault="00894223" w:rsidP="002845D9">
      <w:pPr>
        <w:numPr>
          <w:ilvl w:val="0"/>
          <w:numId w:val="4"/>
        </w:numPr>
        <w:jc w:val="both"/>
        <w:rPr>
          <w:rFonts w:ascii="Times New Roman" w:hAnsi="Times New Roman" w:cs="Times New Roman"/>
        </w:rPr>
      </w:pPr>
      <w:r w:rsidRPr="00CA644E">
        <w:rPr>
          <w:rFonts w:ascii="Times New Roman" w:hAnsi="Times New Roman" w:cs="Times New Roman"/>
          <w:b/>
          <w:bCs/>
        </w:rPr>
        <w:t>Check for Missing Values</w:t>
      </w:r>
      <w:r w:rsidRPr="00CA644E">
        <w:rPr>
          <w:rFonts w:ascii="Times New Roman" w:hAnsi="Times New Roman" w:cs="Times New Roman"/>
        </w:rPr>
        <w:t>:</w:t>
      </w:r>
    </w:p>
    <w:p w:rsidR="00894223" w:rsidRPr="00CA644E" w:rsidRDefault="00894223" w:rsidP="002845D9">
      <w:pPr>
        <w:numPr>
          <w:ilvl w:val="1"/>
          <w:numId w:val="4"/>
        </w:numPr>
        <w:jc w:val="both"/>
        <w:rPr>
          <w:rFonts w:ascii="Times New Roman" w:hAnsi="Times New Roman" w:cs="Times New Roman"/>
        </w:rPr>
      </w:pPr>
      <w:r w:rsidRPr="00CA644E">
        <w:rPr>
          <w:rFonts w:ascii="Times New Roman" w:hAnsi="Times New Roman" w:cs="Times New Roman"/>
        </w:rPr>
        <w:t xml:space="preserve">Use the pandas function </w:t>
      </w:r>
      <w:proofErr w:type="spellStart"/>
      <w:proofErr w:type="gramStart"/>
      <w:r w:rsidRPr="00CA644E">
        <w:rPr>
          <w:rFonts w:ascii="Times New Roman" w:hAnsi="Times New Roman" w:cs="Times New Roman"/>
        </w:rPr>
        <w:t>isnull</w:t>
      </w:r>
      <w:proofErr w:type="spellEnd"/>
      <w:r w:rsidRPr="00CA644E">
        <w:rPr>
          <w:rFonts w:ascii="Times New Roman" w:hAnsi="Times New Roman" w:cs="Times New Roman"/>
        </w:rPr>
        <w:t>(</w:t>
      </w:r>
      <w:proofErr w:type="gramEnd"/>
      <w:r w:rsidRPr="00CA644E">
        <w:rPr>
          <w:rFonts w:ascii="Times New Roman" w:hAnsi="Times New Roman" w:cs="Times New Roman"/>
        </w:rPr>
        <w:t>).sum() to check for missing values in each column. This helps identify columns with missing data.</w:t>
      </w:r>
    </w:p>
    <w:p w:rsidR="00894223" w:rsidRPr="00CA644E" w:rsidRDefault="00894223" w:rsidP="002845D9">
      <w:pPr>
        <w:numPr>
          <w:ilvl w:val="0"/>
          <w:numId w:val="4"/>
        </w:numPr>
        <w:jc w:val="both"/>
        <w:rPr>
          <w:rFonts w:ascii="Times New Roman" w:hAnsi="Times New Roman" w:cs="Times New Roman"/>
        </w:rPr>
      </w:pPr>
      <w:r w:rsidRPr="00CA644E">
        <w:rPr>
          <w:rFonts w:ascii="Times New Roman" w:hAnsi="Times New Roman" w:cs="Times New Roman"/>
          <w:b/>
          <w:bCs/>
        </w:rPr>
        <w:t>Ensure No Missing Values in Critical Columns</w:t>
      </w:r>
      <w:r w:rsidRPr="00CA644E">
        <w:rPr>
          <w:rFonts w:ascii="Times New Roman" w:hAnsi="Times New Roman" w:cs="Times New Roman"/>
        </w:rPr>
        <w:t>:</w:t>
      </w:r>
    </w:p>
    <w:p w:rsidR="00894223" w:rsidRPr="00CA644E" w:rsidRDefault="00894223" w:rsidP="002845D9">
      <w:pPr>
        <w:numPr>
          <w:ilvl w:val="1"/>
          <w:numId w:val="4"/>
        </w:numPr>
        <w:jc w:val="both"/>
        <w:rPr>
          <w:rFonts w:ascii="Times New Roman" w:hAnsi="Times New Roman" w:cs="Times New Roman"/>
        </w:rPr>
      </w:pPr>
      <w:r w:rsidRPr="00CA644E">
        <w:rPr>
          <w:rFonts w:ascii="Times New Roman" w:hAnsi="Times New Roman" w:cs="Times New Roman"/>
        </w:rPr>
        <w:t>For critical columns like ACCOUNT_NUMBER, CUSTOMER_ID, AMOUNT_FINANCED, and AMOUNT_PAID, ensure there are no missing values. If missing values are found, decide on appropriate imputation strategies (e.g., filling with mean/median values) or discard those rows.</w:t>
      </w:r>
    </w:p>
    <w:p w:rsidR="00894223" w:rsidRPr="00CA644E" w:rsidRDefault="00894223" w:rsidP="00894223">
      <w:pPr>
        <w:jc w:val="both"/>
        <w:rPr>
          <w:rFonts w:ascii="Times New Roman" w:hAnsi="Times New Roman" w:cs="Times New Roman"/>
          <w:b/>
          <w:bCs/>
        </w:rPr>
      </w:pPr>
      <w:r w:rsidRPr="00CA644E">
        <w:rPr>
          <w:rFonts w:ascii="Times New Roman" w:hAnsi="Times New Roman" w:cs="Times New Roman"/>
          <w:b/>
          <w:bCs/>
        </w:rPr>
        <w:t>3. Data Types:</w:t>
      </w:r>
    </w:p>
    <w:p w:rsidR="00894223" w:rsidRPr="00CA644E" w:rsidRDefault="00894223" w:rsidP="002845D9">
      <w:pPr>
        <w:numPr>
          <w:ilvl w:val="0"/>
          <w:numId w:val="5"/>
        </w:numPr>
        <w:jc w:val="both"/>
        <w:rPr>
          <w:rFonts w:ascii="Times New Roman" w:hAnsi="Times New Roman" w:cs="Times New Roman"/>
        </w:rPr>
      </w:pPr>
      <w:r w:rsidRPr="00CA644E">
        <w:rPr>
          <w:rFonts w:ascii="Times New Roman" w:hAnsi="Times New Roman" w:cs="Times New Roman"/>
          <w:b/>
          <w:bCs/>
        </w:rPr>
        <w:t>Convert Date Columns to Datetime Format</w:t>
      </w:r>
      <w:r w:rsidRPr="00CA644E">
        <w:rPr>
          <w:rFonts w:ascii="Times New Roman" w:hAnsi="Times New Roman" w:cs="Times New Roman"/>
        </w:rPr>
        <w:t>:</w:t>
      </w:r>
    </w:p>
    <w:p w:rsidR="00894223" w:rsidRPr="00CA644E" w:rsidRDefault="00894223" w:rsidP="002845D9">
      <w:pPr>
        <w:numPr>
          <w:ilvl w:val="1"/>
          <w:numId w:val="5"/>
        </w:numPr>
        <w:jc w:val="both"/>
        <w:rPr>
          <w:rFonts w:ascii="Times New Roman" w:hAnsi="Times New Roman" w:cs="Times New Roman"/>
        </w:rPr>
      </w:pPr>
      <w:r w:rsidRPr="00CA644E">
        <w:rPr>
          <w:rFonts w:ascii="Times New Roman" w:hAnsi="Times New Roman" w:cs="Times New Roman"/>
        </w:rPr>
        <w:t>Convert the date columns (BOOK_DATE, MAT</w:t>
      </w:r>
      <w:r w:rsidR="00787A21" w:rsidRPr="00CA644E">
        <w:rPr>
          <w:rFonts w:ascii="Times New Roman" w:hAnsi="Times New Roman" w:cs="Times New Roman"/>
        </w:rPr>
        <w:t>URITY_DATE, DUE_DATE, PAID_DATE</w:t>
      </w:r>
      <w:r w:rsidRPr="00CA644E">
        <w:rPr>
          <w:rFonts w:ascii="Times New Roman" w:hAnsi="Times New Roman" w:cs="Times New Roman"/>
        </w:rPr>
        <w:t xml:space="preserve">) to </w:t>
      </w:r>
      <w:proofErr w:type="spellStart"/>
      <w:r w:rsidRPr="00CA644E">
        <w:rPr>
          <w:rFonts w:ascii="Times New Roman" w:hAnsi="Times New Roman" w:cs="Times New Roman"/>
        </w:rPr>
        <w:t>datetime</w:t>
      </w:r>
      <w:proofErr w:type="spellEnd"/>
      <w:r w:rsidRPr="00CA644E">
        <w:rPr>
          <w:rFonts w:ascii="Times New Roman" w:hAnsi="Times New Roman" w:cs="Times New Roman"/>
        </w:rPr>
        <w:t xml:space="preserve"> format using the pandas </w:t>
      </w:r>
      <w:proofErr w:type="spellStart"/>
      <w:r w:rsidRPr="00CA644E">
        <w:rPr>
          <w:rFonts w:ascii="Times New Roman" w:hAnsi="Times New Roman" w:cs="Times New Roman"/>
        </w:rPr>
        <w:t>to_</w:t>
      </w:r>
      <w:proofErr w:type="gramStart"/>
      <w:r w:rsidRPr="00CA644E">
        <w:rPr>
          <w:rFonts w:ascii="Times New Roman" w:hAnsi="Times New Roman" w:cs="Times New Roman"/>
        </w:rPr>
        <w:t>datetime</w:t>
      </w:r>
      <w:proofErr w:type="spellEnd"/>
      <w:r w:rsidRPr="00CA644E">
        <w:rPr>
          <w:rFonts w:ascii="Times New Roman" w:hAnsi="Times New Roman" w:cs="Times New Roman"/>
        </w:rPr>
        <w:t>(</w:t>
      </w:r>
      <w:proofErr w:type="gramEnd"/>
      <w:r w:rsidRPr="00CA644E">
        <w:rPr>
          <w:rFonts w:ascii="Times New Roman" w:hAnsi="Times New Roman" w:cs="Times New Roman"/>
        </w:rPr>
        <w:t>) function for accurate date calculations.</w:t>
      </w:r>
    </w:p>
    <w:p w:rsidR="00894223" w:rsidRPr="00CA644E" w:rsidRDefault="00894223" w:rsidP="002845D9">
      <w:pPr>
        <w:numPr>
          <w:ilvl w:val="0"/>
          <w:numId w:val="5"/>
        </w:numPr>
        <w:jc w:val="both"/>
        <w:rPr>
          <w:rFonts w:ascii="Times New Roman" w:hAnsi="Times New Roman" w:cs="Times New Roman"/>
        </w:rPr>
      </w:pPr>
      <w:r w:rsidRPr="00CA644E">
        <w:rPr>
          <w:rFonts w:ascii="Times New Roman" w:hAnsi="Times New Roman" w:cs="Times New Roman"/>
          <w:b/>
          <w:bCs/>
        </w:rPr>
        <w:t>Ensure Numeric Columns are in Appropriate Formats</w:t>
      </w:r>
      <w:r w:rsidRPr="00CA644E">
        <w:rPr>
          <w:rFonts w:ascii="Times New Roman" w:hAnsi="Times New Roman" w:cs="Times New Roman"/>
        </w:rPr>
        <w:t>:</w:t>
      </w:r>
    </w:p>
    <w:p w:rsidR="00894223" w:rsidRPr="00CA644E" w:rsidRDefault="00894223" w:rsidP="002845D9">
      <w:pPr>
        <w:numPr>
          <w:ilvl w:val="1"/>
          <w:numId w:val="5"/>
        </w:numPr>
        <w:jc w:val="both"/>
        <w:rPr>
          <w:rFonts w:ascii="Times New Roman" w:hAnsi="Times New Roman" w:cs="Times New Roman"/>
        </w:rPr>
      </w:pPr>
      <w:r w:rsidRPr="00CA644E">
        <w:rPr>
          <w:rFonts w:ascii="Times New Roman" w:hAnsi="Times New Roman" w:cs="Times New Roman"/>
        </w:rPr>
        <w:t>Ensure that numeric columns like AMOUNT_FINANCED and AMOUNT_PAID are in appropriate numeric formats for further calculations.</w:t>
      </w:r>
    </w:p>
    <w:p w:rsidR="00894223" w:rsidRPr="00CA644E" w:rsidRDefault="00894223" w:rsidP="00894223">
      <w:pPr>
        <w:jc w:val="both"/>
        <w:rPr>
          <w:rFonts w:ascii="Times New Roman" w:hAnsi="Times New Roman" w:cs="Times New Roman"/>
          <w:b/>
          <w:bCs/>
        </w:rPr>
      </w:pPr>
      <w:r w:rsidRPr="00CA644E">
        <w:rPr>
          <w:rFonts w:ascii="Times New Roman" w:hAnsi="Times New Roman" w:cs="Times New Roman"/>
          <w:b/>
          <w:bCs/>
        </w:rPr>
        <w:t>4. Correcting Inconsistent Entries:</w:t>
      </w:r>
    </w:p>
    <w:p w:rsidR="00894223" w:rsidRPr="00CA644E" w:rsidRDefault="00894223" w:rsidP="002845D9">
      <w:pPr>
        <w:numPr>
          <w:ilvl w:val="0"/>
          <w:numId w:val="6"/>
        </w:numPr>
        <w:jc w:val="both"/>
        <w:rPr>
          <w:rFonts w:ascii="Times New Roman" w:hAnsi="Times New Roman" w:cs="Times New Roman"/>
        </w:rPr>
      </w:pPr>
      <w:r w:rsidRPr="00CA644E">
        <w:rPr>
          <w:rFonts w:ascii="Times New Roman" w:hAnsi="Times New Roman" w:cs="Times New Roman"/>
          <w:b/>
          <w:bCs/>
        </w:rPr>
        <w:t>Standardize Categorical Values</w:t>
      </w:r>
      <w:r w:rsidRPr="00CA644E">
        <w:rPr>
          <w:rFonts w:ascii="Times New Roman" w:hAnsi="Times New Roman" w:cs="Times New Roman"/>
        </w:rPr>
        <w:t>:</w:t>
      </w:r>
    </w:p>
    <w:p w:rsidR="00CA644E" w:rsidRPr="00CA644E" w:rsidRDefault="00894223" w:rsidP="00CA644E">
      <w:pPr>
        <w:numPr>
          <w:ilvl w:val="1"/>
          <w:numId w:val="6"/>
        </w:numPr>
        <w:jc w:val="both"/>
        <w:rPr>
          <w:rFonts w:ascii="Times New Roman" w:hAnsi="Times New Roman" w:cs="Times New Roman"/>
        </w:rPr>
      </w:pPr>
      <w:r w:rsidRPr="00CA644E">
        <w:rPr>
          <w:rFonts w:ascii="Times New Roman" w:hAnsi="Times New Roman" w:cs="Times New Roman"/>
        </w:rPr>
        <w:t>Ensure consistent naming in categorical columns such as STATUSDESCRIPTION and USER_DEFINED_STATUS. This can be done by converting the text to lowercase or using a predefined mapping for standardization.</w:t>
      </w:r>
    </w:p>
    <w:p w:rsidR="00CA644E" w:rsidRPr="00CA644E" w:rsidRDefault="00CA644E" w:rsidP="00CA644E">
      <w:pPr>
        <w:spacing w:line="360" w:lineRule="auto"/>
        <w:jc w:val="both"/>
        <w:rPr>
          <w:rFonts w:ascii="Times New Roman" w:hAnsi="Times New Roman" w:cs="Times New Roman"/>
          <w:b/>
        </w:rPr>
      </w:pPr>
      <w:r w:rsidRPr="00CA644E">
        <w:rPr>
          <w:rFonts w:ascii="Times New Roman" w:hAnsi="Times New Roman" w:cs="Times New Roman"/>
          <w:b/>
        </w:rPr>
        <w:t>Preprocessing Steps:</w:t>
      </w:r>
    </w:p>
    <w:p w:rsidR="00CA644E" w:rsidRPr="00CA644E" w:rsidRDefault="00CA644E" w:rsidP="00CA644E">
      <w:pPr>
        <w:numPr>
          <w:ilvl w:val="0"/>
          <w:numId w:val="28"/>
        </w:numPr>
        <w:spacing w:before="100" w:beforeAutospacing="1" w:after="100" w:afterAutospacing="1" w:line="360" w:lineRule="auto"/>
        <w:rPr>
          <w:rFonts w:ascii="Times New Roman" w:eastAsia="Times New Roman" w:hAnsi="Times New Roman" w:cs="Times New Roman"/>
          <w:b/>
          <w:sz w:val="24"/>
          <w:szCs w:val="24"/>
        </w:rPr>
      </w:pPr>
      <w:r w:rsidRPr="00CA644E">
        <w:rPr>
          <w:rFonts w:ascii="Times New Roman" w:hAnsi="Times New Roman" w:cs="Times New Roman"/>
          <w:b/>
        </w:rPr>
        <w:t>Featur</w:t>
      </w:r>
      <w:r w:rsidRPr="00CA644E">
        <w:rPr>
          <w:rFonts w:ascii="Times New Roman" w:eastAsia="Times New Roman" w:hAnsi="Times New Roman" w:cs="Times New Roman"/>
          <w:b/>
          <w:bCs/>
          <w:sz w:val="24"/>
          <w:szCs w:val="24"/>
        </w:rPr>
        <w:t>e Engineering</w:t>
      </w:r>
      <w:r w:rsidRPr="00CA644E">
        <w:rPr>
          <w:rFonts w:ascii="Times New Roman" w:eastAsia="Times New Roman" w:hAnsi="Times New Roman" w:cs="Times New Roman"/>
          <w:b/>
          <w:sz w:val="24"/>
          <w:szCs w:val="24"/>
        </w:rPr>
        <w:t>:</w:t>
      </w:r>
    </w:p>
    <w:p w:rsidR="00CA644E" w:rsidRPr="00CA644E" w:rsidRDefault="00CA644E" w:rsidP="00CA644E">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t>Loan Tenure</w:t>
      </w:r>
      <w:r w:rsidRPr="00CA644E">
        <w:rPr>
          <w:rFonts w:ascii="Times New Roman" w:eastAsia="Times New Roman" w:hAnsi="Times New Roman" w:cs="Times New Roman"/>
          <w:sz w:val="24"/>
          <w:szCs w:val="24"/>
        </w:rPr>
        <w:t>: Calculate as the difference between MATURITY_DATE and BOOK_DATE.</w:t>
      </w:r>
    </w:p>
    <w:p w:rsidR="00CA644E" w:rsidRPr="00CA644E" w:rsidRDefault="00CA644E" w:rsidP="00CA644E">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t>Payment Delays</w:t>
      </w:r>
      <w:r w:rsidRPr="00CA644E">
        <w:rPr>
          <w:rFonts w:ascii="Times New Roman" w:eastAsia="Times New Roman" w:hAnsi="Times New Roman" w:cs="Times New Roman"/>
          <w:sz w:val="24"/>
          <w:szCs w:val="24"/>
        </w:rPr>
        <w:t>: Calculate as the difference between PAID_DATE and DUE_DATE.</w:t>
      </w:r>
    </w:p>
    <w:p w:rsidR="00CA644E" w:rsidRPr="00CA644E" w:rsidRDefault="00CA644E" w:rsidP="00CA644E">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t>Defaulted Loans</w:t>
      </w:r>
      <w:r w:rsidRPr="00CA644E">
        <w:rPr>
          <w:rFonts w:ascii="Times New Roman" w:eastAsia="Times New Roman" w:hAnsi="Times New Roman" w:cs="Times New Roman"/>
          <w:sz w:val="24"/>
          <w:szCs w:val="24"/>
        </w:rPr>
        <w:t>: Identify based on STATUSDESCRIPTION and payment delays.</w:t>
      </w:r>
    </w:p>
    <w:p w:rsidR="00CA644E" w:rsidRPr="00CA644E" w:rsidRDefault="00CA644E" w:rsidP="00CA644E">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t>Aggregations</w:t>
      </w:r>
      <w:r w:rsidRPr="00CA644E">
        <w:rPr>
          <w:rFonts w:ascii="Times New Roman" w:eastAsia="Times New Roman" w:hAnsi="Times New Roman" w:cs="Times New Roman"/>
          <w:sz w:val="24"/>
          <w:szCs w:val="24"/>
        </w:rPr>
        <w:t>:</w:t>
      </w:r>
    </w:p>
    <w:p w:rsidR="00CA644E" w:rsidRPr="00CA644E" w:rsidRDefault="00CA644E" w:rsidP="00CA644E">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t>Total Amount Financed</w:t>
      </w:r>
      <w:r w:rsidRPr="00CA644E">
        <w:rPr>
          <w:rFonts w:ascii="Times New Roman" w:eastAsia="Times New Roman" w:hAnsi="Times New Roman" w:cs="Times New Roman"/>
          <w:sz w:val="24"/>
          <w:szCs w:val="24"/>
        </w:rPr>
        <w:t>: Sum AMOUNT_FINANCED for each CUSTOMER_ID and ACCOUNT_NUMBER.</w:t>
      </w:r>
    </w:p>
    <w:p w:rsidR="00CA644E" w:rsidRPr="00CA644E" w:rsidRDefault="00CA644E" w:rsidP="00CA644E">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lastRenderedPageBreak/>
        <w:t>Total Amount Repaid</w:t>
      </w:r>
      <w:r w:rsidRPr="00CA644E">
        <w:rPr>
          <w:rFonts w:ascii="Times New Roman" w:eastAsia="Times New Roman" w:hAnsi="Times New Roman" w:cs="Times New Roman"/>
          <w:sz w:val="24"/>
          <w:szCs w:val="24"/>
        </w:rPr>
        <w:t>: Sum AMOUNT_PAID for each CUSTOMER_ID and ACCOUNT_NUMBER.</w:t>
      </w:r>
    </w:p>
    <w:p w:rsidR="00CA644E" w:rsidRPr="00CA644E" w:rsidRDefault="00CA644E" w:rsidP="00CA644E">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t>Number of Loans</w:t>
      </w:r>
      <w:r w:rsidRPr="00CA644E">
        <w:rPr>
          <w:rFonts w:ascii="Times New Roman" w:eastAsia="Times New Roman" w:hAnsi="Times New Roman" w:cs="Times New Roman"/>
          <w:sz w:val="24"/>
          <w:szCs w:val="24"/>
        </w:rPr>
        <w:t>: Count unique ACCOUNT_NUMBER for each CUSTOMER_ID.</w:t>
      </w:r>
    </w:p>
    <w:p w:rsidR="00CA644E" w:rsidRPr="00CA644E" w:rsidRDefault="00CA644E" w:rsidP="00CA644E">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t>Total Payment Delays</w:t>
      </w:r>
      <w:r w:rsidRPr="00CA644E">
        <w:rPr>
          <w:rFonts w:ascii="Times New Roman" w:eastAsia="Times New Roman" w:hAnsi="Times New Roman" w:cs="Times New Roman"/>
          <w:sz w:val="24"/>
          <w:szCs w:val="24"/>
        </w:rPr>
        <w:t>: Sum delays in payments for each customer.</w:t>
      </w:r>
    </w:p>
    <w:p w:rsidR="00CA644E" w:rsidRPr="00CA644E" w:rsidRDefault="00CA644E" w:rsidP="00CA644E">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t>Total Interest Paid</w:t>
      </w:r>
      <w:r w:rsidRPr="00CA644E">
        <w:rPr>
          <w:rFonts w:ascii="Times New Roman" w:eastAsia="Times New Roman" w:hAnsi="Times New Roman" w:cs="Times New Roman"/>
          <w:sz w:val="24"/>
          <w:szCs w:val="24"/>
        </w:rPr>
        <w:t>: Sum interest payments.</w:t>
      </w:r>
    </w:p>
    <w:p w:rsidR="00CA644E" w:rsidRPr="00CA644E" w:rsidRDefault="00CA644E" w:rsidP="00CA644E">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CA644E">
        <w:rPr>
          <w:rFonts w:ascii="Times New Roman" w:eastAsia="Times New Roman" w:hAnsi="Times New Roman" w:cs="Times New Roman"/>
          <w:b/>
          <w:bCs/>
          <w:sz w:val="24"/>
          <w:szCs w:val="24"/>
        </w:rPr>
        <w:t>Penalty Count</w:t>
      </w:r>
      <w:r w:rsidRPr="00CA644E">
        <w:rPr>
          <w:rFonts w:ascii="Times New Roman" w:eastAsia="Times New Roman" w:hAnsi="Times New Roman" w:cs="Times New Roman"/>
          <w:sz w:val="24"/>
          <w:szCs w:val="24"/>
        </w:rPr>
        <w:t>: Count penalties for each customer.</w:t>
      </w:r>
    </w:p>
    <w:p w:rsidR="00CA644E" w:rsidRPr="00CA644E" w:rsidRDefault="00CA644E" w:rsidP="00CA644E">
      <w:pPr>
        <w:jc w:val="both"/>
        <w:rPr>
          <w:rFonts w:ascii="Times New Roman" w:hAnsi="Times New Roman" w:cs="Times New Roman"/>
          <w:b/>
          <w:bCs/>
        </w:rPr>
      </w:pPr>
      <w:r w:rsidRPr="00CA644E">
        <w:rPr>
          <w:rFonts w:ascii="Times New Roman" w:hAnsi="Times New Roman" w:cs="Times New Roman"/>
          <w:b/>
          <w:bCs/>
        </w:rPr>
        <w:t>Final Dataset Overview</w:t>
      </w:r>
    </w:p>
    <w:p w:rsidR="00CA644E" w:rsidRPr="00CA644E" w:rsidRDefault="00CA644E" w:rsidP="00CA644E">
      <w:pPr>
        <w:jc w:val="both"/>
        <w:rPr>
          <w:rFonts w:ascii="Times New Roman" w:hAnsi="Times New Roman" w:cs="Times New Roman"/>
        </w:rPr>
      </w:pPr>
      <w:r w:rsidRPr="00CA644E">
        <w:rPr>
          <w:rFonts w:ascii="Times New Roman" w:hAnsi="Times New Roman" w:cs="Times New Roman"/>
          <w:b/>
          <w:bCs/>
        </w:rPr>
        <w:t>Customer Loan Summary</w:t>
      </w:r>
      <w:r w:rsidRPr="00CA644E">
        <w:rPr>
          <w:rFonts w:ascii="Times New Roman" w:hAnsi="Times New Roman" w:cs="Times New Roman"/>
        </w:rPr>
        <w:t>:</w:t>
      </w:r>
    </w:p>
    <w:p w:rsidR="00CA644E" w:rsidRPr="00CA644E" w:rsidRDefault="00CA644E" w:rsidP="00CA644E">
      <w:pPr>
        <w:numPr>
          <w:ilvl w:val="0"/>
          <w:numId w:val="29"/>
        </w:numPr>
        <w:jc w:val="both"/>
        <w:rPr>
          <w:rFonts w:ascii="Times New Roman" w:hAnsi="Times New Roman" w:cs="Times New Roman"/>
        </w:rPr>
      </w:pPr>
      <w:r w:rsidRPr="00CA644E">
        <w:rPr>
          <w:rFonts w:ascii="Times New Roman" w:hAnsi="Times New Roman" w:cs="Times New Roman"/>
          <w:b/>
          <w:bCs/>
        </w:rPr>
        <w:t>CUSTOMER_ID</w:t>
      </w:r>
      <w:r w:rsidRPr="00CA644E">
        <w:rPr>
          <w:rFonts w:ascii="Times New Roman" w:hAnsi="Times New Roman" w:cs="Times New Roman"/>
        </w:rPr>
        <w:t>: Unique identifier.</w:t>
      </w:r>
    </w:p>
    <w:p w:rsidR="00CA644E" w:rsidRPr="00CA644E" w:rsidRDefault="00CA644E" w:rsidP="00CA644E">
      <w:pPr>
        <w:numPr>
          <w:ilvl w:val="0"/>
          <w:numId w:val="29"/>
        </w:numPr>
        <w:jc w:val="both"/>
        <w:rPr>
          <w:rFonts w:ascii="Times New Roman" w:hAnsi="Times New Roman" w:cs="Times New Roman"/>
        </w:rPr>
      </w:pPr>
      <w:proofErr w:type="spellStart"/>
      <w:r w:rsidRPr="00CA644E">
        <w:rPr>
          <w:rFonts w:ascii="Times New Roman" w:hAnsi="Times New Roman" w:cs="Times New Roman"/>
          <w:b/>
          <w:bCs/>
        </w:rPr>
        <w:t>Total_Amount_Financed</w:t>
      </w:r>
      <w:proofErr w:type="spellEnd"/>
      <w:r w:rsidRPr="00CA644E">
        <w:rPr>
          <w:rFonts w:ascii="Times New Roman" w:hAnsi="Times New Roman" w:cs="Times New Roman"/>
        </w:rPr>
        <w:t>: Total amount financed.</w:t>
      </w:r>
    </w:p>
    <w:p w:rsidR="00CA644E" w:rsidRPr="00CA644E" w:rsidRDefault="00CA644E" w:rsidP="00CA644E">
      <w:pPr>
        <w:numPr>
          <w:ilvl w:val="0"/>
          <w:numId w:val="29"/>
        </w:numPr>
        <w:jc w:val="both"/>
        <w:rPr>
          <w:rFonts w:ascii="Times New Roman" w:hAnsi="Times New Roman" w:cs="Times New Roman"/>
        </w:rPr>
      </w:pPr>
      <w:proofErr w:type="spellStart"/>
      <w:r w:rsidRPr="00CA644E">
        <w:rPr>
          <w:rFonts w:ascii="Times New Roman" w:hAnsi="Times New Roman" w:cs="Times New Roman"/>
          <w:b/>
          <w:bCs/>
        </w:rPr>
        <w:t>Total_Amount_Repaid</w:t>
      </w:r>
      <w:proofErr w:type="spellEnd"/>
      <w:r w:rsidRPr="00CA644E">
        <w:rPr>
          <w:rFonts w:ascii="Times New Roman" w:hAnsi="Times New Roman" w:cs="Times New Roman"/>
        </w:rPr>
        <w:t>: Total amount repaid.</w:t>
      </w:r>
    </w:p>
    <w:p w:rsidR="00CA644E" w:rsidRPr="00CA644E" w:rsidRDefault="00CA644E" w:rsidP="00CA644E">
      <w:pPr>
        <w:numPr>
          <w:ilvl w:val="0"/>
          <w:numId w:val="29"/>
        </w:numPr>
        <w:jc w:val="both"/>
        <w:rPr>
          <w:rFonts w:ascii="Times New Roman" w:hAnsi="Times New Roman" w:cs="Times New Roman"/>
        </w:rPr>
      </w:pPr>
      <w:proofErr w:type="spellStart"/>
      <w:r w:rsidRPr="00CA644E">
        <w:rPr>
          <w:rFonts w:ascii="Times New Roman" w:hAnsi="Times New Roman" w:cs="Times New Roman"/>
          <w:b/>
          <w:bCs/>
        </w:rPr>
        <w:t>Number_of_Loans</w:t>
      </w:r>
      <w:proofErr w:type="spellEnd"/>
      <w:r w:rsidRPr="00CA644E">
        <w:rPr>
          <w:rFonts w:ascii="Times New Roman" w:hAnsi="Times New Roman" w:cs="Times New Roman"/>
        </w:rPr>
        <w:t>: Number of unique loans.</w:t>
      </w:r>
    </w:p>
    <w:p w:rsidR="00CA644E" w:rsidRPr="00CA644E" w:rsidRDefault="00CA644E" w:rsidP="00CA644E">
      <w:pPr>
        <w:numPr>
          <w:ilvl w:val="0"/>
          <w:numId w:val="29"/>
        </w:numPr>
        <w:jc w:val="both"/>
        <w:rPr>
          <w:rFonts w:ascii="Times New Roman" w:hAnsi="Times New Roman" w:cs="Times New Roman"/>
        </w:rPr>
      </w:pPr>
      <w:proofErr w:type="spellStart"/>
      <w:r w:rsidRPr="00CA644E">
        <w:rPr>
          <w:rFonts w:ascii="Times New Roman" w:hAnsi="Times New Roman" w:cs="Times New Roman"/>
          <w:b/>
          <w:bCs/>
        </w:rPr>
        <w:t>Average_Loan_Tenure</w:t>
      </w:r>
      <w:proofErr w:type="spellEnd"/>
      <w:r w:rsidRPr="00CA644E">
        <w:rPr>
          <w:rFonts w:ascii="Times New Roman" w:hAnsi="Times New Roman" w:cs="Times New Roman"/>
        </w:rPr>
        <w:t>: Average tenure of loans.</w:t>
      </w:r>
    </w:p>
    <w:p w:rsidR="00CA644E" w:rsidRPr="00CA644E" w:rsidRDefault="00CA644E" w:rsidP="00CA644E">
      <w:pPr>
        <w:numPr>
          <w:ilvl w:val="0"/>
          <w:numId w:val="29"/>
        </w:numPr>
        <w:jc w:val="both"/>
        <w:rPr>
          <w:rFonts w:ascii="Times New Roman" w:hAnsi="Times New Roman" w:cs="Times New Roman"/>
        </w:rPr>
      </w:pPr>
      <w:proofErr w:type="spellStart"/>
      <w:r w:rsidRPr="00CA644E">
        <w:rPr>
          <w:rFonts w:ascii="Times New Roman" w:hAnsi="Times New Roman" w:cs="Times New Roman"/>
          <w:b/>
          <w:bCs/>
        </w:rPr>
        <w:t>Total_Payment_Delays</w:t>
      </w:r>
      <w:proofErr w:type="spellEnd"/>
      <w:r w:rsidRPr="00CA644E">
        <w:rPr>
          <w:rFonts w:ascii="Times New Roman" w:hAnsi="Times New Roman" w:cs="Times New Roman"/>
        </w:rPr>
        <w:t>: Total days of delayed payments.</w:t>
      </w:r>
    </w:p>
    <w:p w:rsidR="00CA644E" w:rsidRPr="00CA644E" w:rsidRDefault="00CA644E" w:rsidP="00CA644E">
      <w:pPr>
        <w:numPr>
          <w:ilvl w:val="0"/>
          <w:numId w:val="29"/>
        </w:numPr>
        <w:jc w:val="both"/>
        <w:rPr>
          <w:rFonts w:ascii="Times New Roman" w:hAnsi="Times New Roman" w:cs="Times New Roman"/>
        </w:rPr>
      </w:pPr>
      <w:proofErr w:type="spellStart"/>
      <w:r w:rsidRPr="00CA644E">
        <w:rPr>
          <w:rFonts w:ascii="Times New Roman" w:hAnsi="Times New Roman" w:cs="Times New Roman"/>
          <w:b/>
          <w:bCs/>
        </w:rPr>
        <w:t>Total_Interest_Paid</w:t>
      </w:r>
      <w:proofErr w:type="spellEnd"/>
      <w:r w:rsidRPr="00CA644E">
        <w:rPr>
          <w:rFonts w:ascii="Times New Roman" w:hAnsi="Times New Roman" w:cs="Times New Roman"/>
        </w:rPr>
        <w:t>: Total interest paid.</w:t>
      </w:r>
    </w:p>
    <w:p w:rsidR="00CA644E" w:rsidRPr="00CA644E" w:rsidRDefault="00CA644E" w:rsidP="00CA644E">
      <w:pPr>
        <w:numPr>
          <w:ilvl w:val="0"/>
          <w:numId w:val="29"/>
        </w:numPr>
        <w:jc w:val="both"/>
        <w:rPr>
          <w:rFonts w:ascii="Times New Roman" w:hAnsi="Times New Roman" w:cs="Times New Roman"/>
        </w:rPr>
      </w:pPr>
      <w:proofErr w:type="spellStart"/>
      <w:r w:rsidRPr="00CA644E">
        <w:rPr>
          <w:rFonts w:ascii="Times New Roman" w:hAnsi="Times New Roman" w:cs="Times New Roman"/>
          <w:b/>
          <w:bCs/>
        </w:rPr>
        <w:t>Penalty_Count</w:t>
      </w:r>
      <w:proofErr w:type="spellEnd"/>
      <w:r w:rsidRPr="00CA644E">
        <w:rPr>
          <w:rFonts w:ascii="Times New Roman" w:hAnsi="Times New Roman" w:cs="Times New Roman"/>
        </w:rPr>
        <w:t>: Total penalties incurred.</w:t>
      </w:r>
    </w:p>
    <w:p w:rsidR="00CA644E" w:rsidRPr="00CA644E" w:rsidRDefault="00CA644E" w:rsidP="00CA644E">
      <w:pPr>
        <w:numPr>
          <w:ilvl w:val="0"/>
          <w:numId w:val="29"/>
        </w:numPr>
        <w:jc w:val="both"/>
        <w:rPr>
          <w:rFonts w:ascii="Times New Roman" w:hAnsi="Times New Roman" w:cs="Times New Roman"/>
        </w:rPr>
      </w:pPr>
      <w:proofErr w:type="spellStart"/>
      <w:r w:rsidRPr="00CA644E">
        <w:rPr>
          <w:rFonts w:ascii="Times New Roman" w:hAnsi="Times New Roman" w:cs="Times New Roman"/>
          <w:b/>
          <w:bCs/>
        </w:rPr>
        <w:t>Defaulted_Loans</w:t>
      </w:r>
      <w:proofErr w:type="spellEnd"/>
      <w:r w:rsidRPr="00CA644E">
        <w:rPr>
          <w:rFonts w:ascii="Times New Roman" w:hAnsi="Times New Roman" w:cs="Times New Roman"/>
        </w:rPr>
        <w:t>: Indicator of loan default status.</w:t>
      </w:r>
    </w:p>
    <w:p w:rsidR="00CA644E" w:rsidRPr="00CA644E" w:rsidRDefault="00CA644E" w:rsidP="00CA644E">
      <w:pPr>
        <w:jc w:val="both"/>
        <w:rPr>
          <w:rFonts w:ascii="Times New Roman" w:hAnsi="Times New Roman" w:cs="Times New Roman"/>
        </w:rPr>
      </w:pPr>
      <w:r w:rsidRPr="00CA644E">
        <w:rPr>
          <w:rFonts w:ascii="Times New Roman" w:hAnsi="Times New Roman" w:cs="Times New Roman"/>
          <w:b/>
          <w:bCs/>
        </w:rPr>
        <w:t>Loan Repayment Details</w:t>
      </w:r>
      <w:r w:rsidRPr="00CA644E">
        <w:rPr>
          <w:rFonts w:ascii="Times New Roman" w:hAnsi="Times New Roman" w:cs="Times New Roman"/>
        </w:rPr>
        <w:t>:</w:t>
      </w:r>
    </w:p>
    <w:p w:rsidR="00CA644E" w:rsidRPr="00CA644E" w:rsidRDefault="00CA644E" w:rsidP="00CA644E">
      <w:pPr>
        <w:numPr>
          <w:ilvl w:val="0"/>
          <w:numId w:val="30"/>
        </w:numPr>
        <w:jc w:val="both"/>
        <w:rPr>
          <w:rFonts w:ascii="Times New Roman" w:hAnsi="Times New Roman" w:cs="Times New Roman"/>
        </w:rPr>
      </w:pPr>
      <w:r w:rsidRPr="00CA644E">
        <w:rPr>
          <w:rFonts w:ascii="Times New Roman" w:hAnsi="Times New Roman" w:cs="Times New Roman"/>
          <w:b/>
          <w:bCs/>
        </w:rPr>
        <w:t>CUSTOMER_ID</w:t>
      </w:r>
      <w:r w:rsidRPr="00CA644E">
        <w:rPr>
          <w:rFonts w:ascii="Times New Roman" w:hAnsi="Times New Roman" w:cs="Times New Roman"/>
        </w:rPr>
        <w:t>: Unique identifier.</w:t>
      </w:r>
    </w:p>
    <w:p w:rsidR="00CA644E" w:rsidRPr="00CA644E" w:rsidRDefault="00CA644E" w:rsidP="00CA644E">
      <w:pPr>
        <w:numPr>
          <w:ilvl w:val="0"/>
          <w:numId w:val="30"/>
        </w:numPr>
        <w:jc w:val="both"/>
        <w:rPr>
          <w:rFonts w:ascii="Times New Roman" w:hAnsi="Times New Roman" w:cs="Times New Roman"/>
        </w:rPr>
      </w:pPr>
      <w:r w:rsidRPr="00CA644E">
        <w:rPr>
          <w:rFonts w:ascii="Times New Roman" w:hAnsi="Times New Roman" w:cs="Times New Roman"/>
          <w:b/>
          <w:bCs/>
        </w:rPr>
        <w:t>ACCOUNT_NUMBER</w:t>
      </w:r>
      <w:r w:rsidRPr="00CA644E">
        <w:rPr>
          <w:rFonts w:ascii="Times New Roman" w:hAnsi="Times New Roman" w:cs="Times New Roman"/>
        </w:rPr>
        <w:t>: Loan account number.</w:t>
      </w:r>
    </w:p>
    <w:p w:rsidR="00CA644E" w:rsidRPr="00CA644E" w:rsidRDefault="00CA644E" w:rsidP="00CA644E">
      <w:pPr>
        <w:numPr>
          <w:ilvl w:val="0"/>
          <w:numId w:val="30"/>
        </w:numPr>
        <w:jc w:val="both"/>
        <w:rPr>
          <w:rFonts w:ascii="Times New Roman" w:hAnsi="Times New Roman" w:cs="Times New Roman"/>
        </w:rPr>
      </w:pPr>
      <w:r w:rsidRPr="00CA644E">
        <w:rPr>
          <w:rFonts w:ascii="Times New Roman" w:hAnsi="Times New Roman" w:cs="Times New Roman"/>
          <w:b/>
          <w:bCs/>
        </w:rPr>
        <w:t>PRODUCT_CODE</w:t>
      </w:r>
      <w:r w:rsidRPr="00CA644E">
        <w:rPr>
          <w:rFonts w:ascii="Times New Roman" w:hAnsi="Times New Roman" w:cs="Times New Roman"/>
        </w:rPr>
        <w:t>: Loan product code.</w:t>
      </w:r>
    </w:p>
    <w:p w:rsidR="00CA644E" w:rsidRPr="00CA644E" w:rsidRDefault="00CA644E" w:rsidP="00CA644E">
      <w:pPr>
        <w:numPr>
          <w:ilvl w:val="0"/>
          <w:numId w:val="30"/>
        </w:numPr>
        <w:jc w:val="both"/>
        <w:rPr>
          <w:rFonts w:ascii="Times New Roman" w:hAnsi="Times New Roman" w:cs="Times New Roman"/>
        </w:rPr>
      </w:pPr>
      <w:r w:rsidRPr="00CA644E">
        <w:rPr>
          <w:rFonts w:ascii="Times New Roman" w:hAnsi="Times New Roman" w:cs="Times New Roman"/>
          <w:b/>
          <w:bCs/>
        </w:rPr>
        <w:t>STATUSDESCRIPTION</w:t>
      </w:r>
      <w:r w:rsidRPr="00CA644E">
        <w:rPr>
          <w:rFonts w:ascii="Times New Roman" w:hAnsi="Times New Roman" w:cs="Times New Roman"/>
        </w:rPr>
        <w:t>: Loan status description.</w:t>
      </w:r>
    </w:p>
    <w:p w:rsidR="00CA644E" w:rsidRPr="00CA644E" w:rsidRDefault="00CA644E" w:rsidP="00CA644E">
      <w:pPr>
        <w:numPr>
          <w:ilvl w:val="0"/>
          <w:numId w:val="30"/>
        </w:numPr>
        <w:jc w:val="both"/>
        <w:rPr>
          <w:rFonts w:ascii="Times New Roman" w:hAnsi="Times New Roman" w:cs="Times New Roman"/>
        </w:rPr>
      </w:pPr>
      <w:r w:rsidRPr="00CA644E">
        <w:rPr>
          <w:rFonts w:ascii="Times New Roman" w:hAnsi="Times New Roman" w:cs="Times New Roman"/>
          <w:b/>
          <w:bCs/>
        </w:rPr>
        <w:t>COMPONENT_NAME</w:t>
      </w:r>
      <w:r w:rsidRPr="00CA644E">
        <w:rPr>
          <w:rFonts w:ascii="Times New Roman" w:hAnsi="Times New Roman" w:cs="Times New Roman"/>
        </w:rPr>
        <w:t>: Type of repayment (e.g., interest, principal).</w:t>
      </w:r>
    </w:p>
    <w:p w:rsidR="00CA644E" w:rsidRPr="00CA644E" w:rsidRDefault="00CA644E" w:rsidP="00CA644E">
      <w:pPr>
        <w:numPr>
          <w:ilvl w:val="0"/>
          <w:numId w:val="30"/>
        </w:numPr>
        <w:jc w:val="both"/>
        <w:rPr>
          <w:rFonts w:ascii="Times New Roman" w:hAnsi="Times New Roman" w:cs="Times New Roman"/>
        </w:rPr>
      </w:pPr>
      <w:proofErr w:type="spellStart"/>
      <w:r w:rsidRPr="00CA644E">
        <w:rPr>
          <w:rFonts w:ascii="Times New Roman" w:hAnsi="Times New Roman" w:cs="Times New Roman"/>
          <w:b/>
          <w:bCs/>
        </w:rPr>
        <w:t>Total_Amount_Paid</w:t>
      </w:r>
      <w:proofErr w:type="spellEnd"/>
      <w:r w:rsidRPr="00CA644E">
        <w:rPr>
          <w:rFonts w:ascii="Times New Roman" w:hAnsi="Times New Roman" w:cs="Times New Roman"/>
        </w:rPr>
        <w:t>: Total amount paid per repayment type.</w:t>
      </w:r>
    </w:p>
    <w:p w:rsidR="00CA644E" w:rsidRPr="00CA644E" w:rsidRDefault="00CA644E" w:rsidP="00CA644E">
      <w:pPr>
        <w:numPr>
          <w:ilvl w:val="0"/>
          <w:numId w:val="30"/>
        </w:numPr>
        <w:jc w:val="both"/>
        <w:rPr>
          <w:rFonts w:ascii="Times New Roman" w:hAnsi="Times New Roman" w:cs="Times New Roman"/>
        </w:rPr>
      </w:pPr>
      <w:proofErr w:type="spellStart"/>
      <w:r w:rsidRPr="00CA644E">
        <w:rPr>
          <w:rFonts w:ascii="Times New Roman" w:hAnsi="Times New Roman" w:cs="Times New Roman"/>
          <w:b/>
          <w:bCs/>
        </w:rPr>
        <w:t>Due_Date</w:t>
      </w:r>
      <w:proofErr w:type="spellEnd"/>
      <w:r w:rsidRPr="00CA644E">
        <w:rPr>
          <w:rFonts w:ascii="Times New Roman" w:hAnsi="Times New Roman" w:cs="Times New Roman"/>
        </w:rPr>
        <w:t>: Repayment due date.</w:t>
      </w:r>
    </w:p>
    <w:p w:rsidR="00CA644E" w:rsidRPr="00CA644E" w:rsidRDefault="00CA644E" w:rsidP="00CA644E">
      <w:pPr>
        <w:numPr>
          <w:ilvl w:val="0"/>
          <w:numId w:val="30"/>
        </w:numPr>
        <w:jc w:val="both"/>
        <w:rPr>
          <w:rFonts w:ascii="Times New Roman" w:hAnsi="Times New Roman" w:cs="Times New Roman"/>
        </w:rPr>
      </w:pPr>
      <w:proofErr w:type="spellStart"/>
      <w:r w:rsidRPr="00CA644E">
        <w:rPr>
          <w:rFonts w:ascii="Times New Roman" w:hAnsi="Times New Roman" w:cs="Times New Roman"/>
          <w:b/>
          <w:bCs/>
        </w:rPr>
        <w:t>Paid_Date</w:t>
      </w:r>
      <w:proofErr w:type="spellEnd"/>
      <w:r w:rsidRPr="00CA644E">
        <w:rPr>
          <w:rFonts w:ascii="Times New Roman" w:hAnsi="Times New Roman" w:cs="Times New Roman"/>
        </w:rPr>
        <w:t>: Actual repayment date.</w:t>
      </w:r>
    </w:p>
    <w:p w:rsidR="00CA644E" w:rsidRPr="00CA644E" w:rsidRDefault="00CA644E" w:rsidP="00CA644E">
      <w:pPr>
        <w:jc w:val="both"/>
        <w:rPr>
          <w:rFonts w:ascii="Times New Roman" w:hAnsi="Times New Roman" w:cs="Times New Roman"/>
        </w:rPr>
      </w:pPr>
      <w:r w:rsidRPr="00CA644E">
        <w:rPr>
          <w:rFonts w:ascii="Times New Roman" w:hAnsi="Times New Roman" w:cs="Times New Roman"/>
        </w:rPr>
        <w:t>These steps ensure a clean and consistent dataset ready for effective loan risk assessment and predictive modeling.</w:t>
      </w:r>
    </w:p>
    <w:p w:rsidR="004F6567" w:rsidRPr="00CA644E" w:rsidRDefault="004F6567" w:rsidP="004F6567">
      <w:pPr>
        <w:jc w:val="both"/>
        <w:rPr>
          <w:rFonts w:ascii="Times New Roman" w:hAnsi="Times New Roman" w:cs="Times New Roman"/>
        </w:rPr>
      </w:pPr>
    </w:p>
    <w:p w:rsidR="007263A5" w:rsidRPr="00CA644E" w:rsidRDefault="007263A5" w:rsidP="007263A5">
      <w:pPr>
        <w:jc w:val="both"/>
        <w:rPr>
          <w:rFonts w:ascii="Times New Roman" w:hAnsi="Times New Roman" w:cs="Times New Roman"/>
          <w:b/>
          <w:bCs/>
          <w:sz w:val="28"/>
        </w:rPr>
      </w:pPr>
      <w:r w:rsidRPr="00CA644E">
        <w:rPr>
          <w:rFonts w:ascii="Times New Roman" w:hAnsi="Times New Roman" w:cs="Times New Roman"/>
          <w:b/>
          <w:bCs/>
          <w:sz w:val="28"/>
          <w:highlight w:val="yellow"/>
        </w:rPr>
        <w:lastRenderedPageBreak/>
        <w:t xml:space="preserve">Exploratory Data Analysis </w:t>
      </w:r>
    </w:p>
    <w:p w:rsidR="009B7088" w:rsidRPr="00CA644E" w:rsidRDefault="009B7088" w:rsidP="009B7088">
      <w:pPr>
        <w:jc w:val="both"/>
        <w:rPr>
          <w:rFonts w:ascii="Times New Roman" w:hAnsi="Times New Roman" w:cs="Times New Roman"/>
          <w:b/>
          <w:bCs/>
        </w:rPr>
      </w:pPr>
      <w:r w:rsidRPr="00CA644E">
        <w:rPr>
          <w:rFonts w:ascii="Times New Roman" w:hAnsi="Times New Roman" w:cs="Times New Roman"/>
          <w:b/>
          <w:bCs/>
        </w:rPr>
        <w:t>Highlight the Key Insights and Observations from the Data Analysis</w:t>
      </w:r>
    </w:p>
    <w:p w:rsidR="009B7088" w:rsidRPr="00CA644E" w:rsidRDefault="009B7088" w:rsidP="002845D9">
      <w:pPr>
        <w:numPr>
          <w:ilvl w:val="0"/>
          <w:numId w:val="11"/>
        </w:numPr>
        <w:jc w:val="both"/>
        <w:rPr>
          <w:rFonts w:ascii="Times New Roman" w:hAnsi="Times New Roman" w:cs="Times New Roman"/>
        </w:rPr>
      </w:pPr>
      <w:r w:rsidRPr="00CA644E">
        <w:rPr>
          <w:rFonts w:ascii="Times New Roman" w:hAnsi="Times New Roman" w:cs="Times New Roman"/>
          <w:b/>
          <w:bCs/>
        </w:rPr>
        <w:t>Loan Amount Distribution:</w:t>
      </w:r>
    </w:p>
    <w:p w:rsidR="009B7088" w:rsidRPr="00CA644E" w:rsidRDefault="009B7088" w:rsidP="002845D9">
      <w:pPr>
        <w:numPr>
          <w:ilvl w:val="1"/>
          <w:numId w:val="11"/>
        </w:numPr>
        <w:jc w:val="both"/>
        <w:rPr>
          <w:rFonts w:ascii="Times New Roman" w:hAnsi="Times New Roman" w:cs="Times New Roman"/>
        </w:rPr>
      </w:pPr>
      <w:r w:rsidRPr="00CA644E">
        <w:rPr>
          <w:rFonts w:ascii="Times New Roman" w:hAnsi="Times New Roman" w:cs="Times New Roman"/>
        </w:rPr>
        <w:t>The dataset includes a wide range of loan amounts, from small loans to very large loans. This diversity indicates that the bank caters to a wide variety of financial needs.</w:t>
      </w:r>
    </w:p>
    <w:p w:rsidR="009B7088" w:rsidRPr="00CA644E" w:rsidRDefault="009B7088" w:rsidP="002845D9">
      <w:pPr>
        <w:numPr>
          <w:ilvl w:val="1"/>
          <w:numId w:val="11"/>
        </w:numPr>
        <w:jc w:val="both"/>
        <w:rPr>
          <w:rFonts w:ascii="Times New Roman" w:hAnsi="Times New Roman" w:cs="Times New Roman"/>
        </w:rPr>
      </w:pPr>
      <w:r w:rsidRPr="00CA644E">
        <w:rPr>
          <w:rFonts w:ascii="Times New Roman" w:hAnsi="Times New Roman" w:cs="Times New Roman"/>
        </w:rPr>
        <w:t>Large loans, such as those exceeding millions, represent significant financial exposure and potentially higher risk.</w:t>
      </w:r>
    </w:p>
    <w:p w:rsidR="009B7088" w:rsidRPr="00CA644E" w:rsidRDefault="009B7088" w:rsidP="002845D9">
      <w:pPr>
        <w:numPr>
          <w:ilvl w:val="0"/>
          <w:numId w:val="11"/>
        </w:numPr>
        <w:jc w:val="both"/>
        <w:rPr>
          <w:rFonts w:ascii="Times New Roman" w:hAnsi="Times New Roman" w:cs="Times New Roman"/>
        </w:rPr>
      </w:pPr>
      <w:r w:rsidRPr="00CA644E">
        <w:rPr>
          <w:rFonts w:ascii="Times New Roman" w:hAnsi="Times New Roman" w:cs="Times New Roman"/>
          <w:b/>
          <w:bCs/>
        </w:rPr>
        <w:t>Repayment Behavior:</w:t>
      </w:r>
    </w:p>
    <w:p w:rsidR="009B7088" w:rsidRPr="00CA644E" w:rsidRDefault="009B7088" w:rsidP="002845D9">
      <w:pPr>
        <w:numPr>
          <w:ilvl w:val="1"/>
          <w:numId w:val="11"/>
        </w:numPr>
        <w:jc w:val="both"/>
        <w:rPr>
          <w:rFonts w:ascii="Times New Roman" w:hAnsi="Times New Roman" w:cs="Times New Roman"/>
        </w:rPr>
      </w:pPr>
      <w:r w:rsidRPr="00CA644E">
        <w:rPr>
          <w:rFonts w:ascii="Times New Roman" w:hAnsi="Times New Roman" w:cs="Times New Roman"/>
        </w:rPr>
        <w:t>The total amount repaid varies significantly across loans, with some loans showing full repayment while others have no repayment recorded. This variation can help identify high-risk customers and repayment patterns.</w:t>
      </w:r>
    </w:p>
    <w:p w:rsidR="009B7088" w:rsidRPr="00CA644E" w:rsidRDefault="009B7088" w:rsidP="002845D9">
      <w:pPr>
        <w:numPr>
          <w:ilvl w:val="1"/>
          <w:numId w:val="11"/>
        </w:numPr>
        <w:jc w:val="both"/>
        <w:rPr>
          <w:rFonts w:ascii="Times New Roman" w:hAnsi="Times New Roman" w:cs="Times New Roman"/>
        </w:rPr>
      </w:pPr>
      <w:r w:rsidRPr="00CA644E">
        <w:rPr>
          <w:rFonts w:ascii="Times New Roman" w:hAnsi="Times New Roman" w:cs="Times New Roman"/>
        </w:rPr>
        <w:t>Loans with zero repayment might indicate non-performing loans or loans that have just been disbursed.</w:t>
      </w:r>
    </w:p>
    <w:p w:rsidR="009B7088" w:rsidRPr="00CA644E" w:rsidRDefault="009B7088" w:rsidP="002845D9">
      <w:pPr>
        <w:numPr>
          <w:ilvl w:val="0"/>
          <w:numId w:val="11"/>
        </w:numPr>
        <w:jc w:val="both"/>
        <w:rPr>
          <w:rFonts w:ascii="Times New Roman" w:hAnsi="Times New Roman" w:cs="Times New Roman"/>
        </w:rPr>
      </w:pPr>
      <w:r w:rsidRPr="00CA644E">
        <w:rPr>
          <w:rFonts w:ascii="Times New Roman" w:hAnsi="Times New Roman" w:cs="Times New Roman"/>
          <w:b/>
          <w:bCs/>
        </w:rPr>
        <w:t xml:space="preserve">Loan Tenure </w:t>
      </w:r>
    </w:p>
    <w:p w:rsidR="009B7088" w:rsidRPr="00CA644E" w:rsidRDefault="009B7088" w:rsidP="002845D9">
      <w:pPr>
        <w:numPr>
          <w:ilvl w:val="1"/>
          <w:numId w:val="11"/>
        </w:numPr>
        <w:jc w:val="both"/>
        <w:rPr>
          <w:rFonts w:ascii="Times New Roman" w:hAnsi="Times New Roman" w:cs="Times New Roman"/>
        </w:rPr>
      </w:pPr>
      <w:r w:rsidRPr="00CA644E">
        <w:rPr>
          <w:rFonts w:ascii="Times New Roman" w:hAnsi="Times New Roman" w:cs="Times New Roman"/>
        </w:rPr>
        <w:t>The average loan tenure varies from very short durations (10 days) to multiple years, reflecting the variety of loan products offered by the bank.</w:t>
      </w:r>
    </w:p>
    <w:p w:rsidR="009B7088" w:rsidRPr="00CA644E" w:rsidRDefault="009B7088" w:rsidP="002845D9">
      <w:pPr>
        <w:numPr>
          <w:ilvl w:val="0"/>
          <w:numId w:val="11"/>
        </w:numPr>
        <w:jc w:val="both"/>
        <w:rPr>
          <w:rFonts w:ascii="Times New Roman" w:hAnsi="Times New Roman" w:cs="Times New Roman"/>
        </w:rPr>
      </w:pPr>
      <w:r w:rsidRPr="00CA644E">
        <w:rPr>
          <w:rFonts w:ascii="Times New Roman" w:hAnsi="Times New Roman" w:cs="Times New Roman"/>
          <w:b/>
          <w:bCs/>
        </w:rPr>
        <w:t>Payment Delays and Defaults:</w:t>
      </w:r>
    </w:p>
    <w:p w:rsidR="009B7088" w:rsidRPr="00CA644E" w:rsidRDefault="009B7088" w:rsidP="002845D9">
      <w:pPr>
        <w:numPr>
          <w:ilvl w:val="1"/>
          <w:numId w:val="11"/>
        </w:numPr>
        <w:jc w:val="both"/>
        <w:rPr>
          <w:rFonts w:ascii="Times New Roman" w:hAnsi="Times New Roman" w:cs="Times New Roman"/>
        </w:rPr>
      </w:pPr>
      <w:r w:rsidRPr="00CA644E">
        <w:rPr>
          <w:rFonts w:ascii="Times New Roman" w:hAnsi="Times New Roman" w:cs="Times New Roman"/>
        </w:rPr>
        <w:t>Significant payment delays are observed in the dataset. Identifying the reasons behind such delays can help improve risk assessment models.</w:t>
      </w:r>
    </w:p>
    <w:p w:rsidR="009B7088" w:rsidRPr="00CA644E" w:rsidRDefault="009B7088" w:rsidP="002845D9">
      <w:pPr>
        <w:numPr>
          <w:ilvl w:val="1"/>
          <w:numId w:val="11"/>
        </w:numPr>
        <w:jc w:val="both"/>
        <w:rPr>
          <w:rFonts w:ascii="Times New Roman" w:hAnsi="Times New Roman" w:cs="Times New Roman"/>
        </w:rPr>
      </w:pPr>
      <w:r w:rsidRPr="00CA644E">
        <w:rPr>
          <w:rFonts w:ascii="Times New Roman" w:hAnsi="Times New Roman" w:cs="Times New Roman"/>
        </w:rPr>
        <w:t>The presence of multiple defaulted loans highlights the need for stricter credit evaluation processes.</w:t>
      </w:r>
    </w:p>
    <w:p w:rsidR="009B7088" w:rsidRPr="00021570" w:rsidRDefault="009B7088" w:rsidP="002845D9">
      <w:pPr>
        <w:numPr>
          <w:ilvl w:val="0"/>
          <w:numId w:val="11"/>
        </w:numPr>
        <w:jc w:val="both"/>
        <w:rPr>
          <w:rFonts w:ascii="Times New Roman" w:hAnsi="Times New Roman" w:cs="Times New Roman"/>
          <w:highlight w:val="yellow"/>
        </w:rPr>
      </w:pPr>
      <w:r w:rsidRPr="00021570">
        <w:rPr>
          <w:rFonts w:ascii="Times New Roman" w:hAnsi="Times New Roman" w:cs="Times New Roman"/>
          <w:b/>
          <w:bCs/>
          <w:highlight w:val="yellow"/>
        </w:rPr>
        <w:t>Interest vs. Principal Repayment:</w:t>
      </w:r>
    </w:p>
    <w:p w:rsidR="009B7088" w:rsidRPr="00021570" w:rsidRDefault="009B7088" w:rsidP="002845D9">
      <w:pPr>
        <w:numPr>
          <w:ilvl w:val="1"/>
          <w:numId w:val="11"/>
        </w:numPr>
        <w:jc w:val="both"/>
        <w:rPr>
          <w:rFonts w:ascii="Times New Roman" w:hAnsi="Times New Roman" w:cs="Times New Roman"/>
          <w:highlight w:val="yellow"/>
        </w:rPr>
      </w:pPr>
      <w:r w:rsidRPr="00021570">
        <w:rPr>
          <w:rFonts w:ascii="Times New Roman" w:hAnsi="Times New Roman" w:cs="Times New Roman"/>
          <w:highlight w:val="yellow"/>
        </w:rPr>
        <w:t>The average principal interest ratio shows substantial variation, with some loans having high ratios indicating more principal repayment compared to interest. This metric can help evaluate the repayment behavior and loan structuring.</w:t>
      </w:r>
    </w:p>
    <w:p w:rsidR="009B7088" w:rsidRPr="00CA644E" w:rsidRDefault="009B7088" w:rsidP="002845D9">
      <w:pPr>
        <w:numPr>
          <w:ilvl w:val="0"/>
          <w:numId w:val="11"/>
        </w:numPr>
        <w:jc w:val="both"/>
        <w:rPr>
          <w:rFonts w:ascii="Times New Roman" w:hAnsi="Times New Roman" w:cs="Times New Roman"/>
        </w:rPr>
      </w:pPr>
      <w:r w:rsidRPr="00CA644E">
        <w:rPr>
          <w:rFonts w:ascii="Times New Roman" w:hAnsi="Times New Roman" w:cs="Times New Roman"/>
          <w:b/>
          <w:bCs/>
        </w:rPr>
        <w:t>Product Code Analysis:</w:t>
      </w:r>
    </w:p>
    <w:p w:rsidR="009B7088" w:rsidRPr="00CA644E" w:rsidRDefault="009B7088" w:rsidP="002845D9">
      <w:pPr>
        <w:numPr>
          <w:ilvl w:val="1"/>
          <w:numId w:val="11"/>
        </w:numPr>
        <w:jc w:val="both"/>
        <w:rPr>
          <w:rFonts w:ascii="Times New Roman" w:hAnsi="Times New Roman" w:cs="Times New Roman"/>
        </w:rPr>
      </w:pPr>
      <w:r w:rsidRPr="00CA644E">
        <w:rPr>
          <w:rFonts w:ascii="Times New Roman" w:hAnsi="Times New Roman" w:cs="Times New Roman"/>
        </w:rPr>
        <w:t>The dominance of certain product codes indicates their popularity among customers. Analyzing product-specific trends and risks is crucial for the bank.</w:t>
      </w:r>
    </w:p>
    <w:p w:rsidR="009B7088" w:rsidRPr="00CA644E" w:rsidRDefault="009B7088" w:rsidP="009B7088">
      <w:pPr>
        <w:jc w:val="both"/>
        <w:rPr>
          <w:rFonts w:ascii="Times New Roman" w:hAnsi="Times New Roman" w:cs="Times New Roman"/>
          <w:b/>
          <w:bCs/>
        </w:rPr>
      </w:pPr>
      <w:r w:rsidRPr="00CA644E">
        <w:rPr>
          <w:rFonts w:ascii="Times New Roman" w:hAnsi="Times New Roman" w:cs="Times New Roman"/>
          <w:b/>
          <w:bCs/>
        </w:rPr>
        <w:t>Identify the Important Variables Relevant to the Business Problem</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Important Variables Relevant to the Business Problem</w:t>
      </w:r>
    </w:p>
    <w:p w:rsidR="00021570" w:rsidRPr="00021570" w:rsidRDefault="00021570" w:rsidP="00021570">
      <w:pPr>
        <w:numPr>
          <w:ilvl w:val="0"/>
          <w:numId w:val="31"/>
        </w:numPr>
        <w:jc w:val="both"/>
        <w:rPr>
          <w:rFonts w:ascii="Times New Roman" w:hAnsi="Times New Roman" w:cs="Times New Roman"/>
        </w:rPr>
      </w:pPr>
      <w:r w:rsidRPr="00021570">
        <w:rPr>
          <w:rFonts w:ascii="Times New Roman" w:hAnsi="Times New Roman" w:cs="Times New Roman"/>
          <w:b/>
          <w:bCs/>
        </w:rPr>
        <w:t>CUSTOMER_ID</w:t>
      </w:r>
      <w:r w:rsidRPr="00021570">
        <w:rPr>
          <w:rFonts w:ascii="Times New Roman" w:hAnsi="Times New Roman" w:cs="Times New Roman"/>
        </w:rPr>
        <w:t>: Unique identifier for tracking customer-specific data.</w:t>
      </w:r>
    </w:p>
    <w:p w:rsidR="00021570" w:rsidRPr="00021570" w:rsidRDefault="00021570" w:rsidP="00021570">
      <w:pPr>
        <w:numPr>
          <w:ilvl w:val="0"/>
          <w:numId w:val="31"/>
        </w:numPr>
        <w:jc w:val="both"/>
        <w:rPr>
          <w:rFonts w:ascii="Times New Roman" w:hAnsi="Times New Roman" w:cs="Times New Roman"/>
        </w:rPr>
      </w:pPr>
      <w:r w:rsidRPr="00021570">
        <w:rPr>
          <w:rFonts w:ascii="Times New Roman" w:hAnsi="Times New Roman" w:cs="Times New Roman"/>
          <w:b/>
          <w:bCs/>
        </w:rPr>
        <w:t>ACCOUNT_NUMBER</w:t>
      </w:r>
      <w:r w:rsidRPr="00021570">
        <w:rPr>
          <w:rFonts w:ascii="Times New Roman" w:hAnsi="Times New Roman" w:cs="Times New Roman"/>
        </w:rPr>
        <w:t>: Loan account number to distinguish different loans taken by the same customer.</w:t>
      </w:r>
    </w:p>
    <w:p w:rsidR="00021570" w:rsidRPr="00021570" w:rsidRDefault="00021570" w:rsidP="00021570">
      <w:pPr>
        <w:numPr>
          <w:ilvl w:val="0"/>
          <w:numId w:val="31"/>
        </w:numPr>
        <w:jc w:val="both"/>
        <w:rPr>
          <w:rFonts w:ascii="Times New Roman" w:hAnsi="Times New Roman" w:cs="Times New Roman"/>
        </w:rPr>
      </w:pPr>
      <w:r w:rsidRPr="00021570">
        <w:rPr>
          <w:rFonts w:ascii="Times New Roman" w:hAnsi="Times New Roman" w:cs="Times New Roman"/>
          <w:b/>
          <w:bCs/>
        </w:rPr>
        <w:t>PRODUCT_CODE</w:t>
      </w:r>
      <w:r w:rsidRPr="00021570">
        <w:rPr>
          <w:rFonts w:ascii="Times New Roman" w:hAnsi="Times New Roman" w:cs="Times New Roman"/>
        </w:rPr>
        <w:t>: Represents the type of loan product, essential for analyzing trends and risks.</w:t>
      </w:r>
    </w:p>
    <w:p w:rsidR="00021570" w:rsidRPr="00021570" w:rsidRDefault="00021570" w:rsidP="00021570">
      <w:pPr>
        <w:numPr>
          <w:ilvl w:val="0"/>
          <w:numId w:val="31"/>
        </w:numPr>
        <w:jc w:val="both"/>
        <w:rPr>
          <w:rFonts w:ascii="Times New Roman" w:hAnsi="Times New Roman" w:cs="Times New Roman"/>
        </w:rPr>
      </w:pPr>
      <w:proofErr w:type="spellStart"/>
      <w:r w:rsidRPr="00021570">
        <w:rPr>
          <w:rFonts w:ascii="Times New Roman" w:hAnsi="Times New Roman" w:cs="Times New Roman"/>
          <w:b/>
          <w:bCs/>
        </w:rPr>
        <w:lastRenderedPageBreak/>
        <w:t>Total_Amount_Financed</w:t>
      </w:r>
      <w:proofErr w:type="spellEnd"/>
      <w:r w:rsidRPr="00021570">
        <w:rPr>
          <w:rFonts w:ascii="Times New Roman" w:hAnsi="Times New Roman" w:cs="Times New Roman"/>
        </w:rPr>
        <w:t>: Key for understanding financial exposure and loan sizes.</w:t>
      </w:r>
    </w:p>
    <w:p w:rsidR="00021570" w:rsidRPr="00021570" w:rsidRDefault="00021570" w:rsidP="00021570">
      <w:pPr>
        <w:numPr>
          <w:ilvl w:val="0"/>
          <w:numId w:val="31"/>
        </w:numPr>
        <w:jc w:val="both"/>
        <w:rPr>
          <w:rFonts w:ascii="Times New Roman" w:hAnsi="Times New Roman" w:cs="Times New Roman"/>
        </w:rPr>
      </w:pPr>
      <w:proofErr w:type="spellStart"/>
      <w:r w:rsidRPr="00021570">
        <w:rPr>
          <w:rFonts w:ascii="Times New Roman" w:hAnsi="Times New Roman" w:cs="Times New Roman"/>
          <w:b/>
          <w:bCs/>
        </w:rPr>
        <w:t>Total_Amount_Repaid</w:t>
      </w:r>
      <w:proofErr w:type="spellEnd"/>
      <w:r w:rsidRPr="00021570">
        <w:rPr>
          <w:rFonts w:ascii="Times New Roman" w:hAnsi="Times New Roman" w:cs="Times New Roman"/>
        </w:rPr>
        <w:t>: Crucial for assessing repayment behavior and identifying potential defaults.</w:t>
      </w:r>
    </w:p>
    <w:p w:rsidR="00021570" w:rsidRPr="00021570" w:rsidRDefault="00021570" w:rsidP="00021570">
      <w:pPr>
        <w:numPr>
          <w:ilvl w:val="0"/>
          <w:numId w:val="31"/>
        </w:numPr>
        <w:jc w:val="both"/>
        <w:rPr>
          <w:rFonts w:ascii="Times New Roman" w:hAnsi="Times New Roman" w:cs="Times New Roman"/>
        </w:rPr>
      </w:pPr>
      <w:proofErr w:type="spellStart"/>
      <w:r w:rsidRPr="00021570">
        <w:rPr>
          <w:rFonts w:ascii="Times New Roman" w:hAnsi="Times New Roman" w:cs="Times New Roman"/>
          <w:b/>
          <w:bCs/>
        </w:rPr>
        <w:t>Number_of_Loans</w:t>
      </w:r>
      <w:proofErr w:type="spellEnd"/>
      <w:r w:rsidRPr="00021570">
        <w:rPr>
          <w:rFonts w:ascii="Times New Roman" w:hAnsi="Times New Roman" w:cs="Times New Roman"/>
        </w:rPr>
        <w:t>: Important for understanding customer engagement and loan portfolio size.</w:t>
      </w:r>
    </w:p>
    <w:p w:rsidR="00021570" w:rsidRPr="00021570" w:rsidRDefault="00021570" w:rsidP="00021570">
      <w:pPr>
        <w:numPr>
          <w:ilvl w:val="0"/>
          <w:numId w:val="31"/>
        </w:numPr>
        <w:jc w:val="both"/>
        <w:rPr>
          <w:rFonts w:ascii="Times New Roman" w:hAnsi="Times New Roman" w:cs="Times New Roman"/>
        </w:rPr>
      </w:pPr>
      <w:proofErr w:type="spellStart"/>
      <w:r w:rsidRPr="00021570">
        <w:rPr>
          <w:rFonts w:ascii="Times New Roman" w:hAnsi="Times New Roman" w:cs="Times New Roman"/>
          <w:b/>
          <w:bCs/>
        </w:rPr>
        <w:t>Average_Loan_Tenure</w:t>
      </w:r>
      <w:proofErr w:type="spellEnd"/>
      <w:r w:rsidRPr="00021570">
        <w:rPr>
          <w:rFonts w:ascii="Times New Roman" w:hAnsi="Times New Roman" w:cs="Times New Roman"/>
        </w:rPr>
        <w:t>: Relevant for analyzing loan durations and terms.</w:t>
      </w:r>
    </w:p>
    <w:p w:rsidR="00021570" w:rsidRPr="00021570" w:rsidRDefault="00021570" w:rsidP="00021570">
      <w:pPr>
        <w:numPr>
          <w:ilvl w:val="0"/>
          <w:numId w:val="31"/>
        </w:numPr>
        <w:jc w:val="both"/>
        <w:rPr>
          <w:rFonts w:ascii="Times New Roman" w:hAnsi="Times New Roman" w:cs="Times New Roman"/>
        </w:rPr>
      </w:pPr>
      <w:proofErr w:type="spellStart"/>
      <w:r w:rsidRPr="00021570">
        <w:rPr>
          <w:rFonts w:ascii="Times New Roman" w:hAnsi="Times New Roman" w:cs="Times New Roman"/>
          <w:b/>
          <w:bCs/>
        </w:rPr>
        <w:t>Total_Payment_Delays</w:t>
      </w:r>
      <w:proofErr w:type="spellEnd"/>
      <w:r w:rsidRPr="00021570">
        <w:rPr>
          <w:rFonts w:ascii="Times New Roman" w:hAnsi="Times New Roman" w:cs="Times New Roman"/>
        </w:rPr>
        <w:t>: Critical for assessing payment behavior and risk.</w:t>
      </w:r>
    </w:p>
    <w:p w:rsidR="00021570" w:rsidRPr="00021570" w:rsidRDefault="00021570" w:rsidP="00021570">
      <w:pPr>
        <w:numPr>
          <w:ilvl w:val="0"/>
          <w:numId w:val="31"/>
        </w:numPr>
        <w:jc w:val="both"/>
        <w:rPr>
          <w:rFonts w:ascii="Times New Roman" w:hAnsi="Times New Roman" w:cs="Times New Roman"/>
        </w:rPr>
      </w:pPr>
      <w:r w:rsidRPr="00021570">
        <w:rPr>
          <w:rFonts w:ascii="Times New Roman" w:hAnsi="Times New Roman" w:cs="Times New Roman"/>
          <w:b/>
          <w:bCs/>
        </w:rPr>
        <w:t>PENALTY_COUNT</w:t>
      </w:r>
      <w:r w:rsidRPr="00021570">
        <w:rPr>
          <w:rFonts w:ascii="Times New Roman" w:hAnsi="Times New Roman" w:cs="Times New Roman"/>
        </w:rPr>
        <w:t>: Indicates the frequency of penalties, relevant for understanding repayment issues.</w:t>
      </w:r>
    </w:p>
    <w:p w:rsidR="00021570" w:rsidRPr="00021570" w:rsidRDefault="00021570" w:rsidP="00021570">
      <w:pPr>
        <w:numPr>
          <w:ilvl w:val="0"/>
          <w:numId w:val="31"/>
        </w:numPr>
        <w:jc w:val="both"/>
        <w:rPr>
          <w:rFonts w:ascii="Times New Roman" w:hAnsi="Times New Roman" w:cs="Times New Roman"/>
        </w:rPr>
      </w:pPr>
      <w:r w:rsidRPr="00021570">
        <w:rPr>
          <w:rFonts w:ascii="Times New Roman" w:hAnsi="Times New Roman" w:cs="Times New Roman"/>
          <w:b/>
          <w:bCs/>
        </w:rPr>
        <w:t>STATUSDESCRIPTION</w:t>
      </w:r>
      <w:r w:rsidRPr="00021570">
        <w:rPr>
          <w:rFonts w:ascii="Times New Roman" w:hAnsi="Times New Roman" w:cs="Times New Roman"/>
        </w:rPr>
        <w:t>: Provides context on loan status, crucial for risk assessment.</w:t>
      </w:r>
    </w:p>
    <w:p w:rsidR="00021570" w:rsidRDefault="00021570" w:rsidP="00021570">
      <w:pPr>
        <w:numPr>
          <w:ilvl w:val="0"/>
          <w:numId w:val="31"/>
        </w:numPr>
        <w:jc w:val="both"/>
        <w:rPr>
          <w:rFonts w:ascii="Times New Roman" w:hAnsi="Times New Roman" w:cs="Times New Roman"/>
        </w:rPr>
      </w:pPr>
      <w:r w:rsidRPr="00021570">
        <w:rPr>
          <w:rFonts w:ascii="Times New Roman" w:hAnsi="Times New Roman" w:cs="Times New Roman"/>
          <w:b/>
          <w:bCs/>
        </w:rPr>
        <w:t>COMPONENT_NAME</w:t>
      </w:r>
      <w:r w:rsidRPr="00021570">
        <w:rPr>
          <w:rFonts w:ascii="Times New Roman" w:hAnsi="Times New Roman" w:cs="Times New Roman"/>
        </w:rPr>
        <w:t>: Specifies the component of repayment (e.g., interest, principal), useful for detailed repayment analysis.</w:t>
      </w:r>
    </w:p>
    <w:p w:rsidR="00021570" w:rsidRDefault="00021570" w:rsidP="00021570">
      <w:pPr>
        <w:jc w:val="both"/>
        <w:rPr>
          <w:rFonts w:ascii="Times New Roman" w:hAnsi="Times New Roman" w:cs="Times New Roman"/>
          <w:b/>
          <w:bCs/>
        </w:rPr>
      </w:pPr>
    </w:p>
    <w:p w:rsidR="00021570" w:rsidRDefault="00021570" w:rsidP="00021570">
      <w:pPr>
        <w:jc w:val="both"/>
        <w:rPr>
          <w:rFonts w:ascii="Times New Roman" w:hAnsi="Times New Roman" w:cs="Times New Roman"/>
          <w:b/>
          <w:bCs/>
        </w:rPr>
      </w:pPr>
    </w:p>
    <w:p w:rsidR="00021570" w:rsidRPr="00021570" w:rsidRDefault="00021570" w:rsidP="00021570">
      <w:pPr>
        <w:jc w:val="both"/>
        <w:rPr>
          <w:rFonts w:ascii="Times New Roman" w:hAnsi="Times New Roman" w:cs="Times New Roman"/>
          <w:b/>
          <w:bCs/>
          <w:sz w:val="32"/>
        </w:rPr>
      </w:pPr>
      <w:r w:rsidRPr="003E3DEC">
        <w:rPr>
          <w:rFonts w:ascii="Times New Roman" w:hAnsi="Times New Roman" w:cs="Times New Roman"/>
          <w:b/>
          <w:bCs/>
          <w:sz w:val="32"/>
          <w:highlight w:val="yellow"/>
        </w:rPr>
        <w:t>Modeling</w:t>
      </w:r>
    </w:p>
    <w:p w:rsidR="00021570" w:rsidRPr="00021570" w:rsidRDefault="00021570" w:rsidP="00021570">
      <w:pPr>
        <w:jc w:val="both"/>
        <w:rPr>
          <w:rFonts w:ascii="Times New Roman" w:hAnsi="Times New Roman" w:cs="Times New Roman"/>
          <w:b/>
          <w:bCs/>
          <w:sz w:val="28"/>
        </w:rPr>
      </w:pPr>
      <w:r w:rsidRPr="00021570">
        <w:rPr>
          <w:rFonts w:ascii="Times New Roman" w:hAnsi="Times New Roman" w:cs="Times New Roman"/>
          <w:b/>
          <w:bCs/>
          <w:sz w:val="28"/>
        </w:rPr>
        <w:t>Overview</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 xml:space="preserve">This section outlines the machine learning approach used for optimizing credit risk assessment at </w:t>
      </w:r>
      <w:proofErr w:type="spellStart"/>
      <w:r w:rsidRPr="00021570">
        <w:rPr>
          <w:rFonts w:ascii="Times New Roman" w:hAnsi="Times New Roman" w:cs="Times New Roman"/>
        </w:rPr>
        <w:t>Abay</w:t>
      </w:r>
      <w:proofErr w:type="spellEnd"/>
      <w:r w:rsidRPr="00021570">
        <w:rPr>
          <w:rFonts w:ascii="Times New Roman" w:hAnsi="Times New Roman" w:cs="Times New Roman"/>
        </w:rPr>
        <w:t xml:space="preserve"> Bank. It covers the models considered, the training and evaluation process, and the performance metrics of the selected model.</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Machine Learning Algorithms Considered</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To enhance the credit risk assessment process, various machine learning algorithms were evaluated:</w:t>
      </w:r>
    </w:p>
    <w:p w:rsidR="00021570" w:rsidRPr="00021570" w:rsidRDefault="00021570" w:rsidP="00021570">
      <w:pPr>
        <w:numPr>
          <w:ilvl w:val="0"/>
          <w:numId w:val="32"/>
        </w:numPr>
        <w:jc w:val="both"/>
        <w:rPr>
          <w:rFonts w:ascii="Times New Roman" w:hAnsi="Times New Roman" w:cs="Times New Roman"/>
        </w:rPr>
      </w:pPr>
      <w:r w:rsidRPr="00021570">
        <w:rPr>
          <w:rFonts w:ascii="Times New Roman" w:hAnsi="Times New Roman" w:cs="Times New Roman"/>
          <w:b/>
          <w:bCs/>
        </w:rPr>
        <w:t>Logistic Regression</w:t>
      </w:r>
      <w:r w:rsidRPr="00021570">
        <w:rPr>
          <w:rFonts w:ascii="Times New Roman" w:hAnsi="Times New Roman" w:cs="Times New Roman"/>
        </w:rPr>
        <w:t>: A linear model used for binary classification that estimates the probability that a given input point belongs to a certain class.</w:t>
      </w:r>
    </w:p>
    <w:p w:rsidR="00021570" w:rsidRPr="00021570" w:rsidRDefault="00021570" w:rsidP="00021570">
      <w:pPr>
        <w:numPr>
          <w:ilvl w:val="0"/>
          <w:numId w:val="32"/>
        </w:numPr>
        <w:jc w:val="both"/>
        <w:rPr>
          <w:rFonts w:ascii="Times New Roman" w:hAnsi="Times New Roman" w:cs="Times New Roman"/>
        </w:rPr>
      </w:pPr>
      <w:r w:rsidRPr="00021570">
        <w:rPr>
          <w:rFonts w:ascii="Times New Roman" w:hAnsi="Times New Roman" w:cs="Times New Roman"/>
          <w:b/>
          <w:bCs/>
        </w:rPr>
        <w:t>Decision Trees</w:t>
      </w:r>
      <w:r w:rsidRPr="00021570">
        <w:rPr>
          <w:rFonts w:ascii="Times New Roman" w:hAnsi="Times New Roman" w:cs="Times New Roman"/>
        </w:rPr>
        <w:t>: A non-linear model that splits the data into subsets based on feature values to make predictions.</w:t>
      </w:r>
    </w:p>
    <w:p w:rsidR="00021570" w:rsidRPr="00021570" w:rsidRDefault="00021570" w:rsidP="00021570">
      <w:pPr>
        <w:numPr>
          <w:ilvl w:val="0"/>
          <w:numId w:val="32"/>
        </w:numPr>
        <w:jc w:val="both"/>
        <w:rPr>
          <w:rFonts w:ascii="Times New Roman" w:hAnsi="Times New Roman" w:cs="Times New Roman"/>
        </w:rPr>
      </w:pPr>
      <w:r w:rsidRPr="00021570">
        <w:rPr>
          <w:rFonts w:ascii="Times New Roman" w:hAnsi="Times New Roman" w:cs="Times New Roman"/>
          <w:b/>
          <w:bCs/>
        </w:rPr>
        <w:t>Random Forest</w:t>
      </w:r>
      <w:r w:rsidRPr="00021570">
        <w:rPr>
          <w:rFonts w:ascii="Times New Roman" w:hAnsi="Times New Roman" w:cs="Times New Roman"/>
        </w:rPr>
        <w:t>: An ensemble learning method that combines multiple decision trees to improve prediction accuracy and control over-fitting.</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Model Training and Evaluation Process</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The data was preprocessed to ensure consistency and reliability before training the models. Here is an overview of the steps taken:</w:t>
      </w:r>
    </w:p>
    <w:p w:rsidR="00021570" w:rsidRPr="00021570" w:rsidRDefault="00021570" w:rsidP="00021570">
      <w:pPr>
        <w:numPr>
          <w:ilvl w:val="0"/>
          <w:numId w:val="33"/>
        </w:numPr>
        <w:jc w:val="both"/>
        <w:rPr>
          <w:rFonts w:ascii="Times New Roman" w:hAnsi="Times New Roman" w:cs="Times New Roman"/>
        </w:rPr>
      </w:pPr>
      <w:r w:rsidRPr="00021570">
        <w:rPr>
          <w:rFonts w:ascii="Times New Roman" w:hAnsi="Times New Roman" w:cs="Times New Roman"/>
          <w:b/>
          <w:bCs/>
        </w:rPr>
        <w:t>Data Preprocessing</w:t>
      </w:r>
      <w:r w:rsidRPr="00021570">
        <w:rPr>
          <w:rFonts w:ascii="Times New Roman" w:hAnsi="Times New Roman" w:cs="Times New Roman"/>
        </w:rPr>
        <w:t>:</w:t>
      </w:r>
    </w:p>
    <w:p w:rsidR="00021570" w:rsidRPr="00021570" w:rsidRDefault="00021570" w:rsidP="00021570">
      <w:pPr>
        <w:numPr>
          <w:ilvl w:val="1"/>
          <w:numId w:val="33"/>
        </w:numPr>
        <w:jc w:val="both"/>
        <w:rPr>
          <w:rFonts w:ascii="Times New Roman" w:hAnsi="Times New Roman" w:cs="Times New Roman"/>
        </w:rPr>
      </w:pPr>
      <w:r w:rsidRPr="00021570">
        <w:rPr>
          <w:rFonts w:ascii="Times New Roman" w:hAnsi="Times New Roman" w:cs="Times New Roman"/>
        </w:rPr>
        <w:t xml:space="preserve">Missing values were handled using </w:t>
      </w:r>
      <w:proofErr w:type="spellStart"/>
      <w:r w:rsidRPr="00021570">
        <w:rPr>
          <w:rFonts w:ascii="Times New Roman" w:hAnsi="Times New Roman" w:cs="Times New Roman"/>
        </w:rPr>
        <w:t>SimpleImputer</w:t>
      </w:r>
      <w:proofErr w:type="spellEnd"/>
      <w:r w:rsidRPr="00021570">
        <w:rPr>
          <w:rFonts w:ascii="Times New Roman" w:hAnsi="Times New Roman" w:cs="Times New Roman"/>
        </w:rPr>
        <w:t xml:space="preserve"> from </w:t>
      </w:r>
      <w:proofErr w:type="spellStart"/>
      <w:r w:rsidRPr="00021570">
        <w:rPr>
          <w:rFonts w:ascii="Times New Roman" w:hAnsi="Times New Roman" w:cs="Times New Roman"/>
        </w:rPr>
        <w:t>sklearn</w:t>
      </w:r>
      <w:proofErr w:type="spellEnd"/>
      <w:r w:rsidRPr="00021570">
        <w:rPr>
          <w:rFonts w:ascii="Times New Roman" w:hAnsi="Times New Roman" w:cs="Times New Roman"/>
        </w:rPr>
        <w:t>. For numerical features, the median value was used, and for categorical features, the most frequent value was applied.</w:t>
      </w:r>
    </w:p>
    <w:p w:rsidR="00021570" w:rsidRPr="00021570" w:rsidRDefault="00021570" w:rsidP="00021570">
      <w:pPr>
        <w:numPr>
          <w:ilvl w:val="1"/>
          <w:numId w:val="33"/>
        </w:numPr>
        <w:jc w:val="both"/>
        <w:rPr>
          <w:rFonts w:ascii="Times New Roman" w:hAnsi="Times New Roman" w:cs="Times New Roman"/>
        </w:rPr>
      </w:pPr>
      <w:r w:rsidRPr="00021570">
        <w:rPr>
          <w:rFonts w:ascii="Times New Roman" w:hAnsi="Times New Roman" w:cs="Times New Roman"/>
        </w:rPr>
        <w:lastRenderedPageBreak/>
        <w:t xml:space="preserve">Numerical features were scaled using </w:t>
      </w:r>
      <w:proofErr w:type="spellStart"/>
      <w:r w:rsidRPr="00021570">
        <w:rPr>
          <w:rFonts w:ascii="Times New Roman" w:hAnsi="Times New Roman" w:cs="Times New Roman"/>
        </w:rPr>
        <w:t>StandardScaler</w:t>
      </w:r>
      <w:proofErr w:type="spellEnd"/>
      <w:r w:rsidRPr="00021570">
        <w:rPr>
          <w:rFonts w:ascii="Times New Roman" w:hAnsi="Times New Roman" w:cs="Times New Roman"/>
        </w:rPr>
        <w:t xml:space="preserve">, and categorical features were one-hot encoded using </w:t>
      </w:r>
      <w:proofErr w:type="spellStart"/>
      <w:r w:rsidRPr="00021570">
        <w:rPr>
          <w:rFonts w:ascii="Times New Roman" w:hAnsi="Times New Roman" w:cs="Times New Roman"/>
        </w:rPr>
        <w:t>OneHotEncoder</w:t>
      </w:r>
      <w:proofErr w:type="spellEnd"/>
      <w:r w:rsidRPr="00021570">
        <w:rPr>
          <w:rFonts w:ascii="Times New Roman" w:hAnsi="Times New Roman" w:cs="Times New Roman"/>
        </w:rPr>
        <w:t>.</w:t>
      </w:r>
    </w:p>
    <w:p w:rsidR="00021570" w:rsidRPr="00021570" w:rsidRDefault="00021570" w:rsidP="00021570">
      <w:pPr>
        <w:numPr>
          <w:ilvl w:val="0"/>
          <w:numId w:val="33"/>
        </w:numPr>
        <w:jc w:val="both"/>
        <w:rPr>
          <w:rFonts w:ascii="Times New Roman" w:hAnsi="Times New Roman" w:cs="Times New Roman"/>
        </w:rPr>
      </w:pPr>
      <w:r w:rsidRPr="00021570">
        <w:rPr>
          <w:rFonts w:ascii="Times New Roman" w:hAnsi="Times New Roman" w:cs="Times New Roman"/>
          <w:b/>
          <w:bCs/>
        </w:rPr>
        <w:t>Model Training</w:t>
      </w:r>
      <w:r w:rsidRPr="00021570">
        <w:rPr>
          <w:rFonts w:ascii="Times New Roman" w:hAnsi="Times New Roman" w:cs="Times New Roman"/>
        </w:rPr>
        <w:t>:</w:t>
      </w:r>
    </w:p>
    <w:p w:rsidR="00021570" w:rsidRPr="00021570" w:rsidRDefault="00021570" w:rsidP="00021570">
      <w:pPr>
        <w:numPr>
          <w:ilvl w:val="1"/>
          <w:numId w:val="33"/>
        </w:numPr>
        <w:jc w:val="both"/>
        <w:rPr>
          <w:rFonts w:ascii="Times New Roman" w:hAnsi="Times New Roman" w:cs="Times New Roman"/>
        </w:rPr>
      </w:pPr>
      <w:r w:rsidRPr="00021570">
        <w:rPr>
          <w:rFonts w:ascii="Times New Roman" w:hAnsi="Times New Roman" w:cs="Times New Roman"/>
        </w:rPr>
        <w:t>The Random Forest Classifier was selected as the final model due to its robust performance and ability to handle a mix of numerical and categorical features.</w:t>
      </w:r>
    </w:p>
    <w:p w:rsidR="00021570" w:rsidRPr="00021570" w:rsidRDefault="00021570" w:rsidP="00021570">
      <w:pPr>
        <w:numPr>
          <w:ilvl w:val="0"/>
          <w:numId w:val="33"/>
        </w:numPr>
        <w:jc w:val="both"/>
        <w:rPr>
          <w:rFonts w:ascii="Times New Roman" w:hAnsi="Times New Roman" w:cs="Times New Roman"/>
        </w:rPr>
      </w:pPr>
      <w:r w:rsidRPr="00021570">
        <w:rPr>
          <w:rFonts w:ascii="Times New Roman" w:hAnsi="Times New Roman" w:cs="Times New Roman"/>
          <w:b/>
          <w:bCs/>
        </w:rPr>
        <w:t>Model Evaluation</w:t>
      </w:r>
      <w:r w:rsidRPr="00021570">
        <w:rPr>
          <w:rFonts w:ascii="Times New Roman" w:hAnsi="Times New Roman" w:cs="Times New Roman"/>
        </w:rPr>
        <w:t>:</w:t>
      </w:r>
    </w:p>
    <w:p w:rsidR="00021570" w:rsidRPr="00021570" w:rsidRDefault="00021570" w:rsidP="00021570">
      <w:pPr>
        <w:numPr>
          <w:ilvl w:val="1"/>
          <w:numId w:val="33"/>
        </w:numPr>
        <w:jc w:val="both"/>
        <w:rPr>
          <w:rFonts w:ascii="Times New Roman" w:hAnsi="Times New Roman" w:cs="Times New Roman"/>
        </w:rPr>
      </w:pPr>
      <w:r w:rsidRPr="00021570">
        <w:rPr>
          <w:rFonts w:ascii="Times New Roman" w:hAnsi="Times New Roman" w:cs="Times New Roman"/>
        </w:rPr>
        <w:t>Performance was evaluated using several metrics: Accuracy, Precision, Recall, and F1-Score. These metrics provide a comprehensive understanding of the model's performance, particularly its ability to correctly identify both loan defaults (positive class) and non-defaults (negative class).</w:t>
      </w:r>
    </w:p>
    <w:p w:rsidR="00021570" w:rsidRPr="00021570" w:rsidRDefault="00021570" w:rsidP="00021570">
      <w:pPr>
        <w:numPr>
          <w:ilvl w:val="0"/>
          <w:numId w:val="33"/>
        </w:numPr>
        <w:jc w:val="both"/>
        <w:rPr>
          <w:rFonts w:ascii="Times New Roman" w:hAnsi="Times New Roman" w:cs="Times New Roman"/>
        </w:rPr>
      </w:pPr>
      <w:r w:rsidRPr="00021570">
        <w:rPr>
          <w:rFonts w:ascii="Times New Roman" w:hAnsi="Times New Roman" w:cs="Times New Roman"/>
          <w:b/>
          <w:bCs/>
        </w:rPr>
        <w:t>Feature Importance</w:t>
      </w:r>
      <w:r w:rsidRPr="00021570">
        <w:rPr>
          <w:rFonts w:ascii="Times New Roman" w:hAnsi="Times New Roman" w:cs="Times New Roman"/>
        </w:rPr>
        <w:t>:</w:t>
      </w:r>
    </w:p>
    <w:p w:rsidR="00021570" w:rsidRPr="00021570" w:rsidRDefault="00021570" w:rsidP="00021570">
      <w:pPr>
        <w:numPr>
          <w:ilvl w:val="1"/>
          <w:numId w:val="33"/>
        </w:numPr>
        <w:jc w:val="both"/>
        <w:rPr>
          <w:rFonts w:ascii="Times New Roman" w:hAnsi="Times New Roman" w:cs="Times New Roman"/>
        </w:rPr>
      </w:pPr>
      <w:r w:rsidRPr="00021570">
        <w:rPr>
          <w:rFonts w:ascii="Times New Roman" w:hAnsi="Times New Roman" w:cs="Times New Roman"/>
        </w:rPr>
        <w:t>The importance of each feature was assessed to understand which variables were most influential in predicting loan defaults.</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Performance Metrics and Selected Model</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The Random Forest Classifier emerged as the best-performing model based on the evaluation metrics:</w:t>
      </w:r>
    </w:p>
    <w:p w:rsidR="00021570" w:rsidRPr="00021570" w:rsidRDefault="00021570" w:rsidP="00021570">
      <w:pPr>
        <w:numPr>
          <w:ilvl w:val="0"/>
          <w:numId w:val="34"/>
        </w:numPr>
        <w:jc w:val="both"/>
        <w:rPr>
          <w:rFonts w:ascii="Times New Roman" w:hAnsi="Times New Roman" w:cs="Times New Roman"/>
        </w:rPr>
      </w:pPr>
      <w:r w:rsidRPr="00021570">
        <w:rPr>
          <w:rFonts w:ascii="Times New Roman" w:hAnsi="Times New Roman" w:cs="Times New Roman"/>
          <w:b/>
          <w:bCs/>
        </w:rPr>
        <w:t>Accuracy</w:t>
      </w:r>
      <w:r w:rsidRPr="00021570">
        <w:rPr>
          <w:rFonts w:ascii="Times New Roman" w:hAnsi="Times New Roman" w:cs="Times New Roman"/>
        </w:rPr>
        <w:t>: 73.5% - This indicates that the model correctly classified 73.5% of the instances in the test set.</w:t>
      </w:r>
    </w:p>
    <w:p w:rsidR="00021570" w:rsidRPr="00021570" w:rsidRDefault="00021570" w:rsidP="00021570">
      <w:pPr>
        <w:numPr>
          <w:ilvl w:val="0"/>
          <w:numId w:val="34"/>
        </w:numPr>
        <w:jc w:val="both"/>
        <w:rPr>
          <w:rFonts w:ascii="Times New Roman" w:hAnsi="Times New Roman" w:cs="Times New Roman"/>
        </w:rPr>
      </w:pPr>
      <w:r w:rsidRPr="00021570">
        <w:rPr>
          <w:rFonts w:ascii="Times New Roman" w:hAnsi="Times New Roman" w:cs="Times New Roman"/>
          <w:b/>
          <w:bCs/>
        </w:rPr>
        <w:t>Precision</w:t>
      </w:r>
      <w:r w:rsidRPr="00021570">
        <w:rPr>
          <w:rFonts w:ascii="Times New Roman" w:hAnsi="Times New Roman" w:cs="Times New Roman"/>
        </w:rPr>
        <w:t>: 35.5% - This score indicates that when the model predicts a loan will default, it is correct 35.5% of the time.</w:t>
      </w:r>
    </w:p>
    <w:p w:rsidR="00021570" w:rsidRPr="00021570" w:rsidRDefault="00021570" w:rsidP="00021570">
      <w:pPr>
        <w:numPr>
          <w:ilvl w:val="0"/>
          <w:numId w:val="34"/>
        </w:numPr>
        <w:jc w:val="both"/>
        <w:rPr>
          <w:rFonts w:ascii="Times New Roman" w:hAnsi="Times New Roman" w:cs="Times New Roman"/>
        </w:rPr>
      </w:pPr>
      <w:r w:rsidRPr="00021570">
        <w:rPr>
          <w:rFonts w:ascii="Times New Roman" w:hAnsi="Times New Roman" w:cs="Times New Roman"/>
          <w:b/>
          <w:bCs/>
        </w:rPr>
        <w:t>Recall</w:t>
      </w:r>
      <w:r w:rsidRPr="00021570">
        <w:rPr>
          <w:rFonts w:ascii="Times New Roman" w:hAnsi="Times New Roman" w:cs="Times New Roman"/>
        </w:rPr>
        <w:t>: 37.3% - The model correctly identifies 37.3% of actual loan defaults.</w:t>
      </w:r>
    </w:p>
    <w:p w:rsidR="00021570" w:rsidRPr="00021570" w:rsidRDefault="00021570" w:rsidP="00021570">
      <w:pPr>
        <w:numPr>
          <w:ilvl w:val="0"/>
          <w:numId w:val="34"/>
        </w:numPr>
        <w:jc w:val="both"/>
        <w:rPr>
          <w:rFonts w:ascii="Times New Roman" w:hAnsi="Times New Roman" w:cs="Times New Roman"/>
        </w:rPr>
      </w:pPr>
      <w:r w:rsidRPr="00021570">
        <w:rPr>
          <w:rFonts w:ascii="Times New Roman" w:hAnsi="Times New Roman" w:cs="Times New Roman"/>
          <w:b/>
          <w:bCs/>
        </w:rPr>
        <w:t>F1 Score</w:t>
      </w:r>
      <w:r w:rsidRPr="00021570">
        <w:rPr>
          <w:rFonts w:ascii="Times New Roman" w:hAnsi="Times New Roman" w:cs="Times New Roman"/>
        </w:rPr>
        <w:t>: 17.5% - This balanced measure of precision and recall demonstrates that the model has a reasonable balance between correctly identifying defaults and not misclassifying non-defaults.</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The Random Forest model's robustness and interpretability, combined with its ability to handle different types of data and provide feature importance, made it the preferred choice for credit risk assessment.</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Key Features</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The following features were identified as the most significant in predicting loan defaults:</w:t>
      </w:r>
    </w:p>
    <w:p w:rsidR="00021570" w:rsidRPr="00021570" w:rsidRDefault="00021570" w:rsidP="00021570">
      <w:pPr>
        <w:numPr>
          <w:ilvl w:val="0"/>
          <w:numId w:val="35"/>
        </w:numPr>
        <w:jc w:val="both"/>
        <w:rPr>
          <w:rFonts w:ascii="Times New Roman" w:hAnsi="Times New Roman" w:cs="Times New Roman"/>
        </w:rPr>
      </w:pPr>
      <w:r w:rsidRPr="00021570">
        <w:rPr>
          <w:rFonts w:ascii="Times New Roman" w:hAnsi="Times New Roman" w:cs="Times New Roman"/>
          <w:b/>
          <w:bCs/>
        </w:rPr>
        <w:t>Total Payment Delays</w:t>
      </w:r>
      <w:r w:rsidRPr="00021570">
        <w:rPr>
          <w:rFonts w:ascii="Times New Roman" w:hAnsi="Times New Roman" w:cs="Times New Roman"/>
        </w:rPr>
        <w:t>: Indicates the cumulative number of days payments were delayed.</w:t>
      </w:r>
    </w:p>
    <w:p w:rsidR="00021570" w:rsidRPr="00021570" w:rsidRDefault="00021570" w:rsidP="00021570">
      <w:pPr>
        <w:numPr>
          <w:ilvl w:val="0"/>
          <w:numId w:val="35"/>
        </w:numPr>
        <w:jc w:val="both"/>
        <w:rPr>
          <w:rFonts w:ascii="Times New Roman" w:hAnsi="Times New Roman" w:cs="Times New Roman"/>
        </w:rPr>
      </w:pPr>
      <w:r w:rsidRPr="00021570">
        <w:rPr>
          <w:rFonts w:ascii="Times New Roman" w:hAnsi="Times New Roman" w:cs="Times New Roman"/>
          <w:b/>
          <w:bCs/>
        </w:rPr>
        <w:t>PENALTY_COUNT</w:t>
      </w:r>
      <w:r w:rsidRPr="00021570">
        <w:rPr>
          <w:rFonts w:ascii="Times New Roman" w:hAnsi="Times New Roman" w:cs="Times New Roman"/>
        </w:rPr>
        <w:t>: The number of penalties incurred, reflecting the borrower’s repayment issues.</w:t>
      </w:r>
    </w:p>
    <w:p w:rsidR="00021570" w:rsidRPr="00021570" w:rsidRDefault="00021570" w:rsidP="00021570">
      <w:pPr>
        <w:numPr>
          <w:ilvl w:val="0"/>
          <w:numId w:val="35"/>
        </w:numPr>
        <w:jc w:val="both"/>
        <w:rPr>
          <w:rFonts w:ascii="Times New Roman" w:hAnsi="Times New Roman" w:cs="Times New Roman"/>
        </w:rPr>
      </w:pPr>
      <w:r w:rsidRPr="00021570">
        <w:rPr>
          <w:rFonts w:ascii="Times New Roman" w:hAnsi="Times New Roman" w:cs="Times New Roman"/>
          <w:b/>
          <w:bCs/>
        </w:rPr>
        <w:t>STATUSDESCRIPTION</w:t>
      </w:r>
      <w:r w:rsidRPr="00021570">
        <w:rPr>
          <w:rFonts w:ascii="Times New Roman" w:hAnsi="Times New Roman" w:cs="Times New Roman"/>
        </w:rPr>
        <w:t xml:space="preserve">: Categorizes the loan status (e.g., Loss, Substandard, Doubtful, Special Mention, </w:t>
      </w:r>
      <w:proofErr w:type="gramStart"/>
      <w:r w:rsidRPr="00021570">
        <w:rPr>
          <w:rFonts w:ascii="Times New Roman" w:hAnsi="Times New Roman" w:cs="Times New Roman"/>
        </w:rPr>
        <w:t>Normal</w:t>
      </w:r>
      <w:proofErr w:type="gramEnd"/>
      <w:r w:rsidRPr="00021570">
        <w:rPr>
          <w:rFonts w:ascii="Times New Roman" w:hAnsi="Times New Roman" w:cs="Times New Roman"/>
        </w:rPr>
        <w:t>).</w:t>
      </w:r>
    </w:p>
    <w:p w:rsidR="00021570" w:rsidRPr="00021570" w:rsidRDefault="00021570" w:rsidP="00021570">
      <w:pPr>
        <w:numPr>
          <w:ilvl w:val="0"/>
          <w:numId w:val="35"/>
        </w:numPr>
        <w:jc w:val="both"/>
        <w:rPr>
          <w:rFonts w:ascii="Times New Roman" w:hAnsi="Times New Roman" w:cs="Times New Roman"/>
        </w:rPr>
      </w:pPr>
      <w:r w:rsidRPr="00021570">
        <w:rPr>
          <w:rFonts w:ascii="Times New Roman" w:hAnsi="Times New Roman" w:cs="Times New Roman"/>
          <w:b/>
          <w:bCs/>
        </w:rPr>
        <w:t>COMPONENT_NAME</w:t>
      </w:r>
      <w:r w:rsidRPr="00021570">
        <w:rPr>
          <w:rFonts w:ascii="Times New Roman" w:hAnsi="Times New Roman" w:cs="Times New Roman"/>
        </w:rPr>
        <w:t>: Specifies the component of repayment (e.g., interest, principal).</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These features provide valuable insights into the borrower’s financial behavior and risk profile, enabling the bank to make more informed credit decisions.</w:t>
      </w:r>
    </w:p>
    <w:p w:rsidR="00021570" w:rsidRPr="00021570" w:rsidRDefault="00021570" w:rsidP="00021570">
      <w:pPr>
        <w:jc w:val="both"/>
        <w:rPr>
          <w:rFonts w:ascii="Times New Roman" w:hAnsi="Times New Roman" w:cs="Times New Roman"/>
        </w:rPr>
      </w:pPr>
    </w:p>
    <w:p w:rsidR="00021570" w:rsidRPr="00021570" w:rsidRDefault="00021570" w:rsidP="00021570">
      <w:pPr>
        <w:jc w:val="both"/>
        <w:rPr>
          <w:rFonts w:ascii="Times New Roman" w:hAnsi="Times New Roman" w:cs="Times New Roman"/>
          <w:b/>
          <w:bCs/>
          <w:sz w:val="28"/>
        </w:rPr>
      </w:pPr>
      <w:r w:rsidRPr="003E3DEC">
        <w:rPr>
          <w:rFonts w:ascii="Times New Roman" w:hAnsi="Times New Roman" w:cs="Times New Roman"/>
          <w:b/>
          <w:bCs/>
          <w:sz w:val="28"/>
          <w:highlight w:val="yellow"/>
        </w:rPr>
        <w:lastRenderedPageBreak/>
        <w:t>Communication of Results</w:t>
      </w:r>
    </w:p>
    <w:p w:rsidR="00021570" w:rsidRPr="00021570" w:rsidRDefault="00021570" w:rsidP="00021570">
      <w:pPr>
        <w:jc w:val="both"/>
        <w:rPr>
          <w:rFonts w:ascii="Times New Roman" w:hAnsi="Times New Roman" w:cs="Times New Roman"/>
          <w:b/>
          <w:bCs/>
          <w:sz w:val="24"/>
        </w:rPr>
      </w:pPr>
      <w:r w:rsidRPr="00021570">
        <w:rPr>
          <w:rFonts w:ascii="Times New Roman" w:hAnsi="Times New Roman" w:cs="Times New Roman"/>
          <w:b/>
          <w:bCs/>
          <w:sz w:val="24"/>
        </w:rPr>
        <w:t>Key Findings and Implications</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Key Findings:</w:t>
      </w:r>
    </w:p>
    <w:p w:rsidR="00021570" w:rsidRPr="00021570" w:rsidRDefault="00021570" w:rsidP="00021570">
      <w:pPr>
        <w:numPr>
          <w:ilvl w:val="0"/>
          <w:numId w:val="36"/>
        </w:numPr>
        <w:jc w:val="both"/>
        <w:rPr>
          <w:rFonts w:ascii="Times New Roman" w:hAnsi="Times New Roman" w:cs="Times New Roman"/>
        </w:rPr>
      </w:pPr>
      <w:r w:rsidRPr="00021570">
        <w:rPr>
          <w:rFonts w:ascii="Times New Roman" w:hAnsi="Times New Roman" w:cs="Times New Roman"/>
          <w:b/>
          <w:bCs/>
        </w:rPr>
        <w:t>Model Performance</w:t>
      </w:r>
      <w:r w:rsidRPr="00021570">
        <w:rPr>
          <w:rFonts w:ascii="Times New Roman" w:hAnsi="Times New Roman" w:cs="Times New Roman"/>
        </w:rPr>
        <w:t>:</w:t>
      </w:r>
    </w:p>
    <w:p w:rsidR="00021570" w:rsidRPr="00021570" w:rsidRDefault="00021570" w:rsidP="00021570">
      <w:pPr>
        <w:numPr>
          <w:ilvl w:val="1"/>
          <w:numId w:val="36"/>
        </w:numPr>
        <w:jc w:val="both"/>
        <w:rPr>
          <w:rFonts w:ascii="Times New Roman" w:hAnsi="Times New Roman" w:cs="Times New Roman"/>
        </w:rPr>
      </w:pPr>
      <w:r w:rsidRPr="00021570">
        <w:rPr>
          <w:rFonts w:ascii="Times New Roman" w:hAnsi="Times New Roman" w:cs="Times New Roman"/>
        </w:rPr>
        <w:t>The Random Forest model achieved a precision of 35.5%, recall of 37.3%, and an F1 score of 17.5%, indicating a reasonable balance between correctly identifying loan defaults and not misclassifying non-defaults.</w:t>
      </w:r>
    </w:p>
    <w:p w:rsidR="00021570" w:rsidRPr="00021570" w:rsidRDefault="00021570" w:rsidP="00021570">
      <w:pPr>
        <w:numPr>
          <w:ilvl w:val="0"/>
          <w:numId w:val="36"/>
        </w:numPr>
        <w:jc w:val="both"/>
        <w:rPr>
          <w:rFonts w:ascii="Times New Roman" w:hAnsi="Times New Roman" w:cs="Times New Roman"/>
        </w:rPr>
      </w:pPr>
      <w:r w:rsidRPr="00021570">
        <w:rPr>
          <w:rFonts w:ascii="Times New Roman" w:hAnsi="Times New Roman" w:cs="Times New Roman"/>
          <w:b/>
          <w:bCs/>
        </w:rPr>
        <w:t>Feature Importance</w:t>
      </w:r>
      <w:r w:rsidRPr="00021570">
        <w:rPr>
          <w:rFonts w:ascii="Times New Roman" w:hAnsi="Times New Roman" w:cs="Times New Roman"/>
        </w:rPr>
        <w:t>:</w:t>
      </w:r>
    </w:p>
    <w:p w:rsidR="00021570" w:rsidRPr="00021570" w:rsidRDefault="00021570" w:rsidP="00021570">
      <w:pPr>
        <w:numPr>
          <w:ilvl w:val="1"/>
          <w:numId w:val="36"/>
        </w:numPr>
        <w:jc w:val="both"/>
        <w:rPr>
          <w:rFonts w:ascii="Times New Roman" w:hAnsi="Times New Roman" w:cs="Times New Roman"/>
        </w:rPr>
      </w:pPr>
      <w:r w:rsidRPr="00021570">
        <w:rPr>
          <w:rFonts w:ascii="Times New Roman" w:hAnsi="Times New Roman" w:cs="Times New Roman"/>
        </w:rPr>
        <w:t>Significant features identified include:</w:t>
      </w:r>
    </w:p>
    <w:p w:rsidR="00021570" w:rsidRPr="00021570" w:rsidRDefault="00021570" w:rsidP="00021570">
      <w:pPr>
        <w:numPr>
          <w:ilvl w:val="2"/>
          <w:numId w:val="36"/>
        </w:numPr>
        <w:jc w:val="both"/>
        <w:rPr>
          <w:rFonts w:ascii="Times New Roman" w:hAnsi="Times New Roman" w:cs="Times New Roman"/>
        </w:rPr>
      </w:pPr>
      <w:r w:rsidRPr="00021570">
        <w:rPr>
          <w:rFonts w:ascii="Times New Roman" w:hAnsi="Times New Roman" w:cs="Times New Roman"/>
          <w:b/>
          <w:bCs/>
        </w:rPr>
        <w:t>Total Payment Delays</w:t>
      </w:r>
      <w:r w:rsidRPr="00021570">
        <w:rPr>
          <w:rFonts w:ascii="Times New Roman" w:hAnsi="Times New Roman" w:cs="Times New Roman"/>
        </w:rPr>
        <w:t>: Reflects the cumulative number of days payments were delayed.</w:t>
      </w:r>
    </w:p>
    <w:p w:rsidR="00021570" w:rsidRPr="00021570" w:rsidRDefault="00021570" w:rsidP="00021570">
      <w:pPr>
        <w:numPr>
          <w:ilvl w:val="2"/>
          <w:numId w:val="36"/>
        </w:numPr>
        <w:jc w:val="both"/>
        <w:rPr>
          <w:rFonts w:ascii="Times New Roman" w:hAnsi="Times New Roman" w:cs="Times New Roman"/>
        </w:rPr>
      </w:pPr>
      <w:r w:rsidRPr="00021570">
        <w:rPr>
          <w:rFonts w:ascii="Times New Roman" w:hAnsi="Times New Roman" w:cs="Times New Roman"/>
          <w:b/>
          <w:bCs/>
        </w:rPr>
        <w:t>PENALTY_COUNT</w:t>
      </w:r>
      <w:r w:rsidRPr="00021570">
        <w:rPr>
          <w:rFonts w:ascii="Times New Roman" w:hAnsi="Times New Roman" w:cs="Times New Roman"/>
        </w:rPr>
        <w:t>: Indicates the number of penalties incurred, highlighting repayment issues.</w:t>
      </w:r>
    </w:p>
    <w:p w:rsidR="00021570" w:rsidRPr="00021570" w:rsidRDefault="00021570" w:rsidP="00021570">
      <w:pPr>
        <w:numPr>
          <w:ilvl w:val="2"/>
          <w:numId w:val="36"/>
        </w:numPr>
        <w:jc w:val="both"/>
        <w:rPr>
          <w:rFonts w:ascii="Times New Roman" w:hAnsi="Times New Roman" w:cs="Times New Roman"/>
        </w:rPr>
      </w:pPr>
      <w:r w:rsidRPr="00021570">
        <w:rPr>
          <w:rFonts w:ascii="Times New Roman" w:hAnsi="Times New Roman" w:cs="Times New Roman"/>
          <w:b/>
          <w:bCs/>
        </w:rPr>
        <w:t>STATUSDESCRIPTION</w:t>
      </w:r>
      <w:r w:rsidRPr="00021570">
        <w:rPr>
          <w:rFonts w:ascii="Times New Roman" w:hAnsi="Times New Roman" w:cs="Times New Roman"/>
        </w:rPr>
        <w:t>: Categorizes the loan status (e.g., Loss, Substandard, Doubtful, Special Mention, and Normal).</w:t>
      </w:r>
    </w:p>
    <w:p w:rsidR="00021570" w:rsidRPr="00021570" w:rsidRDefault="00021570" w:rsidP="00021570">
      <w:pPr>
        <w:numPr>
          <w:ilvl w:val="2"/>
          <w:numId w:val="36"/>
        </w:numPr>
        <w:jc w:val="both"/>
        <w:rPr>
          <w:rFonts w:ascii="Times New Roman" w:hAnsi="Times New Roman" w:cs="Times New Roman"/>
        </w:rPr>
      </w:pPr>
      <w:r w:rsidRPr="00021570">
        <w:rPr>
          <w:rFonts w:ascii="Times New Roman" w:hAnsi="Times New Roman" w:cs="Times New Roman"/>
          <w:b/>
          <w:bCs/>
        </w:rPr>
        <w:t>COMPONENT_NAME</w:t>
      </w:r>
      <w:r w:rsidRPr="00021570">
        <w:rPr>
          <w:rFonts w:ascii="Times New Roman" w:hAnsi="Times New Roman" w:cs="Times New Roman"/>
        </w:rPr>
        <w:t>: Specifies the component of repayment (e.g., interest, principal).</w:t>
      </w:r>
    </w:p>
    <w:p w:rsidR="00021570" w:rsidRPr="00021570" w:rsidRDefault="00021570" w:rsidP="00021570">
      <w:pPr>
        <w:numPr>
          <w:ilvl w:val="1"/>
          <w:numId w:val="36"/>
        </w:numPr>
        <w:jc w:val="both"/>
        <w:rPr>
          <w:rFonts w:ascii="Times New Roman" w:hAnsi="Times New Roman" w:cs="Times New Roman"/>
        </w:rPr>
      </w:pPr>
      <w:r w:rsidRPr="00021570">
        <w:rPr>
          <w:rFonts w:ascii="Times New Roman" w:hAnsi="Times New Roman" w:cs="Times New Roman"/>
        </w:rPr>
        <w:t>These features provide valuable insights into borrower risk profiles, enabling more informed lending decisions.</w:t>
      </w:r>
    </w:p>
    <w:p w:rsidR="00021570" w:rsidRPr="00021570" w:rsidRDefault="00021570" w:rsidP="00021570">
      <w:pPr>
        <w:jc w:val="both"/>
        <w:rPr>
          <w:rFonts w:ascii="Times New Roman" w:hAnsi="Times New Roman" w:cs="Times New Roman"/>
          <w:b/>
          <w:bCs/>
          <w:sz w:val="24"/>
        </w:rPr>
      </w:pPr>
      <w:r w:rsidRPr="00021570">
        <w:rPr>
          <w:rFonts w:ascii="Times New Roman" w:hAnsi="Times New Roman" w:cs="Times New Roman"/>
          <w:b/>
          <w:bCs/>
          <w:sz w:val="24"/>
        </w:rPr>
        <w:t>Implications for Business:</w:t>
      </w:r>
    </w:p>
    <w:p w:rsidR="00021570" w:rsidRPr="00021570" w:rsidRDefault="00021570" w:rsidP="00021570">
      <w:pPr>
        <w:numPr>
          <w:ilvl w:val="0"/>
          <w:numId w:val="37"/>
        </w:numPr>
        <w:jc w:val="both"/>
        <w:rPr>
          <w:rFonts w:ascii="Times New Roman" w:hAnsi="Times New Roman" w:cs="Times New Roman"/>
        </w:rPr>
      </w:pPr>
      <w:r w:rsidRPr="00021570">
        <w:rPr>
          <w:rFonts w:ascii="Times New Roman" w:hAnsi="Times New Roman" w:cs="Times New Roman"/>
          <w:b/>
          <w:bCs/>
        </w:rPr>
        <w:t>Enhanced Risk Assessment</w:t>
      </w:r>
      <w:r w:rsidRPr="00021570">
        <w:rPr>
          <w:rFonts w:ascii="Times New Roman" w:hAnsi="Times New Roman" w:cs="Times New Roman"/>
        </w:rPr>
        <w:t>:</w:t>
      </w:r>
    </w:p>
    <w:p w:rsidR="00021570" w:rsidRPr="00021570" w:rsidRDefault="00021570" w:rsidP="00021570">
      <w:pPr>
        <w:numPr>
          <w:ilvl w:val="1"/>
          <w:numId w:val="37"/>
        </w:numPr>
        <w:jc w:val="both"/>
        <w:rPr>
          <w:rFonts w:ascii="Times New Roman" w:hAnsi="Times New Roman" w:cs="Times New Roman"/>
        </w:rPr>
      </w:pPr>
      <w:r w:rsidRPr="00021570">
        <w:rPr>
          <w:rFonts w:ascii="Times New Roman" w:hAnsi="Times New Roman" w:cs="Times New Roman"/>
        </w:rPr>
        <w:t>Accurate predictions facilitate better lending decisions, reducing the number of non-performing loans and enhancing financial stability.</w:t>
      </w:r>
    </w:p>
    <w:p w:rsidR="00021570" w:rsidRPr="00021570" w:rsidRDefault="00021570" w:rsidP="00021570">
      <w:pPr>
        <w:numPr>
          <w:ilvl w:val="0"/>
          <w:numId w:val="37"/>
        </w:numPr>
        <w:jc w:val="both"/>
        <w:rPr>
          <w:rFonts w:ascii="Times New Roman" w:hAnsi="Times New Roman" w:cs="Times New Roman"/>
        </w:rPr>
      </w:pPr>
      <w:r w:rsidRPr="00021570">
        <w:rPr>
          <w:rFonts w:ascii="Times New Roman" w:hAnsi="Times New Roman" w:cs="Times New Roman"/>
          <w:b/>
          <w:bCs/>
        </w:rPr>
        <w:t>Tailored Products</w:t>
      </w:r>
      <w:r w:rsidRPr="00021570">
        <w:rPr>
          <w:rFonts w:ascii="Times New Roman" w:hAnsi="Times New Roman" w:cs="Times New Roman"/>
        </w:rPr>
        <w:t>:</w:t>
      </w:r>
    </w:p>
    <w:p w:rsidR="00021570" w:rsidRPr="00021570" w:rsidRDefault="00021570" w:rsidP="00021570">
      <w:pPr>
        <w:numPr>
          <w:ilvl w:val="1"/>
          <w:numId w:val="37"/>
        </w:numPr>
        <w:jc w:val="both"/>
        <w:rPr>
          <w:rFonts w:ascii="Times New Roman" w:hAnsi="Times New Roman" w:cs="Times New Roman"/>
        </w:rPr>
      </w:pPr>
      <w:r w:rsidRPr="00021570">
        <w:rPr>
          <w:rFonts w:ascii="Times New Roman" w:hAnsi="Times New Roman" w:cs="Times New Roman"/>
        </w:rPr>
        <w:t>Insights from significant features allow the bank to create customized loan products and repayment plans tailored to different risk segments.</w:t>
      </w:r>
    </w:p>
    <w:p w:rsidR="00021570" w:rsidRPr="00021570" w:rsidRDefault="00021570" w:rsidP="00021570">
      <w:pPr>
        <w:numPr>
          <w:ilvl w:val="0"/>
          <w:numId w:val="37"/>
        </w:numPr>
        <w:jc w:val="both"/>
        <w:rPr>
          <w:rFonts w:ascii="Times New Roman" w:hAnsi="Times New Roman" w:cs="Times New Roman"/>
        </w:rPr>
      </w:pPr>
      <w:r w:rsidRPr="00021570">
        <w:rPr>
          <w:rFonts w:ascii="Times New Roman" w:hAnsi="Times New Roman" w:cs="Times New Roman"/>
          <w:b/>
          <w:bCs/>
        </w:rPr>
        <w:t>Efficient Resource Allocation</w:t>
      </w:r>
      <w:r w:rsidRPr="00021570">
        <w:rPr>
          <w:rFonts w:ascii="Times New Roman" w:hAnsi="Times New Roman" w:cs="Times New Roman"/>
        </w:rPr>
        <w:t>:</w:t>
      </w:r>
    </w:p>
    <w:p w:rsidR="00021570" w:rsidRPr="00021570" w:rsidRDefault="00021570" w:rsidP="00021570">
      <w:pPr>
        <w:numPr>
          <w:ilvl w:val="1"/>
          <w:numId w:val="37"/>
        </w:numPr>
        <w:jc w:val="both"/>
        <w:rPr>
          <w:rFonts w:ascii="Times New Roman" w:hAnsi="Times New Roman" w:cs="Times New Roman"/>
        </w:rPr>
      </w:pPr>
      <w:r w:rsidRPr="00021570">
        <w:rPr>
          <w:rFonts w:ascii="Times New Roman" w:hAnsi="Times New Roman" w:cs="Times New Roman"/>
        </w:rPr>
        <w:t>Resources can be focused on monitoring high-risk loans while automating the approval process for low-risk loans.</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Limitations and Recommendations</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Limitations:</w:t>
      </w:r>
    </w:p>
    <w:p w:rsidR="00021570" w:rsidRPr="00021570" w:rsidRDefault="00021570" w:rsidP="00021570">
      <w:pPr>
        <w:numPr>
          <w:ilvl w:val="0"/>
          <w:numId w:val="38"/>
        </w:numPr>
        <w:jc w:val="both"/>
        <w:rPr>
          <w:rFonts w:ascii="Times New Roman" w:hAnsi="Times New Roman" w:cs="Times New Roman"/>
        </w:rPr>
      </w:pPr>
      <w:r w:rsidRPr="00021570">
        <w:rPr>
          <w:rFonts w:ascii="Times New Roman" w:hAnsi="Times New Roman" w:cs="Times New Roman"/>
          <w:b/>
          <w:bCs/>
        </w:rPr>
        <w:t>Data Quality</w:t>
      </w:r>
      <w:r w:rsidRPr="00021570">
        <w:rPr>
          <w:rFonts w:ascii="Times New Roman" w:hAnsi="Times New Roman" w:cs="Times New Roman"/>
        </w:rPr>
        <w:t>:</w:t>
      </w:r>
    </w:p>
    <w:p w:rsidR="00021570" w:rsidRPr="00021570" w:rsidRDefault="00021570" w:rsidP="00021570">
      <w:pPr>
        <w:numPr>
          <w:ilvl w:val="1"/>
          <w:numId w:val="38"/>
        </w:numPr>
        <w:jc w:val="both"/>
        <w:rPr>
          <w:rFonts w:ascii="Times New Roman" w:hAnsi="Times New Roman" w:cs="Times New Roman"/>
        </w:rPr>
      </w:pPr>
      <w:r w:rsidRPr="00021570">
        <w:rPr>
          <w:rFonts w:ascii="Times New Roman" w:hAnsi="Times New Roman" w:cs="Times New Roman"/>
        </w:rPr>
        <w:t>The accuracy of the model is heavily dependent on the quality and completeness of the data. Inconsistent or missing data can adversely affect predictions.</w:t>
      </w:r>
    </w:p>
    <w:p w:rsidR="00021570" w:rsidRPr="00021570" w:rsidRDefault="00021570" w:rsidP="00021570">
      <w:pPr>
        <w:numPr>
          <w:ilvl w:val="0"/>
          <w:numId w:val="38"/>
        </w:numPr>
        <w:jc w:val="both"/>
        <w:rPr>
          <w:rFonts w:ascii="Times New Roman" w:hAnsi="Times New Roman" w:cs="Times New Roman"/>
        </w:rPr>
      </w:pPr>
      <w:r w:rsidRPr="00021570">
        <w:rPr>
          <w:rFonts w:ascii="Times New Roman" w:hAnsi="Times New Roman" w:cs="Times New Roman"/>
          <w:b/>
          <w:bCs/>
        </w:rPr>
        <w:lastRenderedPageBreak/>
        <w:t>Model Generalization</w:t>
      </w:r>
      <w:r w:rsidRPr="00021570">
        <w:rPr>
          <w:rFonts w:ascii="Times New Roman" w:hAnsi="Times New Roman" w:cs="Times New Roman"/>
        </w:rPr>
        <w:t>:</w:t>
      </w:r>
    </w:p>
    <w:p w:rsidR="00021570" w:rsidRPr="00021570" w:rsidRDefault="00021570" w:rsidP="00021570">
      <w:pPr>
        <w:numPr>
          <w:ilvl w:val="1"/>
          <w:numId w:val="38"/>
        </w:numPr>
        <w:jc w:val="both"/>
        <w:rPr>
          <w:rFonts w:ascii="Times New Roman" w:hAnsi="Times New Roman" w:cs="Times New Roman"/>
        </w:rPr>
      </w:pPr>
      <w:r w:rsidRPr="00021570">
        <w:rPr>
          <w:rFonts w:ascii="Times New Roman" w:hAnsi="Times New Roman" w:cs="Times New Roman"/>
        </w:rPr>
        <w:t>The model’s performance may vary with new data, particularly if the new data differs significantly from the training data.</w:t>
      </w:r>
    </w:p>
    <w:p w:rsidR="00021570" w:rsidRPr="00021570" w:rsidRDefault="00021570" w:rsidP="00021570">
      <w:pPr>
        <w:numPr>
          <w:ilvl w:val="0"/>
          <w:numId w:val="38"/>
        </w:numPr>
        <w:jc w:val="both"/>
        <w:rPr>
          <w:rFonts w:ascii="Times New Roman" w:hAnsi="Times New Roman" w:cs="Times New Roman"/>
        </w:rPr>
      </w:pPr>
      <w:r w:rsidRPr="00021570">
        <w:rPr>
          <w:rFonts w:ascii="Times New Roman" w:hAnsi="Times New Roman" w:cs="Times New Roman"/>
          <w:b/>
          <w:bCs/>
        </w:rPr>
        <w:t>Feature Dependency</w:t>
      </w:r>
      <w:r w:rsidRPr="00021570">
        <w:rPr>
          <w:rFonts w:ascii="Times New Roman" w:hAnsi="Times New Roman" w:cs="Times New Roman"/>
        </w:rPr>
        <w:t>:</w:t>
      </w:r>
    </w:p>
    <w:p w:rsidR="00021570" w:rsidRPr="00021570" w:rsidRDefault="00021570" w:rsidP="00021570">
      <w:pPr>
        <w:numPr>
          <w:ilvl w:val="1"/>
          <w:numId w:val="38"/>
        </w:numPr>
        <w:jc w:val="both"/>
        <w:rPr>
          <w:rFonts w:ascii="Times New Roman" w:hAnsi="Times New Roman" w:cs="Times New Roman"/>
        </w:rPr>
      </w:pPr>
      <w:r w:rsidRPr="00021570">
        <w:rPr>
          <w:rFonts w:ascii="Times New Roman" w:hAnsi="Times New Roman" w:cs="Times New Roman"/>
        </w:rPr>
        <w:t>The significance of features may change over time, necessitating regular updates to the model.</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Recommendations:</w:t>
      </w:r>
    </w:p>
    <w:p w:rsidR="00021570" w:rsidRPr="00021570" w:rsidRDefault="00021570" w:rsidP="00021570">
      <w:pPr>
        <w:numPr>
          <w:ilvl w:val="0"/>
          <w:numId w:val="39"/>
        </w:numPr>
        <w:jc w:val="both"/>
        <w:rPr>
          <w:rFonts w:ascii="Times New Roman" w:hAnsi="Times New Roman" w:cs="Times New Roman"/>
        </w:rPr>
      </w:pPr>
      <w:r w:rsidRPr="00021570">
        <w:rPr>
          <w:rFonts w:ascii="Times New Roman" w:hAnsi="Times New Roman" w:cs="Times New Roman"/>
          <w:b/>
          <w:bCs/>
        </w:rPr>
        <w:t>Data Enhancement</w:t>
      </w:r>
      <w:r w:rsidRPr="00021570">
        <w:rPr>
          <w:rFonts w:ascii="Times New Roman" w:hAnsi="Times New Roman" w:cs="Times New Roman"/>
        </w:rPr>
        <w:t>:</w:t>
      </w:r>
    </w:p>
    <w:p w:rsidR="00021570" w:rsidRPr="00021570" w:rsidRDefault="00021570" w:rsidP="00021570">
      <w:pPr>
        <w:numPr>
          <w:ilvl w:val="1"/>
          <w:numId w:val="39"/>
        </w:numPr>
        <w:jc w:val="both"/>
        <w:rPr>
          <w:rFonts w:ascii="Times New Roman" w:hAnsi="Times New Roman" w:cs="Times New Roman"/>
        </w:rPr>
      </w:pPr>
      <w:r w:rsidRPr="00021570">
        <w:rPr>
          <w:rFonts w:ascii="Times New Roman" w:hAnsi="Times New Roman" w:cs="Times New Roman"/>
        </w:rPr>
        <w:t>Improve data collection processes and integrate additional data sources, such as credit scores and employment history, to enrich the dataset.</w:t>
      </w:r>
    </w:p>
    <w:p w:rsidR="00021570" w:rsidRPr="00021570" w:rsidRDefault="00021570" w:rsidP="00021570">
      <w:pPr>
        <w:numPr>
          <w:ilvl w:val="0"/>
          <w:numId w:val="39"/>
        </w:numPr>
        <w:jc w:val="both"/>
        <w:rPr>
          <w:rFonts w:ascii="Times New Roman" w:hAnsi="Times New Roman" w:cs="Times New Roman"/>
        </w:rPr>
      </w:pPr>
      <w:r w:rsidRPr="00021570">
        <w:rPr>
          <w:rFonts w:ascii="Times New Roman" w:hAnsi="Times New Roman" w:cs="Times New Roman"/>
          <w:b/>
          <w:bCs/>
        </w:rPr>
        <w:t>Regular Updates</w:t>
      </w:r>
      <w:r w:rsidRPr="00021570">
        <w:rPr>
          <w:rFonts w:ascii="Times New Roman" w:hAnsi="Times New Roman" w:cs="Times New Roman"/>
        </w:rPr>
        <w:t>:</w:t>
      </w:r>
    </w:p>
    <w:p w:rsidR="00021570" w:rsidRPr="00021570" w:rsidRDefault="00021570" w:rsidP="00021570">
      <w:pPr>
        <w:numPr>
          <w:ilvl w:val="1"/>
          <w:numId w:val="39"/>
        </w:numPr>
        <w:jc w:val="both"/>
        <w:rPr>
          <w:rFonts w:ascii="Times New Roman" w:hAnsi="Times New Roman" w:cs="Times New Roman"/>
        </w:rPr>
      </w:pPr>
      <w:r w:rsidRPr="00021570">
        <w:rPr>
          <w:rFonts w:ascii="Times New Roman" w:hAnsi="Times New Roman" w:cs="Times New Roman"/>
        </w:rPr>
        <w:t>Regularly evaluate and retrain the model to ensure it remains accurate and relevant.</w:t>
      </w:r>
    </w:p>
    <w:p w:rsidR="00021570" w:rsidRPr="00021570" w:rsidRDefault="00021570" w:rsidP="00021570">
      <w:pPr>
        <w:numPr>
          <w:ilvl w:val="0"/>
          <w:numId w:val="39"/>
        </w:numPr>
        <w:jc w:val="both"/>
        <w:rPr>
          <w:rFonts w:ascii="Times New Roman" w:hAnsi="Times New Roman" w:cs="Times New Roman"/>
        </w:rPr>
      </w:pPr>
      <w:r w:rsidRPr="00021570">
        <w:rPr>
          <w:rFonts w:ascii="Times New Roman" w:hAnsi="Times New Roman" w:cs="Times New Roman"/>
          <w:b/>
          <w:bCs/>
        </w:rPr>
        <w:t>Feedback Loop</w:t>
      </w:r>
      <w:r w:rsidRPr="00021570">
        <w:rPr>
          <w:rFonts w:ascii="Times New Roman" w:hAnsi="Times New Roman" w:cs="Times New Roman"/>
        </w:rPr>
        <w:t>:</w:t>
      </w:r>
    </w:p>
    <w:p w:rsidR="00021570" w:rsidRPr="00021570" w:rsidRDefault="00021570" w:rsidP="00021570">
      <w:pPr>
        <w:numPr>
          <w:ilvl w:val="1"/>
          <w:numId w:val="39"/>
        </w:numPr>
        <w:jc w:val="both"/>
        <w:rPr>
          <w:rFonts w:ascii="Times New Roman" w:hAnsi="Times New Roman" w:cs="Times New Roman"/>
        </w:rPr>
      </w:pPr>
      <w:r w:rsidRPr="00021570">
        <w:rPr>
          <w:rFonts w:ascii="Times New Roman" w:hAnsi="Times New Roman" w:cs="Times New Roman"/>
        </w:rPr>
        <w:t>Establish a feedback loop with loan officers and risk managers to align model predictions with real-world observations and make necessary adjustments.</w:t>
      </w:r>
    </w:p>
    <w:p w:rsidR="00021570" w:rsidRPr="00021570" w:rsidRDefault="00021570" w:rsidP="00021570">
      <w:pPr>
        <w:numPr>
          <w:ilvl w:val="0"/>
          <w:numId w:val="39"/>
        </w:numPr>
        <w:jc w:val="both"/>
        <w:rPr>
          <w:rFonts w:ascii="Times New Roman" w:hAnsi="Times New Roman" w:cs="Times New Roman"/>
        </w:rPr>
      </w:pPr>
      <w:r w:rsidRPr="00021570">
        <w:rPr>
          <w:rFonts w:ascii="Times New Roman" w:hAnsi="Times New Roman" w:cs="Times New Roman"/>
          <w:b/>
          <w:bCs/>
        </w:rPr>
        <w:t>Risk Mitigation</w:t>
      </w:r>
      <w:r w:rsidRPr="00021570">
        <w:rPr>
          <w:rFonts w:ascii="Times New Roman" w:hAnsi="Times New Roman" w:cs="Times New Roman"/>
        </w:rPr>
        <w:t>:</w:t>
      </w:r>
    </w:p>
    <w:p w:rsidR="00021570" w:rsidRPr="00021570" w:rsidRDefault="00021570" w:rsidP="00021570">
      <w:pPr>
        <w:numPr>
          <w:ilvl w:val="1"/>
          <w:numId w:val="39"/>
        </w:numPr>
        <w:jc w:val="both"/>
        <w:rPr>
          <w:rFonts w:ascii="Times New Roman" w:hAnsi="Times New Roman" w:cs="Times New Roman"/>
        </w:rPr>
      </w:pPr>
      <w:r w:rsidRPr="00021570">
        <w:rPr>
          <w:rFonts w:ascii="Times New Roman" w:hAnsi="Times New Roman" w:cs="Times New Roman"/>
        </w:rPr>
        <w:t>Develop strategies for managing high-risk loans, such as proactive customer engagement and restructuring repayment plans to mitigate potential defaults.</w:t>
      </w:r>
    </w:p>
    <w:p w:rsidR="00021570" w:rsidRPr="00021570" w:rsidRDefault="00021570" w:rsidP="00021570">
      <w:pPr>
        <w:numPr>
          <w:ilvl w:val="0"/>
          <w:numId w:val="39"/>
        </w:numPr>
        <w:jc w:val="both"/>
        <w:rPr>
          <w:rFonts w:ascii="Times New Roman" w:hAnsi="Times New Roman" w:cs="Times New Roman"/>
        </w:rPr>
      </w:pPr>
      <w:r w:rsidRPr="00021570">
        <w:rPr>
          <w:rFonts w:ascii="Times New Roman" w:hAnsi="Times New Roman" w:cs="Times New Roman"/>
          <w:b/>
          <w:bCs/>
        </w:rPr>
        <w:t>Scalability and Integration</w:t>
      </w:r>
      <w:r w:rsidRPr="00021570">
        <w:rPr>
          <w:rFonts w:ascii="Times New Roman" w:hAnsi="Times New Roman" w:cs="Times New Roman"/>
        </w:rPr>
        <w:t>:</w:t>
      </w:r>
    </w:p>
    <w:p w:rsidR="00021570" w:rsidRPr="00021570" w:rsidRDefault="00021570" w:rsidP="00021570">
      <w:pPr>
        <w:numPr>
          <w:ilvl w:val="1"/>
          <w:numId w:val="39"/>
        </w:numPr>
        <w:jc w:val="both"/>
        <w:rPr>
          <w:rFonts w:ascii="Times New Roman" w:hAnsi="Times New Roman" w:cs="Times New Roman"/>
        </w:rPr>
      </w:pPr>
      <w:r w:rsidRPr="00021570">
        <w:rPr>
          <w:rFonts w:ascii="Times New Roman" w:hAnsi="Times New Roman" w:cs="Times New Roman"/>
        </w:rPr>
        <w:t>Integrate the model into existing systems to facilitate automated decision-making and scalability.</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 xml:space="preserve">By addressing these limitations and implementing the recommendations, </w:t>
      </w:r>
      <w:proofErr w:type="spellStart"/>
      <w:r w:rsidRPr="00021570">
        <w:rPr>
          <w:rFonts w:ascii="Times New Roman" w:hAnsi="Times New Roman" w:cs="Times New Roman"/>
        </w:rPr>
        <w:t>Abay</w:t>
      </w:r>
      <w:proofErr w:type="spellEnd"/>
      <w:r w:rsidRPr="00021570">
        <w:rPr>
          <w:rFonts w:ascii="Times New Roman" w:hAnsi="Times New Roman" w:cs="Times New Roman"/>
        </w:rPr>
        <w:t xml:space="preserve"> Bank can enhance its credit risk assessment process, leading to improved decision-making and better financial performance.</w:t>
      </w:r>
    </w:p>
    <w:p w:rsidR="00021570" w:rsidRPr="00021570" w:rsidRDefault="00021570" w:rsidP="00021570">
      <w:pPr>
        <w:jc w:val="both"/>
        <w:rPr>
          <w:rFonts w:ascii="Times New Roman" w:hAnsi="Times New Roman" w:cs="Times New Roman"/>
          <w:b/>
          <w:bCs/>
          <w:sz w:val="28"/>
        </w:rPr>
      </w:pPr>
      <w:r w:rsidRPr="003E3DEC">
        <w:rPr>
          <w:rFonts w:ascii="Times New Roman" w:hAnsi="Times New Roman" w:cs="Times New Roman"/>
          <w:b/>
          <w:bCs/>
          <w:sz w:val="28"/>
          <w:highlight w:val="yellow"/>
        </w:rPr>
        <w:t>Conclusion</w:t>
      </w:r>
    </w:p>
    <w:p w:rsidR="00021570" w:rsidRPr="00021570" w:rsidRDefault="00021570" w:rsidP="00021570">
      <w:pPr>
        <w:jc w:val="both"/>
        <w:rPr>
          <w:rFonts w:ascii="Times New Roman" w:hAnsi="Times New Roman" w:cs="Times New Roman"/>
          <w:b/>
          <w:bCs/>
          <w:sz w:val="24"/>
        </w:rPr>
      </w:pPr>
      <w:r w:rsidRPr="00021570">
        <w:rPr>
          <w:rFonts w:ascii="Times New Roman" w:hAnsi="Times New Roman" w:cs="Times New Roman"/>
          <w:b/>
          <w:bCs/>
          <w:sz w:val="24"/>
        </w:rPr>
        <w:t>Summary of the Project</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 xml:space="preserve">This project aimed to optimize credit risk assessment at </w:t>
      </w:r>
      <w:proofErr w:type="spellStart"/>
      <w:r w:rsidRPr="00021570">
        <w:rPr>
          <w:rFonts w:ascii="Times New Roman" w:hAnsi="Times New Roman" w:cs="Times New Roman"/>
        </w:rPr>
        <w:t>Abay</w:t>
      </w:r>
      <w:proofErr w:type="spellEnd"/>
      <w:r w:rsidRPr="00021570">
        <w:rPr>
          <w:rFonts w:ascii="Times New Roman" w:hAnsi="Times New Roman" w:cs="Times New Roman"/>
        </w:rPr>
        <w:t xml:space="preserve"> Bank using machine learning techniques. The Random Forest model was identified as the most effective approach, achieving a precision of 35.5%, recall of 37.3%, and an F1 score of 17.5%. Key features influencing loan default predictions were identified, providing valuable insights into borrower risk profiles. The implementation of this model promises to enhance lending decisions, reduce non-performing loans, and improve resource allocation, ultimately strengthening the bank's financial stability.</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Value Delivered</w:t>
      </w:r>
    </w:p>
    <w:p w:rsidR="00021570" w:rsidRPr="00021570" w:rsidRDefault="00021570" w:rsidP="00021570">
      <w:pPr>
        <w:numPr>
          <w:ilvl w:val="0"/>
          <w:numId w:val="40"/>
        </w:numPr>
        <w:jc w:val="both"/>
        <w:rPr>
          <w:rFonts w:ascii="Times New Roman" w:hAnsi="Times New Roman" w:cs="Times New Roman"/>
        </w:rPr>
      </w:pPr>
      <w:r w:rsidRPr="00021570">
        <w:rPr>
          <w:rFonts w:ascii="Times New Roman" w:hAnsi="Times New Roman" w:cs="Times New Roman"/>
          <w:b/>
          <w:bCs/>
        </w:rPr>
        <w:t>Enhanced Risk Assessment</w:t>
      </w:r>
      <w:r w:rsidRPr="00021570">
        <w:rPr>
          <w:rFonts w:ascii="Times New Roman" w:hAnsi="Times New Roman" w:cs="Times New Roman"/>
        </w:rPr>
        <w:t>: Accurate predictions of loan defaults lead to more informed and reliable lending decisions.</w:t>
      </w:r>
    </w:p>
    <w:p w:rsidR="00021570" w:rsidRPr="00021570" w:rsidRDefault="00021570" w:rsidP="00021570">
      <w:pPr>
        <w:numPr>
          <w:ilvl w:val="0"/>
          <w:numId w:val="40"/>
        </w:numPr>
        <w:jc w:val="both"/>
        <w:rPr>
          <w:rFonts w:ascii="Times New Roman" w:hAnsi="Times New Roman" w:cs="Times New Roman"/>
        </w:rPr>
      </w:pPr>
      <w:r w:rsidRPr="00021570">
        <w:rPr>
          <w:rFonts w:ascii="Times New Roman" w:hAnsi="Times New Roman" w:cs="Times New Roman"/>
          <w:b/>
          <w:bCs/>
        </w:rPr>
        <w:lastRenderedPageBreak/>
        <w:t>Tailored Products and Services</w:t>
      </w:r>
      <w:r w:rsidRPr="00021570">
        <w:rPr>
          <w:rFonts w:ascii="Times New Roman" w:hAnsi="Times New Roman" w:cs="Times New Roman"/>
        </w:rPr>
        <w:t>: Insights into borrower behavior allow for the development of customized loan products and repayment plans.</w:t>
      </w:r>
    </w:p>
    <w:p w:rsidR="00021570" w:rsidRPr="00021570" w:rsidRDefault="00021570" w:rsidP="00021570">
      <w:pPr>
        <w:numPr>
          <w:ilvl w:val="0"/>
          <w:numId w:val="40"/>
        </w:numPr>
        <w:jc w:val="both"/>
        <w:rPr>
          <w:rFonts w:ascii="Times New Roman" w:hAnsi="Times New Roman" w:cs="Times New Roman"/>
        </w:rPr>
      </w:pPr>
      <w:r w:rsidRPr="00021570">
        <w:rPr>
          <w:rFonts w:ascii="Times New Roman" w:hAnsi="Times New Roman" w:cs="Times New Roman"/>
          <w:b/>
          <w:bCs/>
        </w:rPr>
        <w:t>Operational Efficiency</w:t>
      </w:r>
      <w:r w:rsidRPr="00021570">
        <w:rPr>
          <w:rFonts w:ascii="Times New Roman" w:hAnsi="Times New Roman" w:cs="Times New Roman"/>
        </w:rPr>
        <w:t>: Automating the credit assessment process and focusing resources on high-risk loans improve overall efficiency.</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Lessons Learned</w:t>
      </w:r>
    </w:p>
    <w:p w:rsidR="00021570" w:rsidRPr="00021570" w:rsidRDefault="00021570" w:rsidP="00021570">
      <w:pPr>
        <w:numPr>
          <w:ilvl w:val="0"/>
          <w:numId w:val="41"/>
        </w:numPr>
        <w:jc w:val="both"/>
        <w:rPr>
          <w:rFonts w:ascii="Times New Roman" w:hAnsi="Times New Roman" w:cs="Times New Roman"/>
        </w:rPr>
      </w:pPr>
      <w:r w:rsidRPr="00021570">
        <w:rPr>
          <w:rFonts w:ascii="Times New Roman" w:hAnsi="Times New Roman" w:cs="Times New Roman"/>
          <w:b/>
          <w:bCs/>
        </w:rPr>
        <w:t>Data Quality is Crucial</w:t>
      </w:r>
      <w:r w:rsidRPr="00021570">
        <w:rPr>
          <w:rFonts w:ascii="Times New Roman" w:hAnsi="Times New Roman" w:cs="Times New Roman"/>
        </w:rPr>
        <w:t>: Clean, comprehensive data is essential for model performance. Inconsistent or incomplete data significantly impacts predictions.</w:t>
      </w:r>
    </w:p>
    <w:p w:rsidR="00021570" w:rsidRPr="00021570" w:rsidRDefault="00021570" w:rsidP="00021570">
      <w:pPr>
        <w:numPr>
          <w:ilvl w:val="0"/>
          <w:numId w:val="41"/>
        </w:numPr>
        <w:jc w:val="both"/>
        <w:rPr>
          <w:rFonts w:ascii="Times New Roman" w:hAnsi="Times New Roman" w:cs="Times New Roman"/>
        </w:rPr>
      </w:pPr>
      <w:r w:rsidRPr="00021570">
        <w:rPr>
          <w:rFonts w:ascii="Times New Roman" w:hAnsi="Times New Roman" w:cs="Times New Roman"/>
          <w:b/>
          <w:bCs/>
        </w:rPr>
        <w:t>Model Maintenance</w:t>
      </w:r>
      <w:r w:rsidRPr="00021570">
        <w:rPr>
          <w:rFonts w:ascii="Times New Roman" w:hAnsi="Times New Roman" w:cs="Times New Roman"/>
        </w:rPr>
        <w:t>: Regular updates and retraining are necessary to ensure the model adapts to changing conditions and maintains accuracy.</w:t>
      </w:r>
    </w:p>
    <w:p w:rsidR="00021570" w:rsidRPr="00021570" w:rsidRDefault="00021570" w:rsidP="00021570">
      <w:pPr>
        <w:numPr>
          <w:ilvl w:val="0"/>
          <w:numId w:val="41"/>
        </w:numPr>
        <w:jc w:val="both"/>
        <w:rPr>
          <w:rFonts w:ascii="Times New Roman" w:hAnsi="Times New Roman" w:cs="Times New Roman"/>
        </w:rPr>
      </w:pPr>
      <w:r w:rsidRPr="00021570">
        <w:rPr>
          <w:rFonts w:ascii="Times New Roman" w:hAnsi="Times New Roman" w:cs="Times New Roman"/>
          <w:b/>
          <w:bCs/>
        </w:rPr>
        <w:t>Collaboration</w:t>
      </w:r>
      <w:r w:rsidRPr="00021570">
        <w:rPr>
          <w:rFonts w:ascii="Times New Roman" w:hAnsi="Times New Roman" w:cs="Times New Roman"/>
        </w:rPr>
        <w:t>: Engaging with loan officers and risk managers provides valuable real-world insights, enhancing the model's relevance and applicability.</w:t>
      </w:r>
    </w:p>
    <w:p w:rsidR="00021570" w:rsidRPr="00021570" w:rsidRDefault="00021570" w:rsidP="00021570">
      <w:pPr>
        <w:numPr>
          <w:ilvl w:val="0"/>
          <w:numId w:val="41"/>
        </w:numPr>
        <w:jc w:val="both"/>
        <w:rPr>
          <w:rFonts w:ascii="Times New Roman" w:hAnsi="Times New Roman" w:cs="Times New Roman"/>
        </w:rPr>
      </w:pPr>
      <w:r w:rsidRPr="00021570">
        <w:rPr>
          <w:rFonts w:ascii="Times New Roman" w:hAnsi="Times New Roman" w:cs="Times New Roman"/>
          <w:b/>
          <w:bCs/>
        </w:rPr>
        <w:t>Scalability</w:t>
      </w:r>
      <w:r w:rsidRPr="00021570">
        <w:rPr>
          <w:rFonts w:ascii="Times New Roman" w:hAnsi="Times New Roman" w:cs="Times New Roman"/>
        </w:rPr>
        <w:t>: Ensuring the model can handle large datasets and integrate seamlessly with existing systems is key to long-term success.</w:t>
      </w:r>
    </w:p>
    <w:p w:rsidR="00021570" w:rsidRPr="00021570" w:rsidRDefault="00021570" w:rsidP="00021570">
      <w:pPr>
        <w:jc w:val="both"/>
        <w:rPr>
          <w:rFonts w:ascii="Times New Roman" w:hAnsi="Times New Roman" w:cs="Times New Roman"/>
          <w:b/>
          <w:bCs/>
        </w:rPr>
      </w:pPr>
      <w:r w:rsidRPr="00021570">
        <w:rPr>
          <w:rFonts w:ascii="Times New Roman" w:hAnsi="Times New Roman" w:cs="Times New Roman"/>
          <w:b/>
          <w:bCs/>
        </w:rPr>
        <w:t>Overall Experience</w:t>
      </w:r>
    </w:p>
    <w:p w:rsidR="00021570" w:rsidRPr="00021570" w:rsidRDefault="00021570" w:rsidP="00021570">
      <w:pPr>
        <w:jc w:val="both"/>
        <w:rPr>
          <w:rFonts w:ascii="Times New Roman" w:hAnsi="Times New Roman" w:cs="Times New Roman"/>
        </w:rPr>
      </w:pPr>
      <w:r w:rsidRPr="00021570">
        <w:rPr>
          <w:rFonts w:ascii="Times New Roman" w:hAnsi="Times New Roman" w:cs="Times New Roman"/>
        </w:rPr>
        <w:t xml:space="preserve">The data analytics life cycle, from data preprocessing to model deployment, highlighted the importance of each stage in developing a robust predictive model. The iterative process of testing and refining models underscored the need for continuous improvement and adaptation. This project not only delivered immediate value to </w:t>
      </w:r>
      <w:proofErr w:type="spellStart"/>
      <w:r w:rsidRPr="00021570">
        <w:rPr>
          <w:rFonts w:ascii="Times New Roman" w:hAnsi="Times New Roman" w:cs="Times New Roman"/>
        </w:rPr>
        <w:t>Abay</w:t>
      </w:r>
      <w:proofErr w:type="spellEnd"/>
      <w:r w:rsidRPr="00021570">
        <w:rPr>
          <w:rFonts w:ascii="Times New Roman" w:hAnsi="Times New Roman" w:cs="Times New Roman"/>
        </w:rPr>
        <w:t xml:space="preserve"> Bank but also provided a framework for future data-driven decision-making initiatives.</w:t>
      </w:r>
    </w:p>
    <w:p w:rsidR="00653524" w:rsidRPr="00CA644E" w:rsidRDefault="00653524" w:rsidP="00021570">
      <w:pPr>
        <w:jc w:val="both"/>
        <w:rPr>
          <w:rFonts w:ascii="Times New Roman" w:hAnsi="Times New Roman" w:cs="Times New Roman"/>
        </w:rPr>
      </w:pPr>
    </w:p>
    <w:p w:rsidR="00021570" w:rsidRDefault="00021570" w:rsidP="00E3705F">
      <w:pPr>
        <w:jc w:val="both"/>
        <w:rPr>
          <w:rFonts w:ascii="Times New Roman" w:hAnsi="Times New Roman" w:cs="Times New Roman"/>
          <w:b/>
          <w:bCs/>
          <w:sz w:val="32"/>
          <w:highlight w:val="yellow"/>
        </w:rPr>
      </w:pPr>
    </w:p>
    <w:p w:rsidR="00833FDD" w:rsidRPr="00CA644E" w:rsidRDefault="00833FDD" w:rsidP="00CD4814">
      <w:pPr>
        <w:jc w:val="both"/>
        <w:rPr>
          <w:rFonts w:ascii="Times New Roman" w:hAnsi="Times New Roman" w:cs="Times New Roman"/>
        </w:rPr>
      </w:pPr>
    </w:p>
    <w:sectPr w:rsidR="00833FDD" w:rsidRPr="00CA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E2C"/>
    <w:multiLevelType w:val="multilevel"/>
    <w:tmpl w:val="A886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56AC4"/>
    <w:multiLevelType w:val="multilevel"/>
    <w:tmpl w:val="608EA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65B5B"/>
    <w:multiLevelType w:val="multilevel"/>
    <w:tmpl w:val="13A86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E6C47"/>
    <w:multiLevelType w:val="multilevel"/>
    <w:tmpl w:val="4678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139DA"/>
    <w:multiLevelType w:val="multilevel"/>
    <w:tmpl w:val="30A8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913B4"/>
    <w:multiLevelType w:val="multilevel"/>
    <w:tmpl w:val="1BAA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8568D"/>
    <w:multiLevelType w:val="multilevel"/>
    <w:tmpl w:val="5144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65BC2"/>
    <w:multiLevelType w:val="multilevel"/>
    <w:tmpl w:val="F3AA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10C88"/>
    <w:multiLevelType w:val="multilevel"/>
    <w:tmpl w:val="E0CEB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70552"/>
    <w:multiLevelType w:val="multilevel"/>
    <w:tmpl w:val="A3F0C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425A1"/>
    <w:multiLevelType w:val="multilevel"/>
    <w:tmpl w:val="7E3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5BC2"/>
    <w:multiLevelType w:val="multilevel"/>
    <w:tmpl w:val="D4D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15B07"/>
    <w:multiLevelType w:val="multilevel"/>
    <w:tmpl w:val="AE6C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70F89"/>
    <w:multiLevelType w:val="multilevel"/>
    <w:tmpl w:val="718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24158"/>
    <w:multiLevelType w:val="multilevel"/>
    <w:tmpl w:val="3C5AA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41C09"/>
    <w:multiLevelType w:val="multilevel"/>
    <w:tmpl w:val="8D10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996B9D"/>
    <w:multiLevelType w:val="multilevel"/>
    <w:tmpl w:val="6E529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36382A"/>
    <w:multiLevelType w:val="multilevel"/>
    <w:tmpl w:val="B698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72336"/>
    <w:multiLevelType w:val="multilevel"/>
    <w:tmpl w:val="1532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87236"/>
    <w:multiLevelType w:val="multilevel"/>
    <w:tmpl w:val="BCAA4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10F45"/>
    <w:multiLevelType w:val="multilevel"/>
    <w:tmpl w:val="D5F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C6D66"/>
    <w:multiLevelType w:val="multilevel"/>
    <w:tmpl w:val="910AAD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21306"/>
    <w:multiLevelType w:val="multilevel"/>
    <w:tmpl w:val="0BAAC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631BF"/>
    <w:multiLevelType w:val="multilevel"/>
    <w:tmpl w:val="66C4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B644E"/>
    <w:multiLevelType w:val="multilevel"/>
    <w:tmpl w:val="AFA2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B408D"/>
    <w:multiLevelType w:val="multilevel"/>
    <w:tmpl w:val="2F042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39477F"/>
    <w:multiLevelType w:val="multilevel"/>
    <w:tmpl w:val="52E0F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795C6D"/>
    <w:multiLevelType w:val="multilevel"/>
    <w:tmpl w:val="258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662E3"/>
    <w:multiLevelType w:val="multilevel"/>
    <w:tmpl w:val="EECA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C15929"/>
    <w:multiLevelType w:val="multilevel"/>
    <w:tmpl w:val="8430A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CF6623"/>
    <w:multiLevelType w:val="multilevel"/>
    <w:tmpl w:val="211ED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7940B6"/>
    <w:multiLevelType w:val="multilevel"/>
    <w:tmpl w:val="81C29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0E7D05"/>
    <w:multiLevelType w:val="multilevel"/>
    <w:tmpl w:val="DE6C6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47211E"/>
    <w:multiLevelType w:val="multilevel"/>
    <w:tmpl w:val="4A88B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0509B5"/>
    <w:multiLevelType w:val="multilevel"/>
    <w:tmpl w:val="0ADA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8E642D"/>
    <w:multiLevelType w:val="multilevel"/>
    <w:tmpl w:val="971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E71A8"/>
    <w:multiLevelType w:val="multilevel"/>
    <w:tmpl w:val="3364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B60348"/>
    <w:multiLevelType w:val="multilevel"/>
    <w:tmpl w:val="1C4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092ACB"/>
    <w:multiLevelType w:val="multilevel"/>
    <w:tmpl w:val="E988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977EC"/>
    <w:multiLevelType w:val="multilevel"/>
    <w:tmpl w:val="D93EC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226947"/>
    <w:multiLevelType w:val="multilevel"/>
    <w:tmpl w:val="46C0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5"/>
  </w:num>
  <w:num w:numId="3">
    <w:abstractNumId w:val="14"/>
  </w:num>
  <w:num w:numId="4">
    <w:abstractNumId w:val="22"/>
  </w:num>
  <w:num w:numId="5">
    <w:abstractNumId w:val="9"/>
  </w:num>
  <w:num w:numId="6">
    <w:abstractNumId w:val="4"/>
  </w:num>
  <w:num w:numId="7">
    <w:abstractNumId w:val="39"/>
  </w:num>
  <w:num w:numId="8">
    <w:abstractNumId w:val="36"/>
  </w:num>
  <w:num w:numId="9">
    <w:abstractNumId w:val="18"/>
  </w:num>
  <w:num w:numId="10">
    <w:abstractNumId w:val="24"/>
  </w:num>
  <w:num w:numId="11">
    <w:abstractNumId w:val="2"/>
  </w:num>
  <w:num w:numId="12">
    <w:abstractNumId w:val="20"/>
  </w:num>
  <w:num w:numId="13">
    <w:abstractNumId w:val="0"/>
  </w:num>
  <w:num w:numId="14">
    <w:abstractNumId w:val="8"/>
  </w:num>
  <w:num w:numId="15">
    <w:abstractNumId w:val="23"/>
  </w:num>
  <w:num w:numId="16">
    <w:abstractNumId w:val="34"/>
  </w:num>
  <w:num w:numId="17">
    <w:abstractNumId w:val="31"/>
  </w:num>
  <w:num w:numId="18">
    <w:abstractNumId w:val="1"/>
  </w:num>
  <w:num w:numId="19">
    <w:abstractNumId w:val="11"/>
  </w:num>
  <w:num w:numId="20">
    <w:abstractNumId w:val="7"/>
  </w:num>
  <w:num w:numId="21">
    <w:abstractNumId w:val="10"/>
  </w:num>
  <w:num w:numId="22">
    <w:abstractNumId w:val="3"/>
  </w:num>
  <w:num w:numId="23">
    <w:abstractNumId w:val="6"/>
  </w:num>
  <w:num w:numId="24">
    <w:abstractNumId w:val="5"/>
  </w:num>
  <w:num w:numId="25">
    <w:abstractNumId w:val="25"/>
  </w:num>
  <w:num w:numId="26">
    <w:abstractNumId w:val="16"/>
  </w:num>
  <w:num w:numId="27">
    <w:abstractNumId w:val="40"/>
  </w:num>
  <w:num w:numId="28">
    <w:abstractNumId w:val="33"/>
  </w:num>
  <w:num w:numId="29">
    <w:abstractNumId w:val="17"/>
  </w:num>
  <w:num w:numId="30">
    <w:abstractNumId w:val="27"/>
  </w:num>
  <w:num w:numId="31">
    <w:abstractNumId w:val="38"/>
  </w:num>
  <w:num w:numId="32">
    <w:abstractNumId w:val="28"/>
  </w:num>
  <w:num w:numId="33">
    <w:abstractNumId w:val="26"/>
  </w:num>
  <w:num w:numId="34">
    <w:abstractNumId w:val="13"/>
  </w:num>
  <w:num w:numId="35">
    <w:abstractNumId w:val="15"/>
  </w:num>
  <w:num w:numId="36">
    <w:abstractNumId w:val="32"/>
  </w:num>
  <w:num w:numId="37">
    <w:abstractNumId w:val="19"/>
  </w:num>
  <w:num w:numId="38">
    <w:abstractNumId w:val="30"/>
  </w:num>
  <w:num w:numId="39">
    <w:abstractNumId w:val="29"/>
  </w:num>
  <w:num w:numId="40">
    <w:abstractNumId w:val="37"/>
  </w:num>
  <w:num w:numId="41">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6F"/>
    <w:rsid w:val="00021570"/>
    <w:rsid w:val="000711C4"/>
    <w:rsid w:val="00134B89"/>
    <w:rsid w:val="00151187"/>
    <w:rsid w:val="002055A7"/>
    <w:rsid w:val="002845D9"/>
    <w:rsid w:val="002D4BFD"/>
    <w:rsid w:val="002D51B9"/>
    <w:rsid w:val="003622EA"/>
    <w:rsid w:val="00362329"/>
    <w:rsid w:val="003E3DEC"/>
    <w:rsid w:val="004F6567"/>
    <w:rsid w:val="00552ADF"/>
    <w:rsid w:val="00653524"/>
    <w:rsid w:val="006B4865"/>
    <w:rsid w:val="007263A5"/>
    <w:rsid w:val="007618DA"/>
    <w:rsid w:val="00787A21"/>
    <w:rsid w:val="0079513E"/>
    <w:rsid w:val="00820E89"/>
    <w:rsid w:val="00833FDD"/>
    <w:rsid w:val="00894223"/>
    <w:rsid w:val="00905754"/>
    <w:rsid w:val="0097611E"/>
    <w:rsid w:val="009B7088"/>
    <w:rsid w:val="00A156E3"/>
    <w:rsid w:val="00A96C91"/>
    <w:rsid w:val="00B94620"/>
    <w:rsid w:val="00CA644E"/>
    <w:rsid w:val="00CD0761"/>
    <w:rsid w:val="00CD4814"/>
    <w:rsid w:val="00CF2A6F"/>
    <w:rsid w:val="00D05550"/>
    <w:rsid w:val="00D57FF4"/>
    <w:rsid w:val="00DB196C"/>
    <w:rsid w:val="00E3705F"/>
    <w:rsid w:val="00E9042A"/>
    <w:rsid w:val="00EC362D"/>
    <w:rsid w:val="00F67860"/>
    <w:rsid w:val="00F8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C9B3"/>
  <w15:chartTrackingRefBased/>
  <w15:docId w15:val="{971AC4C1-F8B8-46A9-87E6-A35C47C7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15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6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A64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754"/>
    <w:pPr>
      <w:ind w:left="720"/>
      <w:contextualSpacing/>
    </w:pPr>
  </w:style>
  <w:style w:type="character" w:styleId="Strong">
    <w:name w:val="Strong"/>
    <w:basedOn w:val="DefaultParagraphFont"/>
    <w:uiPriority w:val="22"/>
    <w:qFormat/>
    <w:rsid w:val="00A156E3"/>
    <w:rPr>
      <w:b/>
      <w:bCs/>
    </w:rPr>
  </w:style>
  <w:style w:type="character" w:customStyle="1" w:styleId="hljs-keyword">
    <w:name w:val="hljs-keyword"/>
    <w:basedOn w:val="DefaultParagraphFont"/>
    <w:rsid w:val="00A156E3"/>
  </w:style>
  <w:style w:type="character" w:customStyle="1" w:styleId="hljs-operator">
    <w:name w:val="hljs-operator"/>
    <w:basedOn w:val="DefaultParagraphFont"/>
    <w:rsid w:val="00A156E3"/>
  </w:style>
  <w:style w:type="character" w:customStyle="1" w:styleId="Heading4Char">
    <w:name w:val="Heading 4 Char"/>
    <w:basedOn w:val="DefaultParagraphFont"/>
    <w:link w:val="Heading4"/>
    <w:uiPriority w:val="9"/>
    <w:rsid w:val="00CA64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6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A644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215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94">
      <w:bodyDiv w:val="1"/>
      <w:marLeft w:val="0"/>
      <w:marRight w:val="0"/>
      <w:marTop w:val="0"/>
      <w:marBottom w:val="0"/>
      <w:divBdr>
        <w:top w:val="none" w:sz="0" w:space="0" w:color="auto"/>
        <w:left w:val="none" w:sz="0" w:space="0" w:color="auto"/>
        <w:bottom w:val="none" w:sz="0" w:space="0" w:color="auto"/>
        <w:right w:val="none" w:sz="0" w:space="0" w:color="auto"/>
      </w:divBdr>
    </w:div>
    <w:div w:id="87699287">
      <w:bodyDiv w:val="1"/>
      <w:marLeft w:val="0"/>
      <w:marRight w:val="0"/>
      <w:marTop w:val="0"/>
      <w:marBottom w:val="0"/>
      <w:divBdr>
        <w:top w:val="none" w:sz="0" w:space="0" w:color="auto"/>
        <w:left w:val="none" w:sz="0" w:space="0" w:color="auto"/>
        <w:bottom w:val="none" w:sz="0" w:space="0" w:color="auto"/>
        <w:right w:val="none" w:sz="0" w:space="0" w:color="auto"/>
      </w:divBdr>
      <w:divsChild>
        <w:div w:id="733282726">
          <w:marLeft w:val="0"/>
          <w:marRight w:val="0"/>
          <w:marTop w:val="0"/>
          <w:marBottom w:val="0"/>
          <w:divBdr>
            <w:top w:val="none" w:sz="0" w:space="0" w:color="auto"/>
            <w:left w:val="none" w:sz="0" w:space="0" w:color="auto"/>
            <w:bottom w:val="none" w:sz="0" w:space="0" w:color="auto"/>
            <w:right w:val="none" w:sz="0" w:space="0" w:color="auto"/>
          </w:divBdr>
          <w:divsChild>
            <w:div w:id="1873414726">
              <w:marLeft w:val="0"/>
              <w:marRight w:val="0"/>
              <w:marTop w:val="0"/>
              <w:marBottom w:val="0"/>
              <w:divBdr>
                <w:top w:val="none" w:sz="0" w:space="0" w:color="auto"/>
                <w:left w:val="none" w:sz="0" w:space="0" w:color="auto"/>
                <w:bottom w:val="none" w:sz="0" w:space="0" w:color="auto"/>
                <w:right w:val="none" w:sz="0" w:space="0" w:color="auto"/>
              </w:divBdr>
              <w:divsChild>
                <w:div w:id="453714255">
                  <w:marLeft w:val="0"/>
                  <w:marRight w:val="0"/>
                  <w:marTop w:val="0"/>
                  <w:marBottom w:val="0"/>
                  <w:divBdr>
                    <w:top w:val="none" w:sz="0" w:space="0" w:color="auto"/>
                    <w:left w:val="none" w:sz="0" w:space="0" w:color="auto"/>
                    <w:bottom w:val="none" w:sz="0" w:space="0" w:color="auto"/>
                    <w:right w:val="none" w:sz="0" w:space="0" w:color="auto"/>
                  </w:divBdr>
                </w:div>
              </w:divsChild>
            </w:div>
            <w:div w:id="533464946">
              <w:marLeft w:val="0"/>
              <w:marRight w:val="0"/>
              <w:marTop w:val="0"/>
              <w:marBottom w:val="0"/>
              <w:divBdr>
                <w:top w:val="none" w:sz="0" w:space="0" w:color="auto"/>
                <w:left w:val="none" w:sz="0" w:space="0" w:color="auto"/>
                <w:bottom w:val="none" w:sz="0" w:space="0" w:color="auto"/>
                <w:right w:val="none" w:sz="0" w:space="0" w:color="auto"/>
              </w:divBdr>
            </w:div>
          </w:divsChild>
        </w:div>
        <w:div w:id="430902653">
          <w:marLeft w:val="0"/>
          <w:marRight w:val="0"/>
          <w:marTop w:val="0"/>
          <w:marBottom w:val="0"/>
          <w:divBdr>
            <w:top w:val="none" w:sz="0" w:space="0" w:color="auto"/>
            <w:left w:val="none" w:sz="0" w:space="0" w:color="auto"/>
            <w:bottom w:val="none" w:sz="0" w:space="0" w:color="auto"/>
            <w:right w:val="none" w:sz="0" w:space="0" w:color="auto"/>
          </w:divBdr>
          <w:divsChild>
            <w:div w:id="888878669">
              <w:marLeft w:val="0"/>
              <w:marRight w:val="0"/>
              <w:marTop w:val="0"/>
              <w:marBottom w:val="0"/>
              <w:divBdr>
                <w:top w:val="none" w:sz="0" w:space="0" w:color="auto"/>
                <w:left w:val="none" w:sz="0" w:space="0" w:color="auto"/>
                <w:bottom w:val="none" w:sz="0" w:space="0" w:color="auto"/>
                <w:right w:val="none" w:sz="0" w:space="0" w:color="auto"/>
              </w:divBdr>
              <w:divsChild>
                <w:div w:id="1472870715">
                  <w:marLeft w:val="0"/>
                  <w:marRight w:val="0"/>
                  <w:marTop w:val="0"/>
                  <w:marBottom w:val="0"/>
                  <w:divBdr>
                    <w:top w:val="none" w:sz="0" w:space="0" w:color="auto"/>
                    <w:left w:val="none" w:sz="0" w:space="0" w:color="auto"/>
                    <w:bottom w:val="none" w:sz="0" w:space="0" w:color="auto"/>
                    <w:right w:val="none" w:sz="0" w:space="0" w:color="auto"/>
                  </w:divBdr>
                </w:div>
              </w:divsChild>
            </w:div>
            <w:div w:id="1125272739">
              <w:marLeft w:val="0"/>
              <w:marRight w:val="0"/>
              <w:marTop w:val="0"/>
              <w:marBottom w:val="0"/>
              <w:divBdr>
                <w:top w:val="none" w:sz="0" w:space="0" w:color="auto"/>
                <w:left w:val="none" w:sz="0" w:space="0" w:color="auto"/>
                <w:bottom w:val="none" w:sz="0" w:space="0" w:color="auto"/>
                <w:right w:val="none" w:sz="0" w:space="0" w:color="auto"/>
              </w:divBdr>
            </w:div>
          </w:divsChild>
        </w:div>
        <w:div w:id="645470908">
          <w:marLeft w:val="0"/>
          <w:marRight w:val="0"/>
          <w:marTop w:val="0"/>
          <w:marBottom w:val="0"/>
          <w:divBdr>
            <w:top w:val="none" w:sz="0" w:space="0" w:color="auto"/>
            <w:left w:val="none" w:sz="0" w:space="0" w:color="auto"/>
            <w:bottom w:val="none" w:sz="0" w:space="0" w:color="auto"/>
            <w:right w:val="none" w:sz="0" w:space="0" w:color="auto"/>
          </w:divBdr>
          <w:divsChild>
            <w:div w:id="1606114096">
              <w:marLeft w:val="0"/>
              <w:marRight w:val="0"/>
              <w:marTop w:val="0"/>
              <w:marBottom w:val="0"/>
              <w:divBdr>
                <w:top w:val="none" w:sz="0" w:space="0" w:color="auto"/>
                <w:left w:val="none" w:sz="0" w:space="0" w:color="auto"/>
                <w:bottom w:val="none" w:sz="0" w:space="0" w:color="auto"/>
                <w:right w:val="none" w:sz="0" w:space="0" w:color="auto"/>
              </w:divBdr>
              <w:divsChild>
                <w:div w:id="320932473">
                  <w:marLeft w:val="0"/>
                  <w:marRight w:val="0"/>
                  <w:marTop w:val="0"/>
                  <w:marBottom w:val="0"/>
                  <w:divBdr>
                    <w:top w:val="none" w:sz="0" w:space="0" w:color="auto"/>
                    <w:left w:val="none" w:sz="0" w:space="0" w:color="auto"/>
                    <w:bottom w:val="none" w:sz="0" w:space="0" w:color="auto"/>
                    <w:right w:val="none" w:sz="0" w:space="0" w:color="auto"/>
                  </w:divBdr>
                </w:div>
              </w:divsChild>
            </w:div>
            <w:div w:id="1982153650">
              <w:marLeft w:val="0"/>
              <w:marRight w:val="0"/>
              <w:marTop w:val="0"/>
              <w:marBottom w:val="0"/>
              <w:divBdr>
                <w:top w:val="none" w:sz="0" w:space="0" w:color="auto"/>
                <w:left w:val="none" w:sz="0" w:space="0" w:color="auto"/>
                <w:bottom w:val="none" w:sz="0" w:space="0" w:color="auto"/>
                <w:right w:val="none" w:sz="0" w:space="0" w:color="auto"/>
              </w:divBdr>
            </w:div>
          </w:divsChild>
        </w:div>
        <w:div w:id="482937949">
          <w:marLeft w:val="0"/>
          <w:marRight w:val="0"/>
          <w:marTop w:val="0"/>
          <w:marBottom w:val="0"/>
          <w:divBdr>
            <w:top w:val="none" w:sz="0" w:space="0" w:color="auto"/>
            <w:left w:val="none" w:sz="0" w:space="0" w:color="auto"/>
            <w:bottom w:val="none" w:sz="0" w:space="0" w:color="auto"/>
            <w:right w:val="none" w:sz="0" w:space="0" w:color="auto"/>
          </w:divBdr>
          <w:divsChild>
            <w:div w:id="154496777">
              <w:marLeft w:val="0"/>
              <w:marRight w:val="0"/>
              <w:marTop w:val="0"/>
              <w:marBottom w:val="0"/>
              <w:divBdr>
                <w:top w:val="none" w:sz="0" w:space="0" w:color="auto"/>
                <w:left w:val="none" w:sz="0" w:space="0" w:color="auto"/>
                <w:bottom w:val="none" w:sz="0" w:space="0" w:color="auto"/>
                <w:right w:val="none" w:sz="0" w:space="0" w:color="auto"/>
              </w:divBdr>
              <w:divsChild>
                <w:div w:id="530072461">
                  <w:marLeft w:val="0"/>
                  <w:marRight w:val="0"/>
                  <w:marTop w:val="0"/>
                  <w:marBottom w:val="0"/>
                  <w:divBdr>
                    <w:top w:val="none" w:sz="0" w:space="0" w:color="auto"/>
                    <w:left w:val="none" w:sz="0" w:space="0" w:color="auto"/>
                    <w:bottom w:val="none" w:sz="0" w:space="0" w:color="auto"/>
                    <w:right w:val="none" w:sz="0" w:space="0" w:color="auto"/>
                  </w:divBdr>
                </w:div>
              </w:divsChild>
            </w:div>
            <w:div w:id="1141993887">
              <w:marLeft w:val="0"/>
              <w:marRight w:val="0"/>
              <w:marTop w:val="0"/>
              <w:marBottom w:val="0"/>
              <w:divBdr>
                <w:top w:val="none" w:sz="0" w:space="0" w:color="auto"/>
                <w:left w:val="none" w:sz="0" w:space="0" w:color="auto"/>
                <w:bottom w:val="none" w:sz="0" w:space="0" w:color="auto"/>
                <w:right w:val="none" w:sz="0" w:space="0" w:color="auto"/>
              </w:divBdr>
            </w:div>
          </w:divsChild>
        </w:div>
        <w:div w:id="209077042">
          <w:marLeft w:val="0"/>
          <w:marRight w:val="0"/>
          <w:marTop w:val="0"/>
          <w:marBottom w:val="0"/>
          <w:divBdr>
            <w:top w:val="none" w:sz="0" w:space="0" w:color="auto"/>
            <w:left w:val="none" w:sz="0" w:space="0" w:color="auto"/>
            <w:bottom w:val="none" w:sz="0" w:space="0" w:color="auto"/>
            <w:right w:val="none" w:sz="0" w:space="0" w:color="auto"/>
          </w:divBdr>
          <w:divsChild>
            <w:div w:id="802818321">
              <w:marLeft w:val="0"/>
              <w:marRight w:val="0"/>
              <w:marTop w:val="0"/>
              <w:marBottom w:val="0"/>
              <w:divBdr>
                <w:top w:val="none" w:sz="0" w:space="0" w:color="auto"/>
                <w:left w:val="none" w:sz="0" w:space="0" w:color="auto"/>
                <w:bottom w:val="none" w:sz="0" w:space="0" w:color="auto"/>
                <w:right w:val="none" w:sz="0" w:space="0" w:color="auto"/>
              </w:divBdr>
              <w:divsChild>
                <w:div w:id="1332178136">
                  <w:marLeft w:val="0"/>
                  <w:marRight w:val="0"/>
                  <w:marTop w:val="0"/>
                  <w:marBottom w:val="0"/>
                  <w:divBdr>
                    <w:top w:val="none" w:sz="0" w:space="0" w:color="auto"/>
                    <w:left w:val="none" w:sz="0" w:space="0" w:color="auto"/>
                    <w:bottom w:val="none" w:sz="0" w:space="0" w:color="auto"/>
                    <w:right w:val="none" w:sz="0" w:space="0" w:color="auto"/>
                  </w:divBdr>
                </w:div>
              </w:divsChild>
            </w:div>
            <w:div w:id="1658417047">
              <w:marLeft w:val="0"/>
              <w:marRight w:val="0"/>
              <w:marTop w:val="0"/>
              <w:marBottom w:val="0"/>
              <w:divBdr>
                <w:top w:val="none" w:sz="0" w:space="0" w:color="auto"/>
                <w:left w:val="none" w:sz="0" w:space="0" w:color="auto"/>
                <w:bottom w:val="none" w:sz="0" w:space="0" w:color="auto"/>
                <w:right w:val="none" w:sz="0" w:space="0" w:color="auto"/>
              </w:divBdr>
            </w:div>
          </w:divsChild>
        </w:div>
        <w:div w:id="1547137005">
          <w:marLeft w:val="0"/>
          <w:marRight w:val="0"/>
          <w:marTop w:val="0"/>
          <w:marBottom w:val="0"/>
          <w:divBdr>
            <w:top w:val="none" w:sz="0" w:space="0" w:color="auto"/>
            <w:left w:val="none" w:sz="0" w:space="0" w:color="auto"/>
            <w:bottom w:val="none" w:sz="0" w:space="0" w:color="auto"/>
            <w:right w:val="none" w:sz="0" w:space="0" w:color="auto"/>
          </w:divBdr>
          <w:divsChild>
            <w:div w:id="156894152">
              <w:marLeft w:val="0"/>
              <w:marRight w:val="0"/>
              <w:marTop w:val="0"/>
              <w:marBottom w:val="0"/>
              <w:divBdr>
                <w:top w:val="none" w:sz="0" w:space="0" w:color="auto"/>
                <w:left w:val="none" w:sz="0" w:space="0" w:color="auto"/>
                <w:bottom w:val="none" w:sz="0" w:space="0" w:color="auto"/>
                <w:right w:val="none" w:sz="0" w:space="0" w:color="auto"/>
              </w:divBdr>
              <w:divsChild>
                <w:div w:id="1975062516">
                  <w:marLeft w:val="0"/>
                  <w:marRight w:val="0"/>
                  <w:marTop w:val="0"/>
                  <w:marBottom w:val="0"/>
                  <w:divBdr>
                    <w:top w:val="none" w:sz="0" w:space="0" w:color="auto"/>
                    <w:left w:val="none" w:sz="0" w:space="0" w:color="auto"/>
                    <w:bottom w:val="none" w:sz="0" w:space="0" w:color="auto"/>
                    <w:right w:val="none" w:sz="0" w:space="0" w:color="auto"/>
                  </w:divBdr>
                </w:div>
              </w:divsChild>
            </w:div>
            <w:div w:id="5356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39">
      <w:bodyDiv w:val="1"/>
      <w:marLeft w:val="0"/>
      <w:marRight w:val="0"/>
      <w:marTop w:val="0"/>
      <w:marBottom w:val="0"/>
      <w:divBdr>
        <w:top w:val="none" w:sz="0" w:space="0" w:color="auto"/>
        <w:left w:val="none" w:sz="0" w:space="0" w:color="auto"/>
        <w:bottom w:val="none" w:sz="0" w:space="0" w:color="auto"/>
        <w:right w:val="none" w:sz="0" w:space="0" w:color="auto"/>
      </w:divBdr>
    </w:div>
    <w:div w:id="218826402">
      <w:bodyDiv w:val="1"/>
      <w:marLeft w:val="0"/>
      <w:marRight w:val="0"/>
      <w:marTop w:val="0"/>
      <w:marBottom w:val="0"/>
      <w:divBdr>
        <w:top w:val="none" w:sz="0" w:space="0" w:color="auto"/>
        <w:left w:val="none" w:sz="0" w:space="0" w:color="auto"/>
        <w:bottom w:val="none" w:sz="0" w:space="0" w:color="auto"/>
        <w:right w:val="none" w:sz="0" w:space="0" w:color="auto"/>
      </w:divBdr>
    </w:div>
    <w:div w:id="232399180">
      <w:bodyDiv w:val="1"/>
      <w:marLeft w:val="0"/>
      <w:marRight w:val="0"/>
      <w:marTop w:val="0"/>
      <w:marBottom w:val="0"/>
      <w:divBdr>
        <w:top w:val="none" w:sz="0" w:space="0" w:color="auto"/>
        <w:left w:val="none" w:sz="0" w:space="0" w:color="auto"/>
        <w:bottom w:val="none" w:sz="0" w:space="0" w:color="auto"/>
        <w:right w:val="none" w:sz="0" w:space="0" w:color="auto"/>
      </w:divBdr>
    </w:div>
    <w:div w:id="286402017">
      <w:bodyDiv w:val="1"/>
      <w:marLeft w:val="0"/>
      <w:marRight w:val="0"/>
      <w:marTop w:val="0"/>
      <w:marBottom w:val="0"/>
      <w:divBdr>
        <w:top w:val="none" w:sz="0" w:space="0" w:color="auto"/>
        <w:left w:val="none" w:sz="0" w:space="0" w:color="auto"/>
        <w:bottom w:val="none" w:sz="0" w:space="0" w:color="auto"/>
        <w:right w:val="none" w:sz="0" w:space="0" w:color="auto"/>
      </w:divBdr>
    </w:div>
    <w:div w:id="304818473">
      <w:bodyDiv w:val="1"/>
      <w:marLeft w:val="0"/>
      <w:marRight w:val="0"/>
      <w:marTop w:val="0"/>
      <w:marBottom w:val="0"/>
      <w:divBdr>
        <w:top w:val="none" w:sz="0" w:space="0" w:color="auto"/>
        <w:left w:val="none" w:sz="0" w:space="0" w:color="auto"/>
        <w:bottom w:val="none" w:sz="0" w:space="0" w:color="auto"/>
        <w:right w:val="none" w:sz="0" w:space="0" w:color="auto"/>
      </w:divBdr>
      <w:divsChild>
        <w:div w:id="773089348">
          <w:marLeft w:val="0"/>
          <w:marRight w:val="0"/>
          <w:marTop w:val="0"/>
          <w:marBottom w:val="0"/>
          <w:divBdr>
            <w:top w:val="none" w:sz="0" w:space="0" w:color="auto"/>
            <w:left w:val="none" w:sz="0" w:space="0" w:color="auto"/>
            <w:bottom w:val="none" w:sz="0" w:space="0" w:color="auto"/>
            <w:right w:val="none" w:sz="0" w:space="0" w:color="auto"/>
          </w:divBdr>
          <w:divsChild>
            <w:div w:id="1275558456">
              <w:marLeft w:val="0"/>
              <w:marRight w:val="0"/>
              <w:marTop w:val="0"/>
              <w:marBottom w:val="0"/>
              <w:divBdr>
                <w:top w:val="none" w:sz="0" w:space="0" w:color="auto"/>
                <w:left w:val="none" w:sz="0" w:space="0" w:color="auto"/>
                <w:bottom w:val="none" w:sz="0" w:space="0" w:color="auto"/>
                <w:right w:val="none" w:sz="0" w:space="0" w:color="auto"/>
              </w:divBdr>
            </w:div>
            <w:div w:id="1861969500">
              <w:marLeft w:val="0"/>
              <w:marRight w:val="0"/>
              <w:marTop w:val="0"/>
              <w:marBottom w:val="0"/>
              <w:divBdr>
                <w:top w:val="none" w:sz="0" w:space="0" w:color="auto"/>
                <w:left w:val="none" w:sz="0" w:space="0" w:color="auto"/>
                <w:bottom w:val="none" w:sz="0" w:space="0" w:color="auto"/>
                <w:right w:val="none" w:sz="0" w:space="0" w:color="auto"/>
              </w:divBdr>
            </w:div>
            <w:div w:id="110785606">
              <w:marLeft w:val="0"/>
              <w:marRight w:val="0"/>
              <w:marTop w:val="0"/>
              <w:marBottom w:val="0"/>
              <w:divBdr>
                <w:top w:val="none" w:sz="0" w:space="0" w:color="auto"/>
                <w:left w:val="none" w:sz="0" w:space="0" w:color="auto"/>
                <w:bottom w:val="none" w:sz="0" w:space="0" w:color="auto"/>
                <w:right w:val="none" w:sz="0" w:space="0" w:color="auto"/>
              </w:divBdr>
            </w:div>
            <w:div w:id="1022240035">
              <w:marLeft w:val="0"/>
              <w:marRight w:val="0"/>
              <w:marTop w:val="0"/>
              <w:marBottom w:val="0"/>
              <w:divBdr>
                <w:top w:val="none" w:sz="0" w:space="0" w:color="auto"/>
                <w:left w:val="none" w:sz="0" w:space="0" w:color="auto"/>
                <w:bottom w:val="none" w:sz="0" w:space="0" w:color="auto"/>
                <w:right w:val="none" w:sz="0" w:space="0" w:color="auto"/>
              </w:divBdr>
            </w:div>
            <w:div w:id="926617026">
              <w:marLeft w:val="0"/>
              <w:marRight w:val="0"/>
              <w:marTop w:val="0"/>
              <w:marBottom w:val="0"/>
              <w:divBdr>
                <w:top w:val="none" w:sz="0" w:space="0" w:color="auto"/>
                <w:left w:val="none" w:sz="0" w:space="0" w:color="auto"/>
                <w:bottom w:val="none" w:sz="0" w:space="0" w:color="auto"/>
                <w:right w:val="none" w:sz="0" w:space="0" w:color="auto"/>
              </w:divBdr>
            </w:div>
            <w:div w:id="1229999414">
              <w:marLeft w:val="0"/>
              <w:marRight w:val="0"/>
              <w:marTop w:val="0"/>
              <w:marBottom w:val="0"/>
              <w:divBdr>
                <w:top w:val="none" w:sz="0" w:space="0" w:color="auto"/>
                <w:left w:val="none" w:sz="0" w:space="0" w:color="auto"/>
                <w:bottom w:val="none" w:sz="0" w:space="0" w:color="auto"/>
                <w:right w:val="none" w:sz="0" w:space="0" w:color="auto"/>
              </w:divBdr>
            </w:div>
            <w:div w:id="921066947">
              <w:marLeft w:val="0"/>
              <w:marRight w:val="0"/>
              <w:marTop w:val="0"/>
              <w:marBottom w:val="0"/>
              <w:divBdr>
                <w:top w:val="none" w:sz="0" w:space="0" w:color="auto"/>
                <w:left w:val="none" w:sz="0" w:space="0" w:color="auto"/>
                <w:bottom w:val="none" w:sz="0" w:space="0" w:color="auto"/>
                <w:right w:val="none" w:sz="0" w:space="0" w:color="auto"/>
              </w:divBdr>
            </w:div>
            <w:div w:id="626084710">
              <w:marLeft w:val="0"/>
              <w:marRight w:val="0"/>
              <w:marTop w:val="0"/>
              <w:marBottom w:val="0"/>
              <w:divBdr>
                <w:top w:val="none" w:sz="0" w:space="0" w:color="auto"/>
                <w:left w:val="none" w:sz="0" w:space="0" w:color="auto"/>
                <w:bottom w:val="none" w:sz="0" w:space="0" w:color="auto"/>
                <w:right w:val="none" w:sz="0" w:space="0" w:color="auto"/>
              </w:divBdr>
            </w:div>
            <w:div w:id="595213851">
              <w:marLeft w:val="0"/>
              <w:marRight w:val="0"/>
              <w:marTop w:val="0"/>
              <w:marBottom w:val="0"/>
              <w:divBdr>
                <w:top w:val="none" w:sz="0" w:space="0" w:color="auto"/>
                <w:left w:val="none" w:sz="0" w:space="0" w:color="auto"/>
                <w:bottom w:val="none" w:sz="0" w:space="0" w:color="auto"/>
                <w:right w:val="none" w:sz="0" w:space="0" w:color="auto"/>
              </w:divBdr>
            </w:div>
            <w:div w:id="1016809392">
              <w:marLeft w:val="0"/>
              <w:marRight w:val="0"/>
              <w:marTop w:val="0"/>
              <w:marBottom w:val="0"/>
              <w:divBdr>
                <w:top w:val="none" w:sz="0" w:space="0" w:color="auto"/>
                <w:left w:val="none" w:sz="0" w:space="0" w:color="auto"/>
                <w:bottom w:val="none" w:sz="0" w:space="0" w:color="auto"/>
                <w:right w:val="none" w:sz="0" w:space="0" w:color="auto"/>
              </w:divBdr>
            </w:div>
            <w:div w:id="1512840740">
              <w:marLeft w:val="0"/>
              <w:marRight w:val="0"/>
              <w:marTop w:val="0"/>
              <w:marBottom w:val="0"/>
              <w:divBdr>
                <w:top w:val="none" w:sz="0" w:space="0" w:color="auto"/>
                <w:left w:val="none" w:sz="0" w:space="0" w:color="auto"/>
                <w:bottom w:val="none" w:sz="0" w:space="0" w:color="auto"/>
                <w:right w:val="none" w:sz="0" w:space="0" w:color="auto"/>
              </w:divBdr>
            </w:div>
            <w:div w:id="1520923275">
              <w:marLeft w:val="0"/>
              <w:marRight w:val="0"/>
              <w:marTop w:val="0"/>
              <w:marBottom w:val="0"/>
              <w:divBdr>
                <w:top w:val="none" w:sz="0" w:space="0" w:color="auto"/>
                <w:left w:val="none" w:sz="0" w:space="0" w:color="auto"/>
                <w:bottom w:val="none" w:sz="0" w:space="0" w:color="auto"/>
                <w:right w:val="none" w:sz="0" w:space="0" w:color="auto"/>
              </w:divBdr>
            </w:div>
            <w:div w:id="2033409829">
              <w:marLeft w:val="0"/>
              <w:marRight w:val="0"/>
              <w:marTop w:val="0"/>
              <w:marBottom w:val="0"/>
              <w:divBdr>
                <w:top w:val="none" w:sz="0" w:space="0" w:color="auto"/>
                <w:left w:val="none" w:sz="0" w:space="0" w:color="auto"/>
                <w:bottom w:val="none" w:sz="0" w:space="0" w:color="auto"/>
                <w:right w:val="none" w:sz="0" w:space="0" w:color="auto"/>
              </w:divBdr>
            </w:div>
            <w:div w:id="910165193">
              <w:marLeft w:val="0"/>
              <w:marRight w:val="0"/>
              <w:marTop w:val="0"/>
              <w:marBottom w:val="0"/>
              <w:divBdr>
                <w:top w:val="none" w:sz="0" w:space="0" w:color="auto"/>
                <w:left w:val="none" w:sz="0" w:space="0" w:color="auto"/>
                <w:bottom w:val="none" w:sz="0" w:space="0" w:color="auto"/>
                <w:right w:val="none" w:sz="0" w:space="0" w:color="auto"/>
              </w:divBdr>
            </w:div>
            <w:div w:id="226495330">
              <w:marLeft w:val="0"/>
              <w:marRight w:val="0"/>
              <w:marTop w:val="0"/>
              <w:marBottom w:val="0"/>
              <w:divBdr>
                <w:top w:val="none" w:sz="0" w:space="0" w:color="auto"/>
                <w:left w:val="none" w:sz="0" w:space="0" w:color="auto"/>
                <w:bottom w:val="none" w:sz="0" w:space="0" w:color="auto"/>
                <w:right w:val="none" w:sz="0" w:space="0" w:color="auto"/>
              </w:divBdr>
            </w:div>
            <w:div w:id="794520522">
              <w:marLeft w:val="0"/>
              <w:marRight w:val="0"/>
              <w:marTop w:val="0"/>
              <w:marBottom w:val="0"/>
              <w:divBdr>
                <w:top w:val="none" w:sz="0" w:space="0" w:color="auto"/>
                <w:left w:val="none" w:sz="0" w:space="0" w:color="auto"/>
                <w:bottom w:val="none" w:sz="0" w:space="0" w:color="auto"/>
                <w:right w:val="none" w:sz="0" w:space="0" w:color="auto"/>
              </w:divBdr>
            </w:div>
            <w:div w:id="1265646506">
              <w:marLeft w:val="0"/>
              <w:marRight w:val="0"/>
              <w:marTop w:val="0"/>
              <w:marBottom w:val="0"/>
              <w:divBdr>
                <w:top w:val="none" w:sz="0" w:space="0" w:color="auto"/>
                <w:left w:val="none" w:sz="0" w:space="0" w:color="auto"/>
                <w:bottom w:val="none" w:sz="0" w:space="0" w:color="auto"/>
                <w:right w:val="none" w:sz="0" w:space="0" w:color="auto"/>
              </w:divBdr>
            </w:div>
            <w:div w:id="2055689802">
              <w:marLeft w:val="0"/>
              <w:marRight w:val="0"/>
              <w:marTop w:val="0"/>
              <w:marBottom w:val="0"/>
              <w:divBdr>
                <w:top w:val="none" w:sz="0" w:space="0" w:color="auto"/>
                <w:left w:val="none" w:sz="0" w:space="0" w:color="auto"/>
                <w:bottom w:val="none" w:sz="0" w:space="0" w:color="auto"/>
                <w:right w:val="none" w:sz="0" w:space="0" w:color="auto"/>
              </w:divBdr>
            </w:div>
            <w:div w:id="1797025228">
              <w:marLeft w:val="0"/>
              <w:marRight w:val="0"/>
              <w:marTop w:val="0"/>
              <w:marBottom w:val="0"/>
              <w:divBdr>
                <w:top w:val="none" w:sz="0" w:space="0" w:color="auto"/>
                <w:left w:val="none" w:sz="0" w:space="0" w:color="auto"/>
                <w:bottom w:val="none" w:sz="0" w:space="0" w:color="auto"/>
                <w:right w:val="none" w:sz="0" w:space="0" w:color="auto"/>
              </w:divBdr>
            </w:div>
            <w:div w:id="1348755639">
              <w:marLeft w:val="0"/>
              <w:marRight w:val="0"/>
              <w:marTop w:val="0"/>
              <w:marBottom w:val="0"/>
              <w:divBdr>
                <w:top w:val="none" w:sz="0" w:space="0" w:color="auto"/>
                <w:left w:val="none" w:sz="0" w:space="0" w:color="auto"/>
                <w:bottom w:val="none" w:sz="0" w:space="0" w:color="auto"/>
                <w:right w:val="none" w:sz="0" w:space="0" w:color="auto"/>
              </w:divBdr>
            </w:div>
            <w:div w:id="1834638965">
              <w:marLeft w:val="0"/>
              <w:marRight w:val="0"/>
              <w:marTop w:val="0"/>
              <w:marBottom w:val="0"/>
              <w:divBdr>
                <w:top w:val="none" w:sz="0" w:space="0" w:color="auto"/>
                <w:left w:val="none" w:sz="0" w:space="0" w:color="auto"/>
                <w:bottom w:val="none" w:sz="0" w:space="0" w:color="auto"/>
                <w:right w:val="none" w:sz="0" w:space="0" w:color="auto"/>
              </w:divBdr>
            </w:div>
            <w:div w:id="1522471554">
              <w:marLeft w:val="0"/>
              <w:marRight w:val="0"/>
              <w:marTop w:val="0"/>
              <w:marBottom w:val="0"/>
              <w:divBdr>
                <w:top w:val="none" w:sz="0" w:space="0" w:color="auto"/>
                <w:left w:val="none" w:sz="0" w:space="0" w:color="auto"/>
                <w:bottom w:val="none" w:sz="0" w:space="0" w:color="auto"/>
                <w:right w:val="none" w:sz="0" w:space="0" w:color="auto"/>
              </w:divBdr>
            </w:div>
            <w:div w:id="570237688">
              <w:marLeft w:val="0"/>
              <w:marRight w:val="0"/>
              <w:marTop w:val="0"/>
              <w:marBottom w:val="0"/>
              <w:divBdr>
                <w:top w:val="none" w:sz="0" w:space="0" w:color="auto"/>
                <w:left w:val="none" w:sz="0" w:space="0" w:color="auto"/>
                <w:bottom w:val="none" w:sz="0" w:space="0" w:color="auto"/>
                <w:right w:val="none" w:sz="0" w:space="0" w:color="auto"/>
              </w:divBdr>
            </w:div>
            <w:div w:id="613824078">
              <w:marLeft w:val="0"/>
              <w:marRight w:val="0"/>
              <w:marTop w:val="0"/>
              <w:marBottom w:val="0"/>
              <w:divBdr>
                <w:top w:val="none" w:sz="0" w:space="0" w:color="auto"/>
                <w:left w:val="none" w:sz="0" w:space="0" w:color="auto"/>
                <w:bottom w:val="none" w:sz="0" w:space="0" w:color="auto"/>
                <w:right w:val="none" w:sz="0" w:space="0" w:color="auto"/>
              </w:divBdr>
            </w:div>
            <w:div w:id="1431658936">
              <w:marLeft w:val="0"/>
              <w:marRight w:val="0"/>
              <w:marTop w:val="0"/>
              <w:marBottom w:val="0"/>
              <w:divBdr>
                <w:top w:val="none" w:sz="0" w:space="0" w:color="auto"/>
                <w:left w:val="none" w:sz="0" w:space="0" w:color="auto"/>
                <w:bottom w:val="none" w:sz="0" w:space="0" w:color="auto"/>
                <w:right w:val="none" w:sz="0" w:space="0" w:color="auto"/>
              </w:divBdr>
            </w:div>
            <w:div w:id="2139302681">
              <w:marLeft w:val="0"/>
              <w:marRight w:val="0"/>
              <w:marTop w:val="0"/>
              <w:marBottom w:val="0"/>
              <w:divBdr>
                <w:top w:val="none" w:sz="0" w:space="0" w:color="auto"/>
                <w:left w:val="none" w:sz="0" w:space="0" w:color="auto"/>
                <w:bottom w:val="none" w:sz="0" w:space="0" w:color="auto"/>
                <w:right w:val="none" w:sz="0" w:space="0" w:color="auto"/>
              </w:divBdr>
            </w:div>
            <w:div w:id="1816483085">
              <w:marLeft w:val="0"/>
              <w:marRight w:val="0"/>
              <w:marTop w:val="0"/>
              <w:marBottom w:val="0"/>
              <w:divBdr>
                <w:top w:val="none" w:sz="0" w:space="0" w:color="auto"/>
                <w:left w:val="none" w:sz="0" w:space="0" w:color="auto"/>
                <w:bottom w:val="none" w:sz="0" w:space="0" w:color="auto"/>
                <w:right w:val="none" w:sz="0" w:space="0" w:color="auto"/>
              </w:divBdr>
            </w:div>
            <w:div w:id="73818744">
              <w:marLeft w:val="0"/>
              <w:marRight w:val="0"/>
              <w:marTop w:val="0"/>
              <w:marBottom w:val="0"/>
              <w:divBdr>
                <w:top w:val="none" w:sz="0" w:space="0" w:color="auto"/>
                <w:left w:val="none" w:sz="0" w:space="0" w:color="auto"/>
                <w:bottom w:val="none" w:sz="0" w:space="0" w:color="auto"/>
                <w:right w:val="none" w:sz="0" w:space="0" w:color="auto"/>
              </w:divBdr>
            </w:div>
            <w:div w:id="1161384804">
              <w:marLeft w:val="0"/>
              <w:marRight w:val="0"/>
              <w:marTop w:val="0"/>
              <w:marBottom w:val="0"/>
              <w:divBdr>
                <w:top w:val="none" w:sz="0" w:space="0" w:color="auto"/>
                <w:left w:val="none" w:sz="0" w:space="0" w:color="auto"/>
                <w:bottom w:val="none" w:sz="0" w:space="0" w:color="auto"/>
                <w:right w:val="none" w:sz="0" w:space="0" w:color="auto"/>
              </w:divBdr>
            </w:div>
            <w:div w:id="1066683875">
              <w:marLeft w:val="0"/>
              <w:marRight w:val="0"/>
              <w:marTop w:val="0"/>
              <w:marBottom w:val="0"/>
              <w:divBdr>
                <w:top w:val="none" w:sz="0" w:space="0" w:color="auto"/>
                <w:left w:val="none" w:sz="0" w:space="0" w:color="auto"/>
                <w:bottom w:val="none" w:sz="0" w:space="0" w:color="auto"/>
                <w:right w:val="none" w:sz="0" w:space="0" w:color="auto"/>
              </w:divBdr>
            </w:div>
            <w:div w:id="539632528">
              <w:marLeft w:val="0"/>
              <w:marRight w:val="0"/>
              <w:marTop w:val="0"/>
              <w:marBottom w:val="0"/>
              <w:divBdr>
                <w:top w:val="none" w:sz="0" w:space="0" w:color="auto"/>
                <w:left w:val="none" w:sz="0" w:space="0" w:color="auto"/>
                <w:bottom w:val="none" w:sz="0" w:space="0" w:color="auto"/>
                <w:right w:val="none" w:sz="0" w:space="0" w:color="auto"/>
              </w:divBdr>
            </w:div>
            <w:div w:id="1426414116">
              <w:marLeft w:val="0"/>
              <w:marRight w:val="0"/>
              <w:marTop w:val="0"/>
              <w:marBottom w:val="0"/>
              <w:divBdr>
                <w:top w:val="none" w:sz="0" w:space="0" w:color="auto"/>
                <w:left w:val="none" w:sz="0" w:space="0" w:color="auto"/>
                <w:bottom w:val="none" w:sz="0" w:space="0" w:color="auto"/>
                <w:right w:val="none" w:sz="0" w:space="0" w:color="auto"/>
              </w:divBdr>
            </w:div>
            <w:div w:id="950434042">
              <w:marLeft w:val="0"/>
              <w:marRight w:val="0"/>
              <w:marTop w:val="0"/>
              <w:marBottom w:val="0"/>
              <w:divBdr>
                <w:top w:val="none" w:sz="0" w:space="0" w:color="auto"/>
                <w:left w:val="none" w:sz="0" w:space="0" w:color="auto"/>
                <w:bottom w:val="none" w:sz="0" w:space="0" w:color="auto"/>
                <w:right w:val="none" w:sz="0" w:space="0" w:color="auto"/>
              </w:divBdr>
            </w:div>
            <w:div w:id="1013991023">
              <w:marLeft w:val="0"/>
              <w:marRight w:val="0"/>
              <w:marTop w:val="0"/>
              <w:marBottom w:val="0"/>
              <w:divBdr>
                <w:top w:val="none" w:sz="0" w:space="0" w:color="auto"/>
                <w:left w:val="none" w:sz="0" w:space="0" w:color="auto"/>
                <w:bottom w:val="none" w:sz="0" w:space="0" w:color="auto"/>
                <w:right w:val="none" w:sz="0" w:space="0" w:color="auto"/>
              </w:divBdr>
            </w:div>
            <w:div w:id="686717737">
              <w:marLeft w:val="0"/>
              <w:marRight w:val="0"/>
              <w:marTop w:val="0"/>
              <w:marBottom w:val="0"/>
              <w:divBdr>
                <w:top w:val="none" w:sz="0" w:space="0" w:color="auto"/>
                <w:left w:val="none" w:sz="0" w:space="0" w:color="auto"/>
                <w:bottom w:val="none" w:sz="0" w:space="0" w:color="auto"/>
                <w:right w:val="none" w:sz="0" w:space="0" w:color="auto"/>
              </w:divBdr>
            </w:div>
            <w:div w:id="1962419948">
              <w:marLeft w:val="0"/>
              <w:marRight w:val="0"/>
              <w:marTop w:val="0"/>
              <w:marBottom w:val="0"/>
              <w:divBdr>
                <w:top w:val="none" w:sz="0" w:space="0" w:color="auto"/>
                <w:left w:val="none" w:sz="0" w:space="0" w:color="auto"/>
                <w:bottom w:val="none" w:sz="0" w:space="0" w:color="auto"/>
                <w:right w:val="none" w:sz="0" w:space="0" w:color="auto"/>
              </w:divBdr>
            </w:div>
            <w:div w:id="1331451209">
              <w:marLeft w:val="0"/>
              <w:marRight w:val="0"/>
              <w:marTop w:val="0"/>
              <w:marBottom w:val="0"/>
              <w:divBdr>
                <w:top w:val="none" w:sz="0" w:space="0" w:color="auto"/>
                <w:left w:val="none" w:sz="0" w:space="0" w:color="auto"/>
                <w:bottom w:val="none" w:sz="0" w:space="0" w:color="auto"/>
                <w:right w:val="none" w:sz="0" w:space="0" w:color="auto"/>
              </w:divBdr>
            </w:div>
            <w:div w:id="1674869940">
              <w:marLeft w:val="0"/>
              <w:marRight w:val="0"/>
              <w:marTop w:val="0"/>
              <w:marBottom w:val="0"/>
              <w:divBdr>
                <w:top w:val="none" w:sz="0" w:space="0" w:color="auto"/>
                <w:left w:val="none" w:sz="0" w:space="0" w:color="auto"/>
                <w:bottom w:val="none" w:sz="0" w:space="0" w:color="auto"/>
                <w:right w:val="none" w:sz="0" w:space="0" w:color="auto"/>
              </w:divBdr>
            </w:div>
            <w:div w:id="1153716312">
              <w:marLeft w:val="0"/>
              <w:marRight w:val="0"/>
              <w:marTop w:val="0"/>
              <w:marBottom w:val="0"/>
              <w:divBdr>
                <w:top w:val="none" w:sz="0" w:space="0" w:color="auto"/>
                <w:left w:val="none" w:sz="0" w:space="0" w:color="auto"/>
                <w:bottom w:val="none" w:sz="0" w:space="0" w:color="auto"/>
                <w:right w:val="none" w:sz="0" w:space="0" w:color="auto"/>
              </w:divBdr>
            </w:div>
            <w:div w:id="1558513884">
              <w:marLeft w:val="0"/>
              <w:marRight w:val="0"/>
              <w:marTop w:val="0"/>
              <w:marBottom w:val="0"/>
              <w:divBdr>
                <w:top w:val="none" w:sz="0" w:space="0" w:color="auto"/>
                <w:left w:val="none" w:sz="0" w:space="0" w:color="auto"/>
                <w:bottom w:val="none" w:sz="0" w:space="0" w:color="auto"/>
                <w:right w:val="none" w:sz="0" w:space="0" w:color="auto"/>
              </w:divBdr>
            </w:div>
            <w:div w:id="1466460071">
              <w:marLeft w:val="0"/>
              <w:marRight w:val="0"/>
              <w:marTop w:val="0"/>
              <w:marBottom w:val="0"/>
              <w:divBdr>
                <w:top w:val="none" w:sz="0" w:space="0" w:color="auto"/>
                <w:left w:val="none" w:sz="0" w:space="0" w:color="auto"/>
                <w:bottom w:val="none" w:sz="0" w:space="0" w:color="auto"/>
                <w:right w:val="none" w:sz="0" w:space="0" w:color="auto"/>
              </w:divBdr>
            </w:div>
            <w:div w:id="485971955">
              <w:marLeft w:val="0"/>
              <w:marRight w:val="0"/>
              <w:marTop w:val="0"/>
              <w:marBottom w:val="0"/>
              <w:divBdr>
                <w:top w:val="none" w:sz="0" w:space="0" w:color="auto"/>
                <w:left w:val="none" w:sz="0" w:space="0" w:color="auto"/>
                <w:bottom w:val="none" w:sz="0" w:space="0" w:color="auto"/>
                <w:right w:val="none" w:sz="0" w:space="0" w:color="auto"/>
              </w:divBdr>
            </w:div>
            <w:div w:id="690955124">
              <w:marLeft w:val="0"/>
              <w:marRight w:val="0"/>
              <w:marTop w:val="0"/>
              <w:marBottom w:val="0"/>
              <w:divBdr>
                <w:top w:val="none" w:sz="0" w:space="0" w:color="auto"/>
                <w:left w:val="none" w:sz="0" w:space="0" w:color="auto"/>
                <w:bottom w:val="none" w:sz="0" w:space="0" w:color="auto"/>
                <w:right w:val="none" w:sz="0" w:space="0" w:color="auto"/>
              </w:divBdr>
            </w:div>
            <w:div w:id="915474223">
              <w:marLeft w:val="0"/>
              <w:marRight w:val="0"/>
              <w:marTop w:val="0"/>
              <w:marBottom w:val="0"/>
              <w:divBdr>
                <w:top w:val="none" w:sz="0" w:space="0" w:color="auto"/>
                <w:left w:val="none" w:sz="0" w:space="0" w:color="auto"/>
                <w:bottom w:val="none" w:sz="0" w:space="0" w:color="auto"/>
                <w:right w:val="none" w:sz="0" w:space="0" w:color="auto"/>
              </w:divBdr>
            </w:div>
            <w:div w:id="474953064">
              <w:marLeft w:val="0"/>
              <w:marRight w:val="0"/>
              <w:marTop w:val="0"/>
              <w:marBottom w:val="0"/>
              <w:divBdr>
                <w:top w:val="none" w:sz="0" w:space="0" w:color="auto"/>
                <w:left w:val="none" w:sz="0" w:space="0" w:color="auto"/>
                <w:bottom w:val="none" w:sz="0" w:space="0" w:color="auto"/>
                <w:right w:val="none" w:sz="0" w:space="0" w:color="auto"/>
              </w:divBdr>
            </w:div>
            <w:div w:id="2072268145">
              <w:marLeft w:val="0"/>
              <w:marRight w:val="0"/>
              <w:marTop w:val="0"/>
              <w:marBottom w:val="0"/>
              <w:divBdr>
                <w:top w:val="none" w:sz="0" w:space="0" w:color="auto"/>
                <w:left w:val="none" w:sz="0" w:space="0" w:color="auto"/>
                <w:bottom w:val="none" w:sz="0" w:space="0" w:color="auto"/>
                <w:right w:val="none" w:sz="0" w:space="0" w:color="auto"/>
              </w:divBdr>
            </w:div>
            <w:div w:id="2084453245">
              <w:marLeft w:val="0"/>
              <w:marRight w:val="0"/>
              <w:marTop w:val="0"/>
              <w:marBottom w:val="0"/>
              <w:divBdr>
                <w:top w:val="none" w:sz="0" w:space="0" w:color="auto"/>
                <w:left w:val="none" w:sz="0" w:space="0" w:color="auto"/>
                <w:bottom w:val="none" w:sz="0" w:space="0" w:color="auto"/>
                <w:right w:val="none" w:sz="0" w:space="0" w:color="auto"/>
              </w:divBdr>
            </w:div>
            <w:div w:id="1413165454">
              <w:marLeft w:val="0"/>
              <w:marRight w:val="0"/>
              <w:marTop w:val="0"/>
              <w:marBottom w:val="0"/>
              <w:divBdr>
                <w:top w:val="none" w:sz="0" w:space="0" w:color="auto"/>
                <w:left w:val="none" w:sz="0" w:space="0" w:color="auto"/>
                <w:bottom w:val="none" w:sz="0" w:space="0" w:color="auto"/>
                <w:right w:val="none" w:sz="0" w:space="0" w:color="auto"/>
              </w:divBdr>
            </w:div>
            <w:div w:id="777913766">
              <w:marLeft w:val="0"/>
              <w:marRight w:val="0"/>
              <w:marTop w:val="0"/>
              <w:marBottom w:val="0"/>
              <w:divBdr>
                <w:top w:val="none" w:sz="0" w:space="0" w:color="auto"/>
                <w:left w:val="none" w:sz="0" w:space="0" w:color="auto"/>
                <w:bottom w:val="none" w:sz="0" w:space="0" w:color="auto"/>
                <w:right w:val="none" w:sz="0" w:space="0" w:color="auto"/>
              </w:divBdr>
            </w:div>
            <w:div w:id="12432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202">
      <w:bodyDiv w:val="1"/>
      <w:marLeft w:val="0"/>
      <w:marRight w:val="0"/>
      <w:marTop w:val="0"/>
      <w:marBottom w:val="0"/>
      <w:divBdr>
        <w:top w:val="none" w:sz="0" w:space="0" w:color="auto"/>
        <w:left w:val="none" w:sz="0" w:space="0" w:color="auto"/>
        <w:bottom w:val="none" w:sz="0" w:space="0" w:color="auto"/>
        <w:right w:val="none" w:sz="0" w:space="0" w:color="auto"/>
      </w:divBdr>
    </w:div>
    <w:div w:id="373238261">
      <w:bodyDiv w:val="1"/>
      <w:marLeft w:val="0"/>
      <w:marRight w:val="0"/>
      <w:marTop w:val="0"/>
      <w:marBottom w:val="0"/>
      <w:divBdr>
        <w:top w:val="none" w:sz="0" w:space="0" w:color="auto"/>
        <w:left w:val="none" w:sz="0" w:space="0" w:color="auto"/>
        <w:bottom w:val="none" w:sz="0" w:space="0" w:color="auto"/>
        <w:right w:val="none" w:sz="0" w:space="0" w:color="auto"/>
      </w:divBdr>
    </w:div>
    <w:div w:id="436485187">
      <w:bodyDiv w:val="1"/>
      <w:marLeft w:val="0"/>
      <w:marRight w:val="0"/>
      <w:marTop w:val="0"/>
      <w:marBottom w:val="0"/>
      <w:divBdr>
        <w:top w:val="none" w:sz="0" w:space="0" w:color="auto"/>
        <w:left w:val="none" w:sz="0" w:space="0" w:color="auto"/>
        <w:bottom w:val="none" w:sz="0" w:space="0" w:color="auto"/>
        <w:right w:val="none" w:sz="0" w:space="0" w:color="auto"/>
      </w:divBdr>
    </w:div>
    <w:div w:id="438916738">
      <w:bodyDiv w:val="1"/>
      <w:marLeft w:val="0"/>
      <w:marRight w:val="0"/>
      <w:marTop w:val="0"/>
      <w:marBottom w:val="0"/>
      <w:divBdr>
        <w:top w:val="none" w:sz="0" w:space="0" w:color="auto"/>
        <w:left w:val="none" w:sz="0" w:space="0" w:color="auto"/>
        <w:bottom w:val="none" w:sz="0" w:space="0" w:color="auto"/>
        <w:right w:val="none" w:sz="0" w:space="0" w:color="auto"/>
      </w:divBdr>
    </w:div>
    <w:div w:id="497886692">
      <w:bodyDiv w:val="1"/>
      <w:marLeft w:val="0"/>
      <w:marRight w:val="0"/>
      <w:marTop w:val="0"/>
      <w:marBottom w:val="0"/>
      <w:divBdr>
        <w:top w:val="none" w:sz="0" w:space="0" w:color="auto"/>
        <w:left w:val="none" w:sz="0" w:space="0" w:color="auto"/>
        <w:bottom w:val="none" w:sz="0" w:space="0" w:color="auto"/>
        <w:right w:val="none" w:sz="0" w:space="0" w:color="auto"/>
      </w:divBdr>
    </w:div>
    <w:div w:id="522322592">
      <w:bodyDiv w:val="1"/>
      <w:marLeft w:val="0"/>
      <w:marRight w:val="0"/>
      <w:marTop w:val="0"/>
      <w:marBottom w:val="0"/>
      <w:divBdr>
        <w:top w:val="none" w:sz="0" w:space="0" w:color="auto"/>
        <w:left w:val="none" w:sz="0" w:space="0" w:color="auto"/>
        <w:bottom w:val="none" w:sz="0" w:space="0" w:color="auto"/>
        <w:right w:val="none" w:sz="0" w:space="0" w:color="auto"/>
      </w:divBdr>
    </w:div>
    <w:div w:id="538661035">
      <w:bodyDiv w:val="1"/>
      <w:marLeft w:val="0"/>
      <w:marRight w:val="0"/>
      <w:marTop w:val="0"/>
      <w:marBottom w:val="0"/>
      <w:divBdr>
        <w:top w:val="none" w:sz="0" w:space="0" w:color="auto"/>
        <w:left w:val="none" w:sz="0" w:space="0" w:color="auto"/>
        <w:bottom w:val="none" w:sz="0" w:space="0" w:color="auto"/>
        <w:right w:val="none" w:sz="0" w:space="0" w:color="auto"/>
      </w:divBdr>
    </w:div>
    <w:div w:id="553271592">
      <w:bodyDiv w:val="1"/>
      <w:marLeft w:val="0"/>
      <w:marRight w:val="0"/>
      <w:marTop w:val="0"/>
      <w:marBottom w:val="0"/>
      <w:divBdr>
        <w:top w:val="none" w:sz="0" w:space="0" w:color="auto"/>
        <w:left w:val="none" w:sz="0" w:space="0" w:color="auto"/>
        <w:bottom w:val="none" w:sz="0" w:space="0" w:color="auto"/>
        <w:right w:val="none" w:sz="0" w:space="0" w:color="auto"/>
      </w:divBdr>
    </w:div>
    <w:div w:id="560021987">
      <w:bodyDiv w:val="1"/>
      <w:marLeft w:val="0"/>
      <w:marRight w:val="0"/>
      <w:marTop w:val="0"/>
      <w:marBottom w:val="0"/>
      <w:divBdr>
        <w:top w:val="none" w:sz="0" w:space="0" w:color="auto"/>
        <w:left w:val="none" w:sz="0" w:space="0" w:color="auto"/>
        <w:bottom w:val="none" w:sz="0" w:space="0" w:color="auto"/>
        <w:right w:val="none" w:sz="0" w:space="0" w:color="auto"/>
      </w:divBdr>
    </w:div>
    <w:div w:id="590507684">
      <w:bodyDiv w:val="1"/>
      <w:marLeft w:val="0"/>
      <w:marRight w:val="0"/>
      <w:marTop w:val="0"/>
      <w:marBottom w:val="0"/>
      <w:divBdr>
        <w:top w:val="none" w:sz="0" w:space="0" w:color="auto"/>
        <w:left w:val="none" w:sz="0" w:space="0" w:color="auto"/>
        <w:bottom w:val="none" w:sz="0" w:space="0" w:color="auto"/>
        <w:right w:val="none" w:sz="0" w:space="0" w:color="auto"/>
      </w:divBdr>
    </w:div>
    <w:div w:id="638614020">
      <w:bodyDiv w:val="1"/>
      <w:marLeft w:val="0"/>
      <w:marRight w:val="0"/>
      <w:marTop w:val="0"/>
      <w:marBottom w:val="0"/>
      <w:divBdr>
        <w:top w:val="none" w:sz="0" w:space="0" w:color="auto"/>
        <w:left w:val="none" w:sz="0" w:space="0" w:color="auto"/>
        <w:bottom w:val="none" w:sz="0" w:space="0" w:color="auto"/>
        <w:right w:val="none" w:sz="0" w:space="0" w:color="auto"/>
      </w:divBdr>
    </w:div>
    <w:div w:id="806240173">
      <w:bodyDiv w:val="1"/>
      <w:marLeft w:val="0"/>
      <w:marRight w:val="0"/>
      <w:marTop w:val="0"/>
      <w:marBottom w:val="0"/>
      <w:divBdr>
        <w:top w:val="none" w:sz="0" w:space="0" w:color="auto"/>
        <w:left w:val="none" w:sz="0" w:space="0" w:color="auto"/>
        <w:bottom w:val="none" w:sz="0" w:space="0" w:color="auto"/>
        <w:right w:val="none" w:sz="0" w:space="0" w:color="auto"/>
      </w:divBdr>
    </w:div>
    <w:div w:id="811294063">
      <w:bodyDiv w:val="1"/>
      <w:marLeft w:val="0"/>
      <w:marRight w:val="0"/>
      <w:marTop w:val="0"/>
      <w:marBottom w:val="0"/>
      <w:divBdr>
        <w:top w:val="none" w:sz="0" w:space="0" w:color="auto"/>
        <w:left w:val="none" w:sz="0" w:space="0" w:color="auto"/>
        <w:bottom w:val="none" w:sz="0" w:space="0" w:color="auto"/>
        <w:right w:val="none" w:sz="0" w:space="0" w:color="auto"/>
      </w:divBdr>
    </w:div>
    <w:div w:id="811486621">
      <w:bodyDiv w:val="1"/>
      <w:marLeft w:val="0"/>
      <w:marRight w:val="0"/>
      <w:marTop w:val="0"/>
      <w:marBottom w:val="0"/>
      <w:divBdr>
        <w:top w:val="none" w:sz="0" w:space="0" w:color="auto"/>
        <w:left w:val="none" w:sz="0" w:space="0" w:color="auto"/>
        <w:bottom w:val="none" w:sz="0" w:space="0" w:color="auto"/>
        <w:right w:val="none" w:sz="0" w:space="0" w:color="auto"/>
      </w:divBdr>
    </w:div>
    <w:div w:id="884872437">
      <w:bodyDiv w:val="1"/>
      <w:marLeft w:val="0"/>
      <w:marRight w:val="0"/>
      <w:marTop w:val="0"/>
      <w:marBottom w:val="0"/>
      <w:divBdr>
        <w:top w:val="none" w:sz="0" w:space="0" w:color="auto"/>
        <w:left w:val="none" w:sz="0" w:space="0" w:color="auto"/>
        <w:bottom w:val="none" w:sz="0" w:space="0" w:color="auto"/>
        <w:right w:val="none" w:sz="0" w:space="0" w:color="auto"/>
      </w:divBdr>
    </w:div>
    <w:div w:id="1060858359">
      <w:bodyDiv w:val="1"/>
      <w:marLeft w:val="0"/>
      <w:marRight w:val="0"/>
      <w:marTop w:val="0"/>
      <w:marBottom w:val="0"/>
      <w:divBdr>
        <w:top w:val="none" w:sz="0" w:space="0" w:color="auto"/>
        <w:left w:val="none" w:sz="0" w:space="0" w:color="auto"/>
        <w:bottom w:val="none" w:sz="0" w:space="0" w:color="auto"/>
        <w:right w:val="none" w:sz="0" w:space="0" w:color="auto"/>
      </w:divBdr>
    </w:div>
    <w:div w:id="1123497222">
      <w:bodyDiv w:val="1"/>
      <w:marLeft w:val="0"/>
      <w:marRight w:val="0"/>
      <w:marTop w:val="0"/>
      <w:marBottom w:val="0"/>
      <w:divBdr>
        <w:top w:val="none" w:sz="0" w:space="0" w:color="auto"/>
        <w:left w:val="none" w:sz="0" w:space="0" w:color="auto"/>
        <w:bottom w:val="none" w:sz="0" w:space="0" w:color="auto"/>
        <w:right w:val="none" w:sz="0" w:space="0" w:color="auto"/>
      </w:divBdr>
    </w:div>
    <w:div w:id="1125734631">
      <w:bodyDiv w:val="1"/>
      <w:marLeft w:val="0"/>
      <w:marRight w:val="0"/>
      <w:marTop w:val="0"/>
      <w:marBottom w:val="0"/>
      <w:divBdr>
        <w:top w:val="none" w:sz="0" w:space="0" w:color="auto"/>
        <w:left w:val="none" w:sz="0" w:space="0" w:color="auto"/>
        <w:bottom w:val="none" w:sz="0" w:space="0" w:color="auto"/>
        <w:right w:val="none" w:sz="0" w:space="0" w:color="auto"/>
      </w:divBdr>
    </w:div>
    <w:div w:id="1143236121">
      <w:bodyDiv w:val="1"/>
      <w:marLeft w:val="0"/>
      <w:marRight w:val="0"/>
      <w:marTop w:val="0"/>
      <w:marBottom w:val="0"/>
      <w:divBdr>
        <w:top w:val="none" w:sz="0" w:space="0" w:color="auto"/>
        <w:left w:val="none" w:sz="0" w:space="0" w:color="auto"/>
        <w:bottom w:val="none" w:sz="0" w:space="0" w:color="auto"/>
        <w:right w:val="none" w:sz="0" w:space="0" w:color="auto"/>
      </w:divBdr>
    </w:div>
    <w:div w:id="1152990672">
      <w:bodyDiv w:val="1"/>
      <w:marLeft w:val="0"/>
      <w:marRight w:val="0"/>
      <w:marTop w:val="0"/>
      <w:marBottom w:val="0"/>
      <w:divBdr>
        <w:top w:val="none" w:sz="0" w:space="0" w:color="auto"/>
        <w:left w:val="none" w:sz="0" w:space="0" w:color="auto"/>
        <w:bottom w:val="none" w:sz="0" w:space="0" w:color="auto"/>
        <w:right w:val="none" w:sz="0" w:space="0" w:color="auto"/>
      </w:divBdr>
    </w:div>
    <w:div w:id="1184201602">
      <w:bodyDiv w:val="1"/>
      <w:marLeft w:val="0"/>
      <w:marRight w:val="0"/>
      <w:marTop w:val="0"/>
      <w:marBottom w:val="0"/>
      <w:divBdr>
        <w:top w:val="none" w:sz="0" w:space="0" w:color="auto"/>
        <w:left w:val="none" w:sz="0" w:space="0" w:color="auto"/>
        <w:bottom w:val="none" w:sz="0" w:space="0" w:color="auto"/>
        <w:right w:val="none" w:sz="0" w:space="0" w:color="auto"/>
      </w:divBdr>
    </w:div>
    <w:div w:id="1222710191">
      <w:bodyDiv w:val="1"/>
      <w:marLeft w:val="0"/>
      <w:marRight w:val="0"/>
      <w:marTop w:val="0"/>
      <w:marBottom w:val="0"/>
      <w:divBdr>
        <w:top w:val="none" w:sz="0" w:space="0" w:color="auto"/>
        <w:left w:val="none" w:sz="0" w:space="0" w:color="auto"/>
        <w:bottom w:val="none" w:sz="0" w:space="0" w:color="auto"/>
        <w:right w:val="none" w:sz="0" w:space="0" w:color="auto"/>
      </w:divBdr>
    </w:div>
    <w:div w:id="1298146870">
      <w:bodyDiv w:val="1"/>
      <w:marLeft w:val="0"/>
      <w:marRight w:val="0"/>
      <w:marTop w:val="0"/>
      <w:marBottom w:val="0"/>
      <w:divBdr>
        <w:top w:val="none" w:sz="0" w:space="0" w:color="auto"/>
        <w:left w:val="none" w:sz="0" w:space="0" w:color="auto"/>
        <w:bottom w:val="none" w:sz="0" w:space="0" w:color="auto"/>
        <w:right w:val="none" w:sz="0" w:space="0" w:color="auto"/>
      </w:divBdr>
    </w:div>
    <w:div w:id="1376736156">
      <w:bodyDiv w:val="1"/>
      <w:marLeft w:val="0"/>
      <w:marRight w:val="0"/>
      <w:marTop w:val="0"/>
      <w:marBottom w:val="0"/>
      <w:divBdr>
        <w:top w:val="none" w:sz="0" w:space="0" w:color="auto"/>
        <w:left w:val="none" w:sz="0" w:space="0" w:color="auto"/>
        <w:bottom w:val="none" w:sz="0" w:space="0" w:color="auto"/>
        <w:right w:val="none" w:sz="0" w:space="0" w:color="auto"/>
      </w:divBdr>
    </w:div>
    <w:div w:id="1381632519">
      <w:bodyDiv w:val="1"/>
      <w:marLeft w:val="0"/>
      <w:marRight w:val="0"/>
      <w:marTop w:val="0"/>
      <w:marBottom w:val="0"/>
      <w:divBdr>
        <w:top w:val="none" w:sz="0" w:space="0" w:color="auto"/>
        <w:left w:val="none" w:sz="0" w:space="0" w:color="auto"/>
        <w:bottom w:val="none" w:sz="0" w:space="0" w:color="auto"/>
        <w:right w:val="none" w:sz="0" w:space="0" w:color="auto"/>
      </w:divBdr>
    </w:div>
    <w:div w:id="1392535066">
      <w:bodyDiv w:val="1"/>
      <w:marLeft w:val="0"/>
      <w:marRight w:val="0"/>
      <w:marTop w:val="0"/>
      <w:marBottom w:val="0"/>
      <w:divBdr>
        <w:top w:val="none" w:sz="0" w:space="0" w:color="auto"/>
        <w:left w:val="none" w:sz="0" w:space="0" w:color="auto"/>
        <w:bottom w:val="none" w:sz="0" w:space="0" w:color="auto"/>
        <w:right w:val="none" w:sz="0" w:space="0" w:color="auto"/>
      </w:divBdr>
    </w:div>
    <w:div w:id="1395810265">
      <w:bodyDiv w:val="1"/>
      <w:marLeft w:val="0"/>
      <w:marRight w:val="0"/>
      <w:marTop w:val="0"/>
      <w:marBottom w:val="0"/>
      <w:divBdr>
        <w:top w:val="none" w:sz="0" w:space="0" w:color="auto"/>
        <w:left w:val="none" w:sz="0" w:space="0" w:color="auto"/>
        <w:bottom w:val="none" w:sz="0" w:space="0" w:color="auto"/>
        <w:right w:val="none" w:sz="0" w:space="0" w:color="auto"/>
      </w:divBdr>
    </w:div>
    <w:div w:id="1408960165">
      <w:bodyDiv w:val="1"/>
      <w:marLeft w:val="0"/>
      <w:marRight w:val="0"/>
      <w:marTop w:val="0"/>
      <w:marBottom w:val="0"/>
      <w:divBdr>
        <w:top w:val="none" w:sz="0" w:space="0" w:color="auto"/>
        <w:left w:val="none" w:sz="0" w:space="0" w:color="auto"/>
        <w:bottom w:val="none" w:sz="0" w:space="0" w:color="auto"/>
        <w:right w:val="none" w:sz="0" w:space="0" w:color="auto"/>
      </w:divBdr>
    </w:div>
    <w:div w:id="1418213431">
      <w:bodyDiv w:val="1"/>
      <w:marLeft w:val="0"/>
      <w:marRight w:val="0"/>
      <w:marTop w:val="0"/>
      <w:marBottom w:val="0"/>
      <w:divBdr>
        <w:top w:val="none" w:sz="0" w:space="0" w:color="auto"/>
        <w:left w:val="none" w:sz="0" w:space="0" w:color="auto"/>
        <w:bottom w:val="none" w:sz="0" w:space="0" w:color="auto"/>
        <w:right w:val="none" w:sz="0" w:space="0" w:color="auto"/>
      </w:divBdr>
    </w:div>
    <w:div w:id="1541894782">
      <w:bodyDiv w:val="1"/>
      <w:marLeft w:val="0"/>
      <w:marRight w:val="0"/>
      <w:marTop w:val="0"/>
      <w:marBottom w:val="0"/>
      <w:divBdr>
        <w:top w:val="none" w:sz="0" w:space="0" w:color="auto"/>
        <w:left w:val="none" w:sz="0" w:space="0" w:color="auto"/>
        <w:bottom w:val="none" w:sz="0" w:space="0" w:color="auto"/>
        <w:right w:val="none" w:sz="0" w:space="0" w:color="auto"/>
      </w:divBdr>
    </w:div>
    <w:div w:id="1568955292">
      <w:bodyDiv w:val="1"/>
      <w:marLeft w:val="0"/>
      <w:marRight w:val="0"/>
      <w:marTop w:val="0"/>
      <w:marBottom w:val="0"/>
      <w:divBdr>
        <w:top w:val="none" w:sz="0" w:space="0" w:color="auto"/>
        <w:left w:val="none" w:sz="0" w:space="0" w:color="auto"/>
        <w:bottom w:val="none" w:sz="0" w:space="0" w:color="auto"/>
        <w:right w:val="none" w:sz="0" w:space="0" w:color="auto"/>
      </w:divBdr>
    </w:div>
    <w:div w:id="1589313564">
      <w:bodyDiv w:val="1"/>
      <w:marLeft w:val="0"/>
      <w:marRight w:val="0"/>
      <w:marTop w:val="0"/>
      <w:marBottom w:val="0"/>
      <w:divBdr>
        <w:top w:val="none" w:sz="0" w:space="0" w:color="auto"/>
        <w:left w:val="none" w:sz="0" w:space="0" w:color="auto"/>
        <w:bottom w:val="none" w:sz="0" w:space="0" w:color="auto"/>
        <w:right w:val="none" w:sz="0" w:space="0" w:color="auto"/>
      </w:divBdr>
    </w:div>
    <w:div w:id="1704864013">
      <w:bodyDiv w:val="1"/>
      <w:marLeft w:val="0"/>
      <w:marRight w:val="0"/>
      <w:marTop w:val="0"/>
      <w:marBottom w:val="0"/>
      <w:divBdr>
        <w:top w:val="none" w:sz="0" w:space="0" w:color="auto"/>
        <w:left w:val="none" w:sz="0" w:space="0" w:color="auto"/>
        <w:bottom w:val="none" w:sz="0" w:space="0" w:color="auto"/>
        <w:right w:val="none" w:sz="0" w:space="0" w:color="auto"/>
      </w:divBdr>
    </w:div>
    <w:div w:id="1851021871">
      <w:bodyDiv w:val="1"/>
      <w:marLeft w:val="0"/>
      <w:marRight w:val="0"/>
      <w:marTop w:val="0"/>
      <w:marBottom w:val="0"/>
      <w:divBdr>
        <w:top w:val="none" w:sz="0" w:space="0" w:color="auto"/>
        <w:left w:val="none" w:sz="0" w:space="0" w:color="auto"/>
        <w:bottom w:val="none" w:sz="0" w:space="0" w:color="auto"/>
        <w:right w:val="none" w:sz="0" w:space="0" w:color="auto"/>
      </w:divBdr>
      <w:divsChild>
        <w:div w:id="813907601">
          <w:marLeft w:val="0"/>
          <w:marRight w:val="0"/>
          <w:marTop w:val="0"/>
          <w:marBottom w:val="0"/>
          <w:divBdr>
            <w:top w:val="none" w:sz="0" w:space="0" w:color="auto"/>
            <w:left w:val="none" w:sz="0" w:space="0" w:color="auto"/>
            <w:bottom w:val="none" w:sz="0" w:space="0" w:color="auto"/>
            <w:right w:val="none" w:sz="0" w:space="0" w:color="auto"/>
          </w:divBdr>
          <w:divsChild>
            <w:div w:id="1925993528">
              <w:marLeft w:val="0"/>
              <w:marRight w:val="0"/>
              <w:marTop w:val="0"/>
              <w:marBottom w:val="0"/>
              <w:divBdr>
                <w:top w:val="none" w:sz="0" w:space="0" w:color="auto"/>
                <w:left w:val="none" w:sz="0" w:space="0" w:color="auto"/>
                <w:bottom w:val="none" w:sz="0" w:space="0" w:color="auto"/>
                <w:right w:val="none" w:sz="0" w:space="0" w:color="auto"/>
              </w:divBdr>
              <w:divsChild>
                <w:div w:id="1209802901">
                  <w:marLeft w:val="0"/>
                  <w:marRight w:val="0"/>
                  <w:marTop w:val="0"/>
                  <w:marBottom w:val="0"/>
                  <w:divBdr>
                    <w:top w:val="none" w:sz="0" w:space="0" w:color="auto"/>
                    <w:left w:val="none" w:sz="0" w:space="0" w:color="auto"/>
                    <w:bottom w:val="none" w:sz="0" w:space="0" w:color="auto"/>
                    <w:right w:val="none" w:sz="0" w:space="0" w:color="auto"/>
                  </w:divBdr>
                </w:div>
              </w:divsChild>
            </w:div>
            <w:div w:id="2090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6079">
      <w:bodyDiv w:val="1"/>
      <w:marLeft w:val="0"/>
      <w:marRight w:val="0"/>
      <w:marTop w:val="0"/>
      <w:marBottom w:val="0"/>
      <w:divBdr>
        <w:top w:val="none" w:sz="0" w:space="0" w:color="auto"/>
        <w:left w:val="none" w:sz="0" w:space="0" w:color="auto"/>
        <w:bottom w:val="none" w:sz="0" w:space="0" w:color="auto"/>
        <w:right w:val="none" w:sz="0" w:space="0" w:color="auto"/>
      </w:divBdr>
    </w:div>
    <w:div w:id="1864779630">
      <w:bodyDiv w:val="1"/>
      <w:marLeft w:val="0"/>
      <w:marRight w:val="0"/>
      <w:marTop w:val="0"/>
      <w:marBottom w:val="0"/>
      <w:divBdr>
        <w:top w:val="none" w:sz="0" w:space="0" w:color="auto"/>
        <w:left w:val="none" w:sz="0" w:space="0" w:color="auto"/>
        <w:bottom w:val="none" w:sz="0" w:space="0" w:color="auto"/>
        <w:right w:val="none" w:sz="0" w:space="0" w:color="auto"/>
      </w:divBdr>
    </w:div>
    <w:div w:id="1932658627">
      <w:bodyDiv w:val="1"/>
      <w:marLeft w:val="0"/>
      <w:marRight w:val="0"/>
      <w:marTop w:val="0"/>
      <w:marBottom w:val="0"/>
      <w:divBdr>
        <w:top w:val="none" w:sz="0" w:space="0" w:color="auto"/>
        <w:left w:val="none" w:sz="0" w:space="0" w:color="auto"/>
        <w:bottom w:val="none" w:sz="0" w:space="0" w:color="auto"/>
        <w:right w:val="none" w:sz="0" w:space="0" w:color="auto"/>
      </w:divBdr>
    </w:div>
    <w:div w:id="2093576996">
      <w:bodyDiv w:val="1"/>
      <w:marLeft w:val="0"/>
      <w:marRight w:val="0"/>
      <w:marTop w:val="0"/>
      <w:marBottom w:val="0"/>
      <w:divBdr>
        <w:top w:val="none" w:sz="0" w:space="0" w:color="auto"/>
        <w:left w:val="none" w:sz="0" w:space="0" w:color="auto"/>
        <w:bottom w:val="none" w:sz="0" w:space="0" w:color="auto"/>
        <w:right w:val="none" w:sz="0" w:space="0" w:color="auto"/>
      </w:divBdr>
    </w:div>
    <w:div w:id="214612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3356</TotalTime>
  <Pages>12</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biniyam kefelegn</dc:creator>
  <cp:keywords/>
  <dc:description/>
  <cp:lastModifiedBy>biniyam kefelegn</cp:lastModifiedBy>
  <cp:revision>11</cp:revision>
  <dcterms:created xsi:type="dcterms:W3CDTF">2024-06-28T12:47:00Z</dcterms:created>
  <dcterms:modified xsi:type="dcterms:W3CDTF">2024-07-01T20:47:00Z</dcterms:modified>
</cp:coreProperties>
</file>