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ind w:left="0" w:hanging="0"/>
        <w:rPr/>
      </w:pPr>
      <w:r>
        <w:rPr/>
        <w:t>Emailfetch configuration specification</w:t>
      </w:r>
    </w:p>
    <w:p>
      <w:pPr>
        <w:pStyle w:val="Normal"/>
        <w:rPr/>
      </w:pPr>
      <w:r>
        <w:rPr/>
      </w:r>
    </w:p>
    <w:p>
      <w:pPr>
        <w:pStyle w:val="Heading2"/>
        <w:numPr>
          <w:ilvl w:val="1"/>
          <w:numId w:val="2"/>
        </w:numPr>
        <w:ind w:left="0" w:hanging="0"/>
        <w:rPr/>
      </w:pPr>
      <w:r>
        <w:rPr/>
        <w:t>Definitions</w:t>
      </w:r>
    </w:p>
    <w:p>
      <w:pPr>
        <w:pStyle w:val="Normal"/>
        <w:rPr/>
      </w:pPr>
      <w:r>
        <w:rPr/>
      </w:r>
    </w:p>
    <w:p>
      <w:pPr>
        <w:pStyle w:val="Normal"/>
        <w:rPr/>
      </w:pPr>
      <w:r>
        <w:rPr>
          <w:b/>
          <w:bCs/>
        </w:rPr>
        <w:t>Non-slot mailbox</w:t>
      </w:r>
      <w:r>
        <w:rPr/>
        <w:t>: A mailbox used to support the non-slot editorial workflow.  Non-slot mailboxes are traditional mailboxes.  By default they are directed to a single user.</w:t>
      </w:r>
    </w:p>
    <w:p>
      <w:pPr>
        <w:pStyle w:val="Normal"/>
        <w:rPr/>
      </w:pPr>
      <w:r>
        <w:rPr>
          <w:b/>
          <w:bCs/>
        </w:rPr>
        <w:t>User</w:t>
      </w:r>
      <w:r>
        <w:rPr/>
        <w:t>: a user of the fast email system, generally an editor or journalist.  Always assigned a private mailbox.</w:t>
      </w:r>
    </w:p>
    <w:p>
      <w:pPr>
        <w:pStyle w:val="Normal"/>
        <w:rPr/>
      </w:pPr>
      <w:r>
        <w:rPr>
          <w:b/>
          <w:bCs/>
        </w:rPr>
        <w:t>Slot Workflow</w:t>
      </w:r>
      <w:r>
        <w:rPr/>
        <w:t>: an editorial workflow that requires email to be posted to UCDP for distribution to editorial support tools (such as Fastwire).</w:t>
      </w:r>
    </w:p>
    <w:p>
      <w:pPr>
        <w:pStyle w:val="Normal"/>
        <w:rPr/>
      </w:pPr>
      <w:r>
        <w:rPr/>
      </w:r>
    </w:p>
    <w:p>
      <w:pPr>
        <w:pStyle w:val="Heading2"/>
        <w:numPr>
          <w:ilvl w:val="1"/>
          <w:numId w:val="2"/>
        </w:numPr>
        <w:ind w:left="0" w:hanging="0"/>
        <w:rPr/>
      </w:pPr>
      <w:r>
        <w:rPr/>
        <w:t>Configuration</w:t>
      </w:r>
    </w:p>
    <w:p>
      <w:pPr>
        <w:pStyle w:val="Normal"/>
        <w:rPr/>
      </w:pPr>
      <w:r>
        <w:rPr/>
      </w:r>
    </w:p>
    <w:p>
      <w:pPr>
        <w:pStyle w:val="Normal"/>
        <w:rPr/>
      </w:pPr>
      <w:r>
        <w:rPr/>
        <w:t>The configuration file is json formatted with 2 sections in the file:</w:t>
      </w:r>
    </w:p>
    <w:p>
      <w:pPr>
        <w:pStyle w:val="Normal"/>
        <w:rPr/>
      </w:pPr>
      <w:r>
        <w:rPr/>
      </w:r>
    </w:p>
    <w:p>
      <w:pPr>
        <w:pStyle w:val="Normal"/>
        <w:rPr/>
      </w:pPr>
      <w:r>
        <w:rPr/>
        <w:t>{</w:t>
      </w:r>
    </w:p>
    <w:p>
      <w:pPr>
        <w:pStyle w:val="Normal"/>
        <w:rPr/>
      </w:pPr>
      <w:r>
        <w:rPr/>
        <w:t xml:space="preserve">    “</w:t>
      </w:r>
      <w:r>
        <w:rPr/>
        <w:t xml:space="preserve">defaults” : { </w:t>
      </w:r>
    </w:p>
    <w:p>
      <w:pPr>
        <w:pStyle w:val="Normal"/>
        <w:rPr/>
      </w:pPr>
      <w:r>
        <w:rPr/>
        <w:t xml:space="preserve">         </w:t>
      </w:r>
      <w:r>
        <w:rPr/>
        <w:t xml:space="preserve">&lt;program defaults section&gt; </w:t>
      </w:r>
    </w:p>
    <w:p>
      <w:pPr>
        <w:pStyle w:val="Normal"/>
        <w:rPr/>
      </w:pPr>
      <w:r>
        <w:rPr/>
        <w:t xml:space="preserve">    </w:t>
      </w:r>
      <w:r>
        <w:rPr/>
        <w:t>},</w:t>
      </w:r>
    </w:p>
    <w:p>
      <w:pPr>
        <w:pStyle w:val="Normal"/>
        <w:rPr/>
      </w:pPr>
      <w:r>
        <w:rPr/>
        <w:t xml:space="preserve">    “</w:t>
      </w:r>
      <w:r>
        <w:rPr/>
        <w:t>mailboxes” : {</w:t>
      </w:r>
    </w:p>
    <w:p>
      <w:pPr>
        <w:pStyle w:val="Normal"/>
        <w:rPr/>
      </w:pPr>
      <w:r>
        <w:rPr/>
        <w:t xml:space="preserve">        </w:t>
      </w:r>
      <w:r>
        <w:rPr/>
        <w:t>&lt;mailbox definition section&gt;</w:t>
      </w:r>
    </w:p>
    <w:p>
      <w:pPr>
        <w:pStyle w:val="Normal"/>
        <w:rPr/>
      </w:pPr>
      <w:r>
        <w:rPr/>
        <w:t xml:space="preserve">    </w:t>
      </w:r>
      <w:r>
        <w:rPr/>
        <w:t>}</w:t>
      </w:r>
    </w:p>
    <w:p>
      <w:pPr>
        <w:pStyle w:val="Normal"/>
        <w:rPr/>
      </w:pPr>
      <w:r>
        <w:rPr/>
        <w:t>}</w:t>
      </w:r>
    </w:p>
    <w:p>
      <w:pPr>
        <w:pStyle w:val="Normal"/>
        <w:rPr/>
      </w:pPr>
      <w:r>
        <w:rPr/>
      </w:r>
    </w:p>
    <w:p>
      <w:pPr>
        <w:pStyle w:val="Normal"/>
        <w:rPr/>
      </w:pPr>
      <w:r>
        <w:rPr/>
        <w:t>Any of the parameters that appear in the defaults section can appear in the mailbox definition section, which will override that default, so long as it appears in the correct context.  For example, “ip” doesn’t make sense in the context of a non-slot public mailbox.</w:t>
      </w:r>
    </w:p>
    <w:p>
      <w:pPr>
        <w:pStyle w:val="Normal"/>
        <w:rPr/>
      </w:pPr>
      <w:r>
        <w:rPr/>
      </w:r>
    </w:p>
    <w:p>
      <w:pPr>
        <w:pStyle w:val="Heading3"/>
        <w:numPr>
          <w:ilvl w:val="2"/>
          <w:numId w:val="2"/>
        </w:numPr>
        <w:ind w:left="0" w:hanging="0"/>
        <w:rPr/>
      </w:pPr>
      <w:r>
        <w:rPr/>
        <w:t>Directory Substitutions</w:t>
      </w:r>
    </w:p>
    <w:p>
      <w:pPr>
        <w:pStyle w:val="TextBody"/>
        <w:rPr/>
      </w:pPr>
      <w:r>
        <w:rPr/>
        <w:t>Directory specifications can include the following substitutions.  If the substitute is not available in the context, a empty string is substituted.</w:t>
      </w:r>
    </w:p>
    <w:p>
      <w:pPr>
        <w:pStyle w:val="TextBody"/>
        <w:rPr/>
      </w:pPr>
      <w:r>
        <w:rPr/>
        <w:t>%f</w:t>
        <w:tab/>
        <w:t>substitutes the name of the feed</w:t>
      </w:r>
    </w:p>
    <w:p>
      <w:pPr>
        <w:pStyle w:val="TextBody"/>
        <w:rPr/>
      </w:pPr>
      <w:r>
        <w:rPr/>
        <w:t>%u</w:t>
        <w:tab/>
        <w:t>the user</w:t>
      </w:r>
    </w:p>
    <w:p>
      <w:pPr>
        <w:pStyle w:val="TextBody"/>
        <w:rPr/>
      </w:pPr>
      <w:r>
        <w:rPr/>
        <w:t>%d</w:t>
        <w:tab/>
        <w:t>the domainname</w:t>
      </w:r>
    </w:p>
    <w:p>
      <w:pPr>
        <w:pStyle w:val="TextBody"/>
        <w:rPr/>
      </w:pPr>
      <w:r>
        <w:rPr/>
        <w:t>%a</w:t>
        <w:tab/>
        <w:t>the ip address or hostname of the destination</w:t>
      </w:r>
    </w:p>
    <w:p>
      <w:pPr>
        <w:pStyle w:val="Heading3"/>
        <w:numPr>
          <w:ilvl w:val="2"/>
          <w:numId w:val="2"/>
        </w:numPr>
        <w:ind w:left="0" w:hanging="0"/>
        <w:rPr/>
      </w:pPr>
      <w:r>
        <w:rPr/>
      </w:r>
    </w:p>
    <w:p>
      <w:pPr>
        <w:pStyle w:val="Heading3"/>
        <w:numPr>
          <w:ilvl w:val="2"/>
          <w:numId w:val="2"/>
        </w:numPr>
        <w:ind w:left="0" w:hanging="0"/>
        <w:rPr/>
      </w:pPr>
      <w:r>
        <w:rPr/>
        <w:t>Program Defaults Section</w:t>
      </w:r>
    </w:p>
    <w:p>
      <w:pPr>
        <w:pStyle w:val="Normal"/>
        <w:rPr/>
      </w:pPr>
      <w:r>
        <w:rPr/>
        <w:t>The following are recognized parameters:</w:t>
      </w:r>
    </w:p>
    <w:p>
      <w:pPr>
        <w:pStyle w:val="Normal"/>
        <w:rPr/>
      </w:pPr>
      <w:r>
        <w:rPr/>
      </w:r>
    </w:p>
    <w:p>
      <w:pPr>
        <w:pStyle w:val="Normal"/>
        <w:rPr/>
      </w:pPr>
      <w:r>
        <w:rPr/>
        <w:t>“</w:t>
      </w:r>
      <w:r>
        <w:rPr/>
        <w:t>user”    : &lt;string&gt;,</w:t>
        <w:tab/>
        <w:tab/>
        <w:tab/>
        <w:t>→ program will setuid to this user</w:t>
      </w:r>
    </w:p>
    <w:p>
      <w:pPr>
        <w:pStyle w:val="Normal"/>
        <w:rPr/>
      </w:pPr>
      <w:r>
        <w:rPr/>
        <w:t>“</w:t>
      </w:r>
      <w:r>
        <w:rPr/>
        <w:t>group” : &lt;string&gt;,</w:t>
        <w:tab/>
        <w:tab/>
        <w:tab/>
        <w:t>→ program will setgid to this group</w:t>
        <w:tab/>
      </w:r>
    </w:p>
    <w:p>
      <w:pPr>
        <w:pStyle w:val="Normal"/>
        <w:rPr/>
      </w:pPr>
      <w:r>
        <w:rPr/>
        <w:t>“</w:t>
      </w:r>
      <w:r>
        <w:rPr/>
        <w:t xml:space="preserve">mailbox” :               </w:t>
        <w:tab/>
        <w:tab/>
        <w:tab/>
        <w:t>→ mailbox defaults</w:t>
      </w:r>
    </w:p>
    <w:p>
      <w:pPr>
        <w:pStyle w:val="Normal"/>
        <w:rPr/>
      </w:pPr>
      <w:r>
        <w:rPr/>
        <w:t>{</w:t>
      </w:r>
    </w:p>
    <w:p>
      <w:pPr>
        <w:pStyle w:val="Normal"/>
        <w:rPr/>
      </w:pPr>
      <w:r>
        <w:rPr/>
        <w:tab/>
        <w:t>“publicdir” : “&lt;directory spec string&gt;”,</w:t>
        <w:tab/>
        <w:t>→ directory specification for public mailboxes</w:t>
      </w:r>
    </w:p>
    <w:p>
      <w:pPr>
        <w:pStyle w:val="Normal"/>
        <w:rPr/>
      </w:pPr>
      <w:r>
        <w:rPr/>
        <w:tab/>
        <w:t>“userdir”    : “&lt;directory spec string&gt;”,</w:t>
        <w:tab/>
        <w:t>→ directory specification for private user mailboxes</w:t>
      </w:r>
    </w:p>
    <w:p>
      <w:pPr>
        <w:pStyle w:val="Normal"/>
        <w:rPr/>
      </w:pPr>
      <w:r>
        <w:rPr/>
        <w:t>},</w:t>
      </w:r>
    </w:p>
    <w:p>
      <w:pPr>
        <w:pStyle w:val="Normal"/>
        <w:rPr/>
      </w:pPr>
      <w:r>
        <w:rPr/>
        <w:t>“</w:t>
      </w:r>
      <w:r>
        <w:rPr/>
        <w:t>UCDP” :</w:t>
      </w:r>
    </w:p>
    <w:p>
      <w:pPr>
        <w:pStyle w:val="Normal"/>
        <w:rPr/>
      </w:pPr>
      <w:r>
        <w:rPr/>
        <w:t>{</w:t>
      </w:r>
    </w:p>
    <w:p>
      <w:pPr>
        <w:pStyle w:val="Normal"/>
        <w:rPr/>
      </w:pPr>
      <w:r>
        <w:rPr/>
        <w:tab/>
        <w:t>“port”</w:t>
        <w:tab/>
        <w:tab/>
        <w:tab/>
        <w:t>: &lt;integer&gt;,</w:t>
        <w:tab/>
        <w:tab/>
        <w:tab/>
        <w:t>→ port</w:t>
      </w:r>
    </w:p>
    <w:p>
      <w:pPr>
        <w:pStyle w:val="Normal"/>
        <w:rPr/>
      </w:pPr>
      <w:r>
        <w:rPr/>
        <w:tab/>
        <w:t>“</w:t>
      </w:r>
      <w:r>
        <w:rPr/>
        <w:t>snihostname”</w:t>
        <w:tab/>
        <w:tab/>
        <w:t>: &lt;string&gt;,</w:t>
        <w:tab/>
        <w:tab/>
        <w:tab/>
        <w:t>→ hostname presented for SNI</w:t>
      </w:r>
    </w:p>
    <w:p>
      <w:pPr>
        <w:pStyle w:val="Normal"/>
        <w:rPr/>
      </w:pPr>
      <w:r>
        <w:rPr/>
        <w:tab/>
        <w:t>“certificate”</w:t>
        <w:tab/>
        <w:tab/>
        <w:t>: &lt;string&gt;,</w:t>
        <w:tab/>
        <w:tab/>
        <w:tab/>
        <w:t>→ certificate file (PEM format)</w:t>
      </w:r>
    </w:p>
    <w:p>
      <w:pPr>
        <w:pStyle w:val="Normal"/>
        <w:rPr/>
      </w:pPr>
      <w:r>
        <w:rPr/>
        <w:tab/>
        <w:t>“certificatepassword”</w:t>
        <w:tab/>
        <w:t>: &lt;string&gt;,</w:t>
        <w:tab/>
        <w:tab/>
        <w:tab/>
        <w:t>→ certificate password</w:t>
      </w:r>
    </w:p>
    <w:p>
      <w:pPr>
        <w:pStyle w:val="Normal"/>
        <w:rPr/>
      </w:pPr>
      <w:r>
        <w:rPr/>
        <w:tab/>
        <w:t>“trclientid”</w:t>
        <w:tab/>
        <w:tab/>
        <w:t>: &lt;string&gt;,</w:t>
        <w:tab/>
        <w:tab/>
        <w:tab/>
        <w:t>→ TR client id</w:t>
      </w:r>
    </w:p>
    <w:p>
      <w:pPr>
        <w:pStyle w:val="Normal"/>
        <w:rPr/>
      </w:pPr>
      <w:r>
        <w:rPr/>
        <w:tab/>
        <w:t>“trfeedid”</w:t>
        <w:tab/>
        <w:tab/>
        <w:t>: &lt;string&gt;,</w:t>
        <w:tab/>
        <w:tab/>
        <w:tab/>
        <w:t>→ TR feed id</w:t>
      </w:r>
    </w:p>
    <w:p>
      <w:pPr>
        <w:pStyle w:val="Normal"/>
        <w:rPr/>
      </w:pPr>
      <w:r>
        <w:rPr/>
        <w:tab/>
        <w:t>“trmessagetype”</w:t>
        <w:tab/>
        <w:t>: &lt;string&gt;,</w:t>
        <w:tab/>
        <w:tab/>
        <w:tab/>
        <w:t>→ TR message type (format) of the payload</w:t>
      </w:r>
    </w:p>
    <w:p>
      <w:pPr>
        <w:pStyle w:val="Normal"/>
        <w:rPr/>
      </w:pPr>
      <w:r>
        <w:rPr/>
        <w:tab/>
        <w:t>“</w:t>
      </w:r>
      <w:r>
        <w:rPr/>
        <w:t>trmessagepriority”</w:t>
        <w:tab/>
        <w:t>: &lt;integer&gt;,</w:t>
        <w:tab/>
        <w:tab/>
        <w:tab/>
        <w:t>→ TR message priority</w:t>
      </w:r>
    </w:p>
    <w:p>
      <w:pPr>
        <w:pStyle w:val="Normal"/>
        <w:rPr/>
      </w:pPr>
      <w:r>
        <w:rPr/>
        <w:tab/>
        <w:t>“workdir”</w:t>
        <w:tab/>
        <w:tab/>
        <w:t>: &lt;directory spec string&gt;,</w:t>
        <w:tab/>
        <w:t>→ directory to stage temporary files</w:t>
      </w:r>
    </w:p>
    <w:p>
      <w:pPr>
        <w:pStyle w:val="Normal"/>
        <w:rPr/>
      </w:pPr>
      <w:r>
        <w:rPr/>
        <w:tab/>
        <w:t>“</w:t>
      </w:r>
      <w:r>
        <w:rPr/>
        <w:t>validate_json”</w:t>
        <w:tab/>
        <w:t>: &lt;bool&gt;</w:t>
        <w:tab/>
        <w:tab/>
        <w:tab/>
        <w:t>→ validate json before posting (slower)</w:t>
      </w:r>
    </w:p>
    <w:p>
      <w:pPr>
        <w:pStyle w:val="Normal"/>
        <w:rPr/>
      </w:pPr>
      <w:r>
        <w:rPr/>
        <w:t>}</w:t>
      </w:r>
    </w:p>
    <w:p>
      <w:pPr>
        <w:pStyle w:val="Normal"/>
        <w:rPr/>
      </w:pPr>
      <w:r>
        <w:rPr/>
      </w:r>
    </w:p>
    <w:p>
      <w:pPr>
        <w:pStyle w:val="Heading3"/>
        <w:numPr>
          <w:ilvl w:val="2"/>
          <w:numId w:val="2"/>
        </w:numPr>
        <w:ind w:left="0" w:hanging="0"/>
        <w:rPr/>
      </w:pPr>
      <w:r>
        <w:rPr/>
        <w:t>Mailbox Section</w:t>
      </w:r>
    </w:p>
    <w:p>
      <w:pPr>
        <w:pStyle w:val="TextBody"/>
        <w:rPr/>
      </w:pPr>
      <w:r>
        <w:rPr/>
        <w:t xml:space="preserve">The mailbox section is a json array of parameters defining the disposition of each feed.  The parameters define where to get the emails, and then an array of locations to send them to.  </w:t>
      </w:r>
    </w:p>
    <w:p>
      <w:pPr>
        <w:pStyle w:val="Heading"/>
        <w:rPr/>
      </w:pPr>
      <w:r>
        <w:rPr/>
        <w:t>Feed Parameters</w:t>
      </w:r>
    </w:p>
    <w:p>
      <w:pPr>
        <w:pStyle w:val="TextBody"/>
        <w:rPr/>
      </w:pPr>
      <w:r>
        <w:rPr/>
        <w:t>[</w:t>
      </w:r>
    </w:p>
    <w:p>
      <w:pPr>
        <w:pStyle w:val="TextBody"/>
        <w:rPr/>
      </w:pPr>
      <w:r>
        <w:rPr/>
        <w:tab/>
        <w:t>{</w:t>
      </w:r>
    </w:p>
    <w:p>
      <w:pPr>
        <w:pStyle w:val="TextBody"/>
        <w:rPr/>
      </w:pPr>
      <w:r>
        <w:rPr/>
        <w:tab/>
        <w:tab/>
        <w:t>“name”</w:t>
        <w:tab/>
        <w:tab/>
        <w:t>: &lt;string&gt;</w:t>
        <w:tab/>
        <w:tab/>
      </w:r>
    </w:p>
    <w:p>
      <w:pPr>
        <w:pStyle w:val="TextBody"/>
        <w:rPr/>
      </w:pPr>
      <w:r>
        <w:rPr/>
        <w:t>→</w:t>
      </w:r>
      <w:r>
        <w:rPr/>
        <w:t xml:space="preserve">the name of the feed as in </w:t>
      </w:r>
      <w:r>
        <w:rPr>
          <w:i/>
          <w:iCs/>
        </w:rPr>
        <w:t>name</w:t>
      </w:r>
      <w:r>
        <w:rPr>
          <w:i w:val="false"/>
          <w:iCs w:val="false"/>
        </w:rPr>
        <w:t>@domainname</w:t>
      </w:r>
      <w:r>
        <w:rPr/>
        <w:t>.  If no name is specified, it will be derived from the email, if provided.  Either the name and domainname or the email must be specified, or it’s an error and the feed will be ignored.  Sets %f for directory substitutions.</w:t>
      </w:r>
    </w:p>
    <w:p>
      <w:pPr>
        <w:pStyle w:val="TextBody"/>
        <w:rPr/>
      </w:pPr>
      <w:r>
        <w:rPr/>
        <w:tab/>
        <w:tab/>
        <w:t>“domainname”</w:t>
        <w:tab/>
        <w:t>: &lt;string&gt;</w:t>
      </w:r>
    </w:p>
    <w:p>
      <w:pPr>
        <w:pStyle w:val="TextBody"/>
        <w:rPr/>
      </w:pPr>
      <w:r>
        <w:rPr/>
        <w:t>→</w:t>
      </w:r>
      <w:r>
        <w:rPr/>
        <w:t xml:space="preserve">the domainname of the feed as in </w:t>
      </w:r>
      <w:r>
        <w:rPr>
          <w:i w:val="false"/>
          <w:iCs w:val="false"/>
        </w:rPr>
        <w:t>name@</w:t>
      </w:r>
      <w:r>
        <w:rPr>
          <w:i/>
          <w:iCs/>
        </w:rPr>
        <w:t>domainname</w:t>
      </w:r>
      <w:r>
        <w:rPr/>
        <w:t>.  If no domainname is specified, it will be derived from the email, if provided.  Either the name and domainname or the email must be specified, or it’s an error and the feed will be ignored.  Sets %d for directory substitutions.</w:t>
      </w:r>
    </w:p>
    <w:p>
      <w:pPr>
        <w:pStyle w:val="TextBody"/>
        <w:rPr/>
      </w:pPr>
      <w:r>
        <w:rPr/>
        <w:tab/>
        <w:tab/>
        <w:t>“email”</w:t>
        <w:tab/>
        <w:tab/>
        <w:t>: &lt;string&gt;</w:t>
      </w:r>
    </w:p>
    <w:p>
      <w:pPr>
        <w:pStyle w:val="TextBody"/>
        <w:rPr/>
      </w:pPr>
      <w:r>
        <w:rPr/>
        <w:t xml:space="preserve">→ </w:t>
      </w:r>
      <w:r>
        <w:rPr/>
        <w:t xml:space="preserve">the email of the feed, as in </w:t>
      </w:r>
      <w:hyperlink r:id="rId2">
        <w:r>
          <w:rPr>
            <w:rStyle w:val="InternetLink"/>
            <w:i/>
            <w:iCs/>
          </w:rPr>
          <w:t>name</w:t>
        </w:r>
        <w:r>
          <w:rPr>
            <w:rStyle w:val="InternetLink"/>
          </w:rPr>
          <w:t>@</w:t>
        </w:r>
        <w:r>
          <w:rPr>
            <w:rStyle w:val="InternetLink"/>
            <w:i/>
            <w:iCs/>
          </w:rPr>
          <w:t>domainname</w:t>
        </w:r>
      </w:hyperlink>
      <w:r>
        <w:rPr>
          <w:i/>
          <w:iCs/>
        </w:rPr>
        <w:t xml:space="preserve">.  </w:t>
      </w:r>
      <w:r>
        <w:rPr>
          <w:i w:val="false"/>
          <w:iCs w:val="false"/>
        </w:rPr>
        <w:t>If email is not specified, then both name and domainname must be specified.  Note that if you set name, domainname, and email, email takes precedence.</w:t>
      </w:r>
    </w:p>
    <w:p>
      <w:pPr>
        <w:pStyle w:val="TextBody"/>
        <w:rPr/>
      </w:pPr>
      <w:r>
        <w:rPr>
          <w:i w:val="false"/>
          <w:iCs w:val="false"/>
        </w:rPr>
        <w:tab/>
        <w:tab/>
        <w:t>“description”</w:t>
        <w:tab/>
        <w:tab/>
        <w:t>: &lt;string&gt;</w:t>
      </w:r>
    </w:p>
    <w:p>
      <w:pPr>
        <w:pStyle w:val="TextBody"/>
        <w:rPr/>
      </w:pPr>
      <w:r>
        <w:rPr>
          <w:i w:val="false"/>
          <w:iCs w:val="false"/>
        </w:rPr>
        <w:t xml:space="preserve">→ </w:t>
      </w:r>
      <w:r>
        <w:rPr>
          <w:i w:val="false"/>
          <w:iCs w:val="false"/>
        </w:rPr>
        <w:t>description, for display purposes</w:t>
      </w:r>
    </w:p>
    <w:p>
      <w:pPr>
        <w:pStyle w:val="TextBody"/>
        <w:rPr/>
      </w:pPr>
      <w:r>
        <w:rPr>
          <w:i w:val="false"/>
          <w:iCs w:val="false"/>
        </w:rPr>
        <w:tab/>
        <w:tab/>
        <w:t>“bucket”</w:t>
        <w:tab/>
        <w:tab/>
        <w:t>: &lt;string&gt;</w:t>
      </w:r>
    </w:p>
    <w:p>
      <w:pPr>
        <w:pStyle w:val="TextBody"/>
        <w:rPr/>
      </w:pPr>
      <w:r>
        <w:rPr>
          <w:i w:val="false"/>
          <w:iCs w:val="false"/>
        </w:rPr>
        <w:t xml:space="preserve">→ </w:t>
      </w:r>
      <w:r>
        <w:rPr>
          <w:i w:val="false"/>
          <w:iCs w:val="false"/>
        </w:rPr>
        <w:t>the AWS S3 bucket name where AWS SES drops the emails, and from which to pull the emails</w:t>
      </w:r>
    </w:p>
    <w:p>
      <w:pPr>
        <w:pStyle w:val="TextBody"/>
        <w:rPr/>
      </w:pPr>
      <w:r>
        <w:rPr>
          <w:i w:val="false"/>
          <w:iCs w:val="false"/>
        </w:rPr>
        <w:tab/>
        <w:tab/>
        <w:t>“topic_arn”</w:t>
        <w:tab/>
        <w:tab/>
        <w:t>: &lt;string&gt;</w:t>
      </w:r>
    </w:p>
    <w:p>
      <w:pPr>
        <w:pStyle w:val="TextBody"/>
        <w:rPr/>
      </w:pPr>
      <w:r>
        <w:rPr>
          <w:i w:val="false"/>
          <w:iCs w:val="false"/>
        </w:rPr>
        <w:t xml:space="preserve">→ </w:t>
      </w:r>
      <w:r>
        <w:rPr>
          <w:i w:val="false"/>
          <w:iCs w:val="false"/>
        </w:rPr>
        <w:t>the AWS SNS topic arn to wait on for notifications of an email arrival</w:t>
      </w:r>
    </w:p>
    <w:p>
      <w:pPr>
        <w:pStyle w:val="TextBody"/>
        <w:rPr/>
      </w:pPr>
      <w:r>
        <w:rPr>
          <w:i w:val="false"/>
          <w:iCs w:val="false"/>
        </w:rPr>
        <w:tab/>
        <w:tab/>
        <w:t>“enabled”</w:t>
        <w:tab/>
        <w:tab/>
        <w:t>: &lt;boolean&gt;</w:t>
      </w:r>
    </w:p>
    <w:p>
      <w:pPr>
        <w:pStyle w:val="TextBody"/>
        <w:rPr/>
      </w:pPr>
      <w:r>
        <w:rPr>
          <w:i w:val="false"/>
          <w:iCs w:val="false"/>
        </w:rPr>
        <w:t xml:space="preserve">→ </w:t>
      </w:r>
      <w:r>
        <w:rPr>
          <w:i w:val="false"/>
          <w:iCs w:val="false"/>
        </w:rPr>
        <w:t>boolean indicated whether the feed is currently enabled (that is, emails should be pulled and sent to their destinations.</w:t>
      </w:r>
    </w:p>
    <w:p>
      <w:pPr>
        <w:pStyle w:val="TextBody"/>
        <w:rPr/>
      </w:pPr>
      <w:r>
        <w:rPr>
          <w:i w:val="false"/>
          <w:iCs w:val="false"/>
        </w:rPr>
        <w:tab/>
        <w:tab/>
        <w:t>“locations”</w:t>
        <w:tab/>
        <w:tab/>
        <w:t>: &lt;json array&gt;</w:t>
      </w:r>
    </w:p>
    <w:p>
      <w:pPr>
        <w:pStyle w:val="TextBody"/>
        <w:rPr/>
      </w:pPr>
      <w:r>
        <w:rPr>
          <w:i w:val="false"/>
          <w:iCs w:val="false"/>
        </w:rPr>
        <w:t xml:space="preserve">→ </w:t>
      </w:r>
      <w:r>
        <w:rPr>
          <w:i w:val="false"/>
          <w:iCs w:val="false"/>
        </w:rPr>
        <w:t>array of location specifications (places to send the emails from this feed)</w:t>
      </w:r>
    </w:p>
    <w:p>
      <w:pPr>
        <w:pStyle w:val="TextBody"/>
        <w:rPr>
          <w:i w:val="false"/>
          <w:i w:val="false"/>
          <w:iCs w:val="false"/>
        </w:rPr>
      </w:pPr>
      <w:r>
        <w:rPr>
          <w:i w:val="false"/>
          <w:iCs w:val="false"/>
        </w:rPr>
      </w:r>
    </w:p>
    <w:p>
      <w:pPr>
        <w:pStyle w:val="TextBody"/>
        <w:rPr/>
      </w:pPr>
      <w:r>
        <w:rPr>
          <w:i w:val="false"/>
          <w:iCs w:val="false"/>
        </w:rPr>
        <w:tab/>
        <w:t>},</w:t>
      </w:r>
    </w:p>
    <w:p>
      <w:pPr>
        <w:pStyle w:val="TextBody"/>
        <w:rPr/>
      </w:pPr>
      <w:r>
        <w:rPr>
          <w:i w:val="false"/>
          <w:iCs w:val="false"/>
        </w:rPr>
        <w:t>…</w:t>
      </w:r>
    </w:p>
    <w:p>
      <w:pPr>
        <w:pStyle w:val="TextBody"/>
        <w:rPr/>
      </w:pPr>
      <w:r>
        <w:rPr>
          <w:i w:val="false"/>
          <w:iCs w:val="false"/>
        </w:rPr>
        <w:t>]</w:t>
      </w:r>
    </w:p>
    <w:p>
      <w:pPr>
        <w:pStyle w:val="Heading"/>
        <w:rPr/>
      </w:pPr>
      <w:r>
        <w:rPr/>
        <w:t>Location Specifications</w:t>
      </w:r>
    </w:p>
    <w:p>
      <w:pPr>
        <w:pStyle w:val="TextBody"/>
        <w:rPr/>
      </w:pPr>
      <w:r>
        <w:rPr/>
        <w:t>The location array defines the destinations to send this feed to.</w:t>
      </w:r>
    </w:p>
    <w:p>
      <w:pPr>
        <w:pStyle w:val="TextBody"/>
        <w:rPr/>
      </w:pPr>
      <w:r>
        <w:rPr/>
        <w:t>[</w:t>
      </w:r>
    </w:p>
    <w:p>
      <w:pPr>
        <w:pStyle w:val="TextBody"/>
        <w:rPr/>
      </w:pPr>
      <w:r>
        <w:rPr/>
        <w:t>{</w:t>
      </w:r>
    </w:p>
    <w:p>
      <w:pPr>
        <w:pStyle w:val="TextBody"/>
        <w:rPr/>
      </w:pPr>
      <w:r>
        <w:rPr/>
        <w:tab/>
        <w:t>“mailbox”</w:t>
        <w:tab/>
        <w:t>: &lt;boolean&gt;,</w:t>
      </w:r>
    </w:p>
    <w:p>
      <w:pPr>
        <w:pStyle w:val="TextBody"/>
        <w:rPr/>
      </w:pPr>
      <w:r>
        <w:rPr/>
        <w:t xml:space="preserve">→ </w:t>
      </w:r>
      <w:r>
        <w:rPr/>
        <w:t>indicates a location is a mailbox (true) or a REST location (false).  Always required.</w:t>
      </w:r>
    </w:p>
    <w:p>
      <w:pPr>
        <w:pStyle w:val="TextBody"/>
        <w:rPr/>
      </w:pPr>
      <w:r>
        <w:rPr/>
        <w:tab/>
        <w:t>“public”</w:t>
        <w:tab/>
        <w:t>: &lt;boolean&gt;,</w:t>
      </w:r>
    </w:p>
    <w:p>
      <w:pPr>
        <w:pStyle w:val="TextBody"/>
        <w:rPr/>
      </w:pPr>
      <w:r>
        <w:rPr/>
        <w:t xml:space="preserve">→ </w:t>
      </w:r>
      <w:r>
        <w:rPr/>
        <w:t>is it a public mailbox.  Only checked if mailbox is true, and required if so.</w:t>
      </w:r>
    </w:p>
    <w:p>
      <w:pPr>
        <w:pStyle w:val="TextBody"/>
        <w:rPr/>
      </w:pPr>
      <w:r>
        <w:rPr/>
        <w:tab/>
        <w:t>“user”</w:t>
        <w:tab/>
        <w:tab/>
        <w:t>: &lt;string&gt;,</w:t>
      </w:r>
    </w:p>
    <w:p>
      <w:pPr>
        <w:pStyle w:val="TextBody"/>
        <w:rPr/>
      </w:pPr>
      <w:r>
        <w:rPr/>
        <w:t xml:space="preserve">→ </w:t>
      </w:r>
      <w:r>
        <w:rPr/>
        <w:t>the user of a private mailbox.  Only checked if public is false, and required if so.</w:t>
      </w:r>
    </w:p>
    <w:p>
      <w:pPr>
        <w:pStyle w:val="TextBody"/>
        <w:rPr/>
      </w:pPr>
      <w:r>
        <w:rPr/>
        <w:tab/>
        <w:t>“UCDP”</w:t>
        <w:tab/>
        <w:t>: &lt;boolean&gt;,</w:t>
      </w:r>
    </w:p>
    <w:p>
      <w:pPr>
        <w:pStyle w:val="TextBody"/>
        <w:rPr/>
      </w:pPr>
      <w:r>
        <w:rPr/>
        <w:t xml:space="preserve">→ </w:t>
      </w:r>
      <w:r>
        <w:rPr/>
        <w:t xml:space="preserve">post to UCDP (implies SNI).  Only checked if mailbox is false, and is required if so. </w:t>
      </w:r>
      <w:r>
        <w:rPr/>
        <w:t>CURRENTLY ONLY UCDP=true is supported</w:t>
      </w:r>
    </w:p>
    <w:p>
      <w:pPr>
        <w:pStyle w:val="TextBody"/>
        <w:rPr/>
      </w:pPr>
      <w:r>
        <w:rPr/>
        <w:tab/>
        <w:t>“url”</w:t>
        <w:tab/>
        <w:tab/>
        <w:t>: &lt;string&gt;,</w:t>
      </w:r>
    </w:p>
    <w:p>
      <w:pPr>
        <w:pStyle w:val="TextBody"/>
        <w:rPr/>
      </w:pPr>
      <w:r>
        <w:rPr/>
        <w:t xml:space="preserve">→ </w:t>
      </w:r>
      <w:r>
        <w:rPr/>
        <w:t>the url to post to.  Only checked if UCDP is false, and is required if so.  %f and %d substitutions will be made if they appear in the url (I’m not convinced this is useful).  Note that %a substitutions are not available, but the host or ip of the specified url is extracted and made available for subsequent %a substitutions.</w:t>
      </w:r>
    </w:p>
    <w:p>
      <w:pPr>
        <w:pStyle w:val="TextBody"/>
        <w:rPr/>
      </w:pPr>
      <w:r>
        <w:rPr/>
        <w:tab/>
        <w:t>“ip”</w:t>
        <w:tab/>
        <w:tab/>
        <w:t>: &lt;string&gt;,</w:t>
      </w:r>
    </w:p>
    <w:p>
      <w:pPr>
        <w:pStyle w:val="TextBody"/>
        <w:rPr/>
      </w:pPr>
      <w:r>
        <w:rPr/>
        <w:t xml:space="preserve">→ </w:t>
      </w:r>
      <w:r>
        <w:rPr/>
        <w:t>the IP to post to.  Only checked if UCDP is true, and required if so.  Available for %a substitutions.</w:t>
      </w:r>
    </w:p>
    <w:p>
      <w:pPr>
        <w:pStyle w:val="TextBody"/>
        <w:rPr/>
      </w:pPr>
      <w:r>
        <w:rPr/>
        <w:tab/>
        <w:t>“port”</w:t>
        <w:tab/>
        <w:tab/>
        <w:t>: &lt;integer&gt;,</w:t>
      </w:r>
    </w:p>
    <w:p>
      <w:pPr>
        <w:pStyle w:val="TextBody"/>
        <w:rPr/>
      </w:pPr>
      <w:r>
        <w:rPr/>
        <w:t xml:space="preserve">→ </w:t>
      </w:r>
      <w:r>
        <w:rPr/>
        <w:t>the port number.  Only checked if UCDP is true, and is optional (defaults will be used if not specified)</w:t>
      </w:r>
    </w:p>
    <w:p>
      <w:pPr>
        <w:pStyle w:val="TextBody"/>
        <w:rPr/>
      </w:pPr>
      <w:r>
        <w:rPr/>
        <w:tab/>
        <w:t>“certificatefile”</w:t>
        <w:tab/>
        <w:t>: &lt;string&gt;,</w:t>
      </w:r>
    </w:p>
    <w:p>
      <w:pPr>
        <w:pStyle w:val="TextBody"/>
        <w:rPr/>
      </w:pPr>
      <w:r>
        <w:rPr/>
        <w:t xml:space="preserve">→ </w:t>
      </w:r>
      <w:r>
        <w:rPr/>
        <w:t>the certificate file, in PEM format.  Only checked if UCDP is true, and is optional (defaults will be used if not specified)</w:t>
      </w:r>
    </w:p>
    <w:p>
      <w:pPr>
        <w:pStyle w:val="TextBody"/>
        <w:rPr/>
      </w:pPr>
      <w:r>
        <w:rPr/>
        <w:tab/>
        <w:t>“certificatepassword”</w:t>
        <w:tab/>
        <w:t>: &lt;string&gt;,</w:t>
      </w:r>
    </w:p>
    <w:p>
      <w:pPr>
        <w:pStyle w:val="TextBody"/>
        <w:rPr/>
      </w:pPr>
      <w:r>
        <w:rPr/>
        <w:t xml:space="preserve">→ </w:t>
      </w:r>
      <w:r>
        <w:rPr/>
        <w:t>the certificate password.  Only checked if UCDP is true, and is optional (defaults will be used if not specified).</w:t>
      </w:r>
    </w:p>
    <w:p>
      <w:pPr>
        <w:pStyle w:val="TextBody"/>
        <w:rPr/>
      </w:pPr>
      <w:r>
        <w:rPr/>
        <w:tab/>
        <w:t>“trclientid”</w:t>
        <w:tab/>
        <w:t>: &lt;string&gt;,</w:t>
      </w:r>
    </w:p>
    <w:p>
      <w:pPr>
        <w:pStyle w:val="TextBody"/>
        <w:rPr/>
      </w:pPr>
      <w:r>
        <w:rPr/>
        <w:t xml:space="preserve">→ </w:t>
      </w:r>
      <w:r>
        <w:rPr/>
        <w:t>the client id for posting to UCDP.  Only checked if UCDP is true, and is optional (defaults will be used if not specified)</w:t>
      </w:r>
    </w:p>
    <w:p>
      <w:pPr>
        <w:pStyle w:val="TextBody"/>
        <w:rPr/>
      </w:pPr>
      <w:r>
        <w:rPr/>
        <w:tab/>
        <w:t>“trfeedid”</w:t>
        <w:tab/>
        <w:t>: &lt;string&gt;,</w:t>
      </w:r>
    </w:p>
    <w:p>
      <w:pPr>
        <w:pStyle w:val="TextBody"/>
        <w:rPr/>
      </w:pPr>
      <w:r>
        <w:rPr/>
        <w:t xml:space="preserve">→ </w:t>
      </w:r>
      <w:r>
        <w:rPr/>
        <w:t>the UCDP feed id used internally by UCDP to direct the feed.  Only checked if UCDP is true, and is optional (defaults will be used if not specified)</w:t>
      </w:r>
    </w:p>
    <w:p>
      <w:pPr>
        <w:pStyle w:val="TextBody"/>
        <w:rPr/>
      </w:pPr>
      <w:r>
        <w:rPr/>
        <w:tab/>
        <w:t>“trmessagetype”</w:t>
        <w:tab/>
        <w:t>: &lt;string&gt;,</w:t>
      </w:r>
    </w:p>
    <w:p>
      <w:pPr>
        <w:pStyle w:val="TextBody"/>
        <w:rPr/>
      </w:pPr>
      <w:r>
        <w:rPr/>
        <w:t xml:space="preserve">→ </w:t>
      </w:r>
      <w:r>
        <w:rPr/>
        <w:t>the message type to use for posting to UCDP.  Only checked if UCDP is true, and is optional (defaults will be used if not specified)</w:t>
      </w:r>
    </w:p>
    <w:p>
      <w:pPr>
        <w:pStyle w:val="TextBody"/>
        <w:rPr/>
      </w:pPr>
      <w:r>
        <w:rPr/>
        <w:tab/>
        <w:t>“workdir”</w:t>
        <w:tab/>
        <w:t>: &lt;directory spec string&gt;,</w:t>
      </w:r>
    </w:p>
    <w:p>
      <w:pPr>
        <w:pStyle w:val="TextBody"/>
        <w:rPr/>
      </w:pPr>
      <w:r>
        <w:rPr/>
        <w:t xml:space="preserve">→ </w:t>
      </w:r>
      <w:r>
        <w:rPr/>
        <w:t>the workdir for staging temporary files.  Can be specified for any location, will override the defaults for UCDP or mailbox locations.</w:t>
      </w:r>
    </w:p>
    <w:p>
      <w:pPr>
        <w:pStyle w:val="TextBody"/>
        <w:rPr/>
      </w:pPr>
      <w:r>
        <w:rPr/>
        <w:t>},</w:t>
      </w:r>
    </w:p>
    <w:p>
      <w:pPr>
        <w:pStyle w:val="TextBody"/>
        <w:rPr/>
      </w:pPr>
      <w:r>
        <w:rPr/>
        <w:t>...</w:t>
      </w:r>
    </w:p>
    <w:p>
      <w:pPr>
        <w:pStyle w:val="TextBody"/>
        <w:rPr/>
      </w:pPr>
      <w:r>
        <w:rPr/>
        <w:t>]</w:t>
      </w:r>
    </w:p>
    <w:p>
      <w:pPr>
        <w:pStyle w:val="Heading2"/>
        <w:numPr>
          <w:ilvl w:val="1"/>
          <w:numId w:val="2"/>
        </w:numPr>
        <w:ind w:left="0" w:hanging="0"/>
        <w:rPr/>
      </w:pPr>
      <w:r>
        <w:rPr/>
        <w:t>Example</w:t>
      </w:r>
    </w:p>
    <w:p>
      <w:pPr>
        <w:pStyle w:val="PreformattedText"/>
        <w:rPr/>
      </w:pP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sz w:val="16"/>
          <w:szCs w:val="16"/>
        </w:rPr>
        <w:br/>
        <w:t>"</w:t>
      </w:r>
      <w:r>
        <w:rPr>
          <w:rFonts w:ascii="DejaVu Sans Mono" w:hAnsi="DejaVu Sans Mono"/>
          <w:color w:val="B26818"/>
          <w:sz w:val="16"/>
          <w:szCs w:val="16"/>
          <w:highlight w:val="white"/>
        </w:rPr>
        <w:t>__comment</w:t>
      </w:r>
      <w:r>
        <w:rPr>
          <w:rFonts w:ascii="DejaVu Sans Mono" w:hAnsi="DejaVu Sans Mono"/>
          <w:color w:val="000000"/>
          <w:sz w:val="16"/>
          <w:szCs w:val="16"/>
          <w:highlight w:val="white"/>
        </w:rPr>
        <w:t>" : "</w:t>
      </w:r>
      <w:r>
        <w:rPr>
          <w:rFonts w:ascii="DejaVu Sans Mono" w:hAnsi="DejaVu Sans Mono"/>
          <w:color w:val="B21818"/>
          <w:sz w:val="16"/>
          <w:szCs w:val="16"/>
          <w:highlight w:val="white"/>
        </w:rPr>
        <w:t>This is the config for email feeds that use AWS SES</w:t>
      </w:r>
      <w:r>
        <w:rPr>
          <w:rFonts w:ascii="DejaVu Sans Mono" w:hAnsi="DejaVu Sans Mono"/>
          <w:color w:val="000000"/>
          <w:sz w:val="16"/>
          <w:szCs w:val="16"/>
          <w:highlight w:val="white"/>
        </w:rPr>
        <w:t xml:space="preserve">", </w:t>
      </w:r>
      <w:r>
        <w:rPr>
          <w:rFonts w:ascii="DejaVu Sans Mono" w:hAnsi="DejaVu Sans Mono"/>
          <w:sz w:val="16"/>
          <w:szCs w:val="16"/>
        </w:rPr>
        <w:br/>
        <w:br/>
        <w:t>"</w:t>
      </w:r>
      <w:r>
        <w:rPr>
          <w:rFonts w:ascii="DejaVu Sans Mono" w:hAnsi="DejaVu Sans Mono"/>
          <w:color w:val="B26818"/>
          <w:sz w:val="16"/>
          <w:szCs w:val="16"/>
          <w:highlight w:val="white"/>
        </w:rPr>
        <w:t>defaults</w:t>
      </w:r>
      <w:r>
        <w:rPr>
          <w:rFonts w:ascii="DejaVu Sans Mono" w:hAnsi="DejaVu Sans Mono"/>
          <w:color w:val="000000"/>
          <w:sz w:val="16"/>
          <w:szCs w:val="16"/>
          <w:highlight w:val="white"/>
        </w:rPr>
        <w:t xml:space="preserve">"  : </w:t>
      </w:r>
      <w:r>
        <w:rPr>
          <w:rFonts w:ascii="DejaVu Sans Mono" w:hAnsi="DejaVu Sans Mono"/>
          <w:sz w:val="16"/>
          <w:szCs w:val="16"/>
        </w:rPr>
        <w:br/>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user</w:t>
      </w:r>
      <w:r>
        <w:rPr>
          <w:rFonts w:ascii="DejaVu Sans Mono" w:hAnsi="DejaVu Sans Mono"/>
          <w:color w:val="000000"/>
          <w:sz w:val="16"/>
          <w:szCs w:val="16"/>
          <w:highlight w:val="white"/>
        </w:rPr>
        <w:t>"  : "</w:t>
      </w:r>
      <w:r>
        <w:rPr>
          <w:rFonts w:ascii="DejaVu Sans Mono" w:hAnsi="DejaVu Sans Mono"/>
          <w:color w:val="B21818"/>
          <w:sz w:val="16"/>
          <w:szCs w:val="16"/>
          <w:highlight w:val="white"/>
        </w:rPr>
        <w:t>vmail</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group</w:t>
      </w:r>
      <w:r>
        <w:rPr>
          <w:rFonts w:ascii="DejaVu Sans Mono" w:hAnsi="DejaVu Sans Mono"/>
          <w:color w:val="000000"/>
          <w:sz w:val="16"/>
          <w:szCs w:val="16"/>
          <w:highlight w:val="white"/>
        </w:rPr>
        <w:t>" : "</w:t>
      </w:r>
      <w:r>
        <w:rPr>
          <w:rFonts w:ascii="DejaVu Sans Mono" w:hAnsi="DejaVu Sans Mono"/>
          <w:color w:val="B21818"/>
          <w:sz w:val="16"/>
          <w:szCs w:val="16"/>
          <w:highlight w:val="white"/>
        </w:rPr>
        <w:t>vmail</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__comment</w:t>
      </w:r>
      <w:r>
        <w:rPr>
          <w:rFonts w:ascii="DejaVu Sans Mono" w:hAnsi="DejaVu Sans Mono"/>
          <w:color w:val="000000"/>
          <w:sz w:val="16"/>
          <w:szCs w:val="16"/>
          <w:highlight w:val="white"/>
        </w:rPr>
        <w:t>"  : "</w:t>
      </w:r>
      <w:r>
        <w:rPr>
          <w:rFonts w:ascii="DejaVu Sans Mono" w:hAnsi="DejaVu Sans Mono"/>
          <w:color w:val="B21818"/>
          <w:sz w:val="16"/>
          <w:szCs w:val="16"/>
          <w:highlight w:val="white"/>
        </w:rPr>
        <w:t>substitutions: %f = feedname, %u = user, %d = domainname, %a = destination ip</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mailbox</w:t>
      </w:r>
      <w:r>
        <w:rPr>
          <w:rFonts w:ascii="DejaVu Sans Mono" w:hAnsi="DejaVu Sans Mono"/>
          <w:color w:val="000000"/>
          <w:sz w:val="16"/>
          <w:szCs w:val="16"/>
          <w:highlight w:val="white"/>
        </w:rPr>
        <w:t xml:space="preserve">" : </w:t>
      </w:r>
      <w:r>
        <w:rPr>
          <w:rFonts w:ascii="DejaVu Sans Mono" w:hAnsi="DejaVu Sans Mono"/>
          <w:sz w:val="16"/>
          <w:szCs w:val="16"/>
        </w:rPr>
        <w:br/>
        <w:t>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publicdir</w:t>
      </w:r>
      <w:r>
        <w:rPr>
          <w:rFonts w:ascii="DejaVu Sans Mono" w:hAnsi="DejaVu Sans Mono"/>
          <w:color w:val="000000"/>
          <w:sz w:val="16"/>
          <w:szCs w:val="16"/>
          <w:highlight w:val="white"/>
        </w:rPr>
        <w:t>"  : "</w:t>
      </w:r>
      <w:r>
        <w:rPr>
          <w:rFonts w:ascii="DejaVu Sans Mono" w:hAnsi="DejaVu Sans Mono"/>
          <w:color w:val="B21818"/>
          <w:sz w:val="16"/>
          <w:szCs w:val="16"/>
          <w:highlight w:val="white"/>
        </w:rPr>
        <w:t>/vmail/public/.%f</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userdir</w:t>
      </w:r>
      <w:r>
        <w:rPr>
          <w:rFonts w:ascii="DejaVu Sans Mono" w:hAnsi="DejaVu Sans Mono"/>
          <w:color w:val="000000"/>
          <w:sz w:val="16"/>
          <w:szCs w:val="16"/>
          <w:highlight w:val="white"/>
        </w:rPr>
        <w:t>"    : "</w:t>
      </w:r>
      <w:r>
        <w:rPr>
          <w:rFonts w:ascii="DejaVu Sans Mono" w:hAnsi="DejaVu Sans Mono"/>
          <w:color w:val="B21818"/>
          <w:sz w:val="16"/>
          <w:szCs w:val="16"/>
          <w:highlight w:val="white"/>
        </w:rPr>
        <w:t>/vmail/%d/%u@%d/Maildir</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UCDP</w:t>
      </w:r>
      <w:r>
        <w:rPr>
          <w:rFonts w:ascii="DejaVu Sans Mono" w:hAnsi="DejaVu Sans Mono"/>
          <w:color w:val="000000"/>
          <w:sz w:val="16"/>
          <w:szCs w:val="16"/>
          <w:highlight w:val="white"/>
        </w:rPr>
        <w:t xml:space="preserve">"  : </w:t>
      </w:r>
      <w:r>
        <w:rPr>
          <w:rFonts w:ascii="DejaVu Sans Mono" w:hAnsi="DejaVu Sans Mono"/>
          <w:sz w:val="16"/>
          <w:szCs w:val="16"/>
        </w:rPr>
        <w:br/>
        <w:t>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port</w:t>
      </w:r>
      <w:r>
        <w:rPr>
          <w:rFonts w:ascii="DejaVu Sans Mono" w:hAnsi="DejaVu Sans Mono"/>
          <w:color w:val="000000"/>
          <w:sz w:val="16"/>
          <w:szCs w:val="16"/>
          <w:highlight w:val="white"/>
        </w:rPr>
        <w:t xml:space="preserve">"                : </w:t>
      </w:r>
      <w:r>
        <w:rPr>
          <w:rFonts w:ascii="DejaVu Sans Mono" w:hAnsi="DejaVu Sans Mono"/>
          <w:color w:val="B21818"/>
          <w:sz w:val="16"/>
          <w:szCs w:val="16"/>
          <w:highlight w:val="white"/>
        </w:rPr>
        <w:t>8301</w:t>
      </w:r>
      <w:r>
        <w:rPr>
          <w:rFonts w:ascii="DejaVu Sans Mono" w:hAnsi="DejaVu Sans Mono"/>
          <w:color w:val="000000"/>
          <w:sz w:val="16"/>
          <w:szCs w:val="16"/>
          <w:highlight w:val="white"/>
        </w:rPr>
        <w:t xml:space="preserve">, </w:t>
      </w:r>
    </w:p>
    <w:p>
      <w:pPr>
        <w:pStyle w:val="PreformattedText"/>
        <w:rPr/>
      </w:pPr>
      <w:r>
        <w:rPr>
          <w:rFonts w:ascii="DejaVu Sans Mono" w:hAnsi="DejaVu Sans Mono"/>
          <w:color w:val="000000"/>
          <w:sz w:val="16"/>
          <w:szCs w:val="16"/>
          <w:highlight w:val="white"/>
        </w:rPr>
        <w:tab/>
        <w:tab/>
        <w:t>“</w:t>
      </w:r>
      <w:r>
        <w:rPr>
          <w:rFonts w:ascii="DejaVu Sans Mono" w:hAnsi="DejaVu Sans Mono"/>
          <w:color w:val="CD853F"/>
          <w:sz w:val="16"/>
          <w:szCs w:val="16"/>
          <w:highlight w:val="white"/>
        </w:rPr>
        <w:t>snihostname</w:t>
      </w:r>
      <w:r>
        <w:rPr>
          <w:rFonts w:ascii="DejaVu Sans Mono" w:hAnsi="DejaVu Sans Mono"/>
          <w:color w:val="000000"/>
          <w:sz w:val="16"/>
          <w:szCs w:val="16"/>
          <w:highlight w:val="white"/>
        </w:rPr>
        <w:t>”</w:t>
        <w:tab/>
        <w:tab/>
        <w:t xml:space="preserve">: </w:t>
      </w:r>
      <w:r>
        <w:rPr>
          <w:rFonts w:ascii="DejaVu Sans Mono" w:hAnsi="DejaVu Sans Mono"/>
          <w:color w:val="000000"/>
          <w:sz w:val="16"/>
          <w:szCs w:val="16"/>
          <w:highlight w:val="white"/>
          <w:highlight w:val="white"/>
        </w:rPr>
        <w:t>"</w:t>
      </w:r>
      <w:r>
        <w:rPr>
          <w:rFonts w:ascii="DejaVu Sans Mono" w:hAnsi="DejaVu Sans Mono"/>
          <w:color w:val="990000"/>
          <w:sz w:val="16"/>
          <w:szCs w:val="16"/>
          <w:highlight w:val="white"/>
          <w:highlight w:val="white"/>
        </w:rPr>
        <w:t>eapfastemail.ucdp.thomsonreuters.com</w:t>
      </w:r>
      <w:r>
        <w:rPr>
          <w:rFonts w:ascii="DejaVu Sans Mono" w:hAnsi="DejaVu Sans Mono"/>
          <w:color w:val="000000"/>
          <w:sz w:val="16"/>
          <w:szCs w:val="16"/>
          <w:highlight w:val="white"/>
          <w:highlight w:val="white"/>
        </w:rPr>
        <w:t>",</w:t>
      </w:r>
      <w:r>
        <w:rPr>
          <w:rFonts w:ascii="DejaVu Sans Mono" w:hAnsi="DejaVu Sans Mono"/>
          <w:sz w:val="16"/>
          <w:szCs w:val="16"/>
        </w:rPr>
        <w:br/>
        <w:t>               "</w:t>
      </w:r>
      <w:r>
        <w:rPr>
          <w:rFonts w:ascii="DejaVu Sans Mono" w:hAnsi="DejaVu Sans Mono"/>
          <w:color w:val="B26818"/>
          <w:sz w:val="16"/>
          <w:szCs w:val="16"/>
          <w:highlight w:val="white"/>
        </w:rPr>
        <w:t>certificate</w:t>
      </w:r>
      <w:r>
        <w:rPr>
          <w:rFonts w:ascii="DejaVu Sans Mono" w:hAnsi="DejaVu Sans Mono"/>
          <w:color w:val="000000"/>
          <w:sz w:val="16"/>
          <w:szCs w:val="16"/>
          <w:highlight w:val="white"/>
        </w:rPr>
        <w:t>"         : "</w:t>
      </w:r>
      <w:r>
        <w:rPr>
          <w:rFonts w:ascii="DejaVu Sans Mono" w:hAnsi="DejaVu Sans Mono"/>
          <w:color w:val="B21818"/>
          <w:sz w:val="16"/>
          <w:szCs w:val="16"/>
          <w:highlight w:val="white"/>
        </w:rPr>
        <w:t>./cfg/ucdp_eapfastemail.pem</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certificatepassword</w:t>
      </w:r>
      <w:r>
        <w:rPr>
          <w:rFonts w:ascii="DejaVu Sans Mono" w:hAnsi="DejaVu Sans Mono"/>
          <w:color w:val="000000"/>
          <w:sz w:val="16"/>
          <w:szCs w:val="16"/>
          <w:highlight w:val="white"/>
        </w:rPr>
        <w:t>" : "</w:t>
      </w:r>
      <w:r>
        <w:rPr>
          <w:rFonts w:ascii="DejaVu Sans Mono" w:hAnsi="DejaVu Sans Mono"/>
          <w:color w:val="B21818"/>
          <w:sz w:val="16"/>
          <w:szCs w:val="16"/>
          <w:highlight w:val="white"/>
        </w:rPr>
        <w:t>password</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trclientid</w:t>
      </w:r>
      <w:r>
        <w:rPr>
          <w:rFonts w:ascii="DejaVu Sans Mono" w:hAnsi="DejaVu Sans Mono"/>
          <w:color w:val="000000"/>
          <w:sz w:val="16"/>
          <w:szCs w:val="16"/>
          <w:highlight w:val="white"/>
        </w:rPr>
        <w:t>"          : "</w:t>
      </w:r>
      <w:r>
        <w:rPr>
          <w:rFonts w:ascii="DejaVu Sans Mono" w:hAnsi="DejaVu Sans Mono"/>
          <w:color w:val="B21818"/>
          <w:sz w:val="16"/>
          <w:szCs w:val="16"/>
          <w:highlight w:val="white"/>
        </w:rPr>
        <w:t>eapfastemail</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trfeedid</w:t>
      </w:r>
      <w:r>
        <w:rPr>
          <w:rFonts w:ascii="DejaVu Sans Mono" w:hAnsi="DejaVu Sans Mono"/>
          <w:color w:val="000000"/>
          <w:sz w:val="16"/>
          <w:szCs w:val="16"/>
          <w:highlight w:val="white"/>
        </w:rPr>
        <w:t>"            : "</w:t>
      </w:r>
      <w:r>
        <w:rPr>
          <w:rFonts w:ascii="DejaVu Sans Mono" w:hAnsi="DejaVu Sans Mono"/>
          <w:color w:val="B21818"/>
          <w:sz w:val="16"/>
          <w:szCs w:val="16"/>
          <w:highlight w:val="white"/>
        </w:rPr>
        <w:t>news_eapfe</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trmessagetype</w:t>
      </w:r>
      <w:r>
        <w:rPr>
          <w:rFonts w:ascii="DejaVu Sans Mono" w:hAnsi="DejaVu Sans Mono"/>
          <w:color w:val="000000"/>
          <w:sz w:val="16"/>
          <w:szCs w:val="16"/>
          <w:highlight w:val="white"/>
        </w:rPr>
        <w:t>"       : "</w:t>
      </w:r>
      <w:r>
        <w:rPr>
          <w:rFonts w:ascii="DejaVu Sans Mono" w:hAnsi="DejaVu Sans Mono"/>
          <w:color w:val="B21818"/>
          <w:sz w:val="16"/>
          <w:szCs w:val="16"/>
          <w:highlight w:val="white"/>
        </w:rPr>
        <w:t>EmailML</w:t>
      </w:r>
      <w:r>
        <w:rPr>
          <w:rFonts w:ascii="DejaVu Sans Mono" w:hAnsi="DejaVu Sans Mono"/>
          <w:color w:val="000000"/>
          <w:sz w:val="16"/>
          <w:szCs w:val="16"/>
          <w:highlight w:val="white"/>
        </w:rPr>
        <w:t xml:space="preserve">", </w:t>
      </w:r>
    </w:p>
    <w:p>
      <w:pPr>
        <w:pStyle w:val="PreformattedText"/>
        <w:rPr/>
      </w:pPr>
      <w:r>
        <w:rPr>
          <w:rFonts w:ascii="DejaVu Sans Mono" w:hAnsi="DejaVu Sans Mono"/>
          <w:color w:val="000000"/>
          <w:sz w:val="16"/>
          <w:szCs w:val="16"/>
          <w:highlight w:val="white"/>
        </w:rPr>
        <w:t xml:space="preserve">               “</w:t>
      </w:r>
      <w:r>
        <w:rPr>
          <w:rFonts w:ascii="DejaVu Sans Mono" w:hAnsi="DejaVu Sans Mono"/>
          <w:color w:val="CD853F"/>
          <w:sz w:val="16"/>
          <w:szCs w:val="16"/>
          <w:highlight w:val="white"/>
        </w:rPr>
        <w:t>trmessagepriority</w:t>
      </w:r>
      <w:r>
        <w:rPr>
          <w:rFonts w:ascii="DejaVu Sans Mono" w:hAnsi="DejaVu Sans Mono"/>
          <w:color w:val="000000"/>
          <w:sz w:val="16"/>
          <w:szCs w:val="16"/>
          <w:highlight w:val="white"/>
        </w:rPr>
        <w:t>”</w:t>
        <w:tab/>
        <w:t xml:space="preserve">: </w:t>
      </w:r>
      <w:r>
        <w:rPr>
          <w:rFonts w:ascii="DejaVu Sans Mono" w:hAnsi="DejaVu Sans Mono"/>
          <w:color w:val="990000"/>
          <w:sz w:val="16"/>
          <w:szCs w:val="16"/>
          <w:highlight w:val="white"/>
        </w:rPr>
        <w:t>3</w:t>
      </w:r>
      <w:r>
        <w:rPr>
          <w:rFonts w:ascii="DejaVu Sans Mono" w:hAnsi="DejaVu Sans Mono"/>
          <w:color w:val="000000"/>
          <w:sz w:val="16"/>
          <w:szCs w:val="16"/>
          <w:highlight w:val="white"/>
        </w:rPr>
        <w:t>,</w:t>
      </w:r>
      <w:r>
        <w:rPr>
          <w:rFonts w:ascii="DejaVu Sans Mono" w:hAnsi="DejaVu Sans Mono"/>
          <w:sz w:val="16"/>
          <w:szCs w:val="16"/>
        </w:rPr>
        <w:br/>
        <w:t>               "</w:t>
      </w:r>
      <w:r>
        <w:rPr>
          <w:rFonts w:ascii="DejaVu Sans Mono" w:hAnsi="DejaVu Sans Mono"/>
          <w:color w:val="B26818"/>
          <w:sz w:val="16"/>
          <w:szCs w:val="16"/>
          <w:highlight w:val="white"/>
        </w:rPr>
        <w:t>workdir</w:t>
      </w:r>
      <w:r>
        <w:rPr>
          <w:rFonts w:ascii="DejaVu Sans Mono" w:hAnsi="DejaVu Sans Mono"/>
          <w:color w:val="000000"/>
          <w:sz w:val="16"/>
          <w:szCs w:val="16"/>
          <w:highlight w:val="white"/>
        </w:rPr>
        <w:t>"             : "</w:t>
      </w:r>
      <w:r>
        <w:rPr>
          <w:rFonts w:ascii="DejaVu Sans Mono" w:hAnsi="DejaVu Sans Mono"/>
          <w:color w:val="B21818"/>
          <w:sz w:val="16"/>
          <w:szCs w:val="16"/>
          <w:highlight w:val="white"/>
        </w:rPr>
        <w:t>/vmail/slot/%f/%a</w:t>
      </w:r>
      <w:r>
        <w:rPr>
          <w:rFonts w:ascii="DejaVu Sans Mono" w:hAnsi="DejaVu Sans Mono"/>
          <w:color w:val="000000"/>
          <w:sz w:val="16"/>
          <w:szCs w:val="16"/>
          <w:highlight w:val="white"/>
        </w:rPr>
        <w:t>",</w:t>
      </w:r>
    </w:p>
    <w:p>
      <w:pPr>
        <w:pStyle w:val="PreformattedText"/>
        <w:rPr/>
      </w:pPr>
      <w:r>
        <w:rPr>
          <w:rFonts w:ascii="DejaVu Sans Mono" w:hAnsi="DejaVu Sans Mono"/>
          <w:color w:val="000000"/>
          <w:sz w:val="16"/>
          <w:szCs w:val="16"/>
          <w:highlight w:val="white"/>
        </w:rPr>
        <w:tab/>
        <w:tab/>
        <w:t>“</w:t>
      </w:r>
      <w:r>
        <w:rPr>
          <w:rFonts w:ascii="DejaVu Sans Mono" w:hAnsi="DejaVu Sans Mono"/>
          <w:color w:val="CD853F"/>
          <w:sz w:val="16"/>
          <w:szCs w:val="16"/>
          <w:highlight w:val="white"/>
        </w:rPr>
        <w:t>validate_json</w:t>
      </w:r>
      <w:r>
        <w:rPr>
          <w:rFonts w:ascii="DejaVu Sans Mono" w:hAnsi="DejaVu Sans Mono"/>
          <w:color w:val="000000"/>
          <w:sz w:val="16"/>
          <w:szCs w:val="16"/>
          <w:highlight w:val="white"/>
        </w:rPr>
        <w:t>”</w:t>
        <w:tab/>
        <w:t>: “</w:t>
      </w:r>
      <w:r>
        <w:rPr>
          <w:rFonts w:ascii="DejaVu Sans Mono" w:hAnsi="DejaVu Sans Mono"/>
          <w:color w:val="990000"/>
          <w:sz w:val="16"/>
          <w:szCs w:val="16"/>
          <w:highlight w:val="white"/>
        </w:rPr>
        <w:t>false</w:t>
      </w:r>
      <w:r>
        <w:rPr>
          <w:rFonts w:ascii="DejaVu Sans Mono" w:hAnsi="DejaVu Sans Mono"/>
          <w:color w:val="000000"/>
          <w:sz w:val="16"/>
          <w:szCs w:val="16"/>
          <w:highlight w:val="white"/>
        </w:rPr>
        <w:t>”</w:t>
      </w:r>
      <w:r>
        <w:rPr>
          <w:rFonts w:ascii="DejaVu Sans Mono" w:hAnsi="DejaVu Sans Mono"/>
          <w:sz w:val="16"/>
          <w:szCs w:val="16"/>
        </w:rPr>
        <w:br/>
        <w:t>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sz w:val="16"/>
          <w:szCs w:val="16"/>
        </w:rPr>
        <w:br/>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sz w:val="16"/>
          <w:szCs w:val="16"/>
        </w:rPr>
        <w:br/>
        <w:br/>
        <w:t>"</w:t>
      </w:r>
      <w:r>
        <w:rPr>
          <w:rFonts w:ascii="DejaVu Sans Mono" w:hAnsi="DejaVu Sans Mono"/>
          <w:color w:val="B26818"/>
          <w:sz w:val="16"/>
          <w:szCs w:val="16"/>
          <w:highlight w:val="white"/>
        </w:rPr>
        <w:t>mailbox</w:t>
      </w:r>
      <w:r>
        <w:rPr>
          <w:rFonts w:ascii="DejaVu Sans Mono" w:hAnsi="DejaVu Sans Mono"/>
          <w:color w:val="000000"/>
          <w:sz w:val="16"/>
          <w:szCs w:val="16"/>
          <w:highlight w:val="white"/>
        </w:rPr>
        <w:t xml:space="preserve">"   : </w:t>
      </w:r>
      <w:r>
        <w:rPr>
          <w:rFonts w:ascii="DejaVu Sans Mono" w:hAnsi="DejaVu Sans Mono"/>
          <w:sz w:val="16"/>
          <w:szCs w:val="16"/>
        </w:rPr>
        <w:br/>
        <w:t>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__comment</w:t>
      </w:r>
      <w:r>
        <w:rPr>
          <w:rFonts w:ascii="DejaVu Sans Mono" w:hAnsi="DejaVu Sans Mono"/>
          <w:color w:val="000000"/>
          <w:sz w:val="16"/>
          <w:szCs w:val="16"/>
          <w:highlight w:val="white"/>
        </w:rPr>
        <w:t>"   : "</w:t>
      </w:r>
      <w:r>
        <w:rPr>
          <w:rFonts w:ascii="DejaVu Sans Mono" w:hAnsi="DejaVu Sans Mono"/>
          <w:color w:val="B21818"/>
          <w:sz w:val="16"/>
          <w:szCs w:val="16"/>
          <w:highlight w:val="white"/>
        </w:rPr>
        <w:t>you can specify email, or name &amp; domainname.  Email always takes precedence”</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email</w:t>
      </w:r>
      <w:r>
        <w:rPr>
          <w:rFonts w:ascii="DejaVu Sans Mono" w:hAnsi="DejaVu Sans Mono"/>
          <w:color w:val="000000"/>
          <w:sz w:val="16"/>
          <w:szCs w:val="16"/>
          <w:highlight w:val="white"/>
        </w:rPr>
        <w:t>"       : "</w:t>
      </w:r>
      <w:r>
        <w:rPr>
          <w:rFonts w:ascii="DejaVu Sans Mono" w:hAnsi="DejaVu Sans Mono"/>
          <w:color w:val="B21818"/>
          <w:sz w:val="16"/>
          <w:szCs w:val="16"/>
          <w:highlight w:val="white"/>
        </w:rPr>
        <w:t>feed1@testaws.pcifarelli.net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description</w:t>
      </w:r>
      <w:r>
        <w:rPr>
          <w:rFonts w:ascii="DejaVu Sans Mono" w:hAnsi="DejaVu Sans Mono"/>
          <w:color w:val="000000"/>
          <w:sz w:val="16"/>
          <w:szCs w:val="16"/>
          <w:highlight w:val="white"/>
        </w:rPr>
        <w:t>" : "</w:t>
      </w:r>
      <w:r>
        <w:rPr>
          <w:rFonts w:ascii="DejaVu Sans Mono" w:hAnsi="DejaVu Sans Mono"/>
          <w:color w:val="B21818"/>
          <w:sz w:val="16"/>
          <w:szCs w:val="16"/>
          <w:highlight w:val="white"/>
        </w:rPr>
        <w:t>Feed 1 Mailbox</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bucket</w:t>
      </w:r>
      <w:r>
        <w:rPr>
          <w:rFonts w:ascii="DejaVu Sans Mono" w:hAnsi="DejaVu Sans Mono"/>
          <w:color w:val="000000"/>
          <w:sz w:val="16"/>
          <w:szCs w:val="16"/>
          <w:highlight w:val="white"/>
        </w:rPr>
        <w:t>"      : "</w:t>
      </w:r>
      <w:r>
        <w:rPr>
          <w:rFonts w:ascii="DejaVu Sans Mono" w:hAnsi="DejaVu Sans Mono"/>
          <w:color w:val="B21818"/>
          <w:sz w:val="16"/>
          <w:szCs w:val="16"/>
          <w:highlight w:val="white"/>
        </w:rPr>
        <w:t>feed1-testaws-pcifarelli-net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topic_arn</w:t>
      </w:r>
      <w:r>
        <w:rPr>
          <w:rFonts w:ascii="DejaVu Sans Mono" w:hAnsi="DejaVu Sans Mono"/>
          <w:color w:val="000000"/>
          <w:sz w:val="16"/>
          <w:szCs w:val="16"/>
          <w:highlight w:val="white"/>
        </w:rPr>
        <w:t>"   : "</w:t>
      </w:r>
      <w:r>
        <w:rPr>
          <w:rFonts w:ascii="DejaVu Sans Mono" w:hAnsi="DejaVu Sans Mono"/>
          <w:color w:val="B21818"/>
          <w:sz w:val="16"/>
          <w:szCs w:val="16"/>
          <w:highlight w:val="white"/>
        </w:rPr>
        <w:t>arn:aws:sns:us-east-1:331557686640:feed1-testaws-pcifarelli-net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enabled</w:t>
      </w:r>
      <w:r>
        <w:rPr>
          <w:rFonts w:ascii="DejaVu Sans Mono" w:hAnsi="DejaVu Sans Mono"/>
          <w:color w:val="000000"/>
          <w:sz w:val="16"/>
          <w:szCs w:val="16"/>
          <w:highlight w:val="white"/>
        </w:rPr>
        <w:t xml:space="preserve">"     : </w:t>
      </w:r>
      <w:r>
        <w:rPr>
          <w:rFonts w:ascii="DejaVu Sans Mono" w:hAnsi="DejaVu Sans Mono"/>
          <w:color w:val="B21818"/>
          <w:sz w:val="16"/>
          <w:szCs w:val="16"/>
          <w:highlight w:val="white"/>
        </w:rPr>
        <w:t>true</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locations</w:t>
      </w:r>
      <w:r>
        <w:rPr>
          <w:rFonts w:ascii="DejaVu Sans Mono" w:hAnsi="DejaVu Sans Mono"/>
          <w:color w:val="000000"/>
          <w:sz w:val="16"/>
          <w:szCs w:val="16"/>
          <w:highlight w:val="white"/>
        </w:rPr>
        <w:t xml:space="preserve">"   :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color w:val="B26818"/>
          <w:sz w:val="16"/>
          <w:szCs w:val="16"/>
          <w:highlight w:val="white"/>
        </w:rPr>
        <w:t>mailbox</w:t>
      </w:r>
      <w:r>
        <w:rPr>
          <w:rFonts w:ascii="DejaVu Sans Mono" w:hAnsi="DejaVu Sans Mono"/>
          <w:color w:val="000000"/>
          <w:sz w:val="16"/>
          <w:szCs w:val="16"/>
          <w:highlight w:val="white"/>
        </w:rPr>
        <w:t xml:space="preserve">" : </w:t>
      </w:r>
      <w:r>
        <w:rPr>
          <w:rFonts w:ascii="DejaVu Sans Mono" w:hAnsi="DejaVu Sans Mono"/>
          <w:color w:val="B21818"/>
          <w:sz w:val="16"/>
          <w:szCs w:val="16"/>
          <w:highlight w:val="white"/>
        </w:rPr>
        <w:t>true</w:t>
      </w:r>
      <w:r>
        <w:rPr>
          <w:rFonts w:ascii="DejaVu Sans Mono" w:hAnsi="DejaVu Sans Mono"/>
          <w:color w:val="000000"/>
          <w:sz w:val="16"/>
          <w:szCs w:val="16"/>
          <w:highlight w:val="white"/>
        </w:rPr>
        <w:t>, "</w:t>
      </w:r>
      <w:r>
        <w:rPr>
          <w:rFonts w:ascii="DejaVu Sans Mono" w:hAnsi="DejaVu Sans Mono"/>
          <w:color w:val="B26818"/>
          <w:sz w:val="16"/>
          <w:szCs w:val="16"/>
          <w:highlight w:val="white"/>
        </w:rPr>
        <w:t>public</w:t>
      </w:r>
      <w:r>
        <w:rPr>
          <w:rFonts w:ascii="DejaVu Sans Mono" w:hAnsi="DejaVu Sans Mono"/>
          <w:color w:val="000000"/>
          <w:sz w:val="16"/>
          <w:szCs w:val="16"/>
          <w:highlight w:val="white"/>
        </w:rPr>
        <w:t xml:space="preserve">" : </w:t>
      </w:r>
      <w:r>
        <w:rPr>
          <w:rFonts w:ascii="DejaVu Sans Mono" w:hAnsi="DejaVu Sans Mono"/>
          <w:color w:val="B21818"/>
          <w:sz w:val="16"/>
          <w:szCs w:val="16"/>
          <w:highlight w:val="white"/>
        </w:rPr>
        <w:t>true</w:t>
      </w:r>
      <w:r>
        <w:rPr>
          <w:rFonts w:ascii="DejaVu Sans Mono" w:hAnsi="DejaVu Sans Mono"/>
          <w:color w:val="000000"/>
          <w:sz w:val="16"/>
          <w:szCs w:val="16"/>
          <w:highlight w:val="white"/>
        </w:rPr>
        <w:t xml:space="preserve">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name</w:t>
      </w:r>
      <w:r>
        <w:rPr>
          <w:rFonts w:ascii="DejaVu Sans Mono" w:hAnsi="DejaVu Sans Mono"/>
          <w:color w:val="000000"/>
          <w:sz w:val="16"/>
          <w:szCs w:val="16"/>
          <w:highlight w:val="white"/>
        </w:rPr>
        <w:t>"        : "</w:t>
      </w:r>
      <w:r>
        <w:rPr>
          <w:rFonts w:ascii="DejaVu Sans Mono" w:hAnsi="DejaVu Sans Mono"/>
          <w:color w:val="B21818"/>
          <w:sz w:val="16"/>
          <w:szCs w:val="16"/>
          <w:highlight w:val="white"/>
        </w:rPr>
        <w:t>feed2</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domainname</w:t>
      </w:r>
      <w:r>
        <w:rPr>
          <w:rFonts w:ascii="DejaVu Sans Mono" w:hAnsi="DejaVu Sans Mono"/>
          <w:color w:val="000000"/>
          <w:sz w:val="16"/>
          <w:szCs w:val="16"/>
          <w:highlight w:val="white"/>
        </w:rPr>
        <w:t>"  : "</w:t>
      </w:r>
      <w:r>
        <w:rPr>
          <w:rFonts w:ascii="DejaVu Sans Mono" w:hAnsi="DejaVu Sans Mono"/>
          <w:color w:val="B21818"/>
          <w:sz w:val="16"/>
          <w:szCs w:val="16"/>
          <w:highlight w:val="white"/>
        </w:rPr>
        <w:t>testaws.pcifarelli.net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description</w:t>
      </w:r>
      <w:r>
        <w:rPr>
          <w:rFonts w:ascii="DejaVu Sans Mono" w:hAnsi="DejaVu Sans Mono"/>
          <w:color w:val="000000"/>
          <w:sz w:val="16"/>
          <w:szCs w:val="16"/>
          <w:highlight w:val="white"/>
        </w:rPr>
        <w:t>" : "</w:t>
      </w:r>
      <w:r>
        <w:rPr>
          <w:rFonts w:ascii="DejaVu Sans Mono" w:hAnsi="DejaVu Sans Mono"/>
          <w:color w:val="B21818"/>
          <w:sz w:val="16"/>
          <w:szCs w:val="16"/>
          <w:highlight w:val="white"/>
        </w:rPr>
        <w:t>Feed 2 Mailbox</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bucket</w:t>
      </w:r>
      <w:r>
        <w:rPr>
          <w:rFonts w:ascii="DejaVu Sans Mono" w:hAnsi="DejaVu Sans Mono"/>
          <w:color w:val="000000"/>
          <w:sz w:val="16"/>
          <w:szCs w:val="16"/>
          <w:highlight w:val="white"/>
        </w:rPr>
        <w:t>"    : "</w:t>
      </w:r>
      <w:r>
        <w:rPr>
          <w:rFonts w:ascii="DejaVu Sans Mono" w:hAnsi="DejaVu Sans Mono"/>
          <w:color w:val="B21818"/>
          <w:sz w:val="16"/>
          <w:szCs w:val="16"/>
          <w:highlight w:val="white"/>
        </w:rPr>
        <w:t>paul-testaws-pcifarelli-net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topic_arn</w:t>
      </w:r>
      <w:r>
        <w:rPr>
          <w:rFonts w:ascii="DejaVu Sans Mono" w:hAnsi="DejaVu Sans Mono"/>
          <w:color w:val="000000"/>
          <w:sz w:val="16"/>
          <w:szCs w:val="16"/>
          <w:highlight w:val="white"/>
        </w:rPr>
        <w:t>" : "</w:t>
      </w:r>
      <w:r>
        <w:rPr>
          <w:rFonts w:ascii="DejaVu Sans Mono" w:hAnsi="DejaVu Sans Mono"/>
          <w:color w:val="B21818"/>
          <w:sz w:val="16"/>
          <w:szCs w:val="16"/>
          <w:highlight w:val="white"/>
        </w:rPr>
        <w:t>arn:aws:sns:us-east-1:331557686640:paul-testaws-pcifarelli-net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enabled</w:t>
      </w:r>
      <w:r>
        <w:rPr>
          <w:rFonts w:ascii="DejaVu Sans Mono" w:hAnsi="DejaVu Sans Mono"/>
          <w:color w:val="000000"/>
          <w:sz w:val="16"/>
          <w:szCs w:val="16"/>
          <w:highlight w:val="white"/>
        </w:rPr>
        <w:t xml:space="preserve">"   : </w:t>
      </w:r>
      <w:r>
        <w:rPr>
          <w:rFonts w:ascii="DejaVu Sans Mono" w:hAnsi="DejaVu Sans Mono"/>
          <w:color w:val="B21818"/>
          <w:sz w:val="16"/>
          <w:szCs w:val="16"/>
          <w:highlight w:val="white"/>
        </w:rPr>
        <w:t>true</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locations</w:t>
      </w:r>
      <w:r>
        <w:rPr>
          <w:rFonts w:ascii="DejaVu Sans Mono" w:hAnsi="DejaVu Sans Mono"/>
          <w:color w:val="000000"/>
          <w:sz w:val="16"/>
          <w:szCs w:val="16"/>
          <w:highlight w:val="white"/>
        </w:rPr>
        <w:t xml:space="preserve">" :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color w:val="B26818"/>
          <w:sz w:val="16"/>
          <w:szCs w:val="16"/>
          <w:highlight w:val="white"/>
        </w:rPr>
        <w:t>mailbox</w:t>
      </w:r>
      <w:r>
        <w:rPr>
          <w:rFonts w:ascii="DejaVu Sans Mono" w:hAnsi="DejaVu Sans Mono"/>
          <w:color w:val="000000"/>
          <w:sz w:val="16"/>
          <w:szCs w:val="16"/>
          <w:highlight w:val="white"/>
        </w:rPr>
        <w:t xml:space="preserve">" : </w:t>
      </w:r>
      <w:r>
        <w:rPr>
          <w:rFonts w:ascii="DejaVu Sans Mono" w:hAnsi="DejaVu Sans Mono"/>
          <w:color w:val="B21818"/>
          <w:sz w:val="16"/>
          <w:szCs w:val="16"/>
          <w:highlight w:val="white"/>
        </w:rPr>
        <w:t>true</w:t>
      </w:r>
      <w:r>
        <w:rPr>
          <w:rFonts w:ascii="DejaVu Sans Mono" w:hAnsi="DejaVu Sans Mono"/>
          <w:color w:val="000000"/>
          <w:sz w:val="16"/>
          <w:szCs w:val="16"/>
          <w:highlight w:val="white"/>
        </w:rPr>
        <w:t xml:space="preserve"> , "</w:t>
      </w:r>
      <w:r>
        <w:rPr>
          <w:rFonts w:ascii="DejaVu Sans Mono" w:hAnsi="DejaVu Sans Mono"/>
          <w:color w:val="B26818"/>
          <w:sz w:val="16"/>
          <w:szCs w:val="16"/>
          <w:highlight w:val="white"/>
        </w:rPr>
        <w:t>public</w:t>
      </w:r>
      <w:r>
        <w:rPr>
          <w:rFonts w:ascii="DejaVu Sans Mono" w:hAnsi="DejaVu Sans Mono"/>
          <w:color w:val="000000"/>
          <w:sz w:val="16"/>
          <w:szCs w:val="16"/>
          <w:highlight w:val="white"/>
        </w:rPr>
        <w:t xml:space="preserve">" : </w:t>
      </w:r>
      <w:r>
        <w:rPr>
          <w:rFonts w:ascii="DejaVu Sans Mono" w:hAnsi="DejaVu Sans Mono"/>
          <w:color w:val="B21818"/>
          <w:sz w:val="16"/>
          <w:szCs w:val="16"/>
          <w:highlight w:val="white"/>
        </w:rPr>
        <w:t>false</w:t>
      </w:r>
      <w:r>
        <w:rPr>
          <w:rFonts w:ascii="DejaVu Sans Mono" w:hAnsi="DejaVu Sans Mono"/>
          <w:color w:val="000000"/>
          <w:sz w:val="16"/>
          <w:szCs w:val="16"/>
          <w:highlight w:val="white"/>
        </w:rPr>
        <w:t>, "</w:t>
      </w:r>
      <w:r>
        <w:rPr>
          <w:rFonts w:ascii="DejaVu Sans Mono" w:hAnsi="DejaVu Sans Mono"/>
          <w:color w:val="B26818"/>
          <w:sz w:val="16"/>
          <w:szCs w:val="16"/>
          <w:highlight w:val="white"/>
        </w:rPr>
        <w:t>user</w:t>
      </w:r>
      <w:r>
        <w:rPr>
          <w:rFonts w:ascii="DejaVu Sans Mono" w:hAnsi="DejaVu Sans Mono"/>
          <w:color w:val="000000"/>
          <w:sz w:val="16"/>
          <w:szCs w:val="16"/>
          <w:highlight w:val="white"/>
        </w:rPr>
        <w:t>" : "</w:t>
      </w:r>
      <w:r>
        <w:rPr>
          <w:rFonts w:ascii="DejaVu Sans Mono" w:hAnsi="DejaVu Sans Mono"/>
          <w:color w:val="B21818"/>
          <w:sz w:val="16"/>
          <w:szCs w:val="16"/>
          <w:highlight w:val="white"/>
        </w:rPr>
        <w:t>paul</w:t>
      </w:r>
      <w:r>
        <w:rPr>
          <w:rFonts w:ascii="DejaVu Sans Mono" w:hAnsi="DejaVu Sans Mono"/>
          <w:color w:val="000000"/>
          <w:sz w:val="16"/>
          <w:szCs w:val="16"/>
          <w:highlight w:val="white"/>
        </w:rPr>
        <w:t xml:space="preserve">"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color w:val="B26818"/>
          <w:sz w:val="16"/>
          <w:szCs w:val="16"/>
          <w:highlight w:val="white"/>
        </w:rPr>
        <w:t>mailbox</w:t>
      </w:r>
      <w:r>
        <w:rPr>
          <w:rFonts w:ascii="DejaVu Sans Mono" w:hAnsi="DejaVu Sans Mono"/>
          <w:color w:val="000000"/>
          <w:sz w:val="16"/>
          <w:szCs w:val="16"/>
          <w:highlight w:val="white"/>
        </w:rPr>
        <w:t xml:space="preserve">" : </w:t>
      </w:r>
      <w:r>
        <w:rPr>
          <w:rFonts w:ascii="DejaVu Sans Mono" w:hAnsi="DejaVu Sans Mono"/>
          <w:color w:val="B21818"/>
          <w:sz w:val="16"/>
          <w:szCs w:val="16"/>
          <w:highlight w:val="white"/>
        </w:rPr>
        <w:t>true</w:t>
      </w:r>
      <w:r>
        <w:rPr>
          <w:rFonts w:ascii="DejaVu Sans Mono" w:hAnsi="DejaVu Sans Mono"/>
          <w:color w:val="000000"/>
          <w:sz w:val="16"/>
          <w:szCs w:val="16"/>
          <w:highlight w:val="white"/>
        </w:rPr>
        <w:t>,  "</w:t>
      </w:r>
      <w:r>
        <w:rPr>
          <w:rFonts w:ascii="DejaVu Sans Mono" w:hAnsi="DejaVu Sans Mono"/>
          <w:color w:val="B26818"/>
          <w:sz w:val="16"/>
          <w:szCs w:val="16"/>
          <w:highlight w:val="white"/>
        </w:rPr>
        <w:t>public</w:t>
      </w:r>
      <w:r>
        <w:rPr>
          <w:rFonts w:ascii="DejaVu Sans Mono" w:hAnsi="DejaVu Sans Mono"/>
          <w:color w:val="000000"/>
          <w:sz w:val="16"/>
          <w:szCs w:val="16"/>
          <w:highlight w:val="white"/>
        </w:rPr>
        <w:t xml:space="preserve">" : </w:t>
      </w:r>
      <w:r>
        <w:rPr>
          <w:rFonts w:ascii="DejaVu Sans Mono" w:hAnsi="DejaVu Sans Mono"/>
          <w:color w:val="B21818"/>
          <w:sz w:val="16"/>
          <w:szCs w:val="16"/>
          <w:highlight w:val="white"/>
        </w:rPr>
        <w:t>true</w:t>
      </w:r>
      <w:r>
        <w:rPr>
          <w:rFonts w:ascii="DejaVu Sans Mono" w:hAnsi="DejaVu Sans Mono"/>
          <w:color w:val="000000"/>
          <w:sz w:val="16"/>
          <w:szCs w:val="16"/>
          <w:highlight w:val="white"/>
        </w:rPr>
        <w:t xml:space="preserve">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color w:val="B26818"/>
          <w:sz w:val="16"/>
          <w:szCs w:val="16"/>
          <w:highlight w:val="white"/>
        </w:rPr>
        <w:t>mailbox</w:t>
      </w:r>
      <w:r>
        <w:rPr>
          <w:rFonts w:ascii="DejaVu Sans Mono" w:hAnsi="DejaVu Sans Mono"/>
          <w:color w:val="000000"/>
          <w:sz w:val="16"/>
          <w:szCs w:val="16"/>
          <w:highlight w:val="white"/>
        </w:rPr>
        <w:t xml:space="preserve">" : </w:t>
      </w:r>
      <w:r>
        <w:rPr>
          <w:rFonts w:ascii="DejaVu Sans Mono" w:hAnsi="DejaVu Sans Mono"/>
          <w:color w:val="B21818"/>
          <w:sz w:val="16"/>
          <w:szCs w:val="16"/>
          <w:highlight w:val="white"/>
        </w:rPr>
        <w:t>false</w:t>
      </w:r>
      <w:r>
        <w:rPr>
          <w:rFonts w:ascii="DejaVu Sans Mono" w:hAnsi="DejaVu Sans Mono"/>
          <w:color w:val="000000"/>
          <w:sz w:val="16"/>
          <w:szCs w:val="16"/>
          <w:highlight w:val="white"/>
        </w:rPr>
        <w:t>, "</w:t>
      </w:r>
      <w:r>
        <w:rPr>
          <w:rFonts w:ascii="DejaVu Sans Mono" w:hAnsi="DejaVu Sans Mono"/>
          <w:color w:val="B26818"/>
          <w:sz w:val="16"/>
          <w:szCs w:val="16"/>
          <w:highlight w:val="white"/>
        </w:rPr>
        <w:t>UCDP</w:t>
      </w:r>
      <w:r>
        <w:rPr>
          <w:rFonts w:ascii="DejaVu Sans Mono" w:hAnsi="DejaVu Sans Mono"/>
          <w:color w:val="000000"/>
          <w:sz w:val="16"/>
          <w:szCs w:val="16"/>
          <w:highlight w:val="white"/>
        </w:rPr>
        <w:t xml:space="preserve">"    : </w:t>
      </w:r>
      <w:r>
        <w:rPr>
          <w:rFonts w:ascii="DejaVu Sans Mono" w:hAnsi="DejaVu Sans Mono"/>
          <w:color w:val="B21818"/>
          <w:sz w:val="16"/>
          <w:szCs w:val="16"/>
          <w:highlight w:val="white"/>
        </w:rPr>
        <w:t>true</w:t>
      </w:r>
      <w:r>
        <w:rPr>
          <w:rFonts w:ascii="DejaVu Sans Mono" w:hAnsi="DejaVu Sans Mono"/>
          <w:color w:val="000000"/>
          <w:sz w:val="16"/>
          <w:szCs w:val="16"/>
          <w:highlight w:val="white"/>
        </w:rPr>
        <w:t>,   "</w:t>
      </w:r>
      <w:r>
        <w:rPr>
          <w:rFonts w:ascii="DejaVu Sans Mono" w:hAnsi="DejaVu Sans Mono"/>
          <w:color w:val="B26818"/>
          <w:sz w:val="16"/>
          <w:szCs w:val="16"/>
          <w:highlight w:val="white"/>
        </w:rPr>
        <w:t>ip</w:t>
      </w:r>
      <w:r>
        <w:rPr>
          <w:rFonts w:ascii="DejaVu Sans Mono" w:hAnsi="DejaVu Sans Mono"/>
          <w:color w:val="000000"/>
          <w:sz w:val="16"/>
          <w:szCs w:val="16"/>
          <w:highlight w:val="white"/>
        </w:rPr>
        <w:t>" : "</w:t>
      </w:r>
      <w:r>
        <w:rPr>
          <w:rFonts w:ascii="DejaVu Sans Mono" w:hAnsi="DejaVu Sans Mono"/>
          <w:color w:val="B21818"/>
          <w:sz w:val="16"/>
          <w:szCs w:val="16"/>
          <w:highlight w:val="white"/>
        </w:rPr>
        <w:t>159.220.49.19</w:t>
      </w:r>
      <w:r>
        <w:rPr>
          <w:rFonts w:ascii="DejaVu Sans Mono" w:hAnsi="DejaVu Sans Mono"/>
          <w:color w:val="000000"/>
          <w:sz w:val="16"/>
          <w:szCs w:val="16"/>
          <w:highlight w:val="white"/>
        </w:rPr>
        <w:t xml:space="preserve">"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sz w:val="16"/>
          <w:szCs w:val="16"/>
        </w:rPr>
        <w:br/>
      </w:r>
      <w:r>
        <w:rPr>
          <w:rFonts w:ascii="DejaVu Sans Mono" w:hAnsi="DejaVu Sans Mono"/>
          <w:color w:val="000000"/>
          <w:sz w:val="16"/>
          <w:szCs w:val="16"/>
          <w:highlight w:val="white"/>
        </w:rPr>
        <w:t>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name</w:t>
      </w:r>
      <w:r>
        <w:rPr>
          <w:rFonts w:ascii="DejaVu Sans Mono" w:hAnsi="DejaVu Sans Mono"/>
          <w:color w:val="000000"/>
          <w:sz w:val="16"/>
          <w:szCs w:val="16"/>
          <w:highlight w:val="white"/>
        </w:rPr>
        <w:t>"        : "</w:t>
      </w:r>
      <w:r>
        <w:rPr>
          <w:rFonts w:ascii="DejaVu Sans Mono" w:hAnsi="DejaVu Sans Mono"/>
          <w:color w:val="B21818"/>
          <w:sz w:val="16"/>
          <w:szCs w:val="16"/>
          <w:highlight w:val="white"/>
        </w:rPr>
        <w:t>feed3</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domainname</w:t>
      </w:r>
      <w:r>
        <w:rPr>
          <w:rFonts w:ascii="DejaVu Sans Mono" w:hAnsi="DejaVu Sans Mono"/>
          <w:color w:val="000000"/>
          <w:sz w:val="16"/>
          <w:szCs w:val="16"/>
          <w:highlight w:val="white"/>
        </w:rPr>
        <w:t>"  : "</w:t>
      </w:r>
      <w:r>
        <w:rPr>
          <w:rFonts w:ascii="DejaVu Sans Mono" w:hAnsi="DejaVu Sans Mono"/>
          <w:color w:val="B21818"/>
          <w:sz w:val="16"/>
          <w:szCs w:val="16"/>
          <w:highlight w:val="white"/>
        </w:rPr>
        <w:t>testaws.pcifarelli.net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description</w:t>
      </w:r>
      <w:r>
        <w:rPr>
          <w:rFonts w:ascii="DejaVu Sans Mono" w:hAnsi="DejaVu Sans Mono"/>
          <w:color w:val="000000"/>
          <w:sz w:val="16"/>
          <w:szCs w:val="16"/>
          <w:highlight w:val="white"/>
        </w:rPr>
        <w:t>" : "</w:t>
      </w:r>
      <w:r>
        <w:rPr>
          <w:rFonts w:ascii="DejaVu Sans Mono" w:hAnsi="DejaVu Sans Mono"/>
          <w:color w:val="B21818"/>
          <w:sz w:val="16"/>
          <w:szCs w:val="16"/>
          <w:highlight w:val="white"/>
        </w:rPr>
        <w:t>Email Feed 3</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bucket</w:t>
      </w:r>
      <w:r>
        <w:rPr>
          <w:rFonts w:ascii="DejaVu Sans Mono" w:hAnsi="DejaVu Sans Mono"/>
          <w:color w:val="000000"/>
          <w:sz w:val="16"/>
          <w:szCs w:val="16"/>
          <w:highlight w:val="white"/>
        </w:rPr>
        <w:t>"      : "</w:t>
      </w:r>
      <w:r>
        <w:rPr>
          <w:rFonts w:ascii="DejaVu Sans Mono" w:hAnsi="DejaVu Sans Mono"/>
          <w:color w:val="B21818"/>
          <w:sz w:val="16"/>
          <w:szCs w:val="16"/>
          <w:highlight w:val="white"/>
        </w:rPr>
        <w:t>paul-testaws-pcifarelli-net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topic_arn</w:t>
      </w:r>
      <w:r>
        <w:rPr>
          <w:rFonts w:ascii="DejaVu Sans Mono" w:hAnsi="DejaVu Sans Mono"/>
          <w:color w:val="000000"/>
          <w:sz w:val="16"/>
          <w:szCs w:val="16"/>
          <w:highlight w:val="white"/>
        </w:rPr>
        <w:t>" : "</w:t>
      </w:r>
      <w:r>
        <w:rPr>
          <w:rFonts w:ascii="DejaVu Sans Mono" w:hAnsi="DejaVu Sans Mono"/>
          <w:color w:val="B21818"/>
          <w:sz w:val="16"/>
          <w:szCs w:val="16"/>
          <w:highlight w:val="white"/>
        </w:rPr>
        <w:t>arn:aws:sns:us-east-1:331557686640:paul-testaws-pcifarelli-net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enabled</w:t>
      </w:r>
      <w:r>
        <w:rPr>
          <w:rFonts w:ascii="DejaVu Sans Mono" w:hAnsi="DejaVu Sans Mono"/>
          <w:color w:val="000000"/>
          <w:sz w:val="16"/>
          <w:szCs w:val="16"/>
          <w:highlight w:val="white"/>
        </w:rPr>
        <w:t xml:space="preserve">"   : </w:t>
      </w:r>
      <w:r>
        <w:rPr>
          <w:rFonts w:ascii="DejaVu Sans Mono" w:hAnsi="DejaVu Sans Mono"/>
          <w:color w:val="B21818"/>
          <w:sz w:val="16"/>
          <w:szCs w:val="16"/>
          <w:highlight w:val="white"/>
        </w:rPr>
        <w:t>true</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locations</w:t>
      </w:r>
      <w:r>
        <w:rPr>
          <w:rFonts w:ascii="DejaVu Sans Mono" w:hAnsi="DejaVu Sans Mono"/>
          <w:color w:val="000000"/>
          <w:sz w:val="16"/>
          <w:szCs w:val="16"/>
          <w:highlight w:val="white"/>
        </w:rPr>
        <w:t xml:space="preserve">" :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color w:val="B26818"/>
          <w:sz w:val="16"/>
          <w:szCs w:val="16"/>
          <w:highlight w:val="white"/>
        </w:rPr>
        <w:t>mailbox</w:t>
      </w:r>
      <w:r>
        <w:rPr>
          <w:rFonts w:ascii="DejaVu Sans Mono" w:hAnsi="DejaVu Sans Mono"/>
          <w:color w:val="000000"/>
          <w:sz w:val="16"/>
          <w:szCs w:val="16"/>
          <w:highlight w:val="white"/>
        </w:rPr>
        <w:t xml:space="preserve">" : </w:t>
      </w:r>
      <w:r>
        <w:rPr>
          <w:rFonts w:ascii="DejaVu Sans Mono" w:hAnsi="DejaVu Sans Mono"/>
          <w:color w:val="B21818"/>
          <w:sz w:val="16"/>
          <w:szCs w:val="16"/>
          <w:highlight w:val="white"/>
        </w:rPr>
        <w:t>false</w:t>
      </w:r>
      <w:r>
        <w:rPr>
          <w:rFonts w:ascii="DejaVu Sans Mono" w:hAnsi="DejaVu Sans Mono"/>
          <w:color w:val="000000"/>
          <w:sz w:val="16"/>
          <w:szCs w:val="16"/>
          <w:highlight w:val="white"/>
        </w:rPr>
        <w:t>, "</w:t>
      </w:r>
      <w:r>
        <w:rPr>
          <w:rFonts w:ascii="DejaVu Sans Mono" w:hAnsi="DejaVu Sans Mono"/>
          <w:color w:val="B26818"/>
          <w:sz w:val="16"/>
          <w:szCs w:val="16"/>
          <w:highlight w:val="white"/>
        </w:rPr>
        <w:t>UCDP</w:t>
      </w:r>
      <w:r>
        <w:rPr>
          <w:rFonts w:ascii="DejaVu Sans Mono" w:hAnsi="DejaVu Sans Mono"/>
          <w:color w:val="000000"/>
          <w:sz w:val="16"/>
          <w:szCs w:val="16"/>
          <w:highlight w:val="white"/>
        </w:rPr>
        <w:t xml:space="preserve">" : </w:t>
      </w:r>
      <w:r>
        <w:rPr>
          <w:rFonts w:ascii="DejaVu Sans Mono" w:hAnsi="DejaVu Sans Mono"/>
          <w:color w:val="B21818"/>
          <w:sz w:val="16"/>
          <w:szCs w:val="16"/>
          <w:highlight w:val="white"/>
        </w:rPr>
        <w:t>true</w:t>
      </w:r>
      <w:r>
        <w:rPr>
          <w:rFonts w:ascii="DejaVu Sans Mono" w:hAnsi="DejaVu Sans Mono"/>
          <w:color w:val="000000"/>
          <w:sz w:val="16"/>
          <w:szCs w:val="16"/>
          <w:highlight w:val="white"/>
        </w:rPr>
        <w:t>, "</w:t>
      </w:r>
      <w:r>
        <w:rPr>
          <w:rFonts w:ascii="DejaVu Sans Mono" w:hAnsi="DejaVu Sans Mono"/>
          <w:color w:val="B26818"/>
          <w:sz w:val="16"/>
          <w:szCs w:val="16"/>
          <w:highlight w:val="white"/>
        </w:rPr>
        <w:t>ip</w:t>
      </w:r>
      <w:r>
        <w:rPr>
          <w:rFonts w:ascii="DejaVu Sans Mono" w:hAnsi="DejaVu Sans Mono"/>
          <w:color w:val="000000"/>
          <w:sz w:val="16"/>
          <w:szCs w:val="16"/>
          <w:highlight w:val="white"/>
        </w:rPr>
        <w:t>" : "</w:t>
      </w:r>
      <w:r>
        <w:rPr>
          <w:rFonts w:ascii="DejaVu Sans Mono" w:hAnsi="DejaVu Sans Mono"/>
          <w:color w:val="B21818"/>
          <w:sz w:val="16"/>
          <w:szCs w:val="16"/>
          <w:highlight w:val="white"/>
        </w:rPr>
        <w:t>159.220.49.19</w:t>
      </w:r>
      <w:r>
        <w:rPr>
          <w:rFonts w:ascii="DejaVu Sans Mono" w:hAnsi="DejaVu Sans Mono"/>
          <w:color w:val="000000"/>
          <w:sz w:val="16"/>
          <w:szCs w:val="16"/>
          <w:highlight w:val="white"/>
        </w:rPr>
        <w:t xml:space="preserve">"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sz w:val="16"/>
          <w:szCs w:val="16"/>
        </w:rPr>
        <w:br/>
        <w:t xml:space="preserve">} </w:t>
        <w:b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DejaVu Sans 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numPr>
        <w:ilvl w:val="2"/>
        <w:numId w:val="1"/>
      </w:numPr>
      <w:spacing w:before="140" w:after="120"/>
      <w:ind w:left="0" w:hanging="0"/>
      <w:outlineLvl w:val="2"/>
      <w:outlineLvl w:val="2"/>
    </w:pPr>
    <w:rPr>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ame@domainnam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LibreOffice/5.1.6.2$Linux_X86_64 LibreOffice_project/10m0$Build-2</Application>
  <Pages>5</Pages>
  <Words>1201</Words>
  <Characters>6385</Characters>
  <CharactersWithSpaces>8286</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2017-11-22T17:06:30Z</dcterms:created>
  <dc:creator/>
  <dc:description/>
  <dc:language>en-US</dc:language>
  <cp:lastModifiedBy/>
  <dcterms:modified xsi:type="dcterms:W3CDTF">2017-12-23T13:00:49Z</dcterms:modified>
  <cp:revision>11</cp:revision>
  <dc:subject/>
  <dc:title/>
</cp:coreProperties>
</file>