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6902823"/>
            <wp:effectExtent b="0" l="0" r="0" t="0"/>
            <wp:docPr descr="Image page 1 #1" title="" id="10" name="Picture"/>
            <a:graphic>
              <a:graphicData uri="http://schemas.openxmlformats.org/drawingml/2006/picture">
                <pic:pic>
                  <pic:nvPicPr>
                    <pic:cNvPr descr="module4_extracted/Dose-Response%20Efficacy%20of%20Test%20Compound%20in%20a%20Therapeutic%20Model%20of%20Diabetes-Induced%20Neuropathic%20Pain/images/image_page_1_idx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page 1 #1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WASHINGTON BIOTECHNOLOGY, INC.</w:t>
      </w:r>
      <w:r>
        <w:t xml:space="preserve"> </w:t>
      </w:r>
      <w:r>
        <w:t xml:space="preserve">Mailing Address: Laboratories &amp; Shipping Address:</w:t>
      </w:r>
      <w:r>
        <w:t xml:space="preserve"> </w:t>
      </w:r>
      <w:r>
        <w:t xml:space="preserve">P.O. Box 211 6200 Seaforth Street.</w:t>
      </w:r>
      <w:r>
        <w:t xml:space="preserve"> </w:t>
      </w:r>
      <w:r>
        <w:t xml:space="preserve">Simpsonville, MD 21150 Baltimore, MD 21224</w:t>
      </w:r>
      <w:r>
        <w:t xml:space="preserve"> </w:t>
      </w:r>
      <w:r>
        <w:t xml:space="preserve">Phone: 410.633.9210</w:t>
      </w:r>
      <w:r>
        <w:t xml:space="preserve"> </w:t>
      </w:r>
      <w:r>
        <w:t xml:space="preserve">Fax: 410.633.9213</w:t>
      </w:r>
      <w:r>
        <w:t xml:space="preserve"> </w:t>
      </w:r>
      <w:r>
        <w:t xml:space="preserve">E-mail: vlowe@washingtonbiotech.com</w:t>
      </w:r>
      <w:r>
        <w:t xml:space="preserve"> </w:t>
      </w:r>
      <w:r>
        <w:t xml:space="preserve">FINAL REPORT: DOSE-RESPONSE EFFICACY OF TEST COMPOUND IN A</w:t>
      </w:r>
      <w:r>
        <w:t xml:space="preserve"> </w:t>
      </w:r>
      <w:r>
        <w:t xml:space="preserve">THERAPEUTIC MODEL OF DIABETES-INDUCED NEUROPATHIC PAIN</w:t>
      </w:r>
      <w:r>
        <w:t xml:space="preserve"> </w:t>
      </w:r>
      <w:r>
        <w:t xml:space="preserve">Project Title: DIP-LPI-1</w:t>
      </w:r>
      <w:r>
        <w:t xml:space="preserve"> </w:t>
      </w:r>
      <w:r>
        <w:t xml:space="preserve">Project: To evaluate dose-response therapeutic efficacy of Lpath,</w:t>
      </w:r>
      <w:r>
        <w:t xml:space="preserve"> </w:t>
      </w:r>
      <w:r>
        <w:t xml:space="preserve">Inc. test compounds in a rat model of diabetes-induced</w:t>
      </w:r>
      <w:r>
        <w:t xml:space="preserve"> </w:t>
      </w:r>
      <w:r>
        <w:t xml:space="preserve">peripheral neuropathic pain. This study was carried out in</w:t>
      </w:r>
      <w:r>
        <w:t xml:space="preserve"> </w:t>
      </w:r>
      <w:r>
        <w:t xml:space="preserve">male Sprague-Dawley rats according to Washington</w:t>
      </w:r>
      <w:r>
        <w:t xml:space="preserve"> </w:t>
      </w:r>
      <w:r>
        <w:t xml:space="preserve">Biotechnology, Inc. Protocol 1090.</w:t>
      </w:r>
      <w:r>
        <w:t xml:space="preserve"> </w:t>
      </w:r>
      <w:r>
        <w:t xml:space="preserve">Sponsor: Rosalia Matteo, Ph.D.</w:t>
      </w:r>
      <w:r>
        <w:t xml:space="preserve"> </w:t>
      </w:r>
      <w:r>
        <w:t xml:space="preserve">Senior Scientist</w:t>
      </w:r>
      <w:r>
        <w:t xml:space="preserve"> </w:t>
      </w:r>
      <w:r>
        <w:t xml:space="preserve">Lpath, Inc.</w:t>
      </w:r>
      <w:r>
        <w:t xml:space="preserve"> </w:t>
      </w:r>
      <w:r>
        <w:t xml:space="preserve">4025 Sorrento Valley Blvd</w:t>
      </w:r>
      <w:r>
        <w:t xml:space="preserve"> </w:t>
      </w:r>
      <w:r>
        <w:t xml:space="preserve">San Diego, CA 91913</w:t>
      </w:r>
      <w:r>
        <w:t xml:space="preserve"> </w:t>
      </w:r>
      <w:r>
        <w:t xml:space="preserve">Summary of Results: Twice weekly intravenous injection with 30 mg/kg LT1015</w:t>
      </w:r>
      <w:r>
        <w:t xml:space="preserve"> </w:t>
      </w:r>
      <w:r>
        <w:t xml:space="preserve">(nonspecific IgG2b Control), starting five weeks after disease</w:t>
      </w:r>
      <w:r>
        <w:t xml:space="preserve"> </w:t>
      </w:r>
      <w:r>
        <w:t xml:space="preserve">induction, had no effect on the peripheral neuropathic pain</w:t>
      </w:r>
      <w:r>
        <w:t xml:space="preserve"> </w:t>
      </w:r>
      <w:r>
        <w:t xml:space="preserve">associated with Streptozocin-induced diabetes.</w:t>
      </w:r>
      <w:r>
        <w:t xml:space="preserve"> </w:t>
      </w:r>
      <w:r>
        <w:t xml:space="preserve">Twice weekly intravenous injection with 504B3 (IgG2b</w:t>
      </w:r>
      <w:r>
        <w:t xml:space="preserve"> </w:t>
      </w:r>
      <w:r>
        <w:t xml:space="preserve">murine anti-LPA antibody), starting five weeks after disease</w:t>
      </w:r>
      <w:r>
        <w:t xml:space="preserve"> </w:t>
      </w:r>
      <w:r>
        <w:t xml:space="preserve">induction, had a transient effect on the peripheral</w:t>
      </w:r>
      <w:r>
        <w:t xml:space="preserve"> </w:t>
      </w:r>
      <w:r>
        <w:t xml:space="preserve">neuropathic pain associated with Streptozocin-induced</w:t>
      </w:r>
      <w:r>
        <w:t xml:space="preserve"> </w:t>
      </w:r>
      <w:r>
        <w:t xml:space="preserve">diabetes at the highest dose (30 mg/kg).</w:t>
      </w:r>
      <w:r>
        <w:t xml:space="preserve"> </w:t>
      </w:r>
      <w:r>
        <w:t xml:space="preserve">Twice weekly intravenous injection with 30 mg/kg LT3114</w:t>
      </w:r>
      <w:r>
        <w:t xml:space="preserve"> </w:t>
      </w:r>
      <w:r>
        <w:t xml:space="preserve">(Human anti-LPA antibody), starting five weeks after disease</w:t>
      </w:r>
      <w:r>
        <w:t xml:space="preserve"> </w:t>
      </w:r>
      <w:r>
        <w:t xml:space="preserve">induction, was efficacious in reducing the sensitivity of</w:t>
      </w:r>
      <w:r>
        <w:t xml:space="preserve"> </w:t>
      </w:r>
      <w:r>
        <w:t xml:space="preserve">diabetic rats to both thermal and mechanical stimulation.</w:t>
      </w:r>
      <w:r>
        <w:t xml:space="preserve"> </w:t>
      </w:r>
      <w:r>
        <w:t xml:space="preserve">1</w:t>
      </w:r>
    </w:p>
    <w:p>
      <w:pPr>
        <w:pStyle w:val="CaptionedFigure"/>
      </w:pPr>
      <w:r>
        <w:drawing>
          <wp:inline>
            <wp:extent cx="3416300" cy="1689100"/>
            <wp:effectExtent b="0" l="0" r="0" t="0"/>
            <wp:docPr descr="WASHINGTON BIOTECHNOLOGY, INC. Mailing Address: Laboratories &amp; Shipping Address: P.O. Box 211 6200 Seaforth Street. Simpsonville, MD 21150 Baltimore, MD 21224 Phone: 410.633.9210" title="" id="13" name="Picture"/>
            <a:graphic>
              <a:graphicData uri="http://schemas.openxmlformats.org/drawingml/2006/picture">
                <pic:pic>
                  <pic:nvPicPr>
                    <pic:cNvPr descr="module4_extracted/Dose-Response%20Efficacy%20of%20Test%20Compound%20in%20a%20Therapeutic%20Model%20of%20Diabetes-Induced%20Neuropathic%20Pain/images/image_page_2_idx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WASHINGTON BIOTECHNOLOGY, INC. Mailing Address: Laboratories &amp; Shipping Address: P.O. Box 211 6200 Seaforth Street. Simpsonville, MD 21150 Baltimore, MD 21224 Phone: 410.633.9210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Summary of Procedures:</w:t>
      </w:r>
      <w:r>
        <w:t xml:space="preserve"> </w:t>
      </w:r>
      <w:r>
        <w:t xml:space="preserve">1. November 15, 2012: Received via Federal Express on coolants from Lpath, Inc.</w:t>
      </w:r>
      <w:r>
        <w:t xml:space="preserve"> </w:t>
      </w:r>
      <w:r>
        <w:t xml:space="preserve">and stored at 4-8OC:</w:t>
      </w:r>
      <w:r>
        <w:t xml:space="preserve"> </w:t>
      </w:r>
      <w:r>
        <w:t xml:space="preserve">• 24 cryovials LT1015, lot HR121332, 12.74 mg/ml</w:t>
      </w:r>
      <w:r>
        <w:t xml:space="preserve"> </w:t>
      </w:r>
      <w:r>
        <w:t xml:space="preserve">• 34 cryovials 504B3, lot HR111266, 11.98 mg/ml</w:t>
      </w:r>
      <w:r>
        <w:t xml:space="preserve"> </w:t>
      </w:r>
      <w:r>
        <w:t xml:space="preserve">• 34 cryovials LT3114, lot LP101202, 9.43 mg/ml</w:t>
      </w:r>
      <w:r>
        <w:t xml:space="preserve"> </w:t>
      </w:r>
      <w:r>
        <w:t xml:space="preserve">2. November 20, 2012: 70 Sprague-Dawley rats (Harlan Sprague-Dawley, Inc., PO</w:t>
      </w:r>
      <w:r>
        <w:t xml:space="preserve"> </w:t>
      </w:r>
      <w:r>
        <w:t xml:space="preserve">#659023, R #3185, 170-190g, male) were received,</w:t>
      </w:r>
      <w:r>
        <w:t xml:space="preserve"> </w:t>
      </w:r>
      <w:r>
        <w:t xml:space="preserve">individually examined, and housed in fourteen cages of five</w:t>
      </w:r>
      <w:r>
        <w:t xml:space="preserve"> </w:t>
      </w:r>
      <w:r>
        <w:t xml:space="preserve">rats each. Each animal was in apparent good health: no</w:t>
      </w:r>
      <w:r>
        <w:t xml:space="preserve"> </w:t>
      </w:r>
      <w:r>
        <w:t xml:space="preserve">signs of clinical disease or distress. The animals were</w:t>
      </w:r>
      <w:r>
        <w:t xml:space="preserve"> </w:t>
      </w:r>
      <w:r>
        <w:t xml:space="preserve">placed in quarantine under 12 hr light/dark conditions with</w:t>
      </w:r>
      <w:r>
        <w:t xml:space="preserve"> </w:t>
      </w:r>
      <w:r>
        <w:t xml:space="preserve">daily inspections, provided with ad libitum access to food</w:t>
      </w:r>
      <w:r>
        <w:t xml:space="preserve"> </w:t>
      </w:r>
      <w:r>
        <w:t xml:space="preserve">and water.</w:t>
      </w:r>
      <w:r>
        <w:t xml:space="preserve"> </w:t>
      </w:r>
      <w:r>
        <w:t xml:space="preserve">3. November 26, 2012: The animals were individually examined and observed to be</w:t>
      </w:r>
      <w:r>
        <w:t xml:space="preserve"> </w:t>
      </w:r>
      <w:r>
        <w:t xml:space="preserve">free of clinical signs of disease or distress. The animals</w:t>
      </w:r>
      <w:r>
        <w:t xml:space="preserve"> </w:t>
      </w:r>
      <w:r>
        <w:t xml:space="preserve">were released to routine maintenance. No deaths were</w:t>
      </w:r>
      <w:r>
        <w:t xml:space="preserve"> </w:t>
      </w:r>
      <w:r>
        <w:t xml:space="preserve">recorded during the quarantine period.</w:t>
      </w:r>
      <w:r>
        <w:t xml:space="preserve"> </w:t>
      </w:r>
      <w:r>
        <w:t xml:space="preserve">4. November 27, 2012: The rats were ear notched (SOP 800) for identification</w:t>
      </w:r>
      <w:r>
        <w:t xml:space="preserve"> </w:t>
      </w:r>
      <w:r>
        <w:t xml:space="preserve">purposes and weighed. Eight animals (rats #1-7, 11) were</w:t>
      </w:r>
      <w:r>
        <w:t xml:space="preserve"> </w:t>
      </w:r>
      <w:r>
        <w:t xml:space="preserve">assigned to Group 1 (non-diseased) based upon average</w:t>
      </w:r>
      <w:r>
        <w:t xml:space="preserve"> </w:t>
      </w:r>
      <w:r>
        <w:t xml:space="preserve">weight.</w:t>
      </w:r>
      <w:r>
        <w:t xml:space="preserve"> </w:t>
      </w:r>
      <w:r>
        <w:t xml:space="preserve">5. November 28, 2012: The body weight and baseline response to thermal</w:t>
      </w:r>
      <w:r>
        <w:t xml:space="preserve"> </w:t>
      </w:r>
      <w:r>
        <w:t xml:space="preserve">stimulation using the Hargreaves apparatus (IITC, model</w:t>
      </w:r>
      <w:r>
        <w:t xml:space="preserve"> </w:t>
      </w:r>
      <w:r>
        <w:t xml:space="preserve">336, SN 70108) was recorded for all rats (RESULTS). The</w:t>
      </w:r>
      <w:r>
        <w:t xml:space="preserve"> </w:t>
      </w:r>
      <w:r>
        <w:t xml:space="preserve">rats were acclimated (15 minutes) to the apparatus which</w:t>
      </w:r>
      <w:r>
        <w:t xml:space="preserve"> </w:t>
      </w:r>
      <w:r>
        <w:t xml:space="preserve">consisted of six separated Plexiglas chambers on a glass</w:t>
      </w:r>
      <w:r>
        <w:t xml:space="preserve"> </w:t>
      </w:r>
      <w:r>
        <w:t xml:space="preserve">table. A mobile radiant heat source located under the table</w:t>
      </w:r>
      <w:r>
        <w:t xml:space="preserve"> </w:t>
      </w:r>
      <w:r>
        <w:t xml:space="preserve">was focused under the desired hind paw. Paw withdrawal</w:t>
      </w:r>
      <w:r>
        <w:t xml:space="preserve"> </w:t>
      </w:r>
      <w:r>
        <w:t xml:space="preserve">latency (seconds) was recorded three to five times for each</w:t>
      </w:r>
      <w:r>
        <w:t xml:space="preserve"> </w:t>
      </w:r>
      <w:r>
        <w:t xml:space="preserve">hind paw and the average taken as the value for that limb. A</w:t>
      </w:r>
      <w:r>
        <w:t xml:space="preserve"> </w:t>
      </w:r>
      <w:r>
        <w:t xml:space="preserve">timer automatically activated with the light source and the</w:t>
      </w:r>
      <w:r>
        <w:t xml:space="preserve"> </w:t>
      </w:r>
      <w:r>
        <w:t xml:space="preserve">latency was defined as the time required for an abrupt</w:t>
      </w:r>
      <w:r>
        <w:t xml:space="preserve"> </w:t>
      </w:r>
      <w:r>
        <w:t xml:space="preserve">withdrawal of the hind limb. The light source was calibrate to</w:t>
      </w:r>
      <w:r>
        <w:t xml:space="preserve"> </w:t>
      </w:r>
      <w:r>
        <w:t xml:space="preserve">yield a normal latency of approximately 10-12 seconds; to</w:t>
      </w:r>
      <w:r>
        <w:t xml:space="preserve"> </w:t>
      </w:r>
      <w:r>
        <w:t xml:space="preserve">prevent tissue damage, the light source automatically cut off</w:t>
      </w:r>
      <w:r>
        <w:t xml:space="preserve"> </w:t>
      </w:r>
      <w:r>
        <w:t xml:space="preserve">at 20 seconds.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6. November 29, 2012: The body weight and baseline response to mechanical</w:t>
      </w:r>
      <w:r>
        <w:t xml:space="preserve"> </w:t>
      </w:r>
      <w:r>
        <w:t xml:space="preserve">stimulation using von Frey fibers was recorded for all rats</w:t>
      </w:r>
      <w:r>
        <w:t xml:space="preserve"> </w:t>
      </w:r>
      <w:r>
        <w:t xml:space="preserve">(RESULTS). Each rat was placed in a chamber with a metal</w:t>
      </w:r>
      <w:r>
        <w:t xml:space="preserve"> </w:t>
      </w:r>
      <w:r>
        <w:t xml:space="preserve">wire mesh floor and was acclimated for 15 minutes. Starting</w:t>
      </w:r>
      <w:r>
        <w:t xml:space="preserve"> </w:t>
      </w:r>
      <w:r>
        <w:t xml:space="preserve">with a probe diameter of 1.65 (0.008 grams of pressure) to a</w:t>
      </w:r>
      <w:r>
        <w:t xml:space="preserve"> </w:t>
      </w:r>
      <w:r>
        <w:t xml:space="preserve">diameter of 6.65 mm (300 grams of pressure), the probes</w:t>
      </w:r>
      <w:r>
        <w:t xml:space="preserve"> </w:t>
      </w:r>
      <w:r>
        <w:t xml:space="preserve">were systematically applied to the plantar surface of the hind</w:t>
      </w:r>
      <w:r>
        <w:t xml:space="preserve"> </w:t>
      </w:r>
      <w:r>
        <w:t xml:space="preserve">paw until paw withdrawal occurred.</w:t>
      </w:r>
      <w:r>
        <w:t xml:space="preserve"> </w:t>
      </w:r>
      <w:r>
        <w:t xml:space="preserve">7. December 4-6, 2012: The rat weights were recorded daily.</w:t>
      </w:r>
      <w:r>
        <w:t xml:space="preserve"> </w:t>
      </w:r>
      <w:r>
        <w:t xml:space="preserve">8. December 6, 2012: 0.01M citrate buffer was prepared by dissolving 0.384 g citric</w:t>
      </w:r>
      <w:r>
        <w:t xml:space="preserve"> </w:t>
      </w:r>
      <w:r>
        <w:t xml:space="preserve">acid (Fisher Scientific, Cat. A940-500, lot 025173) in 199.86</w:t>
      </w:r>
      <w:r>
        <w:t xml:space="preserve"> </w:t>
      </w:r>
      <w:r>
        <w:t xml:space="preserve">ml de-ionized water. The pH was adjusted to 4.5 with 3N</w:t>
      </w:r>
      <w:r>
        <w:t xml:space="preserve"> </w:t>
      </w:r>
      <w:r>
        <w:t xml:space="preserve">NaOH.</w:t>
      </w:r>
      <w:r>
        <w:t xml:space="preserve"> </w:t>
      </w:r>
      <w:r>
        <w:t xml:space="preserve">9. December 7, 2012: 1.22 g streptozocin (STZ, Sigma Chemical Co., Cat. S0130,</w:t>
      </w:r>
      <w:r>
        <w:t xml:space="preserve"> </w:t>
      </w:r>
      <w:r>
        <w:t xml:space="preserve">lot SLBB7526V) was dissolved in 110.909 ml 0.01M citrate</w:t>
      </w:r>
      <w:r>
        <w:t xml:space="preserve"> </w:t>
      </w:r>
      <w:r>
        <w:t xml:space="preserve">buffer to prepare a 11 mg/ml solution which was stored at 4-</w:t>
      </w:r>
      <w:r>
        <w:t xml:space="preserve"> </w:t>
      </w:r>
      <w:r>
        <w:t xml:space="preserve">8OC when not in use.</w:t>
      </w:r>
      <w:r>
        <w:t xml:space="preserve"> </w:t>
      </w:r>
      <w:r>
        <w:t xml:space="preserve">DAY 0 The rat weights were recorded (RESULTS). The rats in</w:t>
      </w:r>
      <w:r>
        <w:t xml:space="preserve"> </w:t>
      </w:r>
      <w:r>
        <w:t xml:space="preserve">Group1 were injected intravenously (IV, SOP 1650) with 5</w:t>
      </w:r>
      <w:r>
        <w:t xml:space="preserve"> </w:t>
      </w:r>
      <w:r>
        <w:t xml:space="preserve">ml/kg 0.01M citrate buffer. The remaining rats were injected</w:t>
      </w:r>
      <w:r>
        <w:t xml:space="preserve"> </w:t>
      </w:r>
      <w:r>
        <w:t xml:space="preserve">IV with 5 ml/kg of STZ solution (55 mg/kg). All rats were</w:t>
      </w:r>
      <w:r>
        <w:t xml:space="preserve"> </w:t>
      </w:r>
      <w:r>
        <w:t xml:space="preserve">individually housed on elevated flooring with daily cage</w:t>
      </w:r>
      <w:r>
        <w:t xml:space="preserve"> </w:t>
      </w:r>
      <w:r>
        <w:t xml:space="preserve">changes.</w:t>
      </w:r>
      <w:r>
        <w:t xml:space="preserve"> </w:t>
      </w:r>
      <w:r>
        <w:t xml:space="preserve">10. December 11, 2012: Rat #10 was found dead.</w:t>
      </w:r>
      <w:r>
        <w:t xml:space="preserve"> </w:t>
      </w:r>
      <w:r>
        <w:t xml:space="preserve">11. December 14, 2012: The rats were anesthetized (SOP 1810), bled (SOP 1660)</w:t>
      </w:r>
      <w:r>
        <w:t xml:space="preserve"> </w:t>
      </w:r>
      <w:r>
        <w:t xml:space="preserve">DAY 7 via retro-orbital sinus, and blood glucose recorded</w:t>
      </w:r>
      <w:r>
        <w:t xml:space="preserve"> </w:t>
      </w:r>
      <w:r>
        <w:t xml:space="preserve">(RESULTS, One Touch Ultramini, lot 3364714, exp.</w:t>
      </w:r>
      <w:r>
        <w:t xml:space="preserve"> </w:t>
      </w:r>
      <w:r>
        <w:t xml:space="preserve">0482014). All STZ-injected rats had blood glucose values in</w:t>
      </w:r>
      <w:r>
        <w:t xml:space="preserve"> </w:t>
      </w:r>
      <w:r>
        <w:t xml:space="preserve">excess of 300 mg/dl and were defined as diabetic per the</w:t>
      </w:r>
      <w:r>
        <w:t xml:space="preserve"> </w:t>
      </w:r>
      <w:r>
        <w:t xml:space="preserve">parameters of the protocol.</w:t>
      </w:r>
      <w:r>
        <w:t xml:space="preserve"> </w:t>
      </w:r>
      <w:r>
        <w:t xml:space="preserve">12. December 24, 2012: Rat #39 was found dead.</w:t>
      </w:r>
      <w:r>
        <w:t xml:space="preserve"> </w:t>
      </w:r>
      <w:r>
        <w:t xml:space="preserve">13. January 2, 2013: The response to thermal stimulation using the Hargreaves</w:t>
      </w:r>
      <w:r>
        <w:t xml:space="preserve"> </w:t>
      </w:r>
      <w:r>
        <w:t xml:space="preserve">DAY 26 apparatus was recorded for all rats (RESULTS).</w:t>
      </w:r>
      <w:r>
        <w:t xml:space="preserve"> </w:t>
      </w:r>
      <w:r>
        <w:t xml:space="preserve">14. January 3, 2013: The response to mechanical stimulation using von Frey</w:t>
      </w:r>
      <w:r>
        <w:t xml:space="preserve"> </w:t>
      </w:r>
      <w:r>
        <w:t xml:space="preserve">DAY 27 fibers was recorded for all rats (RESULTS). Since the</w:t>
      </w:r>
      <w:r>
        <w:t xml:space="preserve"> </w:t>
      </w:r>
      <w:r>
        <w:t xml:space="preserve">diabetic rats were allodynic, dosing was not initiated.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15. January 7, 2013: The response to thermal stimulation using the Hargreaves</w:t>
      </w:r>
      <w:r>
        <w:t xml:space="preserve"> </w:t>
      </w:r>
      <w:r>
        <w:t xml:space="preserve">DAY 31 apparatus and mechanical stimulation using von Frey fibers</w:t>
      </w:r>
      <w:r>
        <w:t xml:space="preserve"> </w:t>
      </w:r>
      <w:r>
        <w:t xml:space="preserve">was recorded for all rats (RESULTS).</w:t>
      </w:r>
      <w:r>
        <w:t xml:space="preserve"> </w:t>
      </w:r>
      <w:r>
        <w:t xml:space="preserve">16. January 8, 2013: 6 vials LT1015 was diluted into 6.74 ml sterile PBS (Sigma,</w:t>
      </w:r>
      <w:r>
        <w:t xml:space="preserve"> </w:t>
      </w:r>
      <w:r>
        <w:t xml:space="preserve">Cat. D8537, lot RNBC3873, exp 05/2014) to prepare a 6</w:t>
      </w:r>
      <w:r>
        <w:t xml:space="preserve"> </w:t>
      </w:r>
      <w:r>
        <w:t xml:space="preserve">mg/ml solution for Group 3.</w:t>
      </w:r>
      <w:r>
        <w:t xml:space="preserve"> </w:t>
      </w:r>
      <w:r>
        <w:t xml:space="preserve">2 vials 504B3 was diluted into 9.98 ml sterile PBS to prepare</w:t>
      </w:r>
      <w:r>
        <w:t xml:space="preserve"> </w:t>
      </w:r>
      <w:r>
        <w:t xml:space="preserve">a 2 mg/ml solution for Group 4.</w:t>
      </w:r>
      <w:r>
        <w:t xml:space="preserve"> </w:t>
      </w:r>
      <w:r>
        <w:t xml:space="preserve">6 vials 504B#3 was diluted in 6 ml sterile PBS to prepare a 6</w:t>
      </w:r>
      <w:r>
        <w:t xml:space="preserve"> </w:t>
      </w:r>
      <w:r>
        <w:t xml:space="preserve">mg/ml solution for Group 5.</w:t>
      </w:r>
      <w:r>
        <w:t xml:space="preserve"> </w:t>
      </w:r>
      <w:r>
        <w:t xml:space="preserve">8 vials LT3114 was diluted into 4.573 ml sterile PBS to</w:t>
      </w:r>
      <w:r>
        <w:t xml:space="preserve"> </w:t>
      </w:r>
      <w:r>
        <w:t xml:space="preserve">prepare a 6 mg/ml solution for Group 6.</w:t>
      </w:r>
      <w:r>
        <w:t xml:space="preserve"> </w:t>
      </w:r>
      <w:r>
        <w:t xml:space="preserve">DAY 32 The rats were sorted into treatment groups based upon the</w:t>
      </w:r>
      <w:r>
        <w:t xml:space="preserve"> </w:t>
      </w:r>
      <w:r>
        <w:t xml:space="preserve">left paw Hargreaves response and body weights recorded</w:t>
      </w:r>
      <w:r>
        <w:t xml:space="preserve"> </w:t>
      </w:r>
      <w:r>
        <w:t xml:space="preserve">(RESULTS). The rats in Groups 1, 2 were injected</w:t>
      </w:r>
      <w:r>
        <w:t xml:space="preserve"> </w:t>
      </w:r>
      <w:r>
        <w:t xml:space="preserve">intravenously (IV, SOP 1650) with 5 ml/kg sterile PBS. The</w:t>
      </w:r>
      <w:r>
        <w:t xml:space="preserve"> </w:t>
      </w:r>
      <w:r>
        <w:t xml:space="preserve">remaining rats were injected IV with 5 ml/kg of their</w:t>
      </w:r>
      <w:r>
        <w:t xml:space="preserve"> </w:t>
      </w:r>
      <w:r>
        <w:t xml:space="preserve">respective antibody.</w:t>
      </w:r>
      <w:r>
        <w:t xml:space="preserve"> </w:t>
      </w:r>
      <w:r>
        <w:t xml:space="preserve">TABLE 1: TREATMENT GROUPS</w:t>
      </w:r>
      <w:r>
        <w:t xml:space="preserve"> </w:t>
      </w:r>
      <w:r>
        <w:t xml:space="preserve">Group Diabetic Treatment Dose (mg/kg)</w:t>
      </w:r>
      <w:r>
        <w:t xml:space="preserve"> </w:t>
      </w:r>
      <w:r>
        <w:t xml:space="preserve">1 No PBS 5 ml/kg</w:t>
      </w:r>
      <w:r>
        <w:t xml:space="preserve"> </w:t>
      </w:r>
      <w:r>
        <w:t xml:space="preserve">2 Yes PBS “</w:t>
      </w:r>
      <w:r>
        <w:t xml:space="preserve"> </w:t>
      </w:r>
      <w:r>
        <w:t xml:space="preserve">3 “ LT1015 30</w:t>
      </w:r>
      <w:r>
        <w:t xml:space="preserve"> </w:t>
      </w:r>
      <w:r>
        <w:t xml:space="preserve">4 “ 504B3 10</w:t>
      </w:r>
      <w:r>
        <w:t xml:space="preserve"> </w:t>
      </w:r>
      <w:r>
        <w:t xml:space="preserve">5 “ “ 30</w:t>
      </w:r>
      <w:r>
        <w:t xml:space="preserve"> </w:t>
      </w:r>
      <w:r>
        <w:t xml:space="preserve">6 “ LT3114 30</w:t>
      </w:r>
      <w:r>
        <w:t xml:space="preserve"> </w:t>
      </w:r>
      <w:r>
        <w:t xml:space="preserve">17. January 11, 2013: Test materials were prepared as previously mentioned. The</w:t>
      </w:r>
      <w:r>
        <w:t xml:space="preserve"> </w:t>
      </w:r>
      <w:r>
        <w:t xml:space="preserve">DAY 35 rats were weighed (RESULTS) and injected IV with 5 ml/kg</w:t>
      </w:r>
      <w:r>
        <w:t xml:space="preserve"> </w:t>
      </w:r>
      <w:r>
        <w:t xml:space="preserve">of their respective preparation.</w:t>
      </w:r>
      <w:r>
        <w:t xml:space="preserve"> </w:t>
      </w:r>
      <w:r>
        <w:t xml:space="preserve">18. Jan. 14-Feb. 1, 2013:</w:t>
      </w:r>
      <w:r>
        <w:t xml:space="preserve"> </w:t>
      </w:r>
      <w:r>
        <w:t xml:space="preserve">DAYS 38-56 The rats were evaluated for their responses to thermal and</w:t>
      </w:r>
      <w:r>
        <w:t xml:space="preserve"> </w:t>
      </w:r>
      <w:r>
        <w:t xml:space="preserve">mechanical stimulation every Monday (RESULTS). After the</w:t>
      </w:r>
      <w:r>
        <w:t xml:space="preserve"> </w:t>
      </w:r>
      <w:r>
        <w:t xml:space="preserve">last measurement was recorded, the rats were anesthetized</w:t>
      </w:r>
      <w:r>
        <w:t xml:space="preserve"> </w:t>
      </w:r>
      <w:r>
        <w:t xml:space="preserve">(SOP 1810) and bled (SOP 1661) for sample into pre-chilled</w:t>
      </w:r>
      <w:r>
        <w:t xml:space="preserve"> </w:t>
      </w:r>
      <w:r>
        <w:t xml:space="preserve">EDTA microtainer tubes (Becton Dickinson, Cat. 365973, lot</w:t>
      </w:r>
      <w:r>
        <w:t xml:space="preserve"> </w:t>
      </w:r>
      <w:r>
        <w:t xml:space="preserve">2201348, exp. 12/2013). The blood was processed to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Pain/tables/table_page_5_idx_1.csv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Diabetic</w:t>
      </w:r>
    </w:p>
    <w:p>
      <w:pPr>
        <w:pStyle w:val="BodyText"/>
      </w:pPr>
      <w:r>
        <w:t xml:space="preserve">Treatment</w:t>
      </w:r>
    </w:p>
    <w:p>
      <w:pPr>
        <w:pStyle w:val="BodyText"/>
      </w:pPr>
      <w:r>
        <w:t xml:space="preserve">Dose (mg/kg)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PBS</w:t>
      </w:r>
    </w:p>
    <w:p>
      <w:pPr>
        <w:pStyle w:val="BodyText"/>
      </w:pPr>
      <w:r>
        <w:t xml:space="preserve">5 ml/kg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PBS</w:t>
      </w:r>
    </w:p>
    <w:p>
      <w:pPr>
        <w:pStyle w:val="BodyText"/>
      </w:pPr>
      <w:r>
        <w:t xml:space="preserve">“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“</w:t>
      </w:r>
    </w:p>
    <w:p>
      <w:pPr>
        <w:pStyle w:val="BodyText"/>
      </w:pPr>
      <w:r>
        <w:t xml:space="preserve">LT1015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“</w:t>
      </w:r>
    </w:p>
    <w:p>
      <w:pPr>
        <w:pStyle w:val="BodyText"/>
      </w:pPr>
      <w:r>
        <w:t xml:space="preserve">504B3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“</w:t>
      </w:r>
    </w:p>
    <w:p>
      <w:pPr>
        <w:pStyle w:val="BodyText"/>
      </w:pPr>
      <w:r>
        <w:t xml:space="preserve">“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“</w:t>
      </w:r>
    </w:p>
    <w:p>
      <w:pPr>
        <w:pStyle w:val="BodyText"/>
      </w:pPr>
      <w:r>
        <w:t xml:space="preserve">LT3114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plasma (SOP 6200) which was stored in labeled Eppendorf</w:t>
      </w:r>
      <w:r>
        <w:t xml:space="preserve"> </w:t>
      </w:r>
      <w:r>
        <w:t xml:space="preserve">tubes at -80OC (SOP 7020).</w:t>
      </w:r>
      <w:r>
        <w:t xml:space="preserve"> </w:t>
      </w:r>
      <w:r>
        <w:t xml:space="preserve">Fresh dosing solutions were prepared every Tuesday and</w:t>
      </w:r>
      <w:r>
        <w:t xml:space="preserve"> </w:t>
      </w:r>
      <w:r>
        <w:t xml:space="preserve">Friday, the rat weights were recorded, and the rats were</w:t>
      </w:r>
      <w:r>
        <w:t xml:space="preserve"> </w:t>
      </w:r>
      <w:r>
        <w:t xml:space="preserve">injected IV with 5 ml/kg of their respective preparation as in</w:t>
      </w:r>
      <w:r>
        <w:t xml:space="preserve"> </w:t>
      </w:r>
      <w:r>
        <w:t xml:space="preserve">TABLE 1.</w:t>
      </w:r>
      <w:r>
        <w:t xml:space="preserve"> </w:t>
      </w:r>
      <w:r>
        <w:t xml:space="preserve">19. January 16, 2013: Received via Federal Express on dry ice from Lpath, Inc.</w:t>
      </w:r>
      <w:r>
        <w:t xml:space="preserve"> </w:t>
      </w:r>
      <w:r>
        <w:t xml:space="preserve">and stored at -80OC:</w:t>
      </w:r>
      <w:r>
        <w:t xml:space="preserve"> </w:t>
      </w:r>
      <w:r>
        <w:t xml:space="preserve">• 48 cryovials LT1015, lot HR121332, 12.74 mg/ml</w:t>
      </w:r>
      <w:r>
        <w:t xml:space="preserve"> </w:t>
      </w:r>
      <w:r>
        <w:t xml:space="preserve">• 59 cryovials 504B3, lot HR111266, 11.98 mg/ml</w:t>
      </w:r>
      <w:r>
        <w:t xml:space="preserve"> </w:t>
      </w:r>
      <w:r>
        <w:t xml:space="preserve">• 36 cryovials LT3114, lot LP101223, 14.2 mg/ml</w:t>
      </w:r>
      <w:r>
        <w:t xml:space="preserve"> </w:t>
      </w:r>
      <w:r>
        <w:t xml:space="preserve">20. January 21, 2013: Rat #34 in Group 2 was found dead.</w:t>
      </w:r>
      <w:r>
        <w:t xml:space="preserve"> </w:t>
      </w:r>
      <w:r>
        <w:t xml:space="preserve">DAY 45</w:t>
      </w:r>
      <w:r>
        <w:t xml:space="preserve"> </w:t>
      </w:r>
      <w:r>
        <w:t xml:space="preserve">21. January 29, 2013: Rat #31 in Group 3 was found dead.</w:t>
      </w:r>
      <w:r>
        <w:t xml:space="preserve"> </w:t>
      </w:r>
      <w:r>
        <w:t xml:space="preserve">DAY 52</w:t>
      </w:r>
      <w:r>
        <w:t xml:space="preserve"> </w:t>
      </w:r>
      <w:r>
        <w:t xml:space="preserve">22. February 4, 2013: 100 mg gabapentin (Sigma, Cat. G154, lot 128K1528V) was</w:t>
      </w:r>
      <w:r>
        <w:t xml:space="preserve"> </w:t>
      </w:r>
      <w:r>
        <w:t xml:space="preserve">dissolved in 10 ml de-ionized water to prepare a 10 mg/ml</w:t>
      </w:r>
      <w:r>
        <w:t xml:space="preserve"> </w:t>
      </w:r>
      <w:r>
        <w:t xml:space="preserve">solution.</w:t>
      </w:r>
      <w:r>
        <w:t xml:space="preserve"> </w:t>
      </w:r>
      <w:r>
        <w:t xml:space="preserve">DAY 59 The rats were evaluated for their responses to thermal and</w:t>
      </w:r>
      <w:r>
        <w:t xml:space="preserve"> </w:t>
      </w:r>
      <w:r>
        <w:t xml:space="preserve">mechanical stimulation (RESULTS). The rats in Group 3</w:t>
      </w:r>
      <w:r>
        <w:t xml:space="preserve"> </w:t>
      </w:r>
      <w:r>
        <w:t xml:space="preserve">were evaluated 30 minutes after a subcutaneous (SOP</w:t>
      </w:r>
      <w:r>
        <w:t xml:space="preserve"> </w:t>
      </w:r>
      <w:r>
        <w:t xml:space="preserve">1610) injection with 3 ml/kg (30 mg/kg) gabapentin.</w:t>
      </w:r>
      <w:r>
        <w:t xml:space="preserve"> </w:t>
      </w:r>
      <w:r>
        <w:t xml:space="preserve">23. February 5, 2013: The rats were anesthetized (SOP 1810) and exsanguinated</w:t>
      </w:r>
      <w:r>
        <w:t xml:space="preserve"> </w:t>
      </w:r>
      <w:r>
        <w:t xml:space="preserve">DAY 60 (SOP 1686) into pre-chilled EDTA tubes (Becton Dickinson,</w:t>
      </w:r>
      <w:r>
        <w:t xml:space="preserve"> </w:t>
      </w:r>
      <w:r>
        <w:t xml:space="preserve">Cat. 366643, lot 2247274, exp 08/2013). The blood was</w:t>
      </w:r>
      <w:r>
        <w:t xml:space="preserve"> </w:t>
      </w:r>
      <w:r>
        <w:t xml:space="preserve">processed to plasma (SOP 6200) which was stored in</w:t>
      </w:r>
      <w:r>
        <w:t xml:space="preserve"> </w:t>
      </w:r>
      <w:r>
        <w:t xml:space="preserve">labeled 15 ml conical tubes at -80OC (SOP 7020).</w:t>
      </w:r>
      <w:r>
        <w:t xml:space="preserve"> </w:t>
      </w:r>
      <w:r>
        <w:t xml:space="preserve">Segments (~3-5 mm) of the left and right sciatic nerve were</w:t>
      </w:r>
      <w:r>
        <w:t xml:space="preserve"> </w:t>
      </w:r>
      <w:r>
        <w:t xml:space="preserve">removed to individually labeled Eppendorf tubes, frozen, and</w:t>
      </w:r>
      <w:r>
        <w:t xml:space="preserve"> </w:t>
      </w:r>
      <w:r>
        <w:t xml:space="preserve">stored at -80OC. The spinal cords were flushed from the</w:t>
      </w:r>
      <w:r>
        <w:t xml:space="preserve"> </w:t>
      </w:r>
      <w:r>
        <w:t xml:space="preserve">spinal column, frozen, and stored in labeled 15 ml conical</w:t>
      </w:r>
      <w:r>
        <w:t xml:space="preserve"> </w:t>
      </w:r>
      <w:r>
        <w:t xml:space="preserve">tubes at -80OC.</w:t>
      </w:r>
      <w:r>
        <w:t xml:space="preserve"> </w:t>
      </w:r>
      <w:r>
        <w:t xml:space="preserve">24. February 11, 2013: The frozen plasma, nerve tissue, spinal cords, and</w:t>
      </w:r>
      <w:r>
        <w:t xml:space="preserve"> </w:t>
      </w:r>
      <w:r>
        <w:t xml:space="preserve">remaining test materials were shipped on dry ice to Lpath,</w:t>
      </w:r>
      <w:r>
        <w:t xml:space="preserve"> </w:t>
      </w:r>
      <w:r>
        <w:t xml:space="preserve">Inc. via overnight Federal Express courier service. Samples</w:t>
      </w:r>
      <w:r>
        <w:t xml:space="preserve"> </w:t>
      </w:r>
      <w:r>
        <w:t xml:space="preserve">are stored at Lpath for further analysis.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Results:</w:t>
      </w:r>
      <w:r>
        <w:t xml:space="preserve"> </w:t>
      </w:r>
      <w:r>
        <w:t xml:space="preserve">1. Effect of Disease and Treatment on Rat Weight (g):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-10 -9 -8 -3 -2 -1 0 32 35 39 42 46 49 53 56</w:t>
      </w:r>
      <w:r>
        <w:t xml:space="preserve"> </w:t>
      </w:r>
      <w:r>
        <w:t xml:space="preserve">1 1 231 249 256 293 291 298 304 430 430 461 476 447 463 476 477</w:t>
      </w:r>
      <w:r>
        <w:t xml:space="preserve"> </w:t>
      </w:r>
      <w:r>
        <w:t xml:space="preserve">2 252 268 277 322 324 330 344 456 461 433 444 481 495 504 510</w:t>
      </w:r>
      <w:r>
        <w:t xml:space="preserve"> </w:t>
      </w:r>
      <w:r>
        <w:t xml:space="preserve">3 243 258 260 298 294 302 312 378 378 376 380 378 389 396 407</w:t>
      </w:r>
      <w:r>
        <w:t xml:space="preserve"> </w:t>
      </w:r>
      <w:r>
        <w:t xml:space="preserve">4 256 292 280 326 326 341 351 526 534 526 533 535 552 565 571</w:t>
      </w:r>
      <w:r>
        <w:t xml:space="preserve"> </w:t>
      </w:r>
      <w:r>
        <w:t xml:space="preserve">5 254 269 275 315 312 318 358 436 430 409 409 407 420 428 435</w:t>
      </w:r>
      <w:r>
        <w:t xml:space="preserve"> </w:t>
      </w:r>
      <w:r>
        <w:t xml:space="preserve">6 266 282 288 327 330 336 347 515 516 511 494 474 473 474 492</w:t>
      </w:r>
      <w:r>
        <w:t xml:space="preserve"> </w:t>
      </w:r>
      <w:r>
        <w:t xml:space="preserve">7 253 264 268 293 281 292 299 385 386 388 392 394 403 419 430</w:t>
      </w:r>
      <w:r>
        <w:t xml:space="preserve"> </w:t>
      </w:r>
      <w:r>
        <w:t xml:space="preserve">11 246 260 266 296 292 300 307 382 395 406 420 434 444 463 472</w:t>
      </w:r>
      <w:r>
        <w:t xml:space="preserve"> </w:t>
      </w:r>
      <w:r>
        <w:t xml:space="preserve">2 14 255 269 277 325 328 332 344 336 339 326 323 319 328 312 311</w:t>
      </w:r>
      <w:r>
        <w:t xml:space="preserve"> </w:t>
      </w:r>
      <w:r>
        <w:t xml:space="preserve">15 256 269 275 314 305 315 323 292 295 276 290 278 284 290 294</w:t>
      </w:r>
      <w:r>
        <w:t xml:space="preserve"> </w:t>
      </w:r>
      <w:r>
        <w:t xml:space="preserve">33 236 246 253 296 304 310 314 361 348 339 351 331 343 345 343</w:t>
      </w:r>
      <w:r>
        <w:t xml:space="preserve"> </w:t>
      </w:r>
      <w:r>
        <w:t xml:space="preserve">34 244 261 269 306 303 310 319 342 345 328 343 fd</w:t>
      </w:r>
      <w:r>
        <w:t xml:space="preserve"> </w:t>
      </w:r>
      <w:r>
        <w:t xml:space="preserve">41 231 245 252 291 292 298 305 260 257 247 248 248 250 254 245</w:t>
      </w:r>
      <w:r>
        <w:t xml:space="preserve"> </w:t>
      </w:r>
      <w:r>
        <w:t xml:space="preserve">43 267 228 257 329 331 338 343 321 330 304 310 289 307 294 298</w:t>
      </w:r>
      <w:r>
        <w:t xml:space="preserve"> </w:t>
      </w:r>
      <w:r>
        <w:t xml:space="preserve">48 261 270 276 319 318 325 331 311 308 308 313 297 300 295 290</w:t>
      </w:r>
      <w:r>
        <w:t xml:space="preserve"> </w:t>
      </w:r>
      <w:r>
        <w:t xml:space="preserve">69 253 270 277 320 318 325 336 359 338 325 334 325 329 329 344</w:t>
      </w:r>
      <w:r>
        <w:t xml:space="preserve"> </w:t>
      </w:r>
      <w:r>
        <w:t xml:space="preserve">3 22 253 269 270 306 305 312 323 300 296 293 287 286 294 288 277</w:t>
      </w:r>
      <w:r>
        <w:t xml:space="preserve"> </w:t>
      </w:r>
      <w:r>
        <w:t xml:space="preserve">27 254 267 273 316 316 311 330 310 307 285 292 280 280 277 264</w:t>
      </w:r>
      <w:r>
        <w:t xml:space="preserve"> </w:t>
      </w:r>
      <w:r>
        <w:t xml:space="preserve">29 258 269 274 313 315 319 332 297 294 287 285 276 275 259 263</w:t>
      </w:r>
      <w:r>
        <w:t xml:space="preserve"> </w:t>
      </w:r>
      <w:r>
        <w:t xml:space="preserve">31 233 255 263 298 297 300 311 296 285 275 284 262 250 fd</w:t>
      </w:r>
      <w:r>
        <w:t xml:space="preserve"> </w:t>
      </w:r>
      <w:r>
        <w:t xml:space="preserve">36 236 266 273 299 300 326 314 280 278 263 271 269 263 259 267</w:t>
      </w:r>
      <w:r>
        <w:t xml:space="preserve"> </w:t>
      </w:r>
      <w:r>
        <w:t xml:space="preserve">46 249 261 270 320 322 328 338 319 313 288 286 280 268 272 262</w:t>
      </w:r>
      <w:r>
        <w:t xml:space="preserve"> </w:t>
      </w:r>
      <w:r>
        <w:t xml:space="preserve">47 251 262 271 328 337 342 350 332 323 328 305 292 280 282 287</w:t>
      </w:r>
      <w:r>
        <w:t xml:space="preserve"> </w:t>
      </w:r>
      <w:r>
        <w:t xml:space="preserve">64 258 272 282 333 333 340 351 335 313 319 319 315 307 308 302</w:t>
      </w:r>
      <w:r>
        <w:t xml:space="preserve"> </w:t>
      </w:r>
      <w:r>
        <w:t xml:space="preserve">fd = found dead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Pain/tables/table_page_7_idx_1.csv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-10</w:t>
      </w:r>
    </w:p>
    <w:p>
      <w:pPr>
        <w:pStyle w:val="BodyText"/>
      </w:pPr>
      <w:r>
        <w:t xml:space="preserve">-9</w:t>
      </w:r>
    </w:p>
    <w:p>
      <w:pPr>
        <w:pStyle w:val="BodyText"/>
      </w:pPr>
      <w:r>
        <w:t xml:space="preserve">-8</w:t>
      </w:r>
    </w:p>
    <w:p>
      <w:pPr>
        <w:pStyle w:val="BodyText"/>
      </w:pPr>
      <w:r>
        <w:t xml:space="preserve">-3</w:t>
      </w:r>
    </w:p>
    <w:p>
      <w:pPr>
        <w:pStyle w:val="BodyText"/>
      </w:pPr>
      <w:r>
        <w:t xml:space="preserve">-2</w:t>
      </w:r>
    </w:p>
    <w:p>
      <w:pPr>
        <w:pStyle w:val="BodyText"/>
      </w:pPr>
      <w:r>
        <w:t xml:space="preserve">-1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461</w:t>
      </w:r>
    </w:p>
    <w:p>
      <w:pPr>
        <w:pStyle w:val="BodyText"/>
      </w:pPr>
      <w:r>
        <w:t xml:space="preserve">476</w:t>
      </w:r>
    </w:p>
    <w:p>
      <w:pPr>
        <w:pStyle w:val="BodyText"/>
      </w:pPr>
      <w:r>
        <w:t xml:space="preserve">447</w:t>
      </w:r>
    </w:p>
    <w:p>
      <w:pPr>
        <w:pStyle w:val="BodyText"/>
      </w:pPr>
      <w:r>
        <w:t xml:space="preserve">463</w:t>
      </w:r>
    </w:p>
    <w:p>
      <w:pPr>
        <w:pStyle w:val="BodyText"/>
      </w:pPr>
      <w:r>
        <w:t xml:space="preserve">476</w:t>
      </w:r>
    </w:p>
    <w:p>
      <w:pPr>
        <w:pStyle w:val="BodyText"/>
      </w:pPr>
      <w:r>
        <w:t xml:space="preserve">477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456</w:t>
      </w:r>
    </w:p>
    <w:p>
      <w:pPr>
        <w:pStyle w:val="BodyText"/>
      </w:pPr>
      <w:r>
        <w:t xml:space="preserve">461</w:t>
      </w:r>
    </w:p>
    <w:p>
      <w:pPr>
        <w:pStyle w:val="BodyText"/>
      </w:pPr>
      <w:r>
        <w:t xml:space="preserve">433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481</w:t>
      </w:r>
    </w:p>
    <w:p>
      <w:pPr>
        <w:pStyle w:val="BodyText"/>
      </w:pPr>
      <w:r>
        <w:t xml:space="preserve">495</w:t>
      </w:r>
    </w:p>
    <w:p>
      <w:pPr>
        <w:pStyle w:val="BodyText"/>
      </w:pPr>
      <w:r>
        <w:t xml:space="preserve">504</w:t>
      </w:r>
    </w:p>
    <w:p>
      <w:pPr>
        <w:pStyle w:val="BodyText"/>
      </w:pPr>
      <w:r>
        <w:t xml:space="preserve">510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376</w:t>
      </w:r>
    </w:p>
    <w:p>
      <w:pPr>
        <w:pStyle w:val="BodyText"/>
      </w:pPr>
      <w:r>
        <w:t xml:space="preserve">380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389</w:t>
      </w:r>
    </w:p>
    <w:p>
      <w:pPr>
        <w:pStyle w:val="BodyText"/>
      </w:pPr>
      <w:r>
        <w:t xml:space="preserve">396</w:t>
      </w:r>
    </w:p>
    <w:p>
      <w:pPr>
        <w:pStyle w:val="BodyText"/>
      </w:pPr>
      <w:r>
        <w:t xml:space="preserve">407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526</w:t>
      </w:r>
    </w:p>
    <w:p>
      <w:pPr>
        <w:pStyle w:val="BodyText"/>
      </w:pPr>
      <w:r>
        <w:t xml:space="preserve">534</w:t>
      </w:r>
    </w:p>
    <w:p>
      <w:pPr>
        <w:pStyle w:val="BodyText"/>
      </w:pPr>
      <w:r>
        <w:t xml:space="preserve">526</w:t>
      </w:r>
    </w:p>
    <w:p>
      <w:pPr>
        <w:pStyle w:val="BodyText"/>
      </w:pPr>
      <w:r>
        <w:t xml:space="preserve">533</w:t>
      </w:r>
    </w:p>
    <w:p>
      <w:pPr>
        <w:pStyle w:val="BodyText"/>
      </w:pPr>
      <w:r>
        <w:t xml:space="preserve">535</w:t>
      </w:r>
    </w:p>
    <w:p>
      <w:pPr>
        <w:pStyle w:val="BodyText"/>
      </w:pPr>
      <w:r>
        <w:t xml:space="preserve">552</w:t>
      </w:r>
    </w:p>
    <w:p>
      <w:pPr>
        <w:pStyle w:val="BodyText"/>
      </w:pPr>
      <w:r>
        <w:t xml:space="preserve">565</w:t>
      </w:r>
    </w:p>
    <w:p>
      <w:pPr>
        <w:pStyle w:val="BodyText"/>
      </w:pPr>
      <w:r>
        <w:t xml:space="preserve">571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436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407</w:t>
      </w:r>
    </w:p>
    <w:p>
      <w:pPr>
        <w:pStyle w:val="BodyText"/>
      </w:pPr>
      <w:r>
        <w:t xml:space="preserve">420</w:t>
      </w:r>
    </w:p>
    <w:p>
      <w:pPr>
        <w:pStyle w:val="BodyText"/>
      </w:pPr>
      <w:r>
        <w:t xml:space="preserve">428</w:t>
      </w:r>
    </w:p>
    <w:p>
      <w:pPr>
        <w:pStyle w:val="BodyText"/>
      </w:pPr>
      <w:r>
        <w:t xml:space="preserve">435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515</w:t>
      </w:r>
    </w:p>
    <w:p>
      <w:pPr>
        <w:pStyle w:val="BodyText"/>
      </w:pPr>
      <w:r>
        <w:t xml:space="preserve">516</w:t>
      </w:r>
    </w:p>
    <w:p>
      <w:pPr>
        <w:pStyle w:val="BodyText"/>
      </w:pPr>
      <w:r>
        <w:t xml:space="preserve">511</w:t>
      </w:r>
    </w:p>
    <w:p>
      <w:pPr>
        <w:pStyle w:val="BodyText"/>
      </w:pPr>
      <w:r>
        <w:t xml:space="preserve">494</w:t>
      </w:r>
    </w:p>
    <w:p>
      <w:pPr>
        <w:pStyle w:val="BodyText"/>
      </w:pPr>
      <w:r>
        <w:t xml:space="preserve">474</w:t>
      </w:r>
    </w:p>
    <w:p>
      <w:pPr>
        <w:pStyle w:val="BodyText"/>
      </w:pPr>
      <w:r>
        <w:t xml:space="preserve">473</w:t>
      </w:r>
    </w:p>
    <w:p>
      <w:pPr>
        <w:pStyle w:val="BodyText"/>
      </w:pPr>
      <w:r>
        <w:t xml:space="preserve">474</w:t>
      </w:r>
    </w:p>
    <w:p>
      <w:pPr>
        <w:pStyle w:val="BodyText"/>
      </w:pPr>
      <w:r>
        <w:t xml:space="preserve">492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385</w:t>
      </w:r>
    </w:p>
    <w:p>
      <w:pPr>
        <w:pStyle w:val="BodyText"/>
      </w:pPr>
      <w:r>
        <w:t xml:space="preserve">386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392</w:t>
      </w:r>
    </w:p>
    <w:p>
      <w:pPr>
        <w:pStyle w:val="BodyText"/>
      </w:pPr>
      <w:r>
        <w:t xml:space="preserve">394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419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382</w:t>
      </w:r>
    </w:p>
    <w:p>
      <w:pPr>
        <w:pStyle w:val="BodyText"/>
      </w:pPr>
      <w:r>
        <w:t xml:space="preserve">395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420</w:t>
      </w:r>
    </w:p>
    <w:p>
      <w:pPr>
        <w:pStyle w:val="BodyText"/>
      </w:pPr>
      <w:r>
        <w:t xml:space="preserve">434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463</w:t>
      </w:r>
    </w:p>
    <w:p>
      <w:pPr>
        <w:pStyle w:val="BodyText"/>
      </w:pPr>
      <w:r>
        <w:t xml:space="preserve">472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361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fd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359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fd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1. Effect of Disease and Treatment on Rat Weight (g): continued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-10 -9 -8 -3 -2 -1 0 32 35 39 42 46 49 53 56</w:t>
      </w:r>
      <w:r>
        <w:t xml:space="preserve"> </w:t>
      </w:r>
      <w:r>
        <w:t xml:space="preserve">4 19 239 253 257 307 302 314 326 321 318 310 272 293 293 299 285</w:t>
      </w:r>
      <w:r>
        <w:t xml:space="preserve"> </w:t>
      </w:r>
      <w:r>
        <w:t xml:space="preserve">35 251 278 285 332 335 341 351 312 314 306 310 291 291 293 289</w:t>
      </w:r>
      <w:r>
        <w:t xml:space="preserve"> </w:t>
      </w:r>
      <w:r>
        <w:t xml:space="preserve">37 264 276 283 333 333 340 350 318 316 308 316 306 303 313 303</w:t>
      </w:r>
      <w:r>
        <w:t xml:space="preserve"> </w:t>
      </w:r>
      <w:r>
        <w:t xml:space="preserve">54 246 260 263 307 307 313 326 340 333 329 323 330 319 310 325</w:t>
      </w:r>
      <w:r>
        <w:t xml:space="preserve"> </w:t>
      </w:r>
      <w:r>
        <w:t xml:space="preserve">58 246 257 261 311 313 320 330 308 297 286 280 270 277 260 259</w:t>
      </w:r>
      <w:r>
        <w:t xml:space="preserve"> </w:t>
      </w:r>
      <w:r>
        <w:t xml:space="preserve">59 267 280 289 345 348 355 360 372 372 338 358 330 346 344 356</w:t>
      </w:r>
      <w:r>
        <w:t xml:space="preserve"> </w:t>
      </w:r>
      <w:r>
        <w:t xml:space="preserve">60 240 249 259 306 306 313 322 280 271 270 278 263 279 265 256</w:t>
      </w:r>
      <w:r>
        <w:t xml:space="preserve"> </w:t>
      </w:r>
      <w:r>
        <w:t xml:space="preserve">68 244 255 263 316 286 291 297 262 254 246 239 240 236 234 235</w:t>
      </w:r>
      <w:r>
        <w:t xml:space="preserve"> </w:t>
      </w:r>
      <w:r>
        <w:t xml:space="preserve">5 8 261 260 270 315 310 319 330 289 295 286 290 265 260 257 260</w:t>
      </w:r>
      <w:r>
        <w:t xml:space="preserve"> </w:t>
      </w:r>
      <w:r>
        <w:t xml:space="preserve">16 250 260 270 308 306 310 321 242 244 233 235 215 212 210 211</w:t>
      </w:r>
      <w:r>
        <w:t xml:space="preserve"> </w:t>
      </w:r>
      <w:r>
        <w:t xml:space="preserve">20 240 253 256 299 296 305 318 238 236 229 230 223 227 225 223</w:t>
      </w:r>
      <w:r>
        <w:t xml:space="preserve"> </w:t>
      </w:r>
      <w:r>
        <w:t xml:space="preserve">23 261 274 280 323 322 326 333 324 322 316 320 316 303 310 304</w:t>
      </w:r>
      <w:r>
        <w:t xml:space="preserve"> </w:t>
      </w:r>
      <w:r>
        <w:t xml:space="preserve">24 252 264 273 322 323 335 345 327 292 289 288 270 278 268 264</w:t>
      </w:r>
      <w:r>
        <w:t xml:space="preserve"> </w:t>
      </w:r>
      <w:r>
        <w:t xml:space="preserve">32 251 261 270 315 321 326 338 312 308 305 290 290 285 281 271</w:t>
      </w:r>
      <w:r>
        <w:t xml:space="preserve"> </w:t>
      </w:r>
      <w:r>
        <w:t xml:space="preserve">40 245 263 261 301 301 306 314 267 258 267 254 252 249 250 241</w:t>
      </w:r>
      <w:r>
        <w:t xml:space="preserve"> </w:t>
      </w:r>
      <w:r>
        <w:t xml:space="preserve">57 237 244 253 301 300 305 317 282 278 270 273 266 262 254 262</w:t>
      </w:r>
      <w:r>
        <w:t xml:space="preserve"> </w:t>
      </w:r>
      <w:r>
        <w:t xml:space="preserve">6 13 240 256 262 318 315 324 326 322 312 300 309 288 301 272 270</w:t>
      </w:r>
      <w:r>
        <w:t xml:space="preserve"> </w:t>
      </w:r>
      <w:r>
        <w:t xml:space="preserve">28 259 277 283 343 347 328 369 345 345 344 349 336 345 345 332</w:t>
      </w:r>
      <w:r>
        <w:t xml:space="preserve"> </w:t>
      </w:r>
      <w:r>
        <w:t xml:space="preserve">42 235 244 253 299 299 308 314 316 318 300 302 290 292 293 289</w:t>
      </w:r>
      <w:r>
        <w:t xml:space="preserve"> </w:t>
      </w:r>
      <w:r>
        <w:t xml:space="preserve">44 235 248 255 302 300 309 322 290 288 284 278 284 296 293 292</w:t>
      </w:r>
      <w:r>
        <w:t xml:space="preserve"> </w:t>
      </w:r>
      <w:r>
        <w:t xml:space="preserve">45 243 250 254 281 282 289 296 232 228 223 220 207 242 185 182</w:t>
      </w:r>
      <w:r>
        <w:t xml:space="preserve"> </w:t>
      </w:r>
      <w:r>
        <w:t xml:space="preserve">55 239 242 252 309 308 315 327 324 278 256 260 268 207 270 260</w:t>
      </w:r>
      <w:r>
        <w:t xml:space="preserve"> </w:t>
      </w:r>
      <w:r>
        <w:t xml:space="preserve">61 253 260 270 316 318 326 333 301 296 299 279 280 266 263 252</w:t>
      </w:r>
      <w:r>
        <w:t xml:space="preserve"> </w:t>
      </w:r>
      <w:r>
        <w:t xml:space="preserve">67 257 264 278 287 310 317 323 280 274 254 256 245 285 236 236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Pain/tables/table_page_8_idx_1.csv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-10</w:t>
      </w:r>
    </w:p>
    <w:p>
      <w:pPr>
        <w:pStyle w:val="BodyText"/>
      </w:pPr>
      <w:r>
        <w:t xml:space="preserve">-9</w:t>
      </w:r>
    </w:p>
    <w:p>
      <w:pPr>
        <w:pStyle w:val="BodyText"/>
      </w:pPr>
      <w:r>
        <w:t xml:space="preserve">-8</w:t>
      </w:r>
    </w:p>
    <w:p>
      <w:pPr>
        <w:pStyle w:val="BodyText"/>
      </w:pPr>
      <w:r>
        <w:t xml:space="preserve">-3</w:t>
      </w:r>
    </w:p>
    <w:p>
      <w:pPr>
        <w:pStyle w:val="BodyText"/>
      </w:pPr>
      <w:r>
        <w:t xml:space="preserve">-2</w:t>
      </w:r>
    </w:p>
    <w:p>
      <w:pPr>
        <w:pStyle w:val="BodyText"/>
      </w:pPr>
      <w:r>
        <w:t xml:space="preserve">-1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325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360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324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318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2. Effect of Streptozocin Injection on Blood Glucose Levels (mg/dl):</w:t>
      </w:r>
      <w:r>
        <w:t xml:space="preserve"> </w:t>
      </w:r>
      <w:r>
        <w:t xml:space="preserve">Rat Glucose Rat Glucose Rat Glucose Rat Glucose Rat Glucose</w:t>
      </w:r>
      <w:r>
        <w:t xml:space="preserve"> </w:t>
      </w:r>
      <w:r>
        <w:t xml:space="preserve">1 101 15 404 29 416 43 503 57 406</w:t>
      </w:r>
      <w:r>
        <w:t xml:space="preserve"> </w:t>
      </w:r>
      <w:r>
        <w:t xml:space="preserve">2 134 16 521 30 477 44 453 58 484</w:t>
      </w:r>
      <w:r>
        <w:t xml:space="preserve"> </w:t>
      </w:r>
      <w:r>
        <w:t xml:space="preserve">3 137 17 &gt;600 31 467 45 508 59 421</w:t>
      </w:r>
      <w:r>
        <w:t xml:space="preserve"> </w:t>
      </w:r>
      <w:r>
        <w:t xml:space="preserve">4 114 18 521 32 442 46 480 60 466</w:t>
      </w:r>
      <w:r>
        <w:t xml:space="preserve"> </w:t>
      </w:r>
      <w:r>
        <w:t xml:space="preserve">5 132 19 461 33 541 47 426 61 419</w:t>
      </w:r>
      <w:r>
        <w:t xml:space="preserve"> </w:t>
      </w:r>
      <w:r>
        <w:t xml:space="preserve">6 132 20 464 34 449 48 493 62 443</w:t>
      </w:r>
      <w:r>
        <w:t xml:space="preserve"> </w:t>
      </w:r>
      <w:r>
        <w:t xml:space="preserve">7 110 21 466 35 404 49 374 63 542</w:t>
      </w:r>
      <w:r>
        <w:t xml:space="preserve"> </w:t>
      </w:r>
      <w:r>
        <w:t xml:space="preserve">11 103 22 &gt;600 36 451 50 464 64 445</w:t>
      </w:r>
      <w:r>
        <w:t xml:space="preserve"> </w:t>
      </w:r>
      <w:r>
        <w:t xml:space="preserve">8 495 23 523 37 420 51 538 65 468</w:t>
      </w:r>
      <w:r>
        <w:t xml:space="preserve"> </w:t>
      </w:r>
      <w:r>
        <w:t xml:space="preserve">9 436 24 582 38 478 52 541 66 580</w:t>
      </w:r>
      <w:r>
        <w:t xml:space="preserve"> </w:t>
      </w:r>
      <w:r>
        <w:t xml:space="preserve">10 fd 12/11 25 499 39 406 53 388 67 415</w:t>
      </w:r>
      <w:r>
        <w:t xml:space="preserve"> </w:t>
      </w:r>
      <w:r>
        <w:t xml:space="preserve">12 548 26 449 40 454 54 521 68 589</w:t>
      </w:r>
      <w:r>
        <w:t xml:space="preserve"> </w:t>
      </w:r>
      <w:r>
        <w:t xml:space="preserve">13 487 27 470 41 502 55 480 69 487</w:t>
      </w:r>
      <w:r>
        <w:t xml:space="preserve"> </w:t>
      </w:r>
      <w:r>
        <w:t xml:space="preserve">14 412 28 490 42 461 56 447 70 553</w:t>
      </w:r>
      <w:r>
        <w:t xml:space="preserve"> </w:t>
      </w:r>
      <w:r>
        <w:t xml:space="preserve">3. Effect of Disease and Treatment on Left Hind Paw Response to Thermal Stimulation</w:t>
      </w:r>
      <w:r>
        <w:t xml:space="preserve"> </w:t>
      </w:r>
      <w:r>
        <w:t xml:space="preserve">(latency; in seconds):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0 28 31 38 45 52 59</w:t>
      </w:r>
      <w:r>
        <w:t xml:space="preserve"> </w:t>
      </w:r>
      <w:r>
        <w:t xml:space="preserve">1 1 13.21 10.44 10.93 10.95 10.75 13.20 17.26</w:t>
      </w:r>
      <w:r>
        <w:t xml:space="preserve"> </w:t>
      </w:r>
      <w:r>
        <w:t xml:space="preserve">2 8.60 10.58 12.27 12.29 12.04 14.34 14.46</w:t>
      </w:r>
      <w:r>
        <w:t xml:space="preserve"> </w:t>
      </w:r>
      <w:r>
        <w:t xml:space="preserve">3 10.05 12.63 13.61 13.77 13.12 10.95 14.24</w:t>
      </w:r>
      <w:r>
        <w:t xml:space="preserve"> </w:t>
      </w:r>
      <w:r>
        <w:t xml:space="preserve">4 8.01 10.71 11.06 11.77 10.14 15.27 18.46</w:t>
      </w:r>
      <w:r>
        <w:t xml:space="preserve"> </w:t>
      </w:r>
      <w:r>
        <w:t xml:space="preserve">5 12.40 10.48 11.47 11.08 11.63 14.84 15.92</w:t>
      </w:r>
      <w:r>
        <w:t xml:space="preserve"> </w:t>
      </w:r>
      <w:r>
        <w:t xml:space="preserve">6 8.99 11.96 12.57 19.71 15.22 17.70 19.09</w:t>
      </w:r>
      <w:r>
        <w:t xml:space="preserve"> </w:t>
      </w:r>
      <w:r>
        <w:t xml:space="preserve">7 9.55 9.48 10.47 12.16 10.54 13.22 11.16</w:t>
      </w:r>
      <w:r>
        <w:t xml:space="preserve"> </w:t>
      </w:r>
      <w:r>
        <w:t xml:space="preserve">11 8.44 12.24 8.22 11.80 9.94 11.55 10.65</w:t>
      </w:r>
      <w:r>
        <w:t xml:space="preserve"> </w:t>
      </w:r>
      <w:r>
        <w:t xml:space="preserve">2 14 10.63 12.51 8.29 6.40 8.55 8.93 10.69</w:t>
      </w:r>
      <w:r>
        <w:t xml:space="preserve"> </w:t>
      </w:r>
      <w:r>
        <w:t xml:space="preserve">15 9.77 10.91 7.37 7.61 7.80 8.30 9.20</w:t>
      </w:r>
      <w:r>
        <w:t xml:space="preserve"> </w:t>
      </w:r>
      <w:r>
        <w:t xml:space="preserve">33 7.27 15.18 6.64 5.16 8.30 8.36 9.37</w:t>
      </w:r>
      <w:r>
        <w:t xml:space="preserve"> </w:t>
      </w:r>
      <w:r>
        <w:t xml:space="preserve">34 10.35 10.75 5.26 6.22 8.71</w:t>
      </w:r>
      <w:r>
        <w:t xml:space="preserve"> </w:t>
      </w:r>
      <w:r>
        <w:t xml:space="preserve">41 7.00 10.71 7.37 8.79 8.79 9.82 8.73</w:t>
      </w:r>
      <w:r>
        <w:t xml:space="preserve"> </w:t>
      </w:r>
      <w:r>
        <w:t xml:space="preserve">43 9.45 10.40 9.84 4.25 6.41 11.58 10.18</w:t>
      </w:r>
      <w:r>
        <w:t xml:space="preserve"> </w:t>
      </w:r>
      <w:r>
        <w:t xml:space="preserve">48 10.41 15.64 8.32 8.08 5.36 8.59 9.62</w:t>
      </w:r>
      <w:r>
        <w:t xml:space="preserve"> </w:t>
      </w:r>
      <w:r>
        <w:t xml:space="preserve">69 5.47 7.78 6.73 8.25 8.01 7.85 12.18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Pain/tables/table_page_9_idx_1.csv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Glucose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Glucose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Glucose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Glucose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Glucose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416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503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521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477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453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484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&gt;600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467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508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421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521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442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480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466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461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541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426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419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464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449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493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443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466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374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542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&gt;600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451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464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445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495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523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420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538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468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436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582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478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541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580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fd 12/11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499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388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415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548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449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454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521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589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487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470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502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480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487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412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490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461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447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553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Pain/tables/table_page_9_idx_2.csv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13.21</w:t>
      </w:r>
    </w:p>
    <w:p>
      <w:pPr>
        <w:pStyle w:val="BodyText"/>
      </w:pPr>
      <w:r>
        <w:t xml:space="preserve">10.44</w:t>
      </w:r>
    </w:p>
    <w:p>
      <w:pPr>
        <w:pStyle w:val="BodyText"/>
      </w:pPr>
      <w:r>
        <w:t xml:space="preserve">10.93</w:t>
      </w:r>
    </w:p>
    <w:p>
      <w:pPr>
        <w:pStyle w:val="BodyText"/>
      </w:pPr>
      <w:r>
        <w:t xml:space="preserve">10.95</w:t>
      </w:r>
    </w:p>
    <w:p>
      <w:pPr>
        <w:pStyle w:val="BodyText"/>
      </w:pPr>
      <w:r>
        <w:t xml:space="preserve">10.75</w:t>
      </w:r>
    </w:p>
    <w:p>
      <w:pPr>
        <w:pStyle w:val="BodyText"/>
      </w:pPr>
      <w:r>
        <w:t xml:space="preserve">13.20</w:t>
      </w:r>
    </w:p>
    <w:p>
      <w:pPr>
        <w:pStyle w:val="BodyText"/>
      </w:pPr>
      <w:r>
        <w:t xml:space="preserve">17.26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8.60</w:t>
      </w:r>
    </w:p>
    <w:p>
      <w:pPr>
        <w:pStyle w:val="BodyText"/>
      </w:pPr>
      <w:r>
        <w:t xml:space="preserve">10.58</w:t>
      </w:r>
    </w:p>
    <w:p>
      <w:pPr>
        <w:pStyle w:val="BodyText"/>
      </w:pPr>
      <w:r>
        <w:t xml:space="preserve">12.27</w:t>
      </w:r>
    </w:p>
    <w:p>
      <w:pPr>
        <w:pStyle w:val="BodyText"/>
      </w:pPr>
      <w:r>
        <w:t xml:space="preserve">12.29</w:t>
      </w:r>
    </w:p>
    <w:p>
      <w:pPr>
        <w:pStyle w:val="BodyText"/>
      </w:pPr>
      <w:r>
        <w:t xml:space="preserve">12.04</w:t>
      </w:r>
    </w:p>
    <w:p>
      <w:pPr>
        <w:pStyle w:val="BodyText"/>
      </w:pPr>
      <w:r>
        <w:t xml:space="preserve">14.34</w:t>
      </w:r>
    </w:p>
    <w:p>
      <w:pPr>
        <w:pStyle w:val="BodyText"/>
      </w:pPr>
      <w:r>
        <w:t xml:space="preserve">14.46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10.05</w:t>
      </w:r>
    </w:p>
    <w:p>
      <w:pPr>
        <w:pStyle w:val="BodyText"/>
      </w:pPr>
      <w:r>
        <w:t xml:space="preserve">12.63</w:t>
      </w:r>
    </w:p>
    <w:p>
      <w:pPr>
        <w:pStyle w:val="BodyText"/>
      </w:pPr>
      <w:r>
        <w:t xml:space="preserve">13.61</w:t>
      </w:r>
    </w:p>
    <w:p>
      <w:pPr>
        <w:pStyle w:val="BodyText"/>
      </w:pPr>
      <w:r>
        <w:t xml:space="preserve">13.77</w:t>
      </w:r>
    </w:p>
    <w:p>
      <w:pPr>
        <w:pStyle w:val="BodyText"/>
      </w:pPr>
      <w:r>
        <w:t xml:space="preserve">13.12</w:t>
      </w:r>
    </w:p>
    <w:p>
      <w:pPr>
        <w:pStyle w:val="BodyText"/>
      </w:pPr>
      <w:r>
        <w:t xml:space="preserve">10.95</w:t>
      </w:r>
    </w:p>
    <w:p>
      <w:pPr>
        <w:pStyle w:val="BodyText"/>
      </w:pPr>
      <w:r>
        <w:t xml:space="preserve">14.24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8.01</w:t>
      </w:r>
    </w:p>
    <w:p>
      <w:pPr>
        <w:pStyle w:val="BodyText"/>
      </w:pPr>
      <w:r>
        <w:t xml:space="preserve">10.71</w:t>
      </w:r>
    </w:p>
    <w:p>
      <w:pPr>
        <w:pStyle w:val="BodyText"/>
      </w:pPr>
      <w:r>
        <w:t xml:space="preserve">11.06</w:t>
      </w:r>
    </w:p>
    <w:p>
      <w:pPr>
        <w:pStyle w:val="BodyText"/>
      </w:pPr>
      <w:r>
        <w:t xml:space="preserve">11.77</w:t>
      </w:r>
    </w:p>
    <w:p>
      <w:pPr>
        <w:pStyle w:val="BodyText"/>
      </w:pPr>
      <w:r>
        <w:t xml:space="preserve">10.14</w:t>
      </w:r>
    </w:p>
    <w:p>
      <w:pPr>
        <w:pStyle w:val="BodyText"/>
      </w:pPr>
      <w:r>
        <w:t xml:space="preserve">15.27</w:t>
      </w:r>
    </w:p>
    <w:p>
      <w:pPr>
        <w:pStyle w:val="BodyText"/>
      </w:pPr>
      <w:r>
        <w:t xml:space="preserve">18.46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12.40</w:t>
      </w:r>
    </w:p>
    <w:p>
      <w:pPr>
        <w:pStyle w:val="BodyText"/>
      </w:pPr>
      <w:r>
        <w:t xml:space="preserve">10.48</w:t>
      </w:r>
    </w:p>
    <w:p>
      <w:pPr>
        <w:pStyle w:val="BodyText"/>
      </w:pPr>
      <w:r>
        <w:t xml:space="preserve">11.47</w:t>
      </w:r>
    </w:p>
    <w:p>
      <w:pPr>
        <w:pStyle w:val="BodyText"/>
      </w:pPr>
      <w:r>
        <w:t xml:space="preserve">11.08</w:t>
      </w:r>
    </w:p>
    <w:p>
      <w:pPr>
        <w:pStyle w:val="BodyText"/>
      </w:pPr>
      <w:r>
        <w:t xml:space="preserve">11.63</w:t>
      </w:r>
    </w:p>
    <w:p>
      <w:pPr>
        <w:pStyle w:val="BodyText"/>
      </w:pPr>
      <w:r>
        <w:t xml:space="preserve">14.84</w:t>
      </w:r>
    </w:p>
    <w:p>
      <w:pPr>
        <w:pStyle w:val="BodyText"/>
      </w:pPr>
      <w:r>
        <w:t xml:space="preserve">15.92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8.99</w:t>
      </w:r>
    </w:p>
    <w:p>
      <w:pPr>
        <w:pStyle w:val="BodyText"/>
      </w:pPr>
      <w:r>
        <w:t xml:space="preserve">11.96</w:t>
      </w:r>
    </w:p>
    <w:p>
      <w:pPr>
        <w:pStyle w:val="BodyText"/>
      </w:pPr>
      <w:r>
        <w:t xml:space="preserve">12.57</w:t>
      </w:r>
    </w:p>
    <w:p>
      <w:pPr>
        <w:pStyle w:val="BodyText"/>
      </w:pPr>
      <w:r>
        <w:t xml:space="preserve">19.71</w:t>
      </w:r>
    </w:p>
    <w:p>
      <w:pPr>
        <w:pStyle w:val="BodyText"/>
      </w:pPr>
      <w:r>
        <w:t xml:space="preserve">15.22</w:t>
      </w:r>
    </w:p>
    <w:p>
      <w:pPr>
        <w:pStyle w:val="BodyText"/>
      </w:pPr>
      <w:r>
        <w:t xml:space="preserve">17.70</w:t>
      </w:r>
    </w:p>
    <w:p>
      <w:pPr>
        <w:pStyle w:val="BodyText"/>
      </w:pPr>
      <w:r>
        <w:t xml:space="preserve">19.09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9.55</w:t>
      </w:r>
    </w:p>
    <w:p>
      <w:pPr>
        <w:pStyle w:val="BodyText"/>
      </w:pPr>
      <w:r>
        <w:t xml:space="preserve">9.48</w:t>
      </w:r>
    </w:p>
    <w:p>
      <w:pPr>
        <w:pStyle w:val="BodyText"/>
      </w:pPr>
      <w:r>
        <w:t xml:space="preserve">10.47</w:t>
      </w:r>
    </w:p>
    <w:p>
      <w:pPr>
        <w:pStyle w:val="BodyText"/>
      </w:pPr>
      <w:r>
        <w:t xml:space="preserve">12.16</w:t>
      </w:r>
    </w:p>
    <w:p>
      <w:pPr>
        <w:pStyle w:val="BodyText"/>
      </w:pPr>
      <w:r>
        <w:t xml:space="preserve">10.54</w:t>
      </w:r>
    </w:p>
    <w:p>
      <w:pPr>
        <w:pStyle w:val="BodyText"/>
      </w:pPr>
      <w:r>
        <w:t xml:space="preserve">13.22</w:t>
      </w:r>
    </w:p>
    <w:p>
      <w:pPr>
        <w:pStyle w:val="BodyText"/>
      </w:pPr>
      <w:r>
        <w:t xml:space="preserve">11.16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8.44</w:t>
      </w:r>
    </w:p>
    <w:p>
      <w:pPr>
        <w:pStyle w:val="BodyText"/>
      </w:pPr>
      <w:r>
        <w:t xml:space="preserve">12.24</w:t>
      </w:r>
    </w:p>
    <w:p>
      <w:pPr>
        <w:pStyle w:val="BodyText"/>
      </w:pPr>
      <w:r>
        <w:t xml:space="preserve">8.22</w:t>
      </w:r>
    </w:p>
    <w:p>
      <w:pPr>
        <w:pStyle w:val="BodyText"/>
      </w:pPr>
      <w:r>
        <w:t xml:space="preserve">11.80</w:t>
      </w:r>
    </w:p>
    <w:p>
      <w:pPr>
        <w:pStyle w:val="BodyText"/>
      </w:pPr>
      <w:r>
        <w:t xml:space="preserve">9.94</w:t>
      </w:r>
    </w:p>
    <w:p>
      <w:pPr>
        <w:pStyle w:val="BodyText"/>
      </w:pPr>
      <w:r>
        <w:t xml:space="preserve">11.55</w:t>
      </w:r>
    </w:p>
    <w:p>
      <w:pPr>
        <w:pStyle w:val="BodyText"/>
      </w:pPr>
      <w:r>
        <w:t xml:space="preserve">10.65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10.63</w:t>
      </w:r>
    </w:p>
    <w:p>
      <w:pPr>
        <w:pStyle w:val="BodyText"/>
      </w:pPr>
      <w:r>
        <w:t xml:space="preserve">12.51</w:t>
      </w:r>
    </w:p>
    <w:p>
      <w:pPr>
        <w:pStyle w:val="BodyText"/>
      </w:pPr>
      <w:r>
        <w:t xml:space="preserve">8.29</w:t>
      </w:r>
    </w:p>
    <w:p>
      <w:pPr>
        <w:pStyle w:val="BodyText"/>
      </w:pPr>
      <w:r>
        <w:t xml:space="preserve">6.40</w:t>
      </w:r>
    </w:p>
    <w:p>
      <w:pPr>
        <w:pStyle w:val="BodyText"/>
      </w:pPr>
      <w:r>
        <w:t xml:space="preserve">8.55</w:t>
      </w:r>
    </w:p>
    <w:p>
      <w:pPr>
        <w:pStyle w:val="BodyText"/>
      </w:pPr>
      <w:r>
        <w:t xml:space="preserve">8.93</w:t>
      </w:r>
    </w:p>
    <w:p>
      <w:pPr>
        <w:pStyle w:val="BodyText"/>
      </w:pPr>
      <w:r>
        <w:t xml:space="preserve">10.69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9.77</w:t>
      </w:r>
    </w:p>
    <w:p>
      <w:pPr>
        <w:pStyle w:val="BodyText"/>
      </w:pPr>
      <w:r>
        <w:t xml:space="preserve">10.91</w:t>
      </w:r>
    </w:p>
    <w:p>
      <w:pPr>
        <w:pStyle w:val="BodyText"/>
      </w:pPr>
      <w:r>
        <w:t xml:space="preserve">7.37</w:t>
      </w:r>
    </w:p>
    <w:p>
      <w:pPr>
        <w:pStyle w:val="BodyText"/>
      </w:pPr>
      <w:r>
        <w:t xml:space="preserve">7.61</w:t>
      </w:r>
    </w:p>
    <w:p>
      <w:pPr>
        <w:pStyle w:val="BodyText"/>
      </w:pPr>
      <w:r>
        <w:t xml:space="preserve">7.80</w:t>
      </w:r>
    </w:p>
    <w:p>
      <w:pPr>
        <w:pStyle w:val="BodyText"/>
      </w:pPr>
      <w:r>
        <w:t xml:space="preserve">8.30</w:t>
      </w:r>
    </w:p>
    <w:p>
      <w:pPr>
        <w:pStyle w:val="BodyText"/>
      </w:pPr>
      <w:r>
        <w:t xml:space="preserve">9.20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7.27</w:t>
      </w:r>
    </w:p>
    <w:p>
      <w:pPr>
        <w:pStyle w:val="BodyText"/>
      </w:pPr>
      <w:r>
        <w:t xml:space="preserve">15.18</w:t>
      </w:r>
    </w:p>
    <w:p>
      <w:pPr>
        <w:pStyle w:val="BodyText"/>
      </w:pPr>
      <w:r>
        <w:t xml:space="preserve">6.64</w:t>
      </w:r>
    </w:p>
    <w:p>
      <w:pPr>
        <w:pStyle w:val="BodyText"/>
      </w:pPr>
      <w:r>
        <w:t xml:space="preserve">5.16</w:t>
      </w:r>
    </w:p>
    <w:p>
      <w:pPr>
        <w:pStyle w:val="BodyText"/>
      </w:pPr>
      <w:r>
        <w:t xml:space="preserve">8.30</w:t>
      </w:r>
    </w:p>
    <w:p>
      <w:pPr>
        <w:pStyle w:val="BodyText"/>
      </w:pPr>
      <w:r>
        <w:t xml:space="preserve">8.36</w:t>
      </w:r>
    </w:p>
    <w:p>
      <w:pPr>
        <w:pStyle w:val="BodyText"/>
      </w:pPr>
      <w:r>
        <w:t xml:space="preserve">9.37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10.35</w:t>
      </w:r>
    </w:p>
    <w:p>
      <w:pPr>
        <w:pStyle w:val="BodyText"/>
      </w:pPr>
      <w:r>
        <w:t xml:space="preserve">10.75</w:t>
      </w:r>
    </w:p>
    <w:p>
      <w:pPr>
        <w:pStyle w:val="BodyText"/>
      </w:pPr>
      <w:r>
        <w:t xml:space="preserve">5.26</w:t>
      </w:r>
    </w:p>
    <w:p>
      <w:pPr>
        <w:pStyle w:val="BodyText"/>
      </w:pPr>
      <w:r>
        <w:t xml:space="preserve">6.22</w:t>
      </w:r>
    </w:p>
    <w:p>
      <w:pPr>
        <w:pStyle w:val="BodyText"/>
      </w:pPr>
      <w:r>
        <w:t xml:space="preserve">8.71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7.00</w:t>
      </w:r>
    </w:p>
    <w:p>
      <w:pPr>
        <w:pStyle w:val="BodyText"/>
      </w:pPr>
      <w:r>
        <w:t xml:space="preserve">10.71</w:t>
      </w:r>
    </w:p>
    <w:p>
      <w:pPr>
        <w:pStyle w:val="BodyText"/>
      </w:pPr>
      <w:r>
        <w:t xml:space="preserve">7.37</w:t>
      </w:r>
    </w:p>
    <w:p>
      <w:pPr>
        <w:pStyle w:val="BodyText"/>
      </w:pPr>
      <w:r>
        <w:t xml:space="preserve">8.79</w:t>
      </w:r>
    </w:p>
    <w:p>
      <w:pPr>
        <w:pStyle w:val="BodyText"/>
      </w:pPr>
      <w:r>
        <w:t xml:space="preserve">8.79</w:t>
      </w:r>
    </w:p>
    <w:p>
      <w:pPr>
        <w:pStyle w:val="BodyText"/>
      </w:pPr>
      <w:r>
        <w:t xml:space="preserve">9.82</w:t>
      </w:r>
    </w:p>
    <w:p>
      <w:pPr>
        <w:pStyle w:val="BodyText"/>
      </w:pPr>
      <w:r>
        <w:t xml:space="preserve">8.73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9.45</w:t>
      </w:r>
    </w:p>
    <w:p>
      <w:pPr>
        <w:pStyle w:val="BodyText"/>
      </w:pPr>
      <w:r>
        <w:t xml:space="preserve">10.40</w:t>
      </w:r>
    </w:p>
    <w:p>
      <w:pPr>
        <w:pStyle w:val="BodyText"/>
      </w:pPr>
      <w:r>
        <w:t xml:space="preserve">9.84</w:t>
      </w:r>
    </w:p>
    <w:p>
      <w:pPr>
        <w:pStyle w:val="BodyText"/>
      </w:pPr>
      <w:r>
        <w:t xml:space="preserve">4.25</w:t>
      </w:r>
    </w:p>
    <w:p>
      <w:pPr>
        <w:pStyle w:val="BodyText"/>
      </w:pPr>
      <w:r>
        <w:t xml:space="preserve">6.41</w:t>
      </w:r>
    </w:p>
    <w:p>
      <w:pPr>
        <w:pStyle w:val="BodyText"/>
      </w:pPr>
      <w:r>
        <w:t xml:space="preserve">11.58</w:t>
      </w:r>
    </w:p>
    <w:p>
      <w:pPr>
        <w:pStyle w:val="BodyText"/>
      </w:pPr>
      <w:r>
        <w:t xml:space="preserve">10.18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10.41</w:t>
      </w:r>
    </w:p>
    <w:p>
      <w:pPr>
        <w:pStyle w:val="BodyText"/>
      </w:pPr>
      <w:r>
        <w:t xml:space="preserve">15.64</w:t>
      </w:r>
    </w:p>
    <w:p>
      <w:pPr>
        <w:pStyle w:val="BodyText"/>
      </w:pPr>
      <w:r>
        <w:t xml:space="preserve">8.32</w:t>
      </w:r>
    </w:p>
    <w:p>
      <w:pPr>
        <w:pStyle w:val="BodyText"/>
      </w:pPr>
      <w:r>
        <w:t xml:space="preserve">8.08</w:t>
      </w:r>
    </w:p>
    <w:p>
      <w:pPr>
        <w:pStyle w:val="BodyText"/>
      </w:pPr>
      <w:r>
        <w:t xml:space="preserve">5.36</w:t>
      </w:r>
    </w:p>
    <w:p>
      <w:pPr>
        <w:pStyle w:val="BodyText"/>
      </w:pPr>
      <w:r>
        <w:t xml:space="preserve">8.59</w:t>
      </w:r>
    </w:p>
    <w:p>
      <w:pPr>
        <w:pStyle w:val="BodyText"/>
      </w:pPr>
      <w:r>
        <w:t xml:space="preserve">9.62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5.47</w:t>
      </w:r>
    </w:p>
    <w:p>
      <w:pPr>
        <w:pStyle w:val="BodyText"/>
      </w:pPr>
      <w:r>
        <w:t xml:space="preserve">7.78</w:t>
      </w:r>
    </w:p>
    <w:p>
      <w:pPr>
        <w:pStyle w:val="BodyText"/>
      </w:pPr>
      <w:r>
        <w:t xml:space="preserve">6.73</w:t>
      </w:r>
    </w:p>
    <w:p>
      <w:pPr>
        <w:pStyle w:val="BodyText"/>
      </w:pPr>
      <w:r>
        <w:t xml:space="preserve">8.25</w:t>
      </w:r>
    </w:p>
    <w:p>
      <w:pPr>
        <w:pStyle w:val="BodyText"/>
      </w:pPr>
      <w:r>
        <w:t xml:space="preserve">8.01</w:t>
      </w:r>
    </w:p>
    <w:p>
      <w:pPr>
        <w:pStyle w:val="BodyText"/>
      </w:pPr>
      <w:r>
        <w:t xml:space="preserve">7.85</w:t>
      </w:r>
    </w:p>
    <w:p>
      <w:pPr>
        <w:pStyle w:val="BodyText"/>
      </w:pPr>
      <w:r>
        <w:t xml:space="preserve">12.18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3. Effect of Disease and Treatment on Left Hind Paw Response to Thermal Stimulation</w:t>
      </w:r>
      <w:r>
        <w:t xml:space="preserve"> </w:t>
      </w:r>
      <w:r>
        <w:t xml:space="preserve">(latency; in seconds):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0 28 31 38 45 52 59</w:t>
      </w:r>
      <w:r>
        <w:t xml:space="preserve"> </w:t>
      </w:r>
      <w:r>
        <w:t xml:space="preserve">3 22 6.27 13.69 6.78 8.12 6.99 6.50 10.09</w:t>
      </w:r>
      <w:r>
        <w:t xml:space="preserve"> </w:t>
      </w:r>
      <w:r>
        <w:t xml:space="preserve">27 8.17 11.40 7.38 10.23 8.51 5.94 12.39</w:t>
      </w:r>
      <w:r>
        <w:t xml:space="preserve"> </w:t>
      </w:r>
      <w:r>
        <w:t xml:space="preserve">29 6.23 14.15 9.67 10.68 9.87 14.05 8.81</w:t>
      </w:r>
      <w:r>
        <w:t xml:space="preserve"> </w:t>
      </w:r>
      <w:r>
        <w:t xml:space="preserve">31 9.11 14.32 5.36 6.07 5.74 19.17</w:t>
      </w:r>
      <w:r>
        <w:t xml:space="preserve"> </w:t>
      </w:r>
      <w:r>
        <w:t xml:space="preserve">36 8.55 10.79 8.15 7.46 8.54 15.06 16.44</w:t>
      </w:r>
      <w:r>
        <w:t xml:space="preserve"> </w:t>
      </w:r>
      <w:r>
        <w:t xml:space="preserve">46 5.25 11.14 6.56 5.67 6.89 7.07 11.93</w:t>
      </w:r>
      <w:r>
        <w:t xml:space="preserve"> </w:t>
      </w:r>
      <w:r>
        <w:t xml:space="preserve">47 7.51 16.39 8.42 6.83 8.36 7.14 7.55</w:t>
      </w:r>
      <w:r>
        <w:t xml:space="preserve"> </w:t>
      </w:r>
      <w:r>
        <w:t xml:space="preserve">64 8.29 12.45 7.30 7.86 9.28 7.87 8.10</w:t>
      </w:r>
      <w:r>
        <w:t xml:space="preserve"> </w:t>
      </w:r>
      <w:r>
        <w:t xml:space="preserve">4 19 8.75 10.71 7.55 10.69 7.84 8.73 12.50</w:t>
      </w:r>
      <w:r>
        <w:t xml:space="preserve"> </w:t>
      </w:r>
      <w:r>
        <w:t xml:space="preserve">35 9.92 11.44 7.07 10.43 5.95 9.44 7.13</w:t>
      </w:r>
      <w:r>
        <w:t xml:space="preserve"> </w:t>
      </w:r>
      <w:r>
        <w:t xml:space="preserve">37 5.83 13.64 7.93 9.20 8.88 7.49 11.40</w:t>
      </w:r>
      <w:r>
        <w:t xml:space="preserve"> </w:t>
      </w:r>
      <w:r>
        <w:t xml:space="preserve">54 7.24 11.18 9.61 6.48 7.00 9.38 11.28</w:t>
      </w:r>
      <w:r>
        <w:t xml:space="preserve"> </w:t>
      </w:r>
      <w:r>
        <w:t xml:space="preserve">58 7.48 13.79 5.43 9.45 7.62 7.03 11.07</w:t>
      </w:r>
      <w:r>
        <w:t xml:space="preserve"> </w:t>
      </w:r>
      <w:r>
        <w:t xml:space="preserve">59 8.40 11.14 6.56 8.59 6.39 9.43 9.04</w:t>
      </w:r>
      <w:r>
        <w:t xml:space="preserve"> </w:t>
      </w:r>
      <w:r>
        <w:t xml:space="preserve">60 9.07 12.36 7.25 8.13 7.34 7.96 8.02</w:t>
      </w:r>
      <w:r>
        <w:t xml:space="preserve"> </w:t>
      </w:r>
      <w:r>
        <w:t xml:space="preserve">68 8.30 9.14 8.58 6.33 8.02 8.70 10.06</w:t>
      </w:r>
      <w:r>
        <w:t xml:space="preserve"> </w:t>
      </w:r>
      <w:r>
        <w:t xml:space="preserve">5 8 6.17 12.01 5.60 10.64 8.25 7.83 9.65</w:t>
      </w:r>
      <w:r>
        <w:t xml:space="preserve"> </w:t>
      </w:r>
      <w:r>
        <w:t xml:space="preserve">16 10.60 12.99 7.78 10.20 9.74 18.71 12.66</w:t>
      </w:r>
      <w:r>
        <w:t xml:space="preserve"> </w:t>
      </w:r>
      <w:r>
        <w:t xml:space="preserve">20 13.16 11.52 9.42 11.30 10.57 10.51 10.57</w:t>
      </w:r>
      <w:r>
        <w:t xml:space="preserve"> </w:t>
      </w:r>
      <w:r>
        <w:t xml:space="preserve">23 8.00 12.22 7.57 11.62 8.87 10.66 7.59</w:t>
      </w:r>
      <w:r>
        <w:t xml:space="preserve"> </w:t>
      </w:r>
      <w:r>
        <w:t xml:space="preserve">24 6.00 11.33 7.21 8.51 10.86 12.86 10.73</w:t>
      </w:r>
      <w:r>
        <w:t xml:space="preserve"> </w:t>
      </w:r>
      <w:r>
        <w:t xml:space="preserve">32 5.22 16.72 7.12 8.12 9.59 11.40 8.30</w:t>
      </w:r>
      <w:r>
        <w:t xml:space="preserve"> </w:t>
      </w:r>
      <w:r>
        <w:t xml:space="preserve">40 8.30 11.39 6.47 10.25 8.87 10.59 13.92</w:t>
      </w:r>
      <w:r>
        <w:t xml:space="preserve"> </w:t>
      </w:r>
      <w:r>
        <w:t xml:space="preserve">57 6.62 13.11 8.87 9.02 7.80 12.35 10.46</w:t>
      </w:r>
      <w:r>
        <w:t xml:space="preserve"> </w:t>
      </w:r>
      <w:r>
        <w:t xml:space="preserve">6 13 8.96 10.17 9.27 10.07 10.18 12.63 14.18</w:t>
      </w:r>
      <w:r>
        <w:t xml:space="preserve"> </w:t>
      </w:r>
      <w:r>
        <w:t xml:space="preserve">28 10.35 14.73 7.71 9.92 7.03 10.34 9.74</w:t>
      </w:r>
      <w:r>
        <w:t xml:space="preserve"> </w:t>
      </w:r>
      <w:r>
        <w:t xml:space="preserve">42 6.87 13.35 7.16 10.16 10.93 10.34 11.12</w:t>
      </w:r>
      <w:r>
        <w:t xml:space="preserve"> </w:t>
      </w:r>
      <w:r>
        <w:t xml:space="preserve">44 6.30 12.01 5.91 9.33 8.17 12.13 10.04</w:t>
      </w:r>
      <w:r>
        <w:t xml:space="preserve"> </w:t>
      </w:r>
      <w:r>
        <w:t xml:space="preserve">45 11.69 12.85 9.08 9.44 9.54 12.10 17.26</w:t>
      </w:r>
      <w:r>
        <w:t xml:space="preserve"> </w:t>
      </w:r>
      <w:r>
        <w:t xml:space="preserve">55 7.44 14.90 5.90 8.10 9.53 12.39 12.14</w:t>
      </w:r>
      <w:r>
        <w:t xml:space="preserve"> </w:t>
      </w:r>
      <w:r>
        <w:t xml:space="preserve">61 7.88 11.07 7.76 9.69 10.80 12.15 14.90</w:t>
      </w:r>
      <w:r>
        <w:t xml:space="preserve"> </w:t>
      </w:r>
      <w:r>
        <w:t xml:space="preserve">67 5.89 16.22 7.13 9.75 9.23 12.71 11.05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Pain/tables/table_page_10_idx_1.csv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6.27</w:t>
      </w:r>
    </w:p>
    <w:p>
      <w:pPr>
        <w:pStyle w:val="BodyText"/>
      </w:pPr>
      <w:r>
        <w:t xml:space="preserve">13.69</w:t>
      </w:r>
    </w:p>
    <w:p>
      <w:pPr>
        <w:pStyle w:val="BodyText"/>
      </w:pPr>
      <w:r>
        <w:t xml:space="preserve">6.78</w:t>
      </w:r>
    </w:p>
    <w:p>
      <w:pPr>
        <w:pStyle w:val="BodyText"/>
      </w:pPr>
      <w:r>
        <w:t xml:space="preserve">8.12</w:t>
      </w:r>
    </w:p>
    <w:p>
      <w:pPr>
        <w:pStyle w:val="BodyText"/>
      </w:pPr>
      <w:r>
        <w:t xml:space="preserve">6.99</w:t>
      </w:r>
    </w:p>
    <w:p>
      <w:pPr>
        <w:pStyle w:val="BodyText"/>
      </w:pPr>
      <w:r>
        <w:t xml:space="preserve">6.50</w:t>
      </w:r>
    </w:p>
    <w:p>
      <w:pPr>
        <w:pStyle w:val="BodyText"/>
      </w:pPr>
      <w:r>
        <w:t xml:space="preserve">10.09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8.17</w:t>
      </w:r>
    </w:p>
    <w:p>
      <w:pPr>
        <w:pStyle w:val="BodyText"/>
      </w:pPr>
      <w:r>
        <w:t xml:space="preserve">11.40</w:t>
      </w:r>
    </w:p>
    <w:p>
      <w:pPr>
        <w:pStyle w:val="BodyText"/>
      </w:pPr>
      <w:r>
        <w:t xml:space="preserve">7.38</w:t>
      </w:r>
    </w:p>
    <w:p>
      <w:pPr>
        <w:pStyle w:val="BodyText"/>
      </w:pPr>
      <w:r>
        <w:t xml:space="preserve">10.23</w:t>
      </w:r>
    </w:p>
    <w:p>
      <w:pPr>
        <w:pStyle w:val="BodyText"/>
      </w:pPr>
      <w:r>
        <w:t xml:space="preserve">8.51</w:t>
      </w:r>
    </w:p>
    <w:p>
      <w:pPr>
        <w:pStyle w:val="BodyText"/>
      </w:pPr>
      <w:r>
        <w:t xml:space="preserve">5.94</w:t>
      </w:r>
    </w:p>
    <w:p>
      <w:pPr>
        <w:pStyle w:val="BodyText"/>
      </w:pPr>
      <w:r>
        <w:t xml:space="preserve">12.39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6.23</w:t>
      </w:r>
    </w:p>
    <w:p>
      <w:pPr>
        <w:pStyle w:val="BodyText"/>
      </w:pPr>
      <w:r>
        <w:t xml:space="preserve">14.15</w:t>
      </w:r>
    </w:p>
    <w:p>
      <w:pPr>
        <w:pStyle w:val="BodyText"/>
      </w:pPr>
      <w:r>
        <w:t xml:space="preserve">9.67</w:t>
      </w:r>
    </w:p>
    <w:p>
      <w:pPr>
        <w:pStyle w:val="BodyText"/>
      </w:pPr>
      <w:r>
        <w:t xml:space="preserve">10.68</w:t>
      </w:r>
    </w:p>
    <w:p>
      <w:pPr>
        <w:pStyle w:val="BodyText"/>
      </w:pPr>
      <w:r>
        <w:t xml:space="preserve">9.87</w:t>
      </w:r>
    </w:p>
    <w:p>
      <w:pPr>
        <w:pStyle w:val="BodyText"/>
      </w:pPr>
      <w:r>
        <w:t xml:space="preserve">14.05</w:t>
      </w:r>
    </w:p>
    <w:p>
      <w:pPr>
        <w:pStyle w:val="BodyText"/>
      </w:pPr>
      <w:r>
        <w:t xml:space="preserve">8.81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9.11</w:t>
      </w:r>
    </w:p>
    <w:p>
      <w:pPr>
        <w:pStyle w:val="BodyText"/>
      </w:pPr>
      <w:r>
        <w:t xml:space="preserve">14.32</w:t>
      </w:r>
    </w:p>
    <w:p>
      <w:pPr>
        <w:pStyle w:val="BodyText"/>
      </w:pPr>
      <w:r>
        <w:t xml:space="preserve">5.36</w:t>
      </w:r>
    </w:p>
    <w:p>
      <w:pPr>
        <w:pStyle w:val="BodyText"/>
      </w:pPr>
      <w:r>
        <w:t xml:space="preserve">6.07</w:t>
      </w:r>
    </w:p>
    <w:p>
      <w:pPr>
        <w:pStyle w:val="BodyText"/>
      </w:pPr>
      <w:r>
        <w:t xml:space="preserve">5.74</w:t>
      </w:r>
    </w:p>
    <w:p>
      <w:pPr>
        <w:pStyle w:val="BodyText"/>
      </w:pPr>
      <w:r>
        <w:t xml:space="preserve">19.17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8.55</w:t>
      </w:r>
    </w:p>
    <w:p>
      <w:pPr>
        <w:pStyle w:val="BodyText"/>
      </w:pPr>
      <w:r>
        <w:t xml:space="preserve">10.79</w:t>
      </w:r>
    </w:p>
    <w:p>
      <w:pPr>
        <w:pStyle w:val="BodyText"/>
      </w:pPr>
      <w:r>
        <w:t xml:space="preserve">8.15</w:t>
      </w:r>
    </w:p>
    <w:p>
      <w:pPr>
        <w:pStyle w:val="BodyText"/>
      </w:pPr>
      <w:r>
        <w:t xml:space="preserve">7.46</w:t>
      </w:r>
    </w:p>
    <w:p>
      <w:pPr>
        <w:pStyle w:val="BodyText"/>
      </w:pPr>
      <w:r>
        <w:t xml:space="preserve">8.54</w:t>
      </w:r>
    </w:p>
    <w:p>
      <w:pPr>
        <w:pStyle w:val="BodyText"/>
      </w:pPr>
      <w:r>
        <w:t xml:space="preserve">15.06</w:t>
      </w:r>
    </w:p>
    <w:p>
      <w:pPr>
        <w:pStyle w:val="BodyText"/>
      </w:pPr>
      <w:r>
        <w:t xml:space="preserve">16.44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5.25</w:t>
      </w:r>
    </w:p>
    <w:p>
      <w:pPr>
        <w:pStyle w:val="BodyText"/>
      </w:pPr>
      <w:r>
        <w:t xml:space="preserve">11.14</w:t>
      </w:r>
    </w:p>
    <w:p>
      <w:pPr>
        <w:pStyle w:val="BodyText"/>
      </w:pPr>
      <w:r>
        <w:t xml:space="preserve">6.56</w:t>
      </w:r>
    </w:p>
    <w:p>
      <w:pPr>
        <w:pStyle w:val="BodyText"/>
      </w:pPr>
      <w:r>
        <w:t xml:space="preserve">5.67</w:t>
      </w:r>
    </w:p>
    <w:p>
      <w:pPr>
        <w:pStyle w:val="BodyText"/>
      </w:pPr>
      <w:r>
        <w:t xml:space="preserve">6.89</w:t>
      </w:r>
    </w:p>
    <w:p>
      <w:pPr>
        <w:pStyle w:val="BodyText"/>
      </w:pPr>
      <w:r>
        <w:t xml:space="preserve">7.07</w:t>
      </w:r>
    </w:p>
    <w:p>
      <w:pPr>
        <w:pStyle w:val="BodyText"/>
      </w:pPr>
      <w:r>
        <w:t xml:space="preserve">11.93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7.51</w:t>
      </w:r>
    </w:p>
    <w:p>
      <w:pPr>
        <w:pStyle w:val="BodyText"/>
      </w:pPr>
      <w:r>
        <w:t xml:space="preserve">16.39</w:t>
      </w:r>
    </w:p>
    <w:p>
      <w:pPr>
        <w:pStyle w:val="BodyText"/>
      </w:pPr>
      <w:r>
        <w:t xml:space="preserve">8.42</w:t>
      </w:r>
    </w:p>
    <w:p>
      <w:pPr>
        <w:pStyle w:val="BodyText"/>
      </w:pPr>
      <w:r>
        <w:t xml:space="preserve">6.83</w:t>
      </w:r>
    </w:p>
    <w:p>
      <w:pPr>
        <w:pStyle w:val="BodyText"/>
      </w:pPr>
      <w:r>
        <w:t xml:space="preserve">8.36</w:t>
      </w:r>
    </w:p>
    <w:p>
      <w:pPr>
        <w:pStyle w:val="BodyText"/>
      </w:pPr>
      <w:r>
        <w:t xml:space="preserve">7.14</w:t>
      </w:r>
    </w:p>
    <w:p>
      <w:pPr>
        <w:pStyle w:val="BodyText"/>
      </w:pPr>
      <w:r>
        <w:t xml:space="preserve">7.55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8.29</w:t>
      </w:r>
    </w:p>
    <w:p>
      <w:pPr>
        <w:pStyle w:val="BodyText"/>
      </w:pPr>
      <w:r>
        <w:t xml:space="preserve">12.45</w:t>
      </w:r>
    </w:p>
    <w:p>
      <w:pPr>
        <w:pStyle w:val="BodyText"/>
      </w:pPr>
      <w:r>
        <w:t xml:space="preserve">7.30</w:t>
      </w:r>
    </w:p>
    <w:p>
      <w:pPr>
        <w:pStyle w:val="BodyText"/>
      </w:pPr>
      <w:r>
        <w:t xml:space="preserve">7.86</w:t>
      </w:r>
    </w:p>
    <w:p>
      <w:pPr>
        <w:pStyle w:val="BodyText"/>
      </w:pPr>
      <w:r>
        <w:t xml:space="preserve">9.28</w:t>
      </w:r>
    </w:p>
    <w:p>
      <w:pPr>
        <w:pStyle w:val="BodyText"/>
      </w:pPr>
      <w:r>
        <w:t xml:space="preserve">7.87</w:t>
      </w:r>
    </w:p>
    <w:p>
      <w:pPr>
        <w:pStyle w:val="BodyText"/>
      </w:pPr>
      <w:r>
        <w:t xml:space="preserve">8.10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8.75</w:t>
      </w:r>
    </w:p>
    <w:p>
      <w:pPr>
        <w:pStyle w:val="BodyText"/>
      </w:pPr>
      <w:r>
        <w:t xml:space="preserve">10.71</w:t>
      </w:r>
    </w:p>
    <w:p>
      <w:pPr>
        <w:pStyle w:val="BodyText"/>
      </w:pPr>
      <w:r>
        <w:t xml:space="preserve">7.55</w:t>
      </w:r>
    </w:p>
    <w:p>
      <w:pPr>
        <w:pStyle w:val="BodyText"/>
      </w:pPr>
      <w:r>
        <w:t xml:space="preserve">10.69</w:t>
      </w:r>
    </w:p>
    <w:p>
      <w:pPr>
        <w:pStyle w:val="BodyText"/>
      </w:pPr>
      <w:r>
        <w:t xml:space="preserve">7.84</w:t>
      </w:r>
    </w:p>
    <w:p>
      <w:pPr>
        <w:pStyle w:val="BodyText"/>
      </w:pPr>
      <w:r>
        <w:t xml:space="preserve">8.73</w:t>
      </w:r>
    </w:p>
    <w:p>
      <w:pPr>
        <w:pStyle w:val="BodyText"/>
      </w:pPr>
      <w:r>
        <w:t xml:space="preserve">12.50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9.92</w:t>
      </w:r>
    </w:p>
    <w:p>
      <w:pPr>
        <w:pStyle w:val="BodyText"/>
      </w:pPr>
      <w:r>
        <w:t xml:space="preserve">11.44</w:t>
      </w:r>
    </w:p>
    <w:p>
      <w:pPr>
        <w:pStyle w:val="BodyText"/>
      </w:pPr>
      <w:r>
        <w:t xml:space="preserve">7.07</w:t>
      </w:r>
    </w:p>
    <w:p>
      <w:pPr>
        <w:pStyle w:val="BodyText"/>
      </w:pPr>
      <w:r>
        <w:t xml:space="preserve">10.43</w:t>
      </w:r>
    </w:p>
    <w:p>
      <w:pPr>
        <w:pStyle w:val="BodyText"/>
      </w:pPr>
      <w:r>
        <w:t xml:space="preserve">5.95</w:t>
      </w:r>
    </w:p>
    <w:p>
      <w:pPr>
        <w:pStyle w:val="BodyText"/>
      </w:pPr>
      <w:r>
        <w:t xml:space="preserve">9.44</w:t>
      </w:r>
    </w:p>
    <w:p>
      <w:pPr>
        <w:pStyle w:val="BodyText"/>
      </w:pPr>
      <w:r>
        <w:t xml:space="preserve">7.13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5.83</w:t>
      </w:r>
    </w:p>
    <w:p>
      <w:pPr>
        <w:pStyle w:val="BodyText"/>
      </w:pPr>
      <w:r>
        <w:t xml:space="preserve">13.64</w:t>
      </w:r>
    </w:p>
    <w:p>
      <w:pPr>
        <w:pStyle w:val="BodyText"/>
      </w:pPr>
      <w:r>
        <w:t xml:space="preserve">7.93</w:t>
      </w:r>
    </w:p>
    <w:p>
      <w:pPr>
        <w:pStyle w:val="BodyText"/>
      </w:pPr>
      <w:r>
        <w:t xml:space="preserve">9.20</w:t>
      </w:r>
    </w:p>
    <w:p>
      <w:pPr>
        <w:pStyle w:val="BodyText"/>
      </w:pPr>
      <w:r>
        <w:t xml:space="preserve">8.88</w:t>
      </w:r>
    </w:p>
    <w:p>
      <w:pPr>
        <w:pStyle w:val="BodyText"/>
      </w:pPr>
      <w:r>
        <w:t xml:space="preserve">7.49</w:t>
      </w:r>
    </w:p>
    <w:p>
      <w:pPr>
        <w:pStyle w:val="BodyText"/>
      </w:pPr>
      <w:r>
        <w:t xml:space="preserve">11.40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7.24</w:t>
      </w:r>
    </w:p>
    <w:p>
      <w:pPr>
        <w:pStyle w:val="BodyText"/>
      </w:pPr>
      <w:r>
        <w:t xml:space="preserve">11.18</w:t>
      </w:r>
    </w:p>
    <w:p>
      <w:pPr>
        <w:pStyle w:val="BodyText"/>
      </w:pPr>
      <w:r>
        <w:t xml:space="preserve">9.61</w:t>
      </w:r>
    </w:p>
    <w:p>
      <w:pPr>
        <w:pStyle w:val="BodyText"/>
      </w:pPr>
      <w:r>
        <w:t xml:space="preserve">6.48</w:t>
      </w:r>
    </w:p>
    <w:p>
      <w:pPr>
        <w:pStyle w:val="BodyText"/>
      </w:pPr>
      <w:r>
        <w:t xml:space="preserve">7.00</w:t>
      </w:r>
    </w:p>
    <w:p>
      <w:pPr>
        <w:pStyle w:val="BodyText"/>
      </w:pPr>
      <w:r>
        <w:t xml:space="preserve">9.38</w:t>
      </w:r>
    </w:p>
    <w:p>
      <w:pPr>
        <w:pStyle w:val="BodyText"/>
      </w:pPr>
      <w:r>
        <w:t xml:space="preserve">11.28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7.48</w:t>
      </w:r>
    </w:p>
    <w:p>
      <w:pPr>
        <w:pStyle w:val="BodyText"/>
      </w:pPr>
      <w:r>
        <w:t xml:space="preserve">13.79</w:t>
      </w:r>
    </w:p>
    <w:p>
      <w:pPr>
        <w:pStyle w:val="BodyText"/>
      </w:pPr>
      <w:r>
        <w:t xml:space="preserve">5.43</w:t>
      </w:r>
    </w:p>
    <w:p>
      <w:pPr>
        <w:pStyle w:val="BodyText"/>
      </w:pPr>
      <w:r>
        <w:t xml:space="preserve">9.45</w:t>
      </w:r>
    </w:p>
    <w:p>
      <w:pPr>
        <w:pStyle w:val="BodyText"/>
      </w:pPr>
      <w:r>
        <w:t xml:space="preserve">7.62</w:t>
      </w:r>
    </w:p>
    <w:p>
      <w:pPr>
        <w:pStyle w:val="BodyText"/>
      </w:pPr>
      <w:r>
        <w:t xml:space="preserve">7.03</w:t>
      </w:r>
    </w:p>
    <w:p>
      <w:pPr>
        <w:pStyle w:val="BodyText"/>
      </w:pPr>
      <w:r>
        <w:t xml:space="preserve">11.07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8.40</w:t>
      </w:r>
    </w:p>
    <w:p>
      <w:pPr>
        <w:pStyle w:val="BodyText"/>
      </w:pPr>
      <w:r>
        <w:t xml:space="preserve">11.14</w:t>
      </w:r>
    </w:p>
    <w:p>
      <w:pPr>
        <w:pStyle w:val="BodyText"/>
      </w:pPr>
      <w:r>
        <w:t xml:space="preserve">6.56</w:t>
      </w:r>
    </w:p>
    <w:p>
      <w:pPr>
        <w:pStyle w:val="BodyText"/>
      </w:pPr>
      <w:r>
        <w:t xml:space="preserve">8.59</w:t>
      </w:r>
    </w:p>
    <w:p>
      <w:pPr>
        <w:pStyle w:val="BodyText"/>
      </w:pPr>
      <w:r>
        <w:t xml:space="preserve">6.39</w:t>
      </w:r>
    </w:p>
    <w:p>
      <w:pPr>
        <w:pStyle w:val="BodyText"/>
      </w:pPr>
      <w:r>
        <w:t xml:space="preserve">9.43</w:t>
      </w:r>
    </w:p>
    <w:p>
      <w:pPr>
        <w:pStyle w:val="BodyText"/>
      </w:pPr>
      <w:r>
        <w:t xml:space="preserve">9.04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9.07</w:t>
      </w:r>
    </w:p>
    <w:p>
      <w:pPr>
        <w:pStyle w:val="BodyText"/>
      </w:pPr>
      <w:r>
        <w:t xml:space="preserve">12.36</w:t>
      </w:r>
    </w:p>
    <w:p>
      <w:pPr>
        <w:pStyle w:val="BodyText"/>
      </w:pPr>
      <w:r>
        <w:t xml:space="preserve">7.25</w:t>
      </w:r>
    </w:p>
    <w:p>
      <w:pPr>
        <w:pStyle w:val="BodyText"/>
      </w:pPr>
      <w:r>
        <w:t xml:space="preserve">8.13</w:t>
      </w:r>
    </w:p>
    <w:p>
      <w:pPr>
        <w:pStyle w:val="BodyText"/>
      </w:pPr>
      <w:r>
        <w:t xml:space="preserve">7.34</w:t>
      </w:r>
    </w:p>
    <w:p>
      <w:pPr>
        <w:pStyle w:val="BodyText"/>
      </w:pPr>
      <w:r>
        <w:t xml:space="preserve">7.96</w:t>
      </w:r>
    </w:p>
    <w:p>
      <w:pPr>
        <w:pStyle w:val="BodyText"/>
      </w:pPr>
      <w:r>
        <w:t xml:space="preserve">8.02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8.30</w:t>
      </w:r>
    </w:p>
    <w:p>
      <w:pPr>
        <w:pStyle w:val="BodyText"/>
      </w:pPr>
      <w:r>
        <w:t xml:space="preserve">9.14</w:t>
      </w:r>
    </w:p>
    <w:p>
      <w:pPr>
        <w:pStyle w:val="BodyText"/>
      </w:pPr>
      <w:r>
        <w:t xml:space="preserve">8.58</w:t>
      </w:r>
    </w:p>
    <w:p>
      <w:pPr>
        <w:pStyle w:val="BodyText"/>
      </w:pPr>
      <w:r>
        <w:t xml:space="preserve">6.33</w:t>
      </w:r>
    </w:p>
    <w:p>
      <w:pPr>
        <w:pStyle w:val="BodyText"/>
      </w:pPr>
      <w:r>
        <w:t xml:space="preserve">8.02</w:t>
      </w:r>
    </w:p>
    <w:p>
      <w:pPr>
        <w:pStyle w:val="BodyText"/>
      </w:pPr>
      <w:r>
        <w:t xml:space="preserve">8.70</w:t>
      </w:r>
    </w:p>
    <w:p>
      <w:pPr>
        <w:pStyle w:val="BodyText"/>
      </w:pPr>
      <w:r>
        <w:t xml:space="preserve">10.06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6.17</w:t>
      </w:r>
    </w:p>
    <w:p>
      <w:pPr>
        <w:pStyle w:val="BodyText"/>
      </w:pPr>
      <w:r>
        <w:t xml:space="preserve">12.01</w:t>
      </w:r>
    </w:p>
    <w:p>
      <w:pPr>
        <w:pStyle w:val="BodyText"/>
      </w:pPr>
      <w:r>
        <w:t xml:space="preserve">5.60</w:t>
      </w:r>
    </w:p>
    <w:p>
      <w:pPr>
        <w:pStyle w:val="BodyText"/>
      </w:pPr>
      <w:r>
        <w:t xml:space="preserve">10.64</w:t>
      </w:r>
    </w:p>
    <w:p>
      <w:pPr>
        <w:pStyle w:val="BodyText"/>
      </w:pPr>
      <w:r>
        <w:t xml:space="preserve">8.25</w:t>
      </w:r>
    </w:p>
    <w:p>
      <w:pPr>
        <w:pStyle w:val="BodyText"/>
      </w:pPr>
      <w:r>
        <w:t xml:space="preserve">7.83</w:t>
      </w:r>
    </w:p>
    <w:p>
      <w:pPr>
        <w:pStyle w:val="BodyText"/>
      </w:pPr>
      <w:r>
        <w:t xml:space="preserve">9.65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10.60</w:t>
      </w:r>
    </w:p>
    <w:p>
      <w:pPr>
        <w:pStyle w:val="BodyText"/>
      </w:pPr>
      <w:r>
        <w:t xml:space="preserve">12.99</w:t>
      </w:r>
    </w:p>
    <w:p>
      <w:pPr>
        <w:pStyle w:val="BodyText"/>
      </w:pPr>
      <w:r>
        <w:t xml:space="preserve">7.78</w:t>
      </w:r>
    </w:p>
    <w:p>
      <w:pPr>
        <w:pStyle w:val="BodyText"/>
      </w:pPr>
      <w:r>
        <w:t xml:space="preserve">10.20</w:t>
      </w:r>
    </w:p>
    <w:p>
      <w:pPr>
        <w:pStyle w:val="BodyText"/>
      </w:pPr>
      <w:r>
        <w:t xml:space="preserve">9.74</w:t>
      </w:r>
    </w:p>
    <w:p>
      <w:pPr>
        <w:pStyle w:val="BodyText"/>
      </w:pPr>
      <w:r>
        <w:t xml:space="preserve">18.71</w:t>
      </w:r>
    </w:p>
    <w:p>
      <w:pPr>
        <w:pStyle w:val="BodyText"/>
      </w:pPr>
      <w:r>
        <w:t xml:space="preserve">12.66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13.16</w:t>
      </w:r>
    </w:p>
    <w:p>
      <w:pPr>
        <w:pStyle w:val="BodyText"/>
      </w:pPr>
      <w:r>
        <w:t xml:space="preserve">11.52</w:t>
      </w:r>
    </w:p>
    <w:p>
      <w:pPr>
        <w:pStyle w:val="BodyText"/>
      </w:pPr>
      <w:r>
        <w:t xml:space="preserve">9.42</w:t>
      </w:r>
    </w:p>
    <w:p>
      <w:pPr>
        <w:pStyle w:val="BodyText"/>
      </w:pPr>
      <w:r>
        <w:t xml:space="preserve">11.30</w:t>
      </w:r>
    </w:p>
    <w:p>
      <w:pPr>
        <w:pStyle w:val="BodyText"/>
      </w:pPr>
      <w:r>
        <w:t xml:space="preserve">10.57</w:t>
      </w:r>
    </w:p>
    <w:p>
      <w:pPr>
        <w:pStyle w:val="BodyText"/>
      </w:pPr>
      <w:r>
        <w:t xml:space="preserve">10.51</w:t>
      </w:r>
    </w:p>
    <w:p>
      <w:pPr>
        <w:pStyle w:val="BodyText"/>
      </w:pPr>
      <w:r>
        <w:t xml:space="preserve">10.57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12.22</w:t>
      </w:r>
    </w:p>
    <w:p>
      <w:pPr>
        <w:pStyle w:val="BodyText"/>
      </w:pPr>
      <w:r>
        <w:t xml:space="preserve">7.57</w:t>
      </w:r>
    </w:p>
    <w:p>
      <w:pPr>
        <w:pStyle w:val="BodyText"/>
      </w:pPr>
      <w:r>
        <w:t xml:space="preserve">11.62</w:t>
      </w:r>
    </w:p>
    <w:p>
      <w:pPr>
        <w:pStyle w:val="BodyText"/>
      </w:pPr>
      <w:r>
        <w:t xml:space="preserve">8.87</w:t>
      </w:r>
    </w:p>
    <w:p>
      <w:pPr>
        <w:pStyle w:val="BodyText"/>
      </w:pPr>
      <w:r>
        <w:t xml:space="preserve">10.66</w:t>
      </w:r>
    </w:p>
    <w:p>
      <w:pPr>
        <w:pStyle w:val="BodyText"/>
      </w:pPr>
      <w:r>
        <w:t xml:space="preserve">7.59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11.33</w:t>
      </w:r>
    </w:p>
    <w:p>
      <w:pPr>
        <w:pStyle w:val="BodyText"/>
      </w:pPr>
      <w:r>
        <w:t xml:space="preserve">7.21</w:t>
      </w:r>
    </w:p>
    <w:p>
      <w:pPr>
        <w:pStyle w:val="BodyText"/>
      </w:pPr>
      <w:r>
        <w:t xml:space="preserve">8.51</w:t>
      </w:r>
    </w:p>
    <w:p>
      <w:pPr>
        <w:pStyle w:val="BodyText"/>
      </w:pPr>
      <w:r>
        <w:t xml:space="preserve">10.86</w:t>
      </w:r>
    </w:p>
    <w:p>
      <w:pPr>
        <w:pStyle w:val="BodyText"/>
      </w:pPr>
      <w:r>
        <w:t xml:space="preserve">12.86</w:t>
      </w:r>
    </w:p>
    <w:p>
      <w:pPr>
        <w:pStyle w:val="BodyText"/>
      </w:pPr>
      <w:r>
        <w:t xml:space="preserve">10.73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5.22</w:t>
      </w:r>
    </w:p>
    <w:p>
      <w:pPr>
        <w:pStyle w:val="BodyText"/>
      </w:pPr>
      <w:r>
        <w:t xml:space="preserve">16.72</w:t>
      </w:r>
    </w:p>
    <w:p>
      <w:pPr>
        <w:pStyle w:val="BodyText"/>
      </w:pPr>
      <w:r>
        <w:t xml:space="preserve">7.12</w:t>
      </w:r>
    </w:p>
    <w:p>
      <w:pPr>
        <w:pStyle w:val="BodyText"/>
      </w:pPr>
      <w:r>
        <w:t xml:space="preserve">8.12</w:t>
      </w:r>
    </w:p>
    <w:p>
      <w:pPr>
        <w:pStyle w:val="BodyText"/>
      </w:pPr>
      <w:r>
        <w:t xml:space="preserve">9.59</w:t>
      </w:r>
    </w:p>
    <w:p>
      <w:pPr>
        <w:pStyle w:val="BodyText"/>
      </w:pPr>
      <w:r>
        <w:t xml:space="preserve">11.40</w:t>
      </w:r>
    </w:p>
    <w:p>
      <w:pPr>
        <w:pStyle w:val="BodyText"/>
      </w:pPr>
      <w:r>
        <w:t xml:space="preserve">8.30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8.30</w:t>
      </w:r>
    </w:p>
    <w:p>
      <w:pPr>
        <w:pStyle w:val="BodyText"/>
      </w:pPr>
      <w:r>
        <w:t xml:space="preserve">11.39</w:t>
      </w:r>
    </w:p>
    <w:p>
      <w:pPr>
        <w:pStyle w:val="BodyText"/>
      </w:pPr>
      <w:r>
        <w:t xml:space="preserve">6.47</w:t>
      </w:r>
    </w:p>
    <w:p>
      <w:pPr>
        <w:pStyle w:val="BodyText"/>
      </w:pPr>
      <w:r>
        <w:t xml:space="preserve">10.25</w:t>
      </w:r>
    </w:p>
    <w:p>
      <w:pPr>
        <w:pStyle w:val="BodyText"/>
      </w:pPr>
      <w:r>
        <w:t xml:space="preserve">8.87</w:t>
      </w:r>
    </w:p>
    <w:p>
      <w:pPr>
        <w:pStyle w:val="BodyText"/>
      </w:pPr>
      <w:r>
        <w:t xml:space="preserve">10.59</w:t>
      </w:r>
    </w:p>
    <w:p>
      <w:pPr>
        <w:pStyle w:val="BodyText"/>
      </w:pPr>
      <w:r>
        <w:t xml:space="preserve">13.92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6.62</w:t>
      </w:r>
    </w:p>
    <w:p>
      <w:pPr>
        <w:pStyle w:val="BodyText"/>
      </w:pPr>
      <w:r>
        <w:t xml:space="preserve">13.11</w:t>
      </w:r>
    </w:p>
    <w:p>
      <w:pPr>
        <w:pStyle w:val="BodyText"/>
      </w:pPr>
      <w:r>
        <w:t xml:space="preserve">8.87</w:t>
      </w:r>
    </w:p>
    <w:p>
      <w:pPr>
        <w:pStyle w:val="BodyText"/>
      </w:pPr>
      <w:r>
        <w:t xml:space="preserve">9.02</w:t>
      </w:r>
    </w:p>
    <w:p>
      <w:pPr>
        <w:pStyle w:val="BodyText"/>
      </w:pPr>
      <w:r>
        <w:t xml:space="preserve">7.80</w:t>
      </w:r>
    </w:p>
    <w:p>
      <w:pPr>
        <w:pStyle w:val="BodyText"/>
      </w:pPr>
      <w:r>
        <w:t xml:space="preserve">12.35</w:t>
      </w:r>
    </w:p>
    <w:p>
      <w:pPr>
        <w:pStyle w:val="BodyText"/>
      </w:pPr>
      <w:r>
        <w:t xml:space="preserve">10.46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8.96</w:t>
      </w:r>
    </w:p>
    <w:p>
      <w:pPr>
        <w:pStyle w:val="BodyText"/>
      </w:pPr>
      <w:r>
        <w:t xml:space="preserve">10.17</w:t>
      </w:r>
    </w:p>
    <w:p>
      <w:pPr>
        <w:pStyle w:val="BodyText"/>
      </w:pPr>
      <w:r>
        <w:t xml:space="preserve">9.27</w:t>
      </w:r>
    </w:p>
    <w:p>
      <w:pPr>
        <w:pStyle w:val="BodyText"/>
      </w:pPr>
      <w:r>
        <w:t xml:space="preserve">10.07</w:t>
      </w:r>
    </w:p>
    <w:p>
      <w:pPr>
        <w:pStyle w:val="BodyText"/>
      </w:pPr>
      <w:r>
        <w:t xml:space="preserve">10.18</w:t>
      </w:r>
    </w:p>
    <w:p>
      <w:pPr>
        <w:pStyle w:val="BodyText"/>
      </w:pPr>
      <w:r>
        <w:t xml:space="preserve">12.63</w:t>
      </w:r>
    </w:p>
    <w:p>
      <w:pPr>
        <w:pStyle w:val="BodyText"/>
      </w:pPr>
      <w:r>
        <w:t xml:space="preserve">14.18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10.35</w:t>
      </w:r>
    </w:p>
    <w:p>
      <w:pPr>
        <w:pStyle w:val="BodyText"/>
      </w:pPr>
      <w:r>
        <w:t xml:space="preserve">14.73</w:t>
      </w:r>
    </w:p>
    <w:p>
      <w:pPr>
        <w:pStyle w:val="BodyText"/>
      </w:pPr>
      <w:r>
        <w:t xml:space="preserve">7.71</w:t>
      </w:r>
    </w:p>
    <w:p>
      <w:pPr>
        <w:pStyle w:val="BodyText"/>
      </w:pPr>
      <w:r>
        <w:t xml:space="preserve">9.92</w:t>
      </w:r>
    </w:p>
    <w:p>
      <w:pPr>
        <w:pStyle w:val="BodyText"/>
      </w:pPr>
      <w:r>
        <w:t xml:space="preserve">7.03</w:t>
      </w:r>
    </w:p>
    <w:p>
      <w:pPr>
        <w:pStyle w:val="BodyText"/>
      </w:pPr>
      <w:r>
        <w:t xml:space="preserve">10.34</w:t>
      </w:r>
    </w:p>
    <w:p>
      <w:pPr>
        <w:pStyle w:val="BodyText"/>
      </w:pPr>
      <w:r>
        <w:t xml:space="preserve">9.74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6.87</w:t>
      </w:r>
    </w:p>
    <w:p>
      <w:pPr>
        <w:pStyle w:val="BodyText"/>
      </w:pPr>
      <w:r>
        <w:t xml:space="preserve">13.35</w:t>
      </w:r>
    </w:p>
    <w:p>
      <w:pPr>
        <w:pStyle w:val="BodyText"/>
      </w:pPr>
      <w:r>
        <w:t xml:space="preserve">7.16</w:t>
      </w:r>
    </w:p>
    <w:p>
      <w:pPr>
        <w:pStyle w:val="BodyText"/>
      </w:pPr>
      <w:r>
        <w:t xml:space="preserve">10.16</w:t>
      </w:r>
    </w:p>
    <w:p>
      <w:pPr>
        <w:pStyle w:val="BodyText"/>
      </w:pPr>
      <w:r>
        <w:t xml:space="preserve">10.93</w:t>
      </w:r>
    </w:p>
    <w:p>
      <w:pPr>
        <w:pStyle w:val="BodyText"/>
      </w:pPr>
      <w:r>
        <w:t xml:space="preserve">10.34</w:t>
      </w:r>
    </w:p>
    <w:p>
      <w:pPr>
        <w:pStyle w:val="BodyText"/>
      </w:pPr>
      <w:r>
        <w:t xml:space="preserve">11.12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6.30</w:t>
      </w:r>
    </w:p>
    <w:p>
      <w:pPr>
        <w:pStyle w:val="BodyText"/>
      </w:pPr>
      <w:r>
        <w:t xml:space="preserve">12.01</w:t>
      </w:r>
    </w:p>
    <w:p>
      <w:pPr>
        <w:pStyle w:val="BodyText"/>
      </w:pPr>
      <w:r>
        <w:t xml:space="preserve">5.91</w:t>
      </w:r>
    </w:p>
    <w:p>
      <w:pPr>
        <w:pStyle w:val="BodyText"/>
      </w:pPr>
      <w:r>
        <w:t xml:space="preserve">9.33</w:t>
      </w:r>
    </w:p>
    <w:p>
      <w:pPr>
        <w:pStyle w:val="BodyText"/>
      </w:pPr>
      <w:r>
        <w:t xml:space="preserve">8.17</w:t>
      </w:r>
    </w:p>
    <w:p>
      <w:pPr>
        <w:pStyle w:val="BodyText"/>
      </w:pPr>
      <w:r>
        <w:t xml:space="preserve">12.13</w:t>
      </w:r>
    </w:p>
    <w:p>
      <w:pPr>
        <w:pStyle w:val="BodyText"/>
      </w:pPr>
      <w:r>
        <w:t xml:space="preserve">10.04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11.69</w:t>
      </w:r>
    </w:p>
    <w:p>
      <w:pPr>
        <w:pStyle w:val="BodyText"/>
      </w:pPr>
      <w:r>
        <w:t xml:space="preserve">12.85</w:t>
      </w:r>
    </w:p>
    <w:p>
      <w:pPr>
        <w:pStyle w:val="BodyText"/>
      </w:pPr>
      <w:r>
        <w:t xml:space="preserve">9.08</w:t>
      </w:r>
    </w:p>
    <w:p>
      <w:pPr>
        <w:pStyle w:val="BodyText"/>
      </w:pPr>
      <w:r>
        <w:t xml:space="preserve">9.44</w:t>
      </w:r>
    </w:p>
    <w:p>
      <w:pPr>
        <w:pStyle w:val="BodyText"/>
      </w:pPr>
      <w:r>
        <w:t xml:space="preserve">9.54</w:t>
      </w:r>
    </w:p>
    <w:p>
      <w:pPr>
        <w:pStyle w:val="BodyText"/>
      </w:pPr>
      <w:r>
        <w:t xml:space="preserve">12.10</w:t>
      </w:r>
    </w:p>
    <w:p>
      <w:pPr>
        <w:pStyle w:val="BodyText"/>
      </w:pPr>
      <w:r>
        <w:t xml:space="preserve">17.26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7.44</w:t>
      </w:r>
    </w:p>
    <w:p>
      <w:pPr>
        <w:pStyle w:val="BodyText"/>
      </w:pPr>
      <w:r>
        <w:t xml:space="preserve">14.90</w:t>
      </w:r>
    </w:p>
    <w:p>
      <w:pPr>
        <w:pStyle w:val="BodyText"/>
      </w:pPr>
      <w:r>
        <w:t xml:space="preserve">5.90</w:t>
      </w:r>
    </w:p>
    <w:p>
      <w:pPr>
        <w:pStyle w:val="BodyText"/>
      </w:pPr>
      <w:r>
        <w:t xml:space="preserve">8.10</w:t>
      </w:r>
    </w:p>
    <w:p>
      <w:pPr>
        <w:pStyle w:val="BodyText"/>
      </w:pPr>
      <w:r>
        <w:t xml:space="preserve">9.53</w:t>
      </w:r>
    </w:p>
    <w:p>
      <w:pPr>
        <w:pStyle w:val="BodyText"/>
      </w:pPr>
      <w:r>
        <w:t xml:space="preserve">12.39</w:t>
      </w:r>
    </w:p>
    <w:p>
      <w:pPr>
        <w:pStyle w:val="BodyText"/>
      </w:pPr>
      <w:r>
        <w:t xml:space="preserve">12.14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7.88</w:t>
      </w:r>
    </w:p>
    <w:p>
      <w:pPr>
        <w:pStyle w:val="BodyText"/>
      </w:pPr>
      <w:r>
        <w:t xml:space="preserve">11.07</w:t>
      </w:r>
    </w:p>
    <w:p>
      <w:pPr>
        <w:pStyle w:val="BodyText"/>
      </w:pPr>
      <w:r>
        <w:t xml:space="preserve">7.76</w:t>
      </w:r>
    </w:p>
    <w:p>
      <w:pPr>
        <w:pStyle w:val="BodyText"/>
      </w:pPr>
      <w:r>
        <w:t xml:space="preserve">9.69</w:t>
      </w:r>
    </w:p>
    <w:p>
      <w:pPr>
        <w:pStyle w:val="BodyText"/>
      </w:pPr>
      <w:r>
        <w:t xml:space="preserve">10.80</w:t>
      </w:r>
    </w:p>
    <w:p>
      <w:pPr>
        <w:pStyle w:val="BodyText"/>
      </w:pPr>
      <w:r>
        <w:t xml:space="preserve">12.15</w:t>
      </w:r>
    </w:p>
    <w:p>
      <w:pPr>
        <w:pStyle w:val="BodyText"/>
      </w:pPr>
      <w:r>
        <w:t xml:space="preserve">14.90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5.89</w:t>
      </w:r>
    </w:p>
    <w:p>
      <w:pPr>
        <w:pStyle w:val="BodyText"/>
      </w:pPr>
      <w:r>
        <w:t xml:space="preserve">16.22</w:t>
      </w:r>
    </w:p>
    <w:p>
      <w:pPr>
        <w:pStyle w:val="BodyText"/>
      </w:pPr>
      <w:r>
        <w:t xml:space="preserve">7.13</w:t>
      </w:r>
    </w:p>
    <w:p>
      <w:pPr>
        <w:pStyle w:val="BodyText"/>
      </w:pPr>
      <w:r>
        <w:t xml:space="preserve">9.75</w:t>
      </w:r>
    </w:p>
    <w:p>
      <w:pPr>
        <w:pStyle w:val="BodyText"/>
      </w:pPr>
      <w:r>
        <w:t xml:space="preserve">9.23</w:t>
      </w:r>
    </w:p>
    <w:p>
      <w:pPr>
        <w:pStyle w:val="BodyText"/>
      </w:pPr>
      <w:r>
        <w:t xml:space="preserve">12.71</w:t>
      </w:r>
    </w:p>
    <w:p>
      <w:pPr>
        <w:pStyle w:val="BodyText"/>
      </w:pPr>
      <w:r>
        <w:t xml:space="preserve">11.05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4. Effect of Disease and Treatment on Right Hind Paw Response to Thermal</w:t>
      </w:r>
      <w:r>
        <w:t xml:space="preserve"> </w:t>
      </w:r>
      <w:r>
        <w:t xml:space="preserve">Stimulation (latency; in seconds):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0 28 31 38 45 52 59</w:t>
      </w:r>
      <w:r>
        <w:t xml:space="preserve"> </w:t>
      </w:r>
      <w:r>
        <w:t xml:space="preserve">1 1 11.75 12.44 15.25 11.00 11.24 10.96 14.63</w:t>
      </w:r>
      <w:r>
        <w:t xml:space="preserve"> </w:t>
      </w:r>
      <w:r>
        <w:t xml:space="preserve">2 10.96 10.04 11.65 10.98 14.55 11.61 12.32</w:t>
      </w:r>
      <w:r>
        <w:t xml:space="preserve"> </w:t>
      </w:r>
      <w:r>
        <w:t xml:space="preserve">3 11.63 11.83 11.19 12.50 11.31 13.43 13.98</w:t>
      </w:r>
      <w:r>
        <w:t xml:space="preserve"> </w:t>
      </w:r>
      <w:r>
        <w:t xml:space="preserve">4 8.06 12.04 13.09 13.56 10.95 13.12 11.97</w:t>
      </w:r>
      <w:r>
        <w:t xml:space="preserve"> </w:t>
      </w:r>
      <w:r>
        <w:t xml:space="preserve">5 8.69 11.00 10.66 12.14 14.10 11.26 13.97</w:t>
      </w:r>
      <w:r>
        <w:t xml:space="preserve"> </w:t>
      </w:r>
      <w:r>
        <w:t xml:space="preserve">6 10.12 12.17 10.80 16.95 12.82 18.57 15.56</w:t>
      </w:r>
      <w:r>
        <w:t xml:space="preserve"> </w:t>
      </w:r>
      <w:r>
        <w:t xml:space="preserve">7 8.93 11.23 9.71 11.75 11.35 11.53 13.31</w:t>
      </w:r>
      <w:r>
        <w:t xml:space="preserve"> </w:t>
      </w:r>
      <w:r>
        <w:t xml:space="preserve">11 8.18 10.02 11.15 10.14 10.74 11.62 11.39</w:t>
      </w:r>
      <w:r>
        <w:t xml:space="preserve"> </w:t>
      </w:r>
      <w:r>
        <w:t xml:space="preserve">2 14 8.20 12.03 9.47 7.99 7.64 7.34 8.90</w:t>
      </w:r>
      <w:r>
        <w:t xml:space="preserve"> </w:t>
      </w:r>
      <w:r>
        <w:t xml:space="preserve">15 11.25 12.39 8.14 6.50 7.20 8.57 9.52</w:t>
      </w:r>
      <w:r>
        <w:t xml:space="preserve"> </w:t>
      </w:r>
      <w:r>
        <w:t xml:space="preserve">33 7.63 12.17 6.91 6.60 8.26 7.92 7.67</w:t>
      </w:r>
      <w:r>
        <w:t xml:space="preserve"> </w:t>
      </w:r>
      <w:r>
        <w:t xml:space="preserve">34 15.50 12.21 6.58 6.83 7.95</w:t>
      </w:r>
      <w:r>
        <w:t xml:space="preserve"> </w:t>
      </w:r>
      <w:r>
        <w:t xml:space="preserve">41 8.78 11.35 7.66 9.66 7.24 8.20 9.91</w:t>
      </w:r>
      <w:r>
        <w:t xml:space="preserve"> </w:t>
      </w:r>
      <w:r>
        <w:t xml:space="preserve">43 11.45 11.53 5.71 8.79 8.66 11.52 10.08</w:t>
      </w:r>
      <w:r>
        <w:t xml:space="preserve"> </w:t>
      </w:r>
      <w:r>
        <w:t xml:space="preserve">48 15.45 13.32 6.43 8.48 5.06 7.50 7.92</w:t>
      </w:r>
      <w:r>
        <w:t xml:space="preserve"> </w:t>
      </w:r>
      <w:r>
        <w:t xml:space="preserve">69 6.03 11.02 6.49 6.89 8.02 8.28 11.72</w:t>
      </w:r>
      <w:r>
        <w:t xml:space="preserve"> </w:t>
      </w:r>
      <w:r>
        <w:t xml:space="preserve">3 22 5.80 13.04 6.52 7.52 7.23 8.66 13.04</w:t>
      </w:r>
      <w:r>
        <w:t xml:space="preserve"> </w:t>
      </w:r>
      <w:r>
        <w:t xml:space="preserve">27 9.62 10.81 8.78 8.47 7.72 7.78 10.75</w:t>
      </w:r>
      <w:r>
        <w:t xml:space="preserve"> </w:t>
      </w:r>
      <w:r>
        <w:t xml:space="preserve">29 7.76 13.09 7.42 10.87 8.58 10.91 10.11</w:t>
      </w:r>
      <w:r>
        <w:t xml:space="preserve"> </w:t>
      </w:r>
      <w:r>
        <w:t xml:space="preserve">31 9.74 14.93 7.76 6.16 7.61 13.47</w:t>
      </w:r>
      <w:r>
        <w:t xml:space="preserve"> </w:t>
      </w:r>
      <w:r>
        <w:t xml:space="preserve">36 10.05 11.14 8.92 10.09 8.73 11.93 11.45</w:t>
      </w:r>
      <w:r>
        <w:t xml:space="preserve"> </w:t>
      </w:r>
      <w:r>
        <w:t xml:space="preserve">46 4.58 11.31 8.59 4.69 6.97 5.30 9.65</w:t>
      </w:r>
      <w:r>
        <w:t xml:space="preserve"> </w:t>
      </w:r>
      <w:r>
        <w:t xml:space="preserve">47 9.10 15.59 7.58 6.50 5.60 6.63 4.82</w:t>
      </w:r>
      <w:r>
        <w:t xml:space="preserve"> </w:t>
      </w:r>
      <w:r>
        <w:t xml:space="preserve">64 6.40 11.85 8.14 5.62 8.50 9.10 6.50</w:t>
      </w:r>
      <w:r>
        <w:t xml:space="preserve"> </w:t>
      </w:r>
      <w:r>
        <w:t xml:space="preserve">4 19 11.24 10.64 7.72 10.93 8.45 8.33 9.79</w:t>
      </w:r>
      <w:r>
        <w:t xml:space="preserve"> </w:t>
      </w:r>
      <w:r>
        <w:t xml:space="preserve">35 10.94 13.10 6.95 9.76 8.41 11.47 10.44</w:t>
      </w:r>
      <w:r>
        <w:t xml:space="preserve"> </w:t>
      </w:r>
      <w:r>
        <w:t xml:space="preserve">37 5.93 11.55 7.84 5.77 8.61 8.05 11.34</w:t>
      </w:r>
      <w:r>
        <w:t xml:space="preserve"> </w:t>
      </w:r>
      <w:r>
        <w:t xml:space="preserve">54 6.55 8.83 5.34 7.34 8.06 7.66 10.79</w:t>
      </w:r>
      <w:r>
        <w:t xml:space="preserve"> </w:t>
      </w:r>
      <w:r>
        <w:t xml:space="preserve">58 8.15 10.58 7.95 7.19 5.79 6.99 8.73</w:t>
      </w:r>
      <w:r>
        <w:t xml:space="preserve"> </w:t>
      </w:r>
      <w:r>
        <w:t xml:space="preserve">59 8.63 14.15 7.75 8.41 6.50 8.83 8.46</w:t>
      </w:r>
      <w:r>
        <w:t xml:space="preserve"> </w:t>
      </w:r>
      <w:r>
        <w:t xml:space="preserve">60 9.64 9.00 7.22 9.03 8.31 11.30 7.54</w:t>
      </w:r>
      <w:r>
        <w:t xml:space="preserve"> </w:t>
      </w:r>
      <w:r>
        <w:t xml:space="preserve">68 9.23 9.18 6.81 5.81 7.26 5.82 8.09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Pain/tables/table_page_11_idx_1.csv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11.75</w:t>
      </w:r>
    </w:p>
    <w:p>
      <w:pPr>
        <w:pStyle w:val="BodyText"/>
      </w:pPr>
      <w:r>
        <w:t xml:space="preserve">12.44</w:t>
      </w:r>
    </w:p>
    <w:p>
      <w:pPr>
        <w:pStyle w:val="BodyText"/>
      </w:pPr>
      <w:r>
        <w:t xml:space="preserve">15.25</w:t>
      </w:r>
    </w:p>
    <w:p>
      <w:pPr>
        <w:pStyle w:val="BodyText"/>
      </w:pPr>
      <w:r>
        <w:t xml:space="preserve">11.00</w:t>
      </w:r>
    </w:p>
    <w:p>
      <w:pPr>
        <w:pStyle w:val="BodyText"/>
      </w:pPr>
      <w:r>
        <w:t xml:space="preserve">11.24</w:t>
      </w:r>
    </w:p>
    <w:p>
      <w:pPr>
        <w:pStyle w:val="BodyText"/>
      </w:pPr>
      <w:r>
        <w:t xml:space="preserve">10.96</w:t>
      </w:r>
    </w:p>
    <w:p>
      <w:pPr>
        <w:pStyle w:val="BodyText"/>
      </w:pPr>
      <w:r>
        <w:t xml:space="preserve">14.63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10.96</w:t>
      </w:r>
    </w:p>
    <w:p>
      <w:pPr>
        <w:pStyle w:val="BodyText"/>
      </w:pPr>
      <w:r>
        <w:t xml:space="preserve">10.04</w:t>
      </w:r>
    </w:p>
    <w:p>
      <w:pPr>
        <w:pStyle w:val="BodyText"/>
      </w:pPr>
      <w:r>
        <w:t xml:space="preserve">11.65</w:t>
      </w:r>
    </w:p>
    <w:p>
      <w:pPr>
        <w:pStyle w:val="BodyText"/>
      </w:pPr>
      <w:r>
        <w:t xml:space="preserve">10.98</w:t>
      </w:r>
    </w:p>
    <w:p>
      <w:pPr>
        <w:pStyle w:val="BodyText"/>
      </w:pPr>
      <w:r>
        <w:t xml:space="preserve">14.55</w:t>
      </w:r>
    </w:p>
    <w:p>
      <w:pPr>
        <w:pStyle w:val="BodyText"/>
      </w:pPr>
      <w:r>
        <w:t xml:space="preserve">11.61</w:t>
      </w:r>
    </w:p>
    <w:p>
      <w:pPr>
        <w:pStyle w:val="BodyText"/>
      </w:pPr>
      <w:r>
        <w:t xml:space="preserve">12.32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11.63</w:t>
      </w:r>
    </w:p>
    <w:p>
      <w:pPr>
        <w:pStyle w:val="BodyText"/>
      </w:pPr>
      <w:r>
        <w:t xml:space="preserve">11.83</w:t>
      </w:r>
    </w:p>
    <w:p>
      <w:pPr>
        <w:pStyle w:val="BodyText"/>
      </w:pPr>
      <w:r>
        <w:t xml:space="preserve">11.19</w:t>
      </w:r>
    </w:p>
    <w:p>
      <w:pPr>
        <w:pStyle w:val="BodyText"/>
      </w:pPr>
      <w:r>
        <w:t xml:space="preserve">12.50</w:t>
      </w:r>
    </w:p>
    <w:p>
      <w:pPr>
        <w:pStyle w:val="BodyText"/>
      </w:pPr>
      <w:r>
        <w:t xml:space="preserve">11.31</w:t>
      </w:r>
    </w:p>
    <w:p>
      <w:pPr>
        <w:pStyle w:val="BodyText"/>
      </w:pPr>
      <w:r>
        <w:t xml:space="preserve">13.43</w:t>
      </w:r>
    </w:p>
    <w:p>
      <w:pPr>
        <w:pStyle w:val="BodyText"/>
      </w:pPr>
      <w:r>
        <w:t xml:space="preserve">13.98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8.06</w:t>
      </w:r>
    </w:p>
    <w:p>
      <w:pPr>
        <w:pStyle w:val="BodyText"/>
      </w:pPr>
      <w:r>
        <w:t xml:space="preserve">12.04</w:t>
      </w:r>
    </w:p>
    <w:p>
      <w:pPr>
        <w:pStyle w:val="BodyText"/>
      </w:pPr>
      <w:r>
        <w:t xml:space="preserve">13.09</w:t>
      </w:r>
    </w:p>
    <w:p>
      <w:pPr>
        <w:pStyle w:val="BodyText"/>
      </w:pPr>
      <w:r>
        <w:t xml:space="preserve">13.56</w:t>
      </w:r>
    </w:p>
    <w:p>
      <w:pPr>
        <w:pStyle w:val="BodyText"/>
      </w:pPr>
      <w:r>
        <w:t xml:space="preserve">10.95</w:t>
      </w:r>
    </w:p>
    <w:p>
      <w:pPr>
        <w:pStyle w:val="BodyText"/>
      </w:pPr>
      <w:r>
        <w:t xml:space="preserve">13.12</w:t>
      </w:r>
    </w:p>
    <w:p>
      <w:pPr>
        <w:pStyle w:val="BodyText"/>
      </w:pPr>
      <w:r>
        <w:t xml:space="preserve">11.97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8.69</w:t>
      </w:r>
    </w:p>
    <w:p>
      <w:pPr>
        <w:pStyle w:val="BodyText"/>
      </w:pPr>
      <w:r>
        <w:t xml:space="preserve">11.00</w:t>
      </w:r>
    </w:p>
    <w:p>
      <w:pPr>
        <w:pStyle w:val="BodyText"/>
      </w:pPr>
      <w:r>
        <w:t xml:space="preserve">10.66</w:t>
      </w:r>
    </w:p>
    <w:p>
      <w:pPr>
        <w:pStyle w:val="BodyText"/>
      </w:pPr>
      <w:r>
        <w:t xml:space="preserve">12.14</w:t>
      </w:r>
    </w:p>
    <w:p>
      <w:pPr>
        <w:pStyle w:val="BodyText"/>
      </w:pPr>
      <w:r>
        <w:t xml:space="preserve">14.10</w:t>
      </w:r>
    </w:p>
    <w:p>
      <w:pPr>
        <w:pStyle w:val="BodyText"/>
      </w:pPr>
      <w:r>
        <w:t xml:space="preserve">11.26</w:t>
      </w:r>
    </w:p>
    <w:p>
      <w:pPr>
        <w:pStyle w:val="BodyText"/>
      </w:pPr>
      <w:r>
        <w:t xml:space="preserve">13.97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10.12</w:t>
      </w:r>
    </w:p>
    <w:p>
      <w:pPr>
        <w:pStyle w:val="BodyText"/>
      </w:pPr>
      <w:r>
        <w:t xml:space="preserve">12.17</w:t>
      </w:r>
    </w:p>
    <w:p>
      <w:pPr>
        <w:pStyle w:val="BodyText"/>
      </w:pPr>
      <w:r>
        <w:t xml:space="preserve">10.80</w:t>
      </w:r>
    </w:p>
    <w:p>
      <w:pPr>
        <w:pStyle w:val="BodyText"/>
      </w:pPr>
      <w:r>
        <w:t xml:space="preserve">16.95</w:t>
      </w:r>
    </w:p>
    <w:p>
      <w:pPr>
        <w:pStyle w:val="BodyText"/>
      </w:pPr>
      <w:r>
        <w:t xml:space="preserve">12.82</w:t>
      </w:r>
    </w:p>
    <w:p>
      <w:pPr>
        <w:pStyle w:val="BodyText"/>
      </w:pPr>
      <w:r>
        <w:t xml:space="preserve">18.57</w:t>
      </w:r>
    </w:p>
    <w:p>
      <w:pPr>
        <w:pStyle w:val="BodyText"/>
      </w:pPr>
      <w:r>
        <w:t xml:space="preserve">15.56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8.93</w:t>
      </w:r>
    </w:p>
    <w:p>
      <w:pPr>
        <w:pStyle w:val="BodyText"/>
      </w:pPr>
      <w:r>
        <w:t xml:space="preserve">11.23</w:t>
      </w:r>
    </w:p>
    <w:p>
      <w:pPr>
        <w:pStyle w:val="BodyText"/>
      </w:pPr>
      <w:r>
        <w:t xml:space="preserve">9.71</w:t>
      </w:r>
    </w:p>
    <w:p>
      <w:pPr>
        <w:pStyle w:val="BodyText"/>
      </w:pPr>
      <w:r>
        <w:t xml:space="preserve">11.75</w:t>
      </w:r>
    </w:p>
    <w:p>
      <w:pPr>
        <w:pStyle w:val="BodyText"/>
      </w:pPr>
      <w:r>
        <w:t xml:space="preserve">11.35</w:t>
      </w:r>
    </w:p>
    <w:p>
      <w:pPr>
        <w:pStyle w:val="BodyText"/>
      </w:pPr>
      <w:r>
        <w:t xml:space="preserve">11.53</w:t>
      </w:r>
    </w:p>
    <w:p>
      <w:pPr>
        <w:pStyle w:val="BodyText"/>
      </w:pPr>
      <w:r>
        <w:t xml:space="preserve">13.31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8.18</w:t>
      </w:r>
    </w:p>
    <w:p>
      <w:pPr>
        <w:pStyle w:val="BodyText"/>
      </w:pPr>
      <w:r>
        <w:t xml:space="preserve">10.02</w:t>
      </w:r>
    </w:p>
    <w:p>
      <w:pPr>
        <w:pStyle w:val="BodyText"/>
      </w:pPr>
      <w:r>
        <w:t xml:space="preserve">11.15</w:t>
      </w:r>
    </w:p>
    <w:p>
      <w:pPr>
        <w:pStyle w:val="BodyText"/>
      </w:pPr>
      <w:r>
        <w:t xml:space="preserve">10.14</w:t>
      </w:r>
    </w:p>
    <w:p>
      <w:pPr>
        <w:pStyle w:val="BodyText"/>
      </w:pPr>
      <w:r>
        <w:t xml:space="preserve">10.74</w:t>
      </w:r>
    </w:p>
    <w:p>
      <w:pPr>
        <w:pStyle w:val="BodyText"/>
      </w:pPr>
      <w:r>
        <w:t xml:space="preserve">11.62</w:t>
      </w:r>
    </w:p>
    <w:p>
      <w:pPr>
        <w:pStyle w:val="BodyText"/>
      </w:pPr>
      <w:r>
        <w:t xml:space="preserve">11.39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8.20</w:t>
      </w:r>
    </w:p>
    <w:p>
      <w:pPr>
        <w:pStyle w:val="BodyText"/>
      </w:pPr>
      <w:r>
        <w:t xml:space="preserve">12.03</w:t>
      </w:r>
    </w:p>
    <w:p>
      <w:pPr>
        <w:pStyle w:val="BodyText"/>
      </w:pPr>
      <w:r>
        <w:t xml:space="preserve">9.47</w:t>
      </w:r>
    </w:p>
    <w:p>
      <w:pPr>
        <w:pStyle w:val="BodyText"/>
      </w:pPr>
      <w:r>
        <w:t xml:space="preserve">7.99</w:t>
      </w:r>
    </w:p>
    <w:p>
      <w:pPr>
        <w:pStyle w:val="BodyText"/>
      </w:pPr>
      <w:r>
        <w:t xml:space="preserve">7.64</w:t>
      </w:r>
    </w:p>
    <w:p>
      <w:pPr>
        <w:pStyle w:val="BodyText"/>
      </w:pPr>
      <w:r>
        <w:t xml:space="preserve">7.34</w:t>
      </w:r>
    </w:p>
    <w:p>
      <w:pPr>
        <w:pStyle w:val="BodyText"/>
      </w:pPr>
      <w:r>
        <w:t xml:space="preserve">8.90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11.25</w:t>
      </w:r>
    </w:p>
    <w:p>
      <w:pPr>
        <w:pStyle w:val="BodyText"/>
      </w:pPr>
      <w:r>
        <w:t xml:space="preserve">12.39</w:t>
      </w:r>
    </w:p>
    <w:p>
      <w:pPr>
        <w:pStyle w:val="BodyText"/>
      </w:pPr>
      <w:r>
        <w:t xml:space="preserve">8.14</w:t>
      </w:r>
    </w:p>
    <w:p>
      <w:pPr>
        <w:pStyle w:val="BodyText"/>
      </w:pPr>
      <w:r>
        <w:t xml:space="preserve">6.50</w:t>
      </w:r>
    </w:p>
    <w:p>
      <w:pPr>
        <w:pStyle w:val="BodyText"/>
      </w:pPr>
      <w:r>
        <w:t xml:space="preserve">7.20</w:t>
      </w:r>
    </w:p>
    <w:p>
      <w:pPr>
        <w:pStyle w:val="BodyText"/>
      </w:pPr>
      <w:r>
        <w:t xml:space="preserve">8.57</w:t>
      </w:r>
    </w:p>
    <w:p>
      <w:pPr>
        <w:pStyle w:val="BodyText"/>
      </w:pPr>
      <w:r>
        <w:t xml:space="preserve">9.52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7.63</w:t>
      </w:r>
    </w:p>
    <w:p>
      <w:pPr>
        <w:pStyle w:val="BodyText"/>
      </w:pPr>
      <w:r>
        <w:t xml:space="preserve">12.17</w:t>
      </w:r>
    </w:p>
    <w:p>
      <w:pPr>
        <w:pStyle w:val="BodyText"/>
      </w:pPr>
      <w:r>
        <w:t xml:space="preserve">6.91</w:t>
      </w:r>
    </w:p>
    <w:p>
      <w:pPr>
        <w:pStyle w:val="BodyText"/>
      </w:pPr>
      <w:r>
        <w:t xml:space="preserve">6.60</w:t>
      </w:r>
    </w:p>
    <w:p>
      <w:pPr>
        <w:pStyle w:val="BodyText"/>
      </w:pPr>
      <w:r>
        <w:t xml:space="preserve">8.26</w:t>
      </w:r>
    </w:p>
    <w:p>
      <w:pPr>
        <w:pStyle w:val="BodyText"/>
      </w:pPr>
      <w:r>
        <w:t xml:space="preserve">7.92</w:t>
      </w:r>
    </w:p>
    <w:p>
      <w:pPr>
        <w:pStyle w:val="BodyText"/>
      </w:pPr>
      <w:r>
        <w:t xml:space="preserve">7.67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15.50</w:t>
      </w:r>
    </w:p>
    <w:p>
      <w:pPr>
        <w:pStyle w:val="BodyText"/>
      </w:pPr>
      <w:r>
        <w:t xml:space="preserve">12.21</w:t>
      </w:r>
    </w:p>
    <w:p>
      <w:pPr>
        <w:pStyle w:val="BodyText"/>
      </w:pPr>
      <w:r>
        <w:t xml:space="preserve">6.58</w:t>
      </w:r>
    </w:p>
    <w:p>
      <w:pPr>
        <w:pStyle w:val="BodyText"/>
      </w:pPr>
      <w:r>
        <w:t xml:space="preserve">6.83</w:t>
      </w:r>
    </w:p>
    <w:p>
      <w:pPr>
        <w:pStyle w:val="BodyText"/>
      </w:pPr>
      <w:r>
        <w:t xml:space="preserve">7.95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8.78</w:t>
      </w:r>
    </w:p>
    <w:p>
      <w:pPr>
        <w:pStyle w:val="BodyText"/>
      </w:pPr>
      <w:r>
        <w:t xml:space="preserve">11.35</w:t>
      </w:r>
    </w:p>
    <w:p>
      <w:pPr>
        <w:pStyle w:val="BodyText"/>
      </w:pPr>
      <w:r>
        <w:t xml:space="preserve">7.66</w:t>
      </w:r>
    </w:p>
    <w:p>
      <w:pPr>
        <w:pStyle w:val="BodyText"/>
      </w:pPr>
      <w:r>
        <w:t xml:space="preserve">9.66</w:t>
      </w:r>
    </w:p>
    <w:p>
      <w:pPr>
        <w:pStyle w:val="BodyText"/>
      </w:pPr>
      <w:r>
        <w:t xml:space="preserve">7.24</w:t>
      </w:r>
    </w:p>
    <w:p>
      <w:pPr>
        <w:pStyle w:val="BodyText"/>
      </w:pPr>
      <w:r>
        <w:t xml:space="preserve">8.20</w:t>
      </w:r>
    </w:p>
    <w:p>
      <w:pPr>
        <w:pStyle w:val="BodyText"/>
      </w:pPr>
      <w:r>
        <w:t xml:space="preserve">9.91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11.45</w:t>
      </w:r>
    </w:p>
    <w:p>
      <w:pPr>
        <w:pStyle w:val="BodyText"/>
      </w:pPr>
      <w:r>
        <w:t xml:space="preserve">11.53</w:t>
      </w:r>
    </w:p>
    <w:p>
      <w:pPr>
        <w:pStyle w:val="BodyText"/>
      </w:pPr>
      <w:r>
        <w:t xml:space="preserve">5.71</w:t>
      </w:r>
    </w:p>
    <w:p>
      <w:pPr>
        <w:pStyle w:val="BodyText"/>
      </w:pPr>
      <w:r>
        <w:t xml:space="preserve">8.79</w:t>
      </w:r>
    </w:p>
    <w:p>
      <w:pPr>
        <w:pStyle w:val="BodyText"/>
      </w:pPr>
      <w:r>
        <w:t xml:space="preserve">8.66</w:t>
      </w:r>
    </w:p>
    <w:p>
      <w:pPr>
        <w:pStyle w:val="BodyText"/>
      </w:pPr>
      <w:r>
        <w:t xml:space="preserve">11.52</w:t>
      </w:r>
    </w:p>
    <w:p>
      <w:pPr>
        <w:pStyle w:val="BodyText"/>
      </w:pPr>
      <w:r>
        <w:t xml:space="preserve">10.08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15.45</w:t>
      </w:r>
    </w:p>
    <w:p>
      <w:pPr>
        <w:pStyle w:val="BodyText"/>
      </w:pPr>
      <w:r>
        <w:t xml:space="preserve">13.32</w:t>
      </w:r>
    </w:p>
    <w:p>
      <w:pPr>
        <w:pStyle w:val="BodyText"/>
      </w:pPr>
      <w:r>
        <w:t xml:space="preserve">6.43</w:t>
      </w:r>
    </w:p>
    <w:p>
      <w:pPr>
        <w:pStyle w:val="BodyText"/>
      </w:pPr>
      <w:r>
        <w:t xml:space="preserve">8.48</w:t>
      </w:r>
    </w:p>
    <w:p>
      <w:pPr>
        <w:pStyle w:val="BodyText"/>
      </w:pPr>
      <w:r>
        <w:t xml:space="preserve">5.06</w:t>
      </w:r>
    </w:p>
    <w:p>
      <w:pPr>
        <w:pStyle w:val="BodyText"/>
      </w:pPr>
      <w:r>
        <w:t xml:space="preserve">7.50</w:t>
      </w:r>
    </w:p>
    <w:p>
      <w:pPr>
        <w:pStyle w:val="BodyText"/>
      </w:pPr>
      <w:r>
        <w:t xml:space="preserve">7.92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6.03</w:t>
      </w:r>
    </w:p>
    <w:p>
      <w:pPr>
        <w:pStyle w:val="BodyText"/>
      </w:pPr>
      <w:r>
        <w:t xml:space="preserve">11.02</w:t>
      </w:r>
    </w:p>
    <w:p>
      <w:pPr>
        <w:pStyle w:val="BodyText"/>
      </w:pPr>
      <w:r>
        <w:t xml:space="preserve">6.49</w:t>
      </w:r>
    </w:p>
    <w:p>
      <w:pPr>
        <w:pStyle w:val="BodyText"/>
      </w:pPr>
      <w:r>
        <w:t xml:space="preserve">6.89</w:t>
      </w:r>
    </w:p>
    <w:p>
      <w:pPr>
        <w:pStyle w:val="BodyText"/>
      </w:pPr>
      <w:r>
        <w:t xml:space="preserve">8.02</w:t>
      </w:r>
    </w:p>
    <w:p>
      <w:pPr>
        <w:pStyle w:val="BodyText"/>
      </w:pPr>
      <w:r>
        <w:t xml:space="preserve">8.28</w:t>
      </w:r>
    </w:p>
    <w:p>
      <w:pPr>
        <w:pStyle w:val="BodyText"/>
      </w:pPr>
      <w:r>
        <w:t xml:space="preserve">11.72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5.80</w:t>
      </w:r>
    </w:p>
    <w:p>
      <w:pPr>
        <w:pStyle w:val="BodyText"/>
      </w:pPr>
      <w:r>
        <w:t xml:space="preserve">13.04</w:t>
      </w:r>
    </w:p>
    <w:p>
      <w:pPr>
        <w:pStyle w:val="BodyText"/>
      </w:pPr>
      <w:r>
        <w:t xml:space="preserve">6.52</w:t>
      </w:r>
    </w:p>
    <w:p>
      <w:pPr>
        <w:pStyle w:val="BodyText"/>
      </w:pPr>
      <w:r>
        <w:t xml:space="preserve">7.52</w:t>
      </w:r>
    </w:p>
    <w:p>
      <w:pPr>
        <w:pStyle w:val="BodyText"/>
      </w:pPr>
      <w:r>
        <w:t xml:space="preserve">7.23</w:t>
      </w:r>
    </w:p>
    <w:p>
      <w:pPr>
        <w:pStyle w:val="BodyText"/>
      </w:pPr>
      <w:r>
        <w:t xml:space="preserve">8.66</w:t>
      </w:r>
    </w:p>
    <w:p>
      <w:pPr>
        <w:pStyle w:val="BodyText"/>
      </w:pPr>
      <w:r>
        <w:t xml:space="preserve">13.04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9.62</w:t>
      </w:r>
    </w:p>
    <w:p>
      <w:pPr>
        <w:pStyle w:val="BodyText"/>
      </w:pPr>
      <w:r>
        <w:t xml:space="preserve">10.81</w:t>
      </w:r>
    </w:p>
    <w:p>
      <w:pPr>
        <w:pStyle w:val="BodyText"/>
      </w:pPr>
      <w:r>
        <w:t xml:space="preserve">8.78</w:t>
      </w:r>
    </w:p>
    <w:p>
      <w:pPr>
        <w:pStyle w:val="BodyText"/>
      </w:pPr>
      <w:r>
        <w:t xml:space="preserve">8.47</w:t>
      </w:r>
    </w:p>
    <w:p>
      <w:pPr>
        <w:pStyle w:val="BodyText"/>
      </w:pPr>
      <w:r>
        <w:t xml:space="preserve">7.72</w:t>
      </w:r>
    </w:p>
    <w:p>
      <w:pPr>
        <w:pStyle w:val="BodyText"/>
      </w:pPr>
      <w:r>
        <w:t xml:space="preserve">7.78</w:t>
      </w:r>
    </w:p>
    <w:p>
      <w:pPr>
        <w:pStyle w:val="BodyText"/>
      </w:pPr>
      <w:r>
        <w:t xml:space="preserve">10.75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7.76</w:t>
      </w:r>
    </w:p>
    <w:p>
      <w:pPr>
        <w:pStyle w:val="BodyText"/>
      </w:pPr>
      <w:r>
        <w:t xml:space="preserve">13.09</w:t>
      </w:r>
    </w:p>
    <w:p>
      <w:pPr>
        <w:pStyle w:val="BodyText"/>
      </w:pPr>
      <w:r>
        <w:t xml:space="preserve">7.42</w:t>
      </w:r>
    </w:p>
    <w:p>
      <w:pPr>
        <w:pStyle w:val="BodyText"/>
      </w:pPr>
      <w:r>
        <w:t xml:space="preserve">10.87</w:t>
      </w:r>
    </w:p>
    <w:p>
      <w:pPr>
        <w:pStyle w:val="BodyText"/>
      </w:pPr>
      <w:r>
        <w:t xml:space="preserve">8.58</w:t>
      </w:r>
    </w:p>
    <w:p>
      <w:pPr>
        <w:pStyle w:val="BodyText"/>
      </w:pPr>
      <w:r>
        <w:t xml:space="preserve">10.91</w:t>
      </w:r>
    </w:p>
    <w:p>
      <w:pPr>
        <w:pStyle w:val="BodyText"/>
      </w:pPr>
      <w:r>
        <w:t xml:space="preserve">10.11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9.74</w:t>
      </w:r>
    </w:p>
    <w:p>
      <w:pPr>
        <w:pStyle w:val="BodyText"/>
      </w:pPr>
      <w:r>
        <w:t xml:space="preserve">14.93</w:t>
      </w:r>
    </w:p>
    <w:p>
      <w:pPr>
        <w:pStyle w:val="BodyText"/>
      </w:pPr>
      <w:r>
        <w:t xml:space="preserve">7.76</w:t>
      </w:r>
    </w:p>
    <w:p>
      <w:pPr>
        <w:pStyle w:val="BodyText"/>
      </w:pPr>
      <w:r>
        <w:t xml:space="preserve">6.16</w:t>
      </w:r>
    </w:p>
    <w:p>
      <w:pPr>
        <w:pStyle w:val="BodyText"/>
      </w:pPr>
      <w:r>
        <w:t xml:space="preserve">7.61</w:t>
      </w:r>
    </w:p>
    <w:p>
      <w:pPr>
        <w:pStyle w:val="BodyText"/>
      </w:pPr>
      <w:r>
        <w:t xml:space="preserve">13.47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10.05</w:t>
      </w:r>
    </w:p>
    <w:p>
      <w:pPr>
        <w:pStyle w:val="BodyText"/>
      </w:pPr>
      <w:r>
        <w:t xml:space="preserve">11.14</w:t>
      </w:r>
    </w:p>
    <w:p>
      <w:pPr>
        <w:pStyle w:val="BodyText"/>
      </w:pPr>
      <w:r>
        <w:t xml:space="preserve">8.92</w:t>
      </w:r>
    </w:p>
    <w:p>
      <w:pPr>
        <w:pStyle w:val="BodyText"/>
      </w:pPr>
      <w:r>
        <w:t xml:space="preserve">10.09</w:t>
      </w:r>
    </w:p>
    <w:p>
      <w:pPr>
        <w:pStyle w:val="BodyText"/>
      </w:pPr>
      <w:r>
        <w:t xml:space="preserve">8.73</w:t>
      </w:r>
    </w:p>
    <w:p>
      <w:pPr>
        <w:pStyle w:val="BodyText"/>
      </w:pPr>
      <w:r>
        <w:t xml:space="preserve">11.93</w:t>
      </w:r>
    </w:p>
    <w:p>
      <w:pPr>
        <w:pStyle w:val="BodyText"/>
      </w:pPr>
      <w:r>
        <w:t xml:space="preserve">11.45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4.58</w:t>
      </w:r>
    </w:p>
    <w:p>
      <w:pPr>
        <w:pStyle w:val="BodyText"/>
      </w:pPr>
      <w:r>
        <w:t xml:space="preserve">11.31</w:t>
      </w:r>
    </w:p>
    <w:p>
      <w:pPr>
        <w:pStyle w:val="BodyText"/>
      </w:pPr>
      <w:r>
        <w:t xml:space="preserve">8.59</w:t>
      </w:r>
    </w:p>
    <w:p>
      <w:pPr>
        <w:pStyle w:val="BodyText"/>
      </w:pPr>
      <w:r>
        <w:t xml:space="preserve">4.69</w:t>
      </w:r>
    </w:p>
    <w:p>
      <w:pPr>
        <w:pStyle w:val="BodyText"/>
      </w:pPr>
      <w:r>
        <w:t xml:space="preserve">6.97</w:t>
      </w:r>
    </w:p>
    <w:p>
      <w:pPr>
        <w:pStyle w:val="BodyText"/>
      </w:pPr>
      <w:r>
        <w:t xml:space="preserve">5.30</w:t>
      </w:r>
    </w:p>
    <w:p>
      <w:pPr>
        <w:pStyle w:val="BodyText"/>
      </w:pPr>
      <w:r>
        <w:t xml:space="preserve">9.65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9.10</w:t>
      </w:r>
    </w:p>
    <w:p>
      <w:pPr>
        <w:pStyle w:val="BodyText"/>
      </w:pPr>
      <w:r>
        <w:t xml:space="preserve">15.59</w:t>
      </w:r>
    </w:p>
    <w:p>
      <w:pPr>
        <w:pStyle w:val="BodyText"/>
      </w:pPr>
      <w:r>
        <w:t xml:space="preserve">7.58</w:t>
      </w:r>
    </w:p>
    <w:p>
      <w:pPr>
        <w:pStyle w:val="BodyText"/>
      </w:pPr>
      <w:r>
        <w:t xml:space="preserve">6.50</w:t>
      </w:r>
    </w:p>
    <w:p>
      <w:pPr>
        <w:pStyle w:val="BodyText"/>
      </w:pPr>
      <w:r>
        <w:t xml:space="preserve">5.60</w:t>
      </w:r>
    </w:p>
    <w:p>
      <w:pPr>
        <w:pStyle w:val="BodyText"/>
      </w:pPr>
      <w:r>
        <w:t xml:space="preserve">6.63</w:t>
      </w:r>
    </w:p>
    <w:p>
      <w:pPr>
        <w:pStyle w:val="BodyText"/>
      </w:pPr>
      <w:r>
        <w:t xml:space="preserve">4.82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6.40</w:t>
      </w:r>
    </w:p>
    <w:p>
      <w:pPr>
        <w:pStyle w:val="BodyText"/>
      </w:pPr>
      <w:r>
        <w:t xml:space="preserve">11.85</w:t>
      </w:r>
    </w:p>
    <w:p>
      <w:pPr>
        <w:pStyle w:val="BodyText"/>
      </w:pPr>
      <w:r>
        <w:t xml:space="preserve">8.14</w:t>
      </w:r>
    </w:p>
    <w:p>
      <w:pPr>
        <w:pStyle w:val="BodyText"/>
      </w:pPr>
      <w:r>
        <w:t xml:space="preserve">5.62</w:t>
      </w:r>
    </w:p>
    <w:p>
      <w:pPr>
        <w:pStyle w:val="BodyText"/>
      </w:pPr>
      <w:r>
        <w:t xml:space="preserve">8.50</w:t>
      </w:r>
    </w:p>
    <w:p>
      <w:pPr>
        <w:pStyle w:val="BodyText"/>
      </w:pPr>
      <w:r>
        <w:t xml:space="preserve">9.10</w:t>
      </w:r>
    </w:p>
    <w:p>
      <w:pPr>
        <w:pStyle w:val="BodyText"/>
      </w:pPr>
      <w:r>
        <w:t xml:space="preserve">6.50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11.24</w:t>
      </w:r>
    </w:p>
    <w:p>
      <w:pPr>
        <w:pStyle w:val="BodyText"/>
      </w:pPr>
      <w:r>
        <w:t xml:space="preserve">10.64</w:t>
      </w:r>
    </w:p>
    <w:p>
      <w:pPr>
        <w:pStyle w:val="BodyText"/>
      </w:pPr>
      <w:r>
        <w:t xml:space="preserve">7.72</w:t>
      </w:r>
    </w:p>
    <w:p>
      <w:pPr>
        <w:pStyle w:val="BodyText"/>
      </w:pPr>
      <w:r>
        <w:t xml:space="preserve">10.93</w:t>
      </w:r>
    </w:p>
    <w:p>
      <w:pPr>
        <w:pStyle w:val="BodyText"/>
      </w:pPr>
      <w:r>
        <w:t xml:space="preserve">8.45</w:t>
      </w:r>
    </w:p>
    <w:p>
      <w:pPr>
        <w:pStyle w:val="BodyText"/>
      </w:pPr>
      <w:r>
        <w:t xml:space="preserve">8.33</w:t>
      </w:r>
    </w:p>
    <w:p>
      <w:pPr>
        <w:pStyle w:val="BodyText"/>
      </w:pPr>
      <w:r>
        <w:t xml:space="preserve">9.79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10.94</w:t>
      </w:r>
    </w:p>
    <w:p>
      <w:pPr>
        <w:pStyle w:val="BodyText"/>
      </w:pPr>
      <w:r>
        <w:t xml:space="preserve">13.10</w:t>
      </w:r>
    </w:p>
    <w:p>
      <w:pPr>
        <w:pStyle w:val="BodyText"/>
      </w:pPr>
      <w:r>
        <w:t xml:space="preserve">6.95</w:t>
      </w:r>
    </w:p>
    <w:p>
      <w:pPr>
        <w:pStyle w:val="BodyText"/>
      </w:pPr>
      <w:r>
        <w:t xml:space="preserve">9.76</w:t>
      </w:r>
    </w:p>
    <w:p>
      <w:pPr>
        <w:pStyle w:val="BodyText"/>
      </w:pPr>
      <w:r>
        <w:t xml:space="preserve">8.41</w:t>
      </w:r>
    </w:p>
    <w:p>
      <w:pPr>
        <w:pStyle w:val="BodyText"/>
      </w:pPr>
      <w:r>
        <w:t xml:space="preserve">11.47</w:t>
      </w:r>
    </w:p>
    <w:p>
      <w:pPr>
        <w:pStyle w:val="BodyText"/>
      </w:pPr>
      <w:r>
        <w:t xml:space="preserve">10.44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5.93</w:t>
      </w:r>
    </w:p>
    <w:p>
      <w:pPr>
        <w:pStyle w:val="BodyText"/>
      </w:pPr>
      <w:r>
        <w:t xml:space="preserve">11.55</w:t>
      </w:r>
    </w:p>
    <w:p>
      <w:pPr>
        <w:pStyle w:val="BodyText"/>
      </w:pPr>
      <w:r>
        <w:t xml:space="preserve">7.84</w:t>
      </w:r>
    </w:p>
    <w:p>
      <w:pPr>
        <w:pStyle w:val="BodyText"/>
      </w:pPr>
      <w:r>
        <w:t xml:space="preserve">5.77</w:t>
      </w:r>
    </w:p>
    <w:p>
      <w:pPr>
        <w:pStyle w:val="BodyText"/>
      </w:pPr>
      <w:r>
        <w:t xml:space="preserve">8.61</w:t>
      </w:r>
    </w:p>
    <w:p>
      <w:pPr>
        <w:pStyle w:val="BodyText"/>
      </w:pPr>
      <w:r>
        <w:t xml:space="preserve">8.05</w:t>
      </w:r>
    </w:p>
    <w:p>
      <w:pPr>
        <w:pStyle w:val="BodyText"/>
      </w:pPr>
      <w:r>
        <w:t xml:space="preserve">11.34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6.55</w:t>
      </w:r>
    </w:p>
    <w:p>
      <w:pPr>
        <w:pStyle w:val="BodyText"/>
      </w:pPr>
      <w:r>
        <w:t xml:space="preserve">8.83</w:t>
      </w:r>
    </w:p>
    <w:p>
      <w:pPr>
        <w:pStyle w:val="BodyText"/>
      </w:pPr>
      <w:r>
        <w:t xml:space="preserve">5.34</w:t>
      </w:r>
    </w:p>
    <w:p>
      <w:pPr>
        <w:pStyle w:val="BodyText"/>
      </w:pPr>
      <w:r>
        <w:t xml:space="preserve">7.34</w:t>
      </w:r>
    </w:p>
    <w:p>
      <w:pPr>
        <w:pStyle w:val="BodyText"/>
      </w:pPr>
      <w:r>
        <w:t xml:space="preserve">8.06</w:t>
      </w:r>
    </w:p>
    <w:p>
      <w:pPr>
        <w:pStyle w:val="BodyText"/>
      </w:pPr>
      <w:r>
        <w:t xml:space="preserve">7.66</w:t>
      </w:r>
    </w:p>
    <w:p>
      <w:pPr>
        <w:pStyle w:val="BodyText"/>
      </w:pPr>
      <w:r>
        <w:t xml:space="preserve">10.79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8.15</w:t>
      </w:r>
    </w:p>
    <w:p>
      <w:pPr>
        <w:pStyle w:val="BodyText"/>
      </w:pPr>
      <w:r>
        <w:t xml:space="preserve">10.58</w:t>
      </w:r>
    </w:p>
    <w:p>
      <w:pPr>
        <w:pStyle w:val="BodyText"/>
      </w:pPr>
      <w:r>
        <w:t xml:space="preserve">7.95</w:t>
      </w:r>
    </w:p>
    <w:p>
      <w:pPr>
        <w:pStyle w:val="BodyText"/>
      </w:pPr>
      <w:r>
        <w:t xml:space="preserve">7.19</w:t>
      </w:r>
    </w:p>
    <w:p>
      <w:pPr>
        <w:pStyle w:val="BodyText"/>
      </w:pPr>
      <w:r>
        <w:t xml:space="preserve">5.79</w:t>
      </w:r>
    </w:p>
    <w:p>
      <w:pPr>
        <w:pStyle w:val="BodyText"/>
      </w:pPr>
      <w:r>
        <w:t xml:space="preserve">6.99</w:t>
      </w:r>
    </w:p>
    <w:p>
      <w:pPr>
        <w:pStyle w:val="BodyText"/>
      </w:pPr>
      <w:r>
        <w:t xml:space="preserve">8.73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8.63</w:t>
      </w:r>
    </w:p>
    <w:p>
      <w:pPr>
        <w:pStyle w:val="BodyText"/>
      </w:pPr>
      <w:r>
        <w:t xml:space="preserve">14.15</w:t>
      </w:r>
    </w:p>
    <w:p>
      <w:pPr>
        <w:pStyle w:val="BodyText"/>
      </w:pPr>
      <w:r>
        <w:t xml:space="preserve">7.75</w:t>
      </w:r>
    </w:p>
    <w:p>
      <w:pPr>
        <w:pStyle w:val="BodyText"/>
      </w:pPr>
      <w:r>
        <w:t xml:space="preserve">8.41</w:t>
      </w:r>
    </w:p>
    <w:p>
      <w:pPr>
        <w:pStyle w:val="BodyText"/>
      </w:pPr>
      <w:r>
        <w:t xml:space="preserve">6.50</w:t>
      </w:r>
    </w:p>
    <w:p>
      <w:pPr>
        <w:pStyle w:val="BodyText"/>
      </w:pPr>
      <w:r>
        <w:t xml:space="preserve">8.83</w:t>
      </w:r>
    </w:p>
    <w:p>
      <w:pPr>
        <w:pStyle w:val="BodyText"/>
      </w:pPr>
      <w:r>
        <w:t xml:space="preserve">8.46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9.64</w:t>
      </w:r>
    </w:p>
    <w:p>
      <w:pPr>
        <w:pStyle w:val="BodyText"/>
      </w:pPr>
      <w:r>
        <w:t xml:space="preserve">9.00</w:t>
      </w:r>
    </w:p>
    <w:p>
      <w:pPr>
        <w:pStyle w:val="BodyText"/>
      </w:pPr>
      <w:r>
        <w:t xml:space="preserve">7.22</w:t>
      </w:r>
    </w:p>
    <w:p>
      <w:pPr>
        <w:pStyle w:val="BodyText"/>
      </w:pPr>
      <w:r>
        <w:t xml:space="preserve">9.03</w:t>
      </w:r>
    </w:p>
    <w:p>
      <w:pPr>
        <w:pStyle w:val="BodyText"/>
      </w:pPr>
      <w:r>
        <w:t xml:space="preserve">8.31</w:t>
      </w:r>
    </w:p>
    <w:p>
      <w:pPr>
        <w:pStyle w:val="BodyText"/>
      </w:pPr>
      <w:r>
        <w:t xml:space="preserve">11.30</w:t>
      </w:r>
    </w:p>
    <w:p>
      <w:pPr>
        <w:pStyle w:val="BodyText"/>
      </w:pPr>
      <w:r>
        <w:t xml:space="preserve">7.54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9.23</w:t>
      </w:r>
    </w:p>
    <w:p>
      <w:pPr>
        <w:pStyle w:val="BodyText"/>
      </w:pPr>
      <w:r>
        <w:t xml:space="preserve">9.18</w:t>
      </w:r>
    </w:p>
    <w:p>
      <w:pPr>
        <w:pStyle w:val="BodyText"/>
      </w:pPr>
      <w:r>
        <w:t xml:space="preserve">6.81</w:t>
      </w:r>
    </w:p>
    <w:p>
      <w:pPr>
        <w:pStyle w:val="BodyText"/>
      </w:pPr>
      <w:r>
        <w:t xml:space="preserve">5.81</w:t>
      </w:r>
    </w:p>
    <w:p>
      <w:pPr>
        <w:pStyle w:val="BodyText"/>
      </w:pPr>
      <w:r>
        <w:t xml:space="preserve">7.26</w:t>
      </w:r>
    </w:p>
    <w:p>
      <w:pPr>
        <w:pStyle w:val="BodyText"/>
      </w:pPr>
      <w:r>
        <w:t xml:space="preserve">5.82</w:t>
      </w:r>
    </w:p>
    <w:p>
      <w:pPr>
        <w:pStyle w:val="BodyText"/>
      </w:pPr>
      <w:r>
        <w:t xml:space="preserve">8.09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4. Effect of Disease and Treatment on Right Hind Paw Response to Thermal</w:t>
      </w:r>
      <w:r>
        <w:t xml:space="preserve"> </w:t>
      </w:r>
      <w:r>
        <w:t xml:space="preserve">Stimulation (latency; in seconds): continued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0 28 31 38 45 52 59</w:t>
      </w:r>
      <w:r>
        <w:t xml:space="preserve"> </w:t>
      </w:r>
      <w:r>
        <w:t xml:space="preserve">5 8 8.39 4.96 5.20 8.75 8.18 8.26 11.15</w:t>
      </w:r>
      <w:r>
        <w:t xml:space="preserve"> </w:t>
      </w:r>
      <w:r>
        <w:t xml:space="preserve">16 10.85 14.15 7.45 8.52 9.03 16.26 13.91</w:t>
      </w:r>
      <w:r>
        <w:t xml:space="preserve"> </w:t>
      </w:r>
      <w:r>
        <w:t xml:space="preserve">20 10.39 13.25 9.30 9.09 10.50 9.51 9.73</w:t>
      </w:r>
      <w:r>
        <w:t xml:space="preserve"> </w:t>
      </w:r>
      <w:r>
        <w:t xml:space="preserve">23 5.35 13.04 7.79 11.51 8.57 10.04 11.05</w:t>
      </w:r>
      <w:r>
        <w:t xml:space="preserve"> </w:t>
      </w:r>
      <w:r>
        <w:t xml:space="preserve">24 6.86 10.13 9.86 6.48 9.66 8.55 11.56</w:t>
      </w:r>
      <w:r>
        <w:t xml:space="preserve"> </w:t>
      </w:r>
      <w:r>
        <w:t xml:space="preserve">32 6.54 11.17 7.28 9.58 8.33 10.53 7.83</w:t>
      </w:r>
      <w:r>
        <w:t xml:space="preserve"> </w:t>
      </w:r>
      <w:r>
        <w:t xml:space="preserve">40 6.70 12.85 7.91 9.14 9.37 12.11 15.57</w:t>
      </w:r>
      <w:r>
        <w:t xml:space="preserve"> </w:t>
      </w:r>
      <w:r>
        <w:t xml:space="preserve">57 6.20 11.09 8.51 8.01 8.80 9.58 9.86</w:t>
      </w:r>
      <w:r>
        <w:t xml:space="preserve"> </w:t>
      </w:r>
      <w:r>
        <w:t xml:space="preserve">6 13 11.10 11.38 9.02 10.07 10.71 11.12 10.40</w:t>
      </w:r>
      <w:r>
        <w:t xml:space="preserve"> </w:t>
      </w:r>
      <w:r>
        <w:t xml:space="preserve">28 7.33 17.59 7.47 10.78 8.33 10.09 11.63</w:t>
      </w:r>
      <w:r>
        <w:t xml:space="preserve"> </w:t>
      </w:r>
      <w:r>
        <w:t xml:space="preserve">42 6.18 11.49 7.87 11.26 9.75 12.17 11.63</w:t>
      </w:r>
      <w:r>
        <w:t xml:space="preserve"> </w:t>
      </w:r>
      <w:r>
        <w:t xml:space="preserve">44 9.43 10.62 7.44 9.58 6.80 12.61 10.69</w:t>
      </w:r>
      <w:r>
        <w:t xml:space="preserve"> </w:t>
      </w:r>
      <w:r>
        <w:t xml:space="preserve">45 8.08 13.91 9.07 10.77 9.31 10.45 11.47</w:t>
      </w:r>
      <w:r>
        <w:t xml:space="preserve"> </w:t>
      </w:r>
      <w:r>
        <w:t xml:space="preserve">55 9.10 10.63 4.97 8.50 10.44 11.46 12.07</w:t>
      </w:r>
      <w:r>
        <w:t xml:space="preserve"> </w:t>
      </w:r>
      <w:r>
        <w:t xml:space="preserve">61 8.11 14.91 6.89 10.23 9.98 13.73 12.52</w:t>
      </w:r>
      <w:r>
        <w:t xml:space="preserve"> </w:t>
      </w:r>
      <w:r>
        <w:t xml:space="preserve">67 6.44 11.25 7.59 7.88 9.94 12.14 12.09</w:t>
      </w:r>
      <w:r>
        <w:t xml:space="preserve"> </w:t>
      </w:r>
      <w:r>
        <w:t xml:space="preserve">5. Effect of Disease and Treatment on Left Hind Paw Response to Mechanical</w:t>
      </w:r>
      <w:r>
        <w:t xml:space="preserve"> </w:t>
      </w:r>
      <w:r>
        <w:t xml:space="preserve">Stimulation (paw withdrawal pressure; in grams)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0 28 31 38 45 52 59</w:t>
      </w:r>
      <w:r>
        <w:t xml:space="preserve"> </w:t>
      </w:r>
      <w:r>
        <w:t xml:space="preserve">1 1 300.00 26.00 60.0 6.00 26.00 8.00 15.00</w:t>
      </w:r>
      <w:r>
        <w:t xml:space="preserve"> </w:t>
      </w:r>
      <w:r>
        <w:t xml:space="preserve">2 300.00 300.00 26.0 10.00 60.00 26.00 10.00</w:t>
      </w:r>
      <w:r>
        <w:t xml:space="preserve"> </w:t>
      </w:r>
      <w:r>
        <w:t xml:space="preserve">3 15.00 8.00 8.0 6.00 6.00 6.00 4.00</w:t>
      </w:r>
      <w:r>
        <w:t xml:space="preserve"> </w:t>
      </w:r>
      <w:r>
        <w:t xml:space="preserve">4 10.00 8.00 15.0 10.00 6.00 10.00 8.00</w:t>
      </w:r>
      <w:r>
        <w:t xml:space="preserve"> </w:t>
      </w:r>
      <w:r>
        <w:t xml:space="preserve">5 100.00 26.00 26.0 15.00 15.00 26.00 6.00</w:t>
      </w:r>
      <w:r>
        <w:t xml:space="preserve"> </w:t>
      </w:r>
      <w:r>
        <w:t xml:space="preserve">6 8.00 15.00 60.0 8.00 15.00 8.00 10.00</w:t>
      </w:r>
      <w:r>
        <w:t xml:space="preserve"> </w:t>
      </w:r>
      <w:r>
        <w:t xml:space="preserve">7 10.00 60.00 26.0 15.00 8.00 6.00 4.00</w:t>
      </w:r>
      <w:r>
        <w:t xml:space="preserve"> </w:t>
      </w:r>
      <w:r>
        <w:t xml:space="preserve">11 100.00 10.00 10.0 8.00 15.00 8.00 8.00</w:t>
      </w:r>
      <w:r>
        <w:t xml:space="preserve"> </w:t>
      </w:r>
      <w:r>
        <w:t xml:space="preserve">2 14 10.00 1.40 2.00 2.00 0.60 0.60 0.60</w:t>
      </w:r>
      <w:r>
        <w:t xml:space="preserve"> </w:t>
      </w:r>
      <w:r>
        <w:t xml:space="preserve">15 10.00 1.00 0.40 0.60 0.40 0.40 0.60</w:t>
      </w:r>
      <w:r>
        <w:t xml:space="preserve"> </w:t>
      </w:r>
      <w:r>
        <w:t xml:space="preserve">33 8.00 0.16 0.16 0.40 0.07 0.16 0.16</w:t>
      </w:r>
      <w:r>
        <w:t xml:space="preserve"> </w:t>
      </w:r>
      <w:r>
        <w:t xml:space="preserve">34 26.00 4.00 0.60 0.60 1.00</w:t>
      </w:r>
      <w:r>
        <w:t xml:space="preserve"> </w:t>
      </w:r>
      <w:r>
        <w:t xml:space="preserve">41 8.00 10.00 1.40 0.60 1.00 0.40 1.00</w:t>
      </w:r>
      <w:r>
        <w:t xml:space="preserve"> </w:t>
      </w:r>
      <w:r>
        <w:t xml:space="preserve">43 26.00 2.00 0.16 1.40 0.60 1.40 1.40</w:t>
      </w:r>
      <w:r>
        <w:t xml:space="preserve"> </w:t>
      </w:r>
      <w:r>
        <w:t xml:space="preserve">48 300.00 60.00 4.00 1.00 1.00 0.60 1.40</w:t>
      </w:r>
      <w:r>
        <w:t xml:space="preserve"> </w:t>
      </w:r>
      <w:r>
        <w:t xml:space="preserve">69 100.00 0.16 1.00 1.40 1.40 1.40 0.6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Pain/tables/table_page_12_idx_1.csv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8.39</w:t>
      </w:r>
    </w:p>
    <w:p>
      <w:pPr>
        <w:pStyle w:val="BodyText"/>
      </w:pPr>
      <w:r>
        <w:t xml:space="preserve">4.96</w:t>
      </w:r>
    </w:p>
    <w:p>
      <w:pPr>
        <w:pStyle w:val="BodyText"/>
      </w:pPr>
      <w:r>
        <w:t xml:space="preserve">5.20</w:t>
      </w:r>
    </w:p>
    <w:p>
      <w:pPr>
        <w:pStyle w:val="BodyText"/>
      </w:pPr>
      <w:r>
        <w:t xml:space="preserve">8.75</w:t>
      </w:r>
    </w:p>
    <w:p>
      <w:pPr>
        <w:pStyle w:val="BodyText"/>
      </w:pPr>
      <w:r>
        <w:t xml:space="preserve">8.18</w:t>
      </w:r>
    </w:p>
    <w:p>
      <w:pPr>
        <w:pStyle w:val="BodyText"/>
      </w:pPr>
      <w:r>
        <w:t xml:space="preserve">8.26</w:t>
      </w:r>
    </w:p>
    <w:p>
      <w:pPr>
        <w:pStyle w:val="BodyText"/>
      </w:pPr>
      <w:r>
        <w:t xml:space="preserve">11.15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10.85</w:t>
      </w:r>
    </w:p>
    <w:p>
      <w:pPr>
        <w:pStyle w:val="BodyText"/>
      </w:pPr>
      <w:r>
        <w:t xml:space="preserve">14.15</w:t>
      </w:r>
    </w:p>
    <w:p>
      <w:pPr>
        <w:pStyle w:val="BodyText"/>
      </w:pPr>
      <w:r>
        <w:t xml:space="preserve">7.45</w:t>
      </w:r>
    </w:p>
    <w:p>
      <w:pPr>
        <w:pStyle w:val="BodyText"/>
      </w:pPr>
      <w:r>
        <w:t xml:space="preserve">8.52</w:t>
      </w:r>
    </w:p>
    <w:p>
      <w:pPr>
        <w:pStyle w:val="BodyText"/>
      </w:pPr>
      <w:r>
        <w:t xml:space="preserve">9.03</w:t>
      </w:r>
    </w:p>
    <w:p>
      <w:pPr>
        <w:pStyle w:val="BodyText"/>
      </w:pPr>
      <w:r>
        <w:t xml:space="preserve">16.26</w:t>
      </w:r>
    </w:p>
    <w:p>
      <w:pPr>
        <w:pStyle w:val="BodyText"/>
      </w:pPr>
      <w:r>
        <w:t xml:space="preserve">13.91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10.39</w:t>
      </w:r>
    </w:p>
    <w:p>
      <w:pPr>
        <w:pStyle w:val="BodyText"/>
      </w:pPr>
      <w:r>
        <w:t xml:space="preserve">13.25</w:t>
      </w:r>
    </w:p>
    <w:p>
      <w:pPr>
        <w:pStyle w:val="BodyText"/>
      </w:pPr>
      <w:r>
        <w:t xml:space="preserve">9.30</w:t>
      </w:r>
    </w:p>
    <w:p>
      <w:pPr>
        <w:pStyle w:val="BodyText"/>
      </w:pPr>
      <w:r>
        <w:t xml:space="preserve">9.09</w:t>
      </w:r>
    </w:p>
    <w:p>
      <w:pPr>
        <w:pStyle w:val="BodyText"/>
      </w:pPr>
      <w:r>
        <w:t xml:space="preserve">10.50</w:t>
      </w:r>
    </w:p>
    <w:p>
      <w:pPr>
        <w:pStyle w:val="BodyText"/>
      </w:pPr>
      <w:r>
        <w:t xml:space="preserve">9.51</w:t>
      </w:r>
    </w:p>
    <w:p>
      <w:pPr>
        <w:pStyle w:val="BodyText"/>
      </w:pPr>
      <w:r>
        <w:t xml:space="preserve">9.73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5.35</w:t>
      </w:r>
    </w:p>
    <w:p>
      <w:pPr>
        <w:pStyle w:val="BodyText"/>
      </w:pPr>
      <w:r>
        <w:t xml:space="preserve">13.04</w:t>
      </w:r>
    </w:p>
    <w:p>
      <w:pPr>
        <w:pStyle w:val="BodyText"/>
      </w:pPr>
      <w:r>
        <w:t xml:space="preserve">7.79</w:t>
      </w:r>
    </w:p>
    <w:p>
      <w:pPr>
        <w:pStyle w:val="BodyText"/>
      </w:pPr>
      <w:r>
        <w:t xml:space="preserve">11.51</w:t>
      </w:r>
    </w:p>
    <w:p>
      <w:pPr>
        <w:pStyle w:val="BodyText"/>
      </w:pPr>
      <w:r>
        <w:t xml:space="preserve">8.57</w:t>
      </w:r>
    </w:p>
    <w:p>
      <w:pPr>
        <w:pStyle w:val="BodyText"/>
      </w:pPr>
      <w:r>
        <w:t xml:space="preserve">10.04</w:t>
      </w:r>
    </w:p>
    <w:p>
      <w:pPr>
        <w:pStyle w:val="BodyText"/>
      </w:pPr>
      <w:r>
        <w:t xml:space="preserve">11.05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6.86</w:t>
      </w:r>
    </w:p>
    <w:p>
      <w:pPr>
        <w:pStyle w:val="BodyText"/>
      </w:pPr>
      <w:r>
        <w:t xml:space="preserve">10.13</w:t>
      </w:r>
    </w:p>
    <w:p>
      <w:pPr>
        <w:pStyle w:val="BodyText"/>
      </w:pPr>
      <w:r>
        <w:t xml:space="preserve">9.86</w:t>
      </w:r>
    </w:p>
    <w:p>
      <w:pPr>
        <w:pStyle w:val="BodyText"/>
      </w:pPr>
      <w:r>
        <w:t xml:space="preserve">6.48</w:t>
      </w:r>
    </w:p>
    <w:p>
      <w:pPr>
        <w:pStyle w:val="BodyText"/>
      </w:pPr>
      <w:r>
        <w:t xml:space="preserve">9.66</w:t>
      </w:r>
    </w:p>
    <w:p>
      <w:pPr>
        <w:pStyle w:val="BodyText"/>
      </w:pPr>
      <w:r>
        <w:t xml:space="preserve">8.55</w:t>
      </w:r>
    </w:p>
    <w:p>
      <w:pPr>
        <w:pStyle w:val="BodyText"/>
      </w:pPr>
      <w:r>
        <w:t xml:space="preserve">11.56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6.54</w:t>
      </w:r>
    </w:p>
    <w:p>
      <w:pPr>
        <w:pStyle w:val="BodyText"/>
      </w:pPr>
      <w:r>
        <w:t xml:space="preserve">11.17</w:t>
      </w:r>
    </w:p>
    <w:p>
      <w:pPr>
        <w:pStyle w:val="BodyText"/>
      </w:pPr>
      <w:r>
        <w:t xml:space="preserve">7.28</w:t>
      </w:r>
    </w:p>
    <w:p>
      <w:pPr>
        <w:pStyle w:val="BodyText"/>
      </w:pPr>
      <w:r>
        <w:t xml:space="preserve">9.58</w:t>
      </w:r>
    </w:p>
    <w:p>
      <w:pPr>
        <w:pStyle w:val="BodyText"/>
      </w:pPr>
      <w:r>
        <w:t xml:space="preserve">8.33</w:t>
      </w:r>
    </w:p>
    <w:p>
      <w:pPr>
        <w:pStyle w:val="BodyText"/>
      </w:pPr>
      <w:r>
        <w:t xml:space="preserve">10.53</w:t>
      </w:r>
    </w:p>
    <w:p>
      <w:pPr>
        <w:pStyle w:val="BodyText"/>
      </w:pPr>
      <w:r>
        <w:t xml:space="preserve">7.83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6.70</w:t>
      </w:r>
    </w:p>
    <w:p>
      <w:pPr>
        <w:pStyle w:val="BodyText"/>
      </w:pPr>
      <w:r>
        <w:t xml:space="preserve">12.85</w:t>
      </w:r>
    </w:p>
    <w:p>
      <w:pPr>
        <w:pStyle w:val="BodyText"/>
      </w:pPr>
      <w:r>
        <w:t xml:space="preserve">7.91</w:t>
      </w:r>
    </w:p>
    <w:p>
      <w:pPr>
        <w:pStyle w:val="BodyText"/>
      </w:pPr>
      <w:r>
        <w:t xml:space="preserve">9.14</w:t>
      </w:r>
    </w:p>
    <w:p>
      <w:pPr>
        <w:pStyle w:val="BodyText"/>
      </w:pPr>
      <w:r>
        <w:t xml:space="preserve">9.37</w:t>
      </w:r>
    </w:p>
    <w:p>
      <w:pPr>
        <w:pStyle w:val="BodyText"/>
      </w:pPr>
      <w:r>
        <w:t xml:space="preserve">12.11</w:t>
      </w:r>
    </w:p>
    <w:p>
      <w:pPr>
        <w:pStyle w:val="BodyText"/>
      </w:pPr>
      <w:r>
        <w:t xml:space="preserve">15.57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6.20</w:t>
      </w:r>
    </w:p>
    <w:p>
      <w:pPr>
        <w:pStyle w:val="BodyText"/>
      </w:pPr>
      <w:r>
        <w:t xml:space="preserve">11.09</w:t>
      </w:r>
    </w:p>
    <w:p>
      <w:pPr>
        <w:pStyle w:val="BodyText"/>
      </w:pPr>
      <w:r>
        <w:t xml:space="preserve">8.51</w:t>
      </w:r>
    </w:p>
    <w:p>
      <w:pPr>
        <w:pStyle w:val="BodyText"/>
      </w:pPr>
      <w:r>
        <w:t xml:space="preserve">8.01</w:t>
      </w:r>
    </w:p>
    <w:p>
      <w:pPr>
        <w:pStyle w:val="BodyText"/>
      </w:pPr>
      <w:r>
        <w:t xml:space="preserve">8.80</w:t>
      </w:r>
    </w:p>
    <w:p>
      <w:pPr>
        <w:pStyle w:val="BodyText"/>
      </w:pPr>
      <w:r>
        <w:t xml:space="preserve">9.58</w:t>
      </w:r>
    </w:p>
    <w:p>
      <w:pPr>
        <w:pStyle w:val="BodyText"/>
      </w:pPr>
      <w:r>
        <w:t xml:space="preserve">9.86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11.10</w:t>
      </w:r>
    </w:p>
    <w:p>
      <w:pPr>
        <w:pStyle w:val="BodyText"/>
      </w:pPr>
      <w:r>
        <w:t xml:space="preserve">11.38</w:t>
      </w:r>
    </w:p>
    <w:p>
      <w:pPr>
        <w:pStyle w:val="BodyText"/>
      </w:pPr>
      <w:r>
        <w:t xml:space="preserve">9.02</w:t>
      </w:r>
    </w:p>
    <w:p>
      <w:pPr>
        <w:pStyle w:val="BodyText"/>
      </w:pPr>
      <w:r>
        <w:t xml:space="preserve">10.07</w:t>
      </w:r>
    </w:p>
    <w:p>
      <w:pPr>
        <w:pStyle w:val="BodyText"/>
      </w:pPr>
      <w:r>
        <w:t xml:space="preserve">10.71</w:t>
      </w:r>
    </w:p>
    <w:p>
      <w:pPr>
        <w:pStyle w:val="BodyText"/>
      </w:pPr>
      <w:r>
        <w:t xml:space="preserve">11.12</w:t>
      </w:r>
    </w:p>
    <w:p>
      <w:pPr>
        <w:pStyle w:val="BodyText"/>
      </w:pPr>
      <w:r>
        <w:t xml:space="preserve">10.40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7.33</w:t>
      </w:r>
    </w:p>
    <w:p>
      <w:pPr>
        <w:pStyle w:val="BodyText"/>
      </w:pPr>
      <w:r>
        <w:t xml:space="preserve">17.59</w:t>
      </w:r>
    </w:p>
    <w:p>
      <w:pPr>
        <w:pStyle w:val="BodyText"/>
      </w:pPr>
      <w:r>
        <w:t xml:space="preserve">7.47</w:t>
      </w:r>
    </w:p>
    <w:p>
      <w:pPr>
        <w:pStyle w:val="BodyText"/>
      </w:pPr>
      <w:r>
        <w:t xml:space="preserve">10.78</w:t>
      </w:r>
    </w:p>
    <w:p>
      <w:pPr>
        <w:pStyle w:val="BodyText"/>
      </w:pPr>
      <w:r>
        <w:t xml:space="preserve">8.33</w:t>
      </w:r>
    </w:p>
    <w:p>
      <w:pPr>
        <w:pStyle w:val="BodyText"/>
      </w:pPr>
      <w:r>
        <w:t xml:space="preserve">10.09</w:t>
      </w:r>
    </w:p>
    <w:p>
      <w:pPr>
        <w:pStyle w:val="BodyText"/>
      </w:pPr>
      <w:r>
        <w:t xml:space="preserve">11.63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6.18</w:t>
      </w:r>
    </w:p>
    <w:p>
      <w:pPr>
        <w:pStyle w:val="BodyText"/>
      </w:pPr>
      <w:r>
        <w:t xml:space="preserve">11.49</w:t>
      </w:r>
    </w:p>
    <w:p>
      <w:pPr>
        <w:pStyle w:val="BodyText"/>
      </w:pPr>
      <w:r>
        <w:t xml:space="preserve">7.87</w:t>
      </w:r>
    </w:p>
    <w:p>
      <w:pPr>
        <w:pStyle w:val="BodyText"/>
      </w:pPr>
      <w:r>
        <w:t xml:space="preserve">11.26</w:t>
      </w:r>
    </w:p>
    <w:p>
      <w:pPr>
        <w:pStyle w:val="BodyText"/>
      </w:pPr>
      <w:r>
        <w:t xml:space="preserve">9.75</w:t>
      </w:r>
    </w:p>
    <w:p>
      <w:pPr>
        <w:pStyle w:val="BodyText"/>
      </w:pPr>
      <w:r>
        <w:t xml:space="preserve">12.17</w:t>
      </w:r>
    </w:p>
    <w:p>
      <w:pPr>
        <w:pStyle w:val="BodyText"/>
      </w:pPr>
      <w:r>
        <w:t xml:space="preserve">11.63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9.43</w:t>
      </w:r>
    </w:p>
    <w:p>
      <w:pPr>
        <w:pStyle w:val="BodyText"/>
      </w:pPr>
      <w:r>
        <w:t xml:space="preserve">10.62</w:t>
      </w:r>
    </w:p>
    <w:p>
      <w:pPr>
        <w:pStyle w:val="BodyText"/>
      </w:pPr>
      <w:r>
        <w:t xml:space="preserve">7.44</w:t>
      </w:r>
    </w:p>
    <w:p>
      <w:pPr>
        <w:pStyle w:val="BodyText"/>
      </w:pPr>
      <w:r>
        <w:t xml:space="preserve">9.58</w:t>
      </w:r>
    </w:p>
    <w:p>
      <w:pPr>
        <w:pStyle w:val="BodyText"/>
      </w:pPr>
      <w:r>
        <w:t xml:space="preserve">6.80</w:t>
      </w:r>
    </w:p>
    <w:p>
      <w:pPr>
        <w:pStyle w:val="BodyText"/>
      </w:pPr>
      <w:r>
        <w:t xml:space="preserve">12.61</w:t>
      </w:r>
    </w:p>
    <w:p>
      <w:pPr>
        <w:pStyle w:val="BodyText"/>
      </w:pPr>
      <w:r>
        <w:t xml:space="preserve">10.69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8.08</w:t>
      </w:r>
    </w:p>
    <w:p>
      <w:pPr>
        <w:pStyle w:val="BodyText"/>
      </w:pPr>
      <w:r>
        <w:t xml:space="preserve">13.91</w:t>
      </w:r>
    </w:p>
    <w:p>
      <w:pPr>
        <w:pStyle w:val="BodyText"/>
      </w:pPr>
      <w:r>
        <w:t xml:space="preserve">9.07</w:t>
      </w:r>
    </w:p>
    <w:p>
      <w:pPr>
        <w:pStyle w:val="BodyText"/>
      </w:pPr>
      <w:r>
        <w:t xml:space="preserve">10.77</w:t>
      </w:r>
    </w:p>
    <w:p>
      <w:pPr>
        <w:pStyle w:val="BodyText"/>
      </w:pPr>
      <w:r>
        <w:t xml:space="preserve">9.31</w:t>
      </w:r>
    </w:p>
    <w:p>
      <w:pPr>
        <w:pStyle w:val="BodyText"/>
      </w:pPr>
      <w:r>
        <w:t xml:space="preserve">10.45</w:t>
      </w:r>
    </w:p>
    <w:p>
      <w:pPr>
        <w:pStyle w:val="BodyText"/>
      </w:pPr>
      <w:r>
        <w:t xml:space="preserve">11.47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9.10</w:t>
      </w:r>
    </w:p>
    <w:p>
      <w:pPr>
        <w:pStyle w:val="BodyText"/>
      </w:pPr>
      <w:r>
        <w:t xml:space="preserve">10.63</w:t>
      </w:r>
    </w:p>
    <w:p>
      <w:pPr>
        <w:pStyle w:val="BodyText"/>
      </w:pPr>
      <w:r>
        <w:t xml:space="preserve">4.97</w:t>
      </w:r>
    </w:p>
    <w:p>
      <w:pPr>
        <w:pStyle w:val="BodyText"/>
      </w:pPr>
      <w:r>
        <w:t xml:space="preserve">8.50</w:t>
      </w:r>
    </w:p>
    <w:p>
      <w:pPr>
        <w:pStyle w:val="BodyText"/>
      </w:pPr>
      <w:r>
        <w:t xml:space="preserve">10.44</w:t>
      </w:r>
    </w:p>
    <w:p>
      <w:pPr>
        <w:pStyle w:val="BodyText"/>
      </w:pPr>
      <w:r>
        <w:t xml:space="preserve">11.46</w:t>
      </w:r>
    </w:p>
    <w:p>
      <w:pPr>
        <w:pStyle w:val="BodyText"/>
      </w:pPr>
      <w:r>
        <w:t xml:space="preserve">12.07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8.11</w:t>
      </w:r>
    </w:p>
    <w:p>
      <w:pPr>
        <w:pStyle w:val="BodyText"/>
      </w:pPr>
      <w:r>
        <w:t xml:space="preserve">14.91</w:t>
      </w:r>
    </w:p>
    <w:p>
      <w:pPr>
        <w:pStyle w:val="BodyText"/>
      </w:pPr>
      <w:r>
        <w:t xml:space="preserve">6.89</w:t>
      </w:r>
    </w:p>
    <w:p>
      <w:pPr>
        <w:pStyle w:val="BodyText"/>
      </w:pPr>
      <w:r>
        <w:t xml:space="preserve">10.23</w:t>
      </w:r>
    </w:p>
    <w:p>
      <w:pPr>
        <w:pStyle w:val="BodyText"/>
      </w:pPr>
      <w:r>
        <w:t xml:space="preserve">9.98</w:t>
      </w:r>
    </w:p>
    <w:p>
      <w:pPr>
        <w:pStyle w:val="BodyText"/>
      </w:pPr>
      <w:r>
        <w:t xml:space="preserve">13.73</w:t>
      </w:r>
    </w:p>
    <w:p>
      <w:pPr>
        <w:pStyle w:val="BodyText"/>
      </w:pPr>
      <w:r>
        <w:t xml:space="preserve">12.52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6.44</w:t>
      </w:r>
    </w:p>
    <w:p>
      <w:pPr>
        <w:pStyle w:val="BodyText"/>
      </w:pPr>
      <w:r>
        <w:t xml:space="preserve">11.25</w:t>
      </w:r>
    </w:p>
    <w:p>
      <w:pPr>
        <w:pStyle w:val="BodyText"/>
      </w:pPr>
      <w:r>
        <w:t xml:space="preserve">7.59</w:t>
      </w:r>
    </w:p>
    <w:p>
      <w:pPr>
        <w:pStyle w:val="BodyText"/>
      </w:pPr>
      <w:r>
        <w:t xml:space="preserve">7.88</w:t>
      </w:r>
    </w:p>
    <w:p>
      <w:pPr>
        <w:pStyle w:val="BodyText"/>
      </w:pPr>
      <w:r>
        <w:t xml:space="preserve">9.94</w:t>
      </w:r>
    </w:p>
    <w:p>
      <w:pPr>
        <w:pStyle w:val="BodyText"/>
      </w:pPr>
      <w:r>
        <w:t xml:space="preserve">12.14</w:t>
      </w:r>
    </w:p>
    <w:p>
      <w:pPr>
        <w:pStyle w:val="BodyText"/>
      </w:pPr>
      <w:r>
        <w:t xml:space="preserve">12.09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Pain/tables/table_page_12_idx_2.csv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60.0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26.0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26.0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60.0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26.0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10.0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5. Effect of Disease and Treatment on Left Hind Paw Response to Mechanical</w:t>
      </w:r>
      <w:r>
        <w:t xml:space="preserve"> </w:t>
      </w:r>
      <w:r>
        <w:t xml:space="preserve">Stimulation (paw withdrawal pressure; in grams) continued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0 28 31 38 45 52 59</w:t>
      </w:r>
      <w:r>
        <w:t xml:space="preserve"> </w:t>
      </w:r>
      <w:r>
        <w:t xml:space="preserve">3 22 15.00 1.00 0.60 2.00 0.60 2.00 10.00</w:t>
      </w:r>
      <w:r>
        <w:t xml:space="preserve"> </w:t>
      </w:r>
      <w:r>
        <w:t xml:space="preserve">27 8.00 1.40 1.40 0.60 1.00 2.00 10.00</w:t>
      </w:r>
      <w:r>
        <w:t xml:space="preserve"> </w:t>
      </w:r>
      <w:r>
        <w:t xml:space="preserve">29 8.00 0.40 0.07 0.07 0.16 0.40 0.60</w:t>
      </w:r>
      <w:r>
        <w:t xml:space="preserve"> </w:t>
      </w:r>
      <w:r>
        <w:t xml:space="preserve">31 8.00 0.40 0.60 0.60 1.00 0.40</w:t>
      </w:r>
      <w:r>
        <w:t xml:space="preserve"> </w:t>
      </w:r>
      <w:r>
        <w:t xml:space="preserve">36 10.00 10.00 1.40 2.00 1.40 0.60 4.00</w:t>
      </w:r>
      <w:r>
        <w:t xml:space="preserve"> </w:t>
      </w:r>
      <w:r>
        <w:t xml:space="preserve">46 26.00 6.00 0.60 0.40 0.16 0.60 2.00</w:t>
      </w:r>
      <w:r>
        <w:t xml:space="preserve"> </w:t>
      </w:r>
      <w:r>
        <w:t xml:space="preserve">47 10.00 10.00 1.40 1.40 1.00 0.40 1.40</w:t>
      </w:r>
      <w:r>
        <w:t xml:space="preserve"> </w:t>
      </w:r>
      <w:r>
        <w:t xml:space="preserve">64 100.00 0.40 1.00 4.00 0.40 0.16 2.00</w:t>
      </w:r>
      <w:r>
        <w:t xml:space="preserve"> </w:t>
      </w:r>
      <w:r>
        <w:t xml:space="preserve">4 19 15.00 8.00 0.60 0.16 1.40 4.00 1.00</w:t>
      </w:r>
      <w:r>
        <w:t xml:space="preserve"> </w:t>
      </w:r>
      <w:r>
        <w:t xml:space="preserve">35 10.00 0.60 15.00 0.40 0.16 2.00 2.00</w:t>
      </w:r>
      <w:r>
        <w:t xml:space="preserve"> </w:t>
      </w:r>
      <w:r>
        <w:t xml:space="preserve">37 8.00 0.40 0.60 0.40 0.16 1.60 0.60</w:t>
      </w:r>
      <w:r>
        <w:t xml:space="preserve"> </w:t>
      </w:r>
      <w:r>
        <w:t xml:space="preserve">54 300.00 0.40 0.16 0.16 1.00 0.60 1.00</w:t>
      </w:r>
      <w:r>
        <w:t xml:space="preserve"> </w:t>
      </w:r>
      <w:r>
        <w:t xml:space="preserve">58 60.00 4.00 2.00 2.00 2.00 2.00 1.40</w:t>
      </w:r>
      <w:r>
        <w:t xml:space="preserve"> </w:t>
      </w:r>
      <w:r>
        <w:t xml:space="preserve">59 15.00 2.00 0.40 0.16 0.40 0.60 0.40</w:t>
      </w:r>
      <w:r>
        <w:t xml:space="preserve"> </w:t>
      </w:r>
      <w:r>
        <w:t xml:space="preserve">60 60.00 26.00 0.40 1.40 2.00 0.40 0.60</w:t>
      </w:r>
      <w:r>
        <w:t xml:space="preserve"> </w:t>
      </w:r>
      <w:r>
        <w:t xml:space="preserve">68 26.00 4.00 1.40 2.00 0.16 0.60 1.40</w:t>
      </w:r>
      <w:r>
        <w:t xml:space="preserve"> </w:t>
      </w:r>
      <w:r>
        <w:t xml:space="preserve">5 8 10.00 10.00 6.00 0.16 4.00 2.00 6.00</w:t>
      </w:r>
      <w:r>
        <w:t xml:space="preserve"> </w:t>
      </w:r>
      <w:r>
        <w:t xml:space="preserve">16 300.00 4.00 0.40 1.00 1.00 1.00 2.00</w:t>
      </w:r>
      <w:r>
        <w:t xml:space="preserve"> </w:t>
      </w:r>
      <w:r>
        <w:t xml:space="preserve">20 60.00 4.00 1.00 0.40 6.00 0.60 0.60</w:t>
      </w:r>
      <w:r>
        <w:t xml:space="preserve"> </w:t>
      </w:r>
      <w:r>
        <w:t xml:space="preserve">23 8.00 6.00 2.00 0.40 0.60 1.00 4.00</w:t>
      </w:r>
      <w:r>
        <w:t xml:space="preserve"> </w:t>
      </w:r>
      <w:r>
        <w:t xml:space="preserve">24 15.00 1.00 0.07 0.16 0.60 1.00 0.40</w:t>
      </w:r>
      <w:r>
        <w:t xml:space="preserve"> </w:t>
      </w:r>
      <w:r>
        <w:t xml:space="preserve">32 15.00 0.40 0.16 0.40 1.40 2.00 0.60</w:t>
      </w:r>
      <w:r>
        <w:t xml:space="preserve"> </w:t>
      </w:r>
      <w:r>
        <w:t xml:space="preserve">40 8.00 0.07 0.07 1.60 4.00 1.00 4.00</w:t>
      </w:r>
      <w:r>
        <w:t xml:space="preserve"> </w:t>
      </w:r>
      <w:r>
        <w:t xml:space="preserve">57 15.00 4.00 0.60 4.00 4.00 2.00 4.00</w:t>
      </w:r>
      <w:r>
        <w:t xml:space="preserve"> </w:t>
      </w:r>
      <w:r>
        <w:t xml:space="preserve">6 13 8.00 2.00 4.00 0.60 1.40 0.60 4.00</w:t>
      </w:r>
      <w:r>
        <w:t xml:space="preserve"> </w:t>
      </w:r>
      <w:r>
        <w:t xml:space="preserve">28 8.00 1.00 1.40 0.40 0.60 0.40 1.00</w:t>
      </w:r>
      <w:r>
        <w:t xml:space="preserve"> </w:t>
      </w:r>
      <w:r>
        <w:t xml:space="preserve">42 6.00 0.60 1.00 4.00 1.00 8.00 0.60</w:t>
      </w:r>
      <w:r>
        <w:t xml:space="preserve"> </w:t>
      </w:r>
      <w:r>
        <w:t xml:space="preserve">44 26.00 1.40 0.60 2.00 4.00 8.00 15.00</w:t>
      </w:r>
      <w:r>
        <w:t xml:space="preserve"> </w:t>
      </w:r>
      <w:r>
        <w:t xml:space="preserve">45 26.00 0.16 0.40 0.60 1.40 6.00 15.00</w:t>
      </w:r>
      <w:r>
        <w:t xml:space="preserve"> </w:t>
      </w:r>
      <w:r>
        <w:t xml:space="preserve">55 26.00 0.60 0.40 1.40 10.00 8.00 6.00</w:t>
      </w:r>
      <w:r>
        <w:t xml:space="preserve"> </w:t>
      </w:r>
      <w:r>
        <w:t xml:space="preserve">61 180.00 1.00 1.00 4.00 8.00 8.00 1.40</w:t>
      </w:r>
      <w:r>
        <w:t xml:space="preserve"> </w:t>
      </w:r>
      <w:r>
        <w:t xml:space="preserve">67 8.00 1.00 0.40 4.00 1.00 6.00 4.00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Pain/tables/table_page_13_idx_1.csv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1.60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180.00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6. Effect of Disease and Treatment on Right Hind Paw Response to Mechanical</w:t>
      </w:r>
      <w:r>
        <w:t xml:space="preserve"> </w:t>
      </w:r>
      <w:r>
        <w:t xml:space="preserve">Stimulation (paw withdrawal pressure; in grams)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0 28 31 38 45 52 59</w:t>
      </w:r>
      <w:r>
        <w:t xml:space="preserve"> </w:t>
      </w:r>
      <w:r>
        <w:t xml:space="preserve">1 1 300.00 8.00 60.00 15.00 60.00 10.00 15.00</w:t>
      </w:r>
      <w:r>
        <w:t xml:space="preserve"> </w:t>
      </w:r>
      <w:r>
        <w:t xml:space="preserve">2 300.00 60.00 26.00 26.00 60.00 15.00 15.00</w:t>
      </w:r>
      <w:r>
        <w:t xml:space="preserve"> </w:t>
      </w:r>
      <w:r>
        <w:t xml:space="preserve">3 300.00 6.00 8.00 8.00 6.00 6.00 4.00</w:t>
      </w:r>
      <w:r>
        <w:t xml:space="preserve"> </w:t>
      </w:r>
      <w:r>
        <w:t xml:space="preserve">4 8.00 8.00 15.00 4.00 6.00 15.00 6.00</w:t>
      </w:r>
      <w:r>
        <w:t xml:space="preserve"> </w:t>
      </w:r>
      <w:r>
        <w:t xml:space="preserve">5 100.00 300.00 26.00 4.00 15.00 8.00 8.00</w:t>
      </w:r>
      <w:r>
        <w:t xml:space="preserve"> </w:t>
      </w:r>
      <w:r>
        <w:t xml:space="preserve">6 8.00 8.00 60.00 8.00 15.00 10.00 8.00</w:t>
      </w:r>
      <w:r>
        <w:t xml:space="preserve"> </w:t>
      </w:r>
      <w:r>
        <w:t xml:space="preserve">7 8.00 8.00 26.00 8.00 8.00 8.00 15.00</w:t>
      </w:r>
      <w:r>
        <w:t xml:space="preserve"> </w:t>
      </w:r>
      <w:r>
        <w:t xml:space="preserve">11 15.00 10.00 10.00 8.00 15.00 8.00 10.00</w:t>
      </w:r>
      <w:r>
        <w:t xml:space="preserve"> </w:t>
      </w:r>
      <w:r>
        <w:t xml:space="preserve">2 14 10.00 2.00 2.00 0.40 1.50 0.60 0.60</w:t>
      </w:r>
      <w:r>
        <w:t xml:space="preserve"> </w:t>
      </w:r>
      <w:r>
        <w:t xml:space="preserve">15 26.00 1.40 0.40 0.40 0.40 0.40 0.40</w:t>
      </w:r>
      <w:r>
        <w:t xml:space="preserve"> </w:t>
      </w:r>
      <w:r>
        <w:t xml:space="preserve">33 8.00 0.16 0.16 0.40 0.07 0.60 0.16</w:t>
      </w:r>
      <w:r>
        <w:t xml:space="preserve"> </w:t>
      </w:r>
      <w:r>
        <w:t xml:space="preserve">34 8.00 1.40 0.60 0.40 1.00</w:t>
      </w:r>
      <w:r>
        <w:t xml:space="preserve"> </w:t>
      </w:r>
      <w:r>
        <w:t xml:space="preserve">41 8.00 6.00 1.40 1.40 1.00 0.40 1.00</w:t>
      </w:r>
      <w:r>
        <w:t xml:space="preserve"> </w:t>
      </w:r>
      <w:r>
        <w:t xml:space="preserve">43 100.00 2.00 0.16 0.60 0.60 0.60 0.40</w:t>
      </w:r>
      <w:r>
        <w:t xml:space="preserve"> </w:t>
      </w:r>
      <w:r>
        <w:t xml:space="preserve">48 300.00 26.00 1.40 0.40 1.00 0.60 1.40</w:t>
      </w:r>
      <w:r>
        <w:t xml:space="preserve"> </w:t>
      </w:r>
      <w:r>
        <w:t xml:space="preserve">69 100.00 0.16 1.00 0.40 1.4 1.40 0.6</w:t>
      </w:r>
      <w:r>
        <w:t xml:space="preserve"> </w:t>
      </w:r>
      <w:r>
        <w:t xml:space="preserve">3 22 15.00 1.00 0.60 1.40 0.60 1.40 6.00</w:t>
      </w:r>
      <w:r>
        <w:t xml:space="preserve"> </w:t>
      </w:r>
      <w:r>
        <w:t xml:space="preserve">27 8.00 1.40 1.40 1.00 1.00 2.00 10.00</w:t>
      </w:r>
      <w:r>
        <w:t xml:space="preserve"> </w:t>
      </w:r>
      <w:r>
        <w:t xml:space="preserve">29 8.00 0.40 0.07 0.07 0.16 0.40 0.60</w:t>
      </w:r>
      <w:r>
        <w:t xml:space="preserve"> </w:t>
      </w:r>
      <w:r>
        <w:t xml:space="preserve">31 8.00 0.60 0.60 0.40 0.40 0.40</w:t>
      </w:r>
      <w:r>
        <w:t xml:space="preserve"> </w:t>
      </w:r>
      <w:r>
        <w:t xml:space="preserve">36 8.00 15.00 15.00 0.60 1.00 0.40 4.00</w:t>
      </w:r>
      <w:r>
        <w:t xml:space="preserve"> </w:t>
      </w:r>
      <w:r>
        <w:t xml:space="preserve">46 26.00 2.00 0.60 0.40 0.40 0.60 2.00</w:t>
      </w:r>
      <w:r>
        <w:t xml:space="preserve"> </w:t>
      </w:r>
      <w:r>
        <w:t xml:space="preserve">47 15.00 6.00 2.00 1.40 1.00 1.40 8.00</w:t>
      </w:r>
      <w:r>
        <w:t xml:space="preserve"> </w:t>
      </w:r>
      <w:r>
        <w:t xml:space="preserve">64 100.00 0.60 1.00 4.00 0.4 0.16 6.00</w:t>
      </w:r>
      <w:r>
        <w:t xml:space="preserve"> </w:t>
      </w:r>
      <w:r>
        <w:t xml:space="preserve">4 19 15.00 8.00 0.60 0.16 1.00 4.00 0.40</w:t>
      </w:r>
      <w:r>
        <w:t xml:space="preserve"> </w:t>
      </w:r>
      <w:r>
        <w:t xml:space="preserve">35 10.00 0.40 1.40 0.40 0.60 1.40 2.00</w:t>
      </w:r>
      <w:r>
        <w:t xml:space="preserve"> </w:t>
      </w:r>
      <w:r>
        <w:t xml:space="preserve">37 8.00 6.00 0.40 0.07 0.16 0.16 1.00</w:t>
      </w:r>
      <w:r>
        <w:t xml:space="preserve"> </w:t>
      </w:r>
      <w:r>
        <w:t xml:space="preserve">54 100.00 0.40 0.16 0.07 1.00 0.60 0.60</w:t>
      </w:r>
      <w:r>
        <w:t xml:space="preserve"> </w:t>
      </w:r>
      <w:r>
        <w:t xml:space="preserve">58 60.00 6.00 4.00 2.00 2.00 1.00 1.00</w:t>
      </w:r>
      <w:r>
        <w:t xml:space="preserve"> </w:t>
      </w:r>
      <w:r>
        <w:t xml:space="preserve">59 10.00 6.00 0.40 0.16 0.40 2.00 0.40</w:t>
      </w:r>
      <w:r>
        <w:t xml:space="preserve"> </w:t>
      </w:r>
      <w:r>
        <w:t xml:space="preserve">60 60.00 60.00 1.00 1.00 1.00 2.00 1.00</w:t>
      </w:r>
      <w:r>
        <w:t xml:space="preserve"> </w:t>
      </w:r>
      <w:r>
        <w:t xml:space="preserve">68 15.00 4.00 1.40 2.00 0.16 1.00 1.40</w:t>
      </w:r>
      <w:r>
        <w:t xml:space="preserve"> </w:t>
      </w:r>
      <w:r>
        <w:t xml:space="preserve">13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Pain/tables/table_page_14_idx_1.csv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1.50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1.4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0.4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6. Effect of Disease and Treatment on Right Hind Paw Response to Mechanical</w:t>
      </w:r>
      <w:r>
        <w:t xml:space="preserve"> </w:t>
      </w:r>
      <w:r>
        <w:t xml:space="preserve">Stimulation (paw withdrawal pressure; in grams) continued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Rat 0 28 31 38 45 52 59</w:t>
      </w:r>
      <w:r>
        <w:t xml:space="preserve"> </w:t>
      </w:r>
      <w:r>
        <w:t xml:space="preserve">5 8 10.00 6.00 6.00 0.07 4.00 2.00 4.00</w:t>
      </w:r>
      <w:r>
        <w:t xml:space="preserve"> </w:t>
      </w:r>
      <w:r>
        <w:t xml:space="preserve">16 300.00 6.00 0.40 1.00 0.40 2.00 1.00</w:t>
      </w:r>
      <w:r>
        <w:t xml:space="preserve"> </w:t>
      </w:r>
      <w:r>
        <w:t xml:space="preserve">20 60.00 2.00 1.00 0.40 6.00 1.00 0.60</w:t>
      </w:r>
      <w:r>
        <w:t xml:space="preserve"> </w:t>
      </w:r>
      <w:r>
        <w:t xml:space="preserve">23 10.00 2.00 2.00 0.60 0.60 2.00 1.40</w:t>
      </w:r>
      <w:r>
        <w:t xml:space="preserve"> </w:t>
      </w:r>
      <w:r>
        <w:t xml:space="preserve">24 15.00 1.00 0.07 0.16 1.40 1.00 0.40</w:t>
      </w:r>
      <w:r>
        <w:t xml:space="preserve"> </w:t>
      </w:r>
      <w:r>
        <w:t xml:space="preserve">32 60.00 0.40 0.16 0.07 2.00 0.40 0.60</w:t>
      </w:r>
      <w:r>
        <w:t xml:space="preserve"> </w:t>
      </w:r>
      <w:r>
        <w:t xml:space="preserve">40 8.00 0.07 0.07 0.60 4.00 2.00 0.40</w:t>
      </w:r>
      <w:r>
        <w:t xml:space="preserve"> </w:t>
      </w:r>
      <w:r>
        <w:t xml:space="preserve">57 15.00 4.00 1.00 8.00 4.00 2.00 4.00</w:t>
      </w:r>
      <w:r>
        <w:t xml:space="preserve"> </w:t>
      </w:r>
      <w:r>
        <w:t xml:space="preserve">6 13 10.00 4.00 4.00 2.00 4.00 0.60 1.40</w:t>
      </w:r>
      <w:r>
        <w:t xml:space="preserve"> </w:t>
      </w:r>
      <w:r>
        <w:t xml:space="preserve">28 10.00 1.00 4.00 0.60 2.00 6.00 1.00</w:t>
      </w:r>
      <w:r>
        <w:t xml:space="preserve"> </w:t>
      </w:r>
      <w:r>
        <w:t xml:space="preserve">42 8.00 4.00 2.00 4.00 6.00 8.00 15.00</w:t>
      </w:r>
      <w:r>
        <w:t xml:space="preserve"> </w:t>
      </w:r>
      <w:r>
        <w:t xml:space="preserve">44 26.00 0.60 0.60 2.00 4.00 8.00 6.00</w:t>
      </w:r>
      <w:r>
        <w:t xml:space="preserve"> </w:t>
      </w:r>
      <w:r>
        <w:t xml:space="preserve">45 26.00 0.16 0.60 0.60 1.00 6.00 10.00</w:t>
      </w:r>
      <w:r>
        <w:t xml:space="preserve"> </w:t>
      </w:r>
      <w:r>
        <w:t xml:space="preserve">55 100.00 0.40 0.40 1.40 10.00 15.00 10.00</w:t>
      </w:r>
      <w:r>
        <w:t xml:space="preserve"> </w:t>
      </w:r>
      <w:r>
        <w:t xml:space="preserve">61 100.00 0.60 1.00 6.00 8.00 6.00 4.00</w:t>
      </w:r>
      <w:r>
        <w:t xml:space="preserve"> </w:t>
      </w:r>
      <w:r>
        <w:t xml:space="preserve">67 8.00 1.00 0.40 4.00 1.4 8.00 1.40</w:t>
      </w:r>
      <w:r>
        <w:t xml:space="preserve"> </w:t>
      </w:r>
      <w:r>
        <w:t xml:space="preserve">14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Pain/tables/table_page_15_idx_1.csv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Rat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300.00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60.00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2.00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26.00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15.00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100.00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6.00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4.00</w:t>
      </w:r>
    </w:p>
    <w:p>
      <w:pPr>
        <w:pStyle w:val="BodyText"/>
      </w:pPr>
      <w:r>
        <w:t xml:space="preserve">1.4</w:t>
      </w:r>
    </w:p>
    <w:p>
      <w:pPr>
        <w:pStyle w:val="BodyText"/>
      </w:pPr>
      <w:r>
        <w:t xml:space="preserve">8.00</w:t>
      </w:r>
    </w:p>
    <w:p>
      <w:pPr>
        <w:pStyle w:val="BodyText"/>
      </w:pPr>
      <w:r>
        <w:t xml:space="preserve">1.40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Statistical Analysis:</w:t>
      </w:r>
      <w:r>
        <w:t xml:space="preserve"> </w:t>
      </w:r>
      <w:r>
        <w:t xml:space="preserve">1. Effect of Disease and Treatment on Average Rat Weight (g):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Statistic -10 -9 -8 -3 -2 -1 0 32 35 39 42 46 49</w:t>
      </w:r>
      <w:r>
        <w:t xml:space="preserve"> </w:t>
      </w:r>
      <w:r>
        <w:t xml:space="preserve">1 Mean 250 268 271 309 306 315 328 439 441 439 444 444 455</w:t>
      </w:r>
      <w:r>
        <w:t xml:space="preserve"> </w:t>
      </w:r>
      <w:r>
        <w:t xml:space="preserve">SD 10 14 11 15 19 19 24 58 59 56 54 52 53</w:t>
      </w:r>
      <w:r>
        <w:t xml:space="preserve"> </w:t>
      </w:r>
      <w:r>
        <w:t xml:space="preserve">2 Mean 250 257 267 313 312 319 327 323 320 307 314 298 306</w:t>
      </w:r>
      <w:r>
        <w:t xml:space="preserve"> </w:t>
      </w:r>
      <w:r>
        <w:t xml:space="preserve">SD 12 16 11 14 14 13 14 35 31 31 33 30 32</w:t>
      </w:r>
      <w:r>
        <w:t xml:space="preserve"> </w:t>
      </w:r>
      <w:r>
        <w:t xml:space="preserve">p vs Group 1 0.97 0.18 0.45 0.61 0.47 0.59 0.93 0.0003 0.0001 4x10-5 4x10-5 2x10-5 2x10-5</w:t>
      </w:r>
      <w:r>
        <w:t xml:space="preserve"> </w:t>
      </w:r>
      <w:r>
        <w:t xml:space="preserve">3 Mean 249 265 272 314 316 322 331 309 301 292 291 283 277</w:t>
      </w:r>
      <w:r>
        <w:t xml:space="preserve"> </w:t>
      </w:r>
      <w:r>
        <w:t xml:space="preserve">SD 10 5 5 13 15 15 15 19 15 22 15 16 18</w:t>
      </w:r>
      <w:r>
        <w:t xml:space="preserve"> </w:t>
      </w:r>
      <w:r>
        <w:t xml:space="preserve">p vs Group 2 0.89 0.12 0.15 0.62 0.45 0.49 0.37 0.38 0.19 0.38 0.11 0.30 0.06</w:t>
      </w:r>
      <w:r>
        <w:t xml:space="preserve"> </w:t>
      </w:r>
      <w:r>
        <w:t xml:space="preserve">4 Mean 250 264 270 320 316 323 333 314 309 299 297 290 293</w:t>
      </w:r>
      <w:r>
        <w:t xml:space="preserve"> </w:t>
      </w:r>
      <w:r>
        <w:t xml:space="preserve">SD 11 12 13 15 21 21 20 34 36 30 37 32 32</w:t>
      </w:r>
      <w:r>
        <w:t xml:space="preserve"> </w:t>
      </w:r>
      <w:r>
        <w:t xml:space="preserve">p vs Group 2 0.98 0.28 0.49 0.23 0.50 0.50 0.35 0.69 0.63 0.74 0.38 0.76 0.56</w:t>
      </w:r>
      <w:r>
        <w:t xml:space="preserve"> </w:t>
      </w:r>
      <w:r>
        <w:t xml:space="preserve">5 Mean 250 260 267 311 310 317 327 285 279 274 273 262 260</w:t>
      </w:r>
      <w:r>
        <w:t xml:space="preserve"> </w:t>
      </w:r>
      <w:r>
        <w:t xml:space="preserve">SD 9 9 9 10 11 12 11 35 31 31 31 33 30</w:t>
      </w:r>
      <w:r>
        <w:t xml:space="preserve"> </w:t>
      </w:r>
      <w:r>
        <w:t xml:space="preserve">p vs Group 2 0.97 0.52 0.86 0.94 0.93 0.87 0.70 0.06 0.02 0.07 0.02 0.06 0.02</w:t>
      </w:r>
      <w:r>
        <w:t xml:space="preserve"> </w:t>
      </w:r>
      <w:r>
        <w:t xml:space="preserve">6 Mean 218 227 234 273 276 280 290 268 280 251 250 244 248</w:t>
      </w:r>
      <w:r>
        <w:t xml:space="preserve"> </w:t>
      </w:r>
      <w:r>
        <w:t xml:space="preserve">SD 10 12 12 20 19 13 21 35 35 37 39 37 41</w:t>
      </w:r>
      <w:r>
        <w:t xml:space="preserve"> </w:t>
      </w:r>
      <w:r>
        <w:t xml:space="preserve">p vs Group 2 0.30 0.36 0.33 0.32 0.36 0.33 0.39 0.19 0.15 0.17 0.11 0.21 0.19</w:t>
      </w:r>
      <w:r>
        <w:t xml:space="preserve"> </w:t>
      </w:r>
      <w:r>
        <w:t xml:space="preserve">Significance (p) was calculated by T-test.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Pain/tables/table_page_16_idx_1.csv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Statistic</w:t>
      </w:r>
    </w:p>
    <w:p>
      <w:pPr>
        <w:pStyle w:val="BodyText"/>
      </w:pPr>
      <w:r>
        <w:t xml:space="preserve">-10</w:t>
      </w:r>
    </w:p>
    <w:p>
      <w:pPr>
        <w:pStyle w:val="BodyText"/>
      </w:pPr>
      <w:r>
        <w:t xml:space="preserve">-9</w:t>
      </w:r>
    </w:p>
    <w:p>
      <w:pPr>
        <w:pStyle w:val="BodyText"/>
      </w:pPr>
      <w:r>
        <w:t xml:space="preserve">-8</w:t>
      </w:r>
    </w:p>
    <w:p>
      <w:pPr>
        <w:pStyle w:val="BodyText"/>
      </w:pPr>
      <w:r>
        <w:t xml:space="preserve">-3</w:t>
      </w:r>
    </w:p>
    <w:p>
      <w:pPr>
        <w:pStyle w:val="BodyText"/>
      </w:pPr>
      <w:r>
        <w:t xml:space="preserve">-2</w:t>
      </w:r>
    </w:p>
    <w:p>
      <w:pPr>
        <w:pStyle w:val="BodyText"/>
      </w:pPr>
      <w:r>
        <w:t xml:space="preserve">-1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328</w:t>
      </w:r>
    </w:p>
    <w:p>
      <w:pPr>
        <w:pStyle w:val="BodyText"/>
      </w:pPr>
      <w:r>
        <w:t xml:space="preserve">439</w:t>
      </w:r>
    </w:p>
    <w:p>
      <w:pPr>
        <w:pStyle w:val="BodyText"/>
      </w:pPr>
      <w:r>
        <w:t xml:space="preserve">441</w:t>
      </w:r>
    </w:p>
    <w:p>
      <w:pPr>
        <w:pStyle w:val="BodyText"/>
      </w:pPr>
      <w:r>
        <w:t xml:space="preserve">439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455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p vs Group 1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0.18</w:t>
      </w:r>
    </w:p>
    <w:p>
      <w:pPr>
        <w:pStyle w:val="BodyText"/>
      </w:pPr>
      <w:r>
        <w:t xml:space="preserve">0.45</w:t>
      </w:r>
    </w:p>
    <w:p>
      <w:pPr>
        <w:pStyle w:val="BodyText"/>
      </w:pPr>
      <w:r>
        <w:t xml:space="preserve">0.61</w:t>
      </w:r>
    </w:p>
    <w:p>
      <w:pPr>
        <w:pStyle w:val="BodyText"/>
      </w:pPr>
      <w:r>
        <w:t xml:space="preserve">0.47</w:t>
      </w:r>
    </w:p>
    <w:p>
      <w:pPr>
        <w:pStyle w:val="BodyText"/>
      </w:pPr>
      <w:r>
        <w:t xml:space="preserve">0.59</w:t>
      </w:r>
    </w:p>
    <w:p>
      <w:pPr>
        <w:pStyle w:val="BodyText"/>
      </w:pPr>
      <w:r>
        <w:t xml:space="preserve">0.93</w:t>
      </w:r>
    </w:p>
    <w:p>
      <w:pPr>
        <w:pStyle w:val="BodyText"/>
      </w:pPr>
      <w:r>
        <w:t xml:space="preserve">0.0003</w:t>
      </w:r>
    </w:p>
    <w:p>
      <w:pPr>
        <w:pStyle w:val="BodyText"/>
      </w:pPr>
      <w:r>
        <w:t xml:space="preserve">0.0001</w:t>
      </w:r>
    </w:p>
    <w:p>
      <w:pPr>
        <w:pStyle w:val="BodyText"/>
      </w:pPr>
      <w:r>
        <w:t xml:space="preserve">4x10-5</w:t>
      </w:r>
    </w:p>
    <w:p>
      <w:pPr>
        <w:pStyle w:val="BodyText"/>
      </w:pPr>
      <w:r>
        <w:t xml:space="preserve">4x10-5</w:t>
      </w:r>
    </w:p>
    <w:p>
      <w:pPr>
        <w:pStyle w:val="BodyText"/>
      </w:pPr>
      <w:r>
        <w:t xml:space="preserve">2x10-5</w:t>
      </w:r>
    </w:p>
    <w:p>
      <w:pPr>
        <w:pStyle w:val="BodyText"/>
      </w:pPr>
      <w:r>
        <w:t xml:space="preserve">2x10-5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322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0.89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0.62</w:t>
      </w:r>
    </w:p>
    <w:p>
      <w:pPr>
        <w:pStyle w:val="BodyText"/>
      </w:pPr>
      <w:r>
        <w:t xml:space="preserve">0.45</w:t>
      </w:r>
    </w:p>
    <w:p>
      <w:pPr>
        <w:pStyle w:val="BodyText"/>
      </w:pPr>
      <w:r>
        <w:t xml:space="preserve">0.49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0.38</w:t>
      </w:r>
    </w:p>
    <w:p>
      <w:pPr>
        <w:pStyle w:val="BodyText"/>
      </w:pPr>
      <w:r>
        <w:t xml:space="preserve">0.19</w:t>
      </w:r>
    </w:p>
    <w:p>
      <w:pPr>
        <w:pStyle w:val="BodyText"/>
      </w:pPr>
      <w:r>
        <w:t xml:space="preserve">0.38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0.30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320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323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0.98</w:t>
      </w:r>
    </w:p>
    <w:p>
      <w:pPr>
        <w:pStyle w:val="BodyText"/>
      </w:pPr>
      <w:r>
        <w:t xml:space="preserve">0.28</w:t>
      </w:r>
    </w:p>
    <w:p>
      <w:pPr>
        <w:pStyle w:val="BodyText"/>
      </w:pPr>
      <w:r>
        <w:t xml:space="preserve">0.49</w:t>
      </w:r>
    </w:p>
    <w:p>
      <w:pPr>
        <w:pStyle w:val="BodyText"/>
      </w:pPr>
      <w:r>
        <w:t xml:space="preserve">0.23</w:t>
      </w:r>
    </w:p>
    <w:p>
      <w:pPr>
        <w:pStyle w:val="BodyText"/>
      </w:pPr>
      <w:r>
        <w:t xml:space="preserve">0.50</w:t>
      </w:r>
    </w:p>
    <w:p>
      <w:pPr>
        <w:pStyle w:val="BodyText"/>
      </w:pPr>
      <w:r>
        <w:t xml:space="preserve">0.50</w:t>
      </w:r>
    </w:p>
    <w:p>
      <w:pPr>
        <w:pStyle w:val="BodyText"/>
      </w:pPr>
      <w:r>
        <w:t xml:space="preserve">0.35</w:t>
      </w:r>
    </w:p>
    <w:p>
      <w:pPr>
        <w:pStyle w:val="BodyText"/>
      </w:pPr>
      <w:r>
        <w:t xml:space="preserve">0.69</w:t>
      </w:r>
    </w:p>
    <w:p>
      <w:pPr>
        <w:pStyle w:val="BodyText"/>
      </w:pPr>
      <w:r>
        <w:t xml:space="preserve">0.63</w:t>
      </w:r>
    </w:p>
    <w:p>
      <w:pPr>
        <w:pStyle w:val="BodyText"/>
      </w:pPr>
      <w:r>
        <w:t xml:space="preserve">0.74</w:t>
      </w:r>
    </w:p>
    <w:p>
      <w:pPr>
        <w:pStyle w:val="BodyText"/>
      </w:pPr>
      <w:r>
        <w:t xml:space="preserve">0.38</w:t>
      </w:r>
    </w:p>
    <w:p>
      <w:pPr>
        <w:pStyle w:val="BodyText"/>
      </w:pPr>
      <w:r>
        <w:t xml:space="preserve">0.76</w:t>
      </w:r>
    </w:p>
    <w:p>
      <w:pPr>
        <w:pStyle w:val="BodyText"/>
      </w:pPr>
      <w:r>
        <w:t xml:space="preserve">0.56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317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0.52</w:t>
      </w:r>
    </w:p>
    <w:p>
      <w:pPr>
        <w:pStyle w:val="BodyText"/>
      </w:pPr>
      <w:r>
        <w:t xml:space="preserve">0.86</w:t>
      </w:r>
    </w:p>
    <w:p>
      <w:pPr>
        <w:pStyle w:val="BodyText"/>
      </w:pPr>
      <w:r>
        <w:t xml:space="preserve">0.94</w:t>
      </w:r>
    </w:p>
    <w:p>
      <w:pPr>
        <w:pStyle w:val="BodyText"/>
      </w:pPr>
      <w:r>
        <w:t xml:space="preserve">0.93</w:t>
      </w:r>
    </w:p>
    <w:p>
      <w:pPr>
        <w:pStyle w:val="BodyText"/>
      </w:pPr>
      <w:r>
        <w:t xml:space="preserve">0.87</w:t>
      </w:r>
    </w:p>
    <w:p>
      <w:pPr>
        <w:pStyle w:val="BodyText"/>
      </w:pPr>
      <w:r>
        <w:t xml:space="preserve">0.70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0.30</w:t>
      </w:r>
    </w:p>
    <w:p>
      <w:pPr>
        <w:pStyle w:val="BodyText"/>
      </w:pPr>
      <w:r>
        <w:t xml:space="preserve">0.36</w:t>
      </w:r>
    </w:p>
    <w:p>
      <w:pPr>
        <w:pStyle w:val="BodyText"/>
      </w:pPr>
      <w:r>
        <w:t xml:space="preserve">0.33</w:t>
      </w:r>
    </w:p>
    <w:p>
      <w:pPr>
        <w:pStyle w:val="BodyText"/>
      </w:pPr>
      <w:r>
        <w:t xml:space="preserve">0.32</w:t>
      </w:r>
    </w:p>
    <w:p>
      <w:pPr>
        <w:pStyle w:val="BodyText"/>
      </w:pPr>
      <w:r>
        <w:t xml:space="preserve">0.36</w:t>
      </w:r>
    </w:p>
    <w:p>
      <w:pPr>
        <w:pStyle w:val="BodyText"/>
      </w:pPr>
      <w:r>
        <w:t xml:space="preserve">0.33</w:t>
      </w:r>
    </w:p>
    <w:p>
      <w:pPr>
        <w:pStyle w:val="BodyText"/>
      </w:pPr>
      <w:r>
        <w:t xml:space="preserve">0.39</w:t>
      </w:r>
    </w:p>
    <w:p>
      <w:pPr>
        <w:pStyle w:val="BodyText"/>
      </w:pPr>
      <w:r>
        <w:t xml:space="preserve">0.19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0.17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0.21</w:t>
      </w:r>
    </w:p>
    <w:p>
      <w:pPr>
        <w:pStyle w:val="BodyText"/>
      </w:pPr>
      <w:r>
        <w:t xml:space="preserve">0.19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1. Effect of Disease and Treatment on Average Rat Weight (g): continued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Statistic 53 56</w:t>
      </w:r>
      <w:r>
        <w:t xml:space="preserve"> </w:t>
      </w:r>
      <w:r>
        <w:t xml:space="preserve">1 Mean 466 474</w:t>
      </w:r>
      <w:r>
        <w:t xml:space="preserve"> </w:t>
      </w:r>
      <w:r>
        <w:t xml:space="preserve">SD 53 52</w:t>
      </w:r>
      <w:r>
        <w:t xml:space="preserve"> </w:t>
      </w:r>
      <w:r>
        <w:t xml:space="preserve">2 Mean 303 304</w:t>
      </w:r>
      <w:r>
        <w:t xml:space="preserve"> </w:t>
      </w:r>
      <w:r>
        <w:t xml:space="preserve">SD 30 34</w:t>
      </w:r>
      <w:r>
        <w:t xml:space="preserve"> </w:t>
      </w:r>
      <w:r>
        <w:t xml:space="preserve">p vs Group 1 7x10-6 6x10-6</w:t>
      </w:r>
      <w:r>
        <w:t xml:space="preserve"> </w:t>
      </w:r>
      <w:r>
        <w:t xml:space="preserve">3 Mean 278 275</w:t>
      </w:r>
      <w:r>
        <w:t xml:space="preserve"> </w:t>
      </w:r>
      <w:r>
        <w:t xml:space="preserve">SD 17 15</w:t>
      </w:r>
      <w:r>
        <w:t xml:space="preserve"> </w:t>
      </w:r>
      <w:r>
        <w:t xml:space="preserve">p vs Group 2 0.09 0.07</w:t>
      </w:r>
      <w:r>
        <w:t xml:space="preserve"> </w:t>
      </w:r>
      <w:r>
        <w:t xml:space="preserve">4 Mean 290 289</w:t>
      </w:r>
      <w:r>
        <w:t xml:space="preserve"> </w:t>
      </w:r>
      <w:r>
        <w:t xml:space="preserve">SD 35 39</w:t>
      </w:r>
      <w:r>
        <w:t xml:space="preserve"> </w:t>
      </w:r>
      <w:r>
        <w:t xml:space="preserve">p vs Group 2 0.50 0.48</w:t>
      </w:r>
      <w:r>
        <w:t xml:space="preserve"> </w:t>
      </w:r>
      <w:r>
        <w:t xml:space="preserve">5 Mean 257 255</w:t>
      </w:r>
      <w:r>
        <w:t xml:space="preserve"> </w:t>
      </w:r>
      <w:r>
        <w:t xml:space="preserve">SD 31 29</w:t>
      </w:r>
      <w:r>
        <w:t xml:space="preserve"> </w:t>
      </w:r>
      <w:r>
        <w:t xml:space="preserve">p vs Group 2 0.01 0.01</w:t>
      </w:r>
      <w:r>
        <w:t xml:space="preserve"> </w:t>
      </w:r>
      <w:r>
        <w:t xml:space="preserve">6 Mean 240 235</w:t>
      </w:r>
      <w:r>
        <w:t xml:space="preserve"> </w:t>
      </w:r>
      <w:r>
        <w:t xml:space="preserve">SD 46 44</w:t>
      </w:r>
      <w:r>
        <w:t xml:space="preserve"> </w:t>
      </w:r>
      <w:r>
        <w:t xml:space="preserve">p vs Group 2 0.14 0.10</w:t>
      </w:r>
      <w:r>
        <w:t xml:space="preserve"> </w:t>
      </w:r>
      <w:r>
        <w:t xml:space="preserve">EFFECT OF TREATMENT AND DISEASE ON RAT WEIGHT</w:t>
      </w:r>
      <w:r>
        <w:t xml:space="preserve"> </w:t>
      </w:r>
      <w:r>
        <w:t xml:space="preserve">600</w:t>
      </w:r>
      <w:r>
        <w:t xml:space="preserve"> </w:t>
      </w:r>
      <w:r>
        <w:t xml:space="preserve">500</w:t>
      </w:r>
      <w:r>
        <w:t xml:space="preserve"> </w:t>
      </w:r>
      <w:r>
        <w:t xml:space="preserve">400</w:t>
      </w:r>
      <w:r>
        <w:t xml:space="preserve"> </w:t>
      </w:r>
      <w:r>
        <w:t xml:space="preserve">300</w:t>
      </w:r>
      <w:r>
        <w:t xml:space="preserve"> </w:t>
      </w:r>
      <w:r>
        <w:t xml:space="preserve">200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-10 -9 -8 -3 -2 -1 0 32 35 39 42 46 49 53 56</w:t>
      </w:r>
      <w:r>
        <w:t xml:space="preserve"> </w:t>
      </w:r>
      <w:r>
        <w:t xml:space="preserve">STUDY DAY</w:t>
      </w:r>
      <w:r>
        <w:t xml:space="preserve"> </w:t>
      </w:r>
      <w:r>
        <w:t xml:space="preserve">16</w:t>
      </w:r>
      <w:r>
        <w:t xml:space="preserve"> </w:t>
      </w:r>
      <w:r>
        <w:t xml:space="preserve">)g(</w:t>
      </w:r>
      <w:r>
        <w:t xml:space="preserve"> </w:t>
      </w:r>
      <w:r>
        <w:t xml:space="preserve">TW</w:t>
      </w:r>
      <w:r>
        <w:t xml:space="preserve"> </w:t>
      </w:r>
      <w:r>
        <w:t xml:space="preserve">GVA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LT1015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Pain/tables/table_page_17_idx_1.csv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Statistic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466</w:t>
      </w:r>
    </w:p>
    <w:p>
      <w:pPr>
        <w:pStyle w:val="BodyText"/>
      </w:pPr>
      <w:r>
        <w:t xml:space="preserve">474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p vs Group 1</w:t>
      </w:r>
    </w:p>
    <w:p>
      <w:pPr>
        <w:pStyle w:val="BodyText"/>
      </w:pPr>
      <w:r>
        <w:t xml:space="preserve">7x10-6</w:t>
      </w:r>
    </w:p>
    <w:p>
      <w:pPr>
        <w:pStyle w:val="BodyText"/>
      </w:pPr>
      <w:r>
        <w:t xml:space="preserve">6x10-6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0.50</w:t>
      </w:r>
    </w:p>
    <w:p>
      <w:pPr>
        <w:pStyle w:val="BodyText"/>
      </w:pPr>
      <w:r>
        <w:t xml:space="preserve">0.48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0.14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504B3 TREATMENT AND DISEASE ON RAT WEIGHT</w:t>
      </w:r>
      <w:r>
        <w:t xml:space="preserve"> </w:t>
      </w:r>
      <w:r>
        <w:t xml:space="preserve">600</w:t>
      </w:r>
      <w:r>
        <w:t xml:space="preserve"> </w:t>
      </w:r>
      <w:r>
        <w:t xml:space="preserve">500</w:t>
      </w:r>
      <w:r>
        <w:t xml:space="preserve"> </w:t>
      </w:r>
      <w:r>
        <w:t xml:space="preserve">400</w:t>
      </w:r>
      <w:r>
        <w:t xml:space="preserve"> </w:t>
      </w:r>
      <w:r>
        <w:t xml:space="preserve">300</w:t>
      </w:r>
      <w:r>
        <w:t xml:space="preserve"> </w:t>
      </w:r>
      <w:r>
        <w:t xml:space="preserve">200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-10 -9 -8 -3 -2 -1 0 32 35 39 42 46 49 53 56</w:t>
      </w:r>
      <w:r>
        <w:t xml:space="preserve"> </w:t>
      </w:r>
      <w:r>
        <w:t xml:space="preserve">STUDY DAY</w:t>
      </w:r>
      <w:r>
        <w:t xml:space="preserve"> </w:t>
      </w:r>
      <w:r>
        <w:t xml:space="preserve">17</w:t>
      </w:r>
      <w:r>
        <w:t xml:space="preserve"> </w:t>
      </w:r>
      <w:r>
        <w:t xml:space="preserve">)g(</w:t>
      </w:r>
      <w:r>
        <w:t xml:space="preserve"> </w:t>
      </w:r>
      <w:r>
        <w:t xml:space="preserve">TW</w:t>
      </w:r>
      <w:r>
        <w:t xml:space="preserve"> </w:t>
      </w:r>
      <w:r>
        <w:t xml:space="preserve">GVA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10 mpk</w:t>
      </w:r>
      <w:r>
        <w:t xml:space="preserve"> </w:t>
      </w:r>
      <w:r>
        <w:t xml:space="preserve">30 mpk</w:t>
      </w:r>
      <w:r>
        <w:t xml:space="preserve"> </w:t>
      </w:r>
      <w:r>
        <w:t xml:space="preserve">EFFECT OF TREATMENT AND DISEASE ON RAT WEIGHT</w:t>
      </w:r>
      <w:r>
        <w:t xml:space="preserve"> </w:t>
      </w:r>
      <w:r>
        <w:t xml:space="preserve">600</w:t>
      </w:r>
      <w:r>
        <w:t xml:space="preserve"> </w:t>
      </w:r>
      <w:r>
        <w:t xml:space="preserve">500</w:t>
      </w:r>
      <w:r>
        <w:t xml:space="preserve"> </w:t>
      </w:r>
      <w:r>
        <w:t xml:space="preserve">400</w:t>
      </w:r>
      <w:r>
        <w:t xml:space="preserve"> </w:t>
      </w:r>
      <w:r>
        <w:t xml:space="preserve">300</w:t>
      </w:r>
      <w:r>
        <w:t xml:space="preserve"> </w:t>
      </w:r>
      <w:r>
        <w:t xml:space="preserve">200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-10 -9 -8 -3 -2 -1 0 32 35 39 42 46 49 53 56</w:t>
      </w:r>
      <w:r>
        <w:t xml:space="preserve"> </w:t>
      </w:r>
      <w:r>
        <w:t xml:space="preserve">STUDY DAY</w:t>
      </w:r>
      <w:r>
        <w:t xml:space="preserve"> </w:t>
      </w:r>
      <w:r>
        <w:t xml:space="preserve">)g(</w:t>
      </w:r>
      <w:r>
        <w:t xml:space="preserve"> </w:t>
      </w:r>
      <w:r>
        <w:t xml:space="preserve">TW</w:t>
      </w:r>
      <w:r>
        <w:t xml:space="preserve"> </w:t>
      </w:r>
      <w:r>
        <w:t xml:space="preserve">GVA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LT3114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2. Effect of Disease and Treatment on Average Left Hind Paw Response to Thermal</w:t>
      </w:r>
      <w:r>
        <w:t xml:space="preserve"> </w:t>
      </w:r>
      <w:r>
        <w:t xml:space="preserve">Stimulation (latency in seconds):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Statistic 0 28 31 38 45 52 59</w:t>
      </w:r>
      <w:r>
        <w:t xml:space="preserve"> </w:t>
      </w:r>
      <w:r>
        <w:t xml:space="preserve">1 Mean 9.90 11.06 11.32 12.94 11.67 13.88 15.15</w:t>
      </w:r>
      <w:r>
        <w:t xml:space="preserve"> </w:t>
      </w:r>
      <w:r>
        <w:t xml:space="preserve">SD 1.91 1.08 1.62 2.87 1.79 2.16 3.14</w:t>
      </w:r>
      <w:r>
        <w:t xml:space="preserve"> </w:t>
      </w:r>
      <w:r>
        <w:t xml:space="preserve">2 Mean 8.79 11.73 7.48 6.85 7.74 9.06 9.99</w:t>
      </w:r>
      <w:r>
        <w:t xml:space="preserve"> </w:t>
      </w:r>
      <w:r>
        <w:t xml:space="preserve">SD 1.94 2.62 1.37 1.61 1.23 1.27 1.16</w:t>
      </w:r>
      <w:r>
        <w:t xml:space="preserve"> </w:t>
      </w:r>
      <w:r>
        <w:t xml:space="preserve">p vs Group 1 0.27 0.51 0.0002 0.0001 0.0002 0.0002 0.001</w:t>
      </w:r>
      <w:r>
        <w:t xml:space="preserve"> </w:t>
      </w:r>
      <w:r>
        <w:t xml:space="preserve">3 Mean 7.42 13.04 7.45 7.86 8.02 10.35 10.76</w:t>
      </w:r>
      <w:r>
        <w:t xml:space="preserve"> </w:t>
      </w:r>
      <w:r>
        <w:t xml:space="preserve">SD 1.36 1.94 1.31 1.81 1.37 5.00 3.11</w:t>
      </w:r>
      <w:r>
        <w:t xml:space="preserve"> </w:t>
      </w:r>
      <w:r>
        <w:t xml:space="preserve">p vs Group 2 0.12 0.27 0.97 0.25 0.67 0.52 0.55</w:t>
      </w:r>
      <w:r>
        <w:t xml:space="preserve"> </w:t>
      </w:r>
      <w:r>
        <w:t xml:space="preserve">4 Mean 8.12 11.67 7.50 8.66 7.38 8.52 10.06</w:t>
      </w:r>
      <w:r>
        <w:t xml:space="preserve"> </w:t>
      </w:r>
      <w:r>
        <w:t xml:space="preserve">SD 1.26 1.55 1.27 1.63 0.93 0.93 1.85</w:t>
      </w:r>
      <w:r>
        <w:t xml:space="preserve"> </w:t>
      </w:r>
      <w:r>
        <w:t xml:space="preserve">p vs Group 2 0.43 0.96 0.97 0.04 0.52 0.36 0.93</w:t>
      </w:r>
      <w:r>
        <w:t xml:space="preserve"> </w:t>
      </w:r>
      <w:r>
        <w:t xml:space="preserve">5 Mean 8.01 12.66 7.50 9.96 9.32 11.86 10.48</w:t>
      </w:r>
      <w:r>
        <w:t xml:space="preserve"> </w:t>
      </w:r>
      <w:r>
        <w:t xml:space="preserve">SD 2.69 1.78 1.23 1.28 1.07 3.15 2.09</w:t>
      </w:r>
      <w:r>
        <w:t xml:space="preserve"> </w:t>
      </w:r>
      <w:r>
        <w:t xml:space="preserve">p vs Group 2 0.51 0.42 0.97 0.001 0.02 0.05 0.59</w:t>
      </w:r>
      <w:r>
        <w:t xml:space="preserve"> </w:t>
      </w:r>
      <w:r>
        <w:t xml:space="preserve">6 Mean 8.17 13.16 7.49 9.56 9.42 11.85 12.55</w:t>
      </w:r>
      <w:r>
        <w:t xml:space="preserve"> </w:t>
      </w:r>
      <w:r>
        <w:t xml:space="preserve">SD 2.03 2.06 1.26 0.66 1.32 0.96 2.65</w:t>
      </w:r>
      <w:r>
        <w:t xml:space="preserve"> </w:t>
      </w:r>
      <w:r>
        <w:t xml:space="preserve">p vs Group 2 0.54 0.24 0.99 0.001 0.02 0.0003 0.03</w:t>
      </w:r>
      <w:r>
        <w:t xml:space="preserve"> </w:t>
      </w:r>
      <w:r>
        <w:t xml:space="preserve">On DAY 59, the rats in Group 3 were injected</w:t>
      </w:r>
      <w:r>
        <w:t xml:space="preserve"> </w:t>
      </w:r>
      <w:r>
        <w:t xml:space="preserve">subcutaneously with 30 mg/kg gabapentin thirty minutes</w:t>
      </w:r>
      <w:r>
        <w:t xml:space="preserve"> </w:t>
      </w:r>
      <w:r>
        <w:t xml:space="preserve">prior to administration of the Hargreaves test.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Pain/tables/table_page_19_idx_1.csv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Statistic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9.90</w:t>
      </w:r>
    </w:p>
    <w:p>
      <w:pPr>
        <w:pStyle w:val="BodyText"/>
      </w:pPr>
      <w:r>
        <w:t xml:space="preserve">11.06</w:t>
      </w:r>
    </w:p>
    <w:p>
      <w:pPr>
        <w:pStyle w:val="BodyText"/>
      </w:pPr>
      <w:r>
        <w:t xml:space="preserve">11.32</w:t>
      </w:r>
    </w:p>
    <w:p>
      <w:pPr>
        <w:pStyle w:val="BodyText"/>
      </w:pPr>
      <w:r>
        <w:t xml:space="preserve">12.94</w:t>
      </w:r>
    </w:p>
    <w:p>
      <w:pPr>
        <w:pStyle w:val="BodyText"/>
      </w:pPr>
      <w:r>
        <w:t xml:space="preserve">11.67</w:t>
      </w:r>
    </w:p>
    <w:p>
      <w:pPr>
        <w:pStyle w:val="BodyText"/>
      </w:pPr>
      <w:r>
        <w:t xml:space="preserve">13.88</w:t>
      </w:r>
    </w:p>
    <w:p>
      <w:pPr>
        <w:pStyle w:val="BodyText"/>
      </w:pPr>
      <w:r>
        <w:t xml:space="preserve">15.15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1.91</w:t>
      </w:r>
    </w:p>
    <w:p>
      <w:pPr>
        <w:pStyle w:val="BodyText"/>
      </w:pPr>
      <w:r>
        <w:t xml:space="preserve">1.08</w:t>
      </w:r>
    </w:p>
    <w:p>
      <w:pPr>
        <w:pStyle w:val="BodyText"/>
      </w:pPr>
      <w:r>
        <w:t xml:space="preserve">1.62</w:t>
      </w:r>
    </w:p>
    <w:p>
      <w:pPr>
        <w:pStyle w:val="BodyText"/>
      </w:pPr>
      <w:r>
        <w:t xml:space="preserve">2.87</w:t>
      </w:r>
    </w:p>
    <w:p>
      <w:pPr>
        <w:pStyle w:val="BodyText"/>
      </w:pPr>
      <w:r>
        <w:t xml:space="preserve">1.79</w:t>
      </w:r>
    </w:p>
    <w:p>
      <w:pPr>
        <w:pStyle w:val="BodyText"/>
      </w:pPr>
      <w:r>
        <w:t xml:space="preserve">2.16</w:t>
      </w:r>
    </w:p>
    <w:p>
      <w:pPr>
        <w:pStyle w:val="BodyText"/>
      </w:pPr>
      <w:r>
        <w:t xml:space="preserve">3.14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8.79</w:t>
      </w:r>
    </w:p>
    <w:p>
      <w:pPr>
        <w:pStyle w:val="BodyText"/>
      </w:pPr>
      <w:r>
        <w:t xml:space="preserve">11.73</w:t>
      </w:r>
    </w:p>
    <w:p>
      <w:pPr>
        <w:pStyle w:val="BodyText"/>
      </w:pPr>
      <w:r>
        <w:t xml:space="preserve">7.48</w:t>
      </w:r>
    </w:p>
    <w:p>
      <w:pPr>
        <w:pStyle w:val="BodyText"/>
      </w:pPr>
      <w:r>
        <w:t xml:space="preserve">6.85</w:t>
      </w:r>
    </w:p>
    <w:p>
      <w:pPr>
        <w:pStyle w:val="BodyText"/>
      </w:pPr>
      <w:r>
        <w:t xml:space="preserve">7.74</w:t>
      </w:r>
    </w:p>
    <w:p>
      <w:pPr>
        <w:pStyle w:val="BodyText"/>
      </w:pPr>
      <w:r>
        <w:t xml:space="preserve">9.06</w:t>
      </w:r>
    </w:p>
    <w:p>
      <w:pPr>
        <w:pStyle w:val="BodyText"/>
      </w:pPr>
      <w:r>
        <w:t xml:space="preserve">9.99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1.94</w:t>
      </w:r>
    </w:p>
    <w:p>
      <w:pPr>
        <w:pStyle w:val="BodyText"/>
      </w:pPr>
      <w:r>
        <w:t xml:space="preserve">2.62</w:t>
      </w:r>
    </w:p>
    <w:p>
      <w:pPr>
        <w:pStyle w:val="BodyText"/>
      </w:pPr>
      <w:r>
        <w:t xml:space="preserve">1.37</w:t>
      </w:r>
    </w:p>
    <w:p>
      <w:pPr>
        <w:pStyle w:val="BodyText"/>
      </w:pPr>
      <w:r>
        <w:t xml:space="preserve">1.61</w:t>
      </w:r>
    </w:p>
    <w:p>
      <w:pPr>
        <w:pStyle w:val="BodyText"/>
      </w:pPr>
      <w:r>
        <w:t xml:space="preserve">1.23</w:t>
      </w:r>
    </w:p>
    <w:p>
      <w:pPr>
        <w:pStyle w:val="BodyText"/>
      </w:pPr>
      <w:r>
        <w:t xml:space="preserve">1.27</w:t>
      </w:r>
    </w:p>
    <w:p>
      <w:pPr>
        <w:pStyle w:val="BodyText"/>
      </w:pPr>
      <w:r>
        <w:t xml:space="preserve">1.16</w:t>
      </w:r>
    </w:p>
    <w:p>
      <w:pPr>
        <w:pStyle w:val="BodyText"/>
      </w:pPr>
      <w:r>
        <w:t xml:space="preserve">p vs Group 1</w:t>
      </w:r>
    </w:p>
    <w:p>
      <w:pPr>
        <w:pStyle w:val="BodyText"/>
      </w:pPr>
      <w:r>
        <w:t xml:space="preserve">0.27</w:t>
      </w:r>
    </w:p>
    <w:p>
      <w:pPr>
        <w:pStyle w:val="BodyText"/>
      </w:pPr>
      <w:r>
        <w:t xml:space="preserve">0.51</w:t>
      </w:r>
    </w:p>
    <w:p>
      <w:pPr>
        <w:pStyle w:val="BodyText"/>
      </w:pPr>
      <w:r>
        <w:t xml:space="preserve">0.0002</w:t>
      </w:r>
    </w:p>
    <w:p>
      <w:pPr>
        <w:pStyle w:val="BodyText"/>
      </w:pPr>
      <w:r>
        <w:t xml:space="preserve">0.0001</w:t>
      </w:r>
    </w:p>
    <w:p>
      <w:pPr>
        <w:pStyle w:val="BodyText"/>
      </w:pPr>
      <w:r>
        <w:t xml:space="preserve">0.0002</w:t>
      </w:r>
    </w:p>
    <w:p>
      <w:pPr>
        <w:pStyle w:val="BodyText"/>
      </w:pPr>
      <w:r>
        <w:t xml:space="preserve">0.0002</w:t>
      </w:r>
    </w:p>
    <w:p>
      <w:pPr>
        <w:pStyle w:val="BodyText"/>
      </w:pPr>
      <w:r>
        <w:t xml:space="preserve">0.001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7.42</w:t>
      </w:r>
    </w:p>
    <w:p>
      <w:pPr>
        <w:pStyle w:val="BodyText"/>
      </w:pPr>
      <w:r>
        <w:t xml:space="preserve">13.04</w:t>
      </w:r>
    </w:p>
    <w:p>
      <w:pPr>
        <w:pStyle w:val="BodyText"/>
      </w:pPr>
      <w:r>
        <w:t xml:space="preserve">7.45</w:t>
      </w:r>
    </w:p>
    <w:p>
      <w:pPr>
        <w:pStyle w:val="BodyText"/>
      </w:pPr>
      <w:r>
        <w:t xml:space="preserve">7.86</w:t>
      </w:r>
    </w:p>
    <w:p>
      <w:pPr>
        <w:pStyle w:val="BodyText"/>
      </w:pPr>
      <w:r>
        <w:t xml:space="preserve">8.02</w:t>
      </w:r>
    </w:p>
    <w:p>
      <w:pPr>
        <w:pStyle w:val="BodyText"/>
      </w:pPr>
      <w:r>
        <w:t xml:space="preserve">10.35</w:t>
      </w:r>
    </w:p>
    <w:p>
      <w:pPr>
        <w:pStyle w:val="BodyText"/>
      </w:pPr>
      <w:r>
        <w:t xml:space="preserve">10.76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1.36</w:t>
      </w:r>
    </w:p>
    <w:p>
      <w:pPr>
        <w:pStyle w:val="BodyText"/>
      </w:pPr>
      <w:r>
        <w:t xml:space="preserve">1.94</w:t>
      </w:r>
    </w:p>
    <w:p>
      <w:pPr>
        <w:pStyle w:val="BodyText"/>
      </w:pPr>
      <w:r>
        <w:t xml:space="preserve">1.31</w:t>
      </w:r>
    </w:p>
    <w:p>
      <w:pPr>
        <w:pStyle w:val="BodyText"/>
      </w:pPr>
      <w:r>
        <w:t xml:space="preserve">1.81</w:t>
      </w:r>
    </w:p>
    <w:p>
      <w:pPr>
        <w:pStyle w:val="BodyText"/>
      </w:pPr>
      <w:r>
        <w:t xml:space="preserve">1.37</w:t>
      </w:r>
    </w:p>
    <w:p>
      <w:pPr>
        <w:pStyle w:val="BodyText"/>
      </w:pPr>
      <w:r>
        <w:t xml:space="preserve">5.00</w:t>
      </w:r>
    </w:p>
    <w:p>
      <w:pPr>
        <w:pStyle w:val="BodyText"/>
      </w:pPr>
      <w:r>
        <w:t xml:space="preserve">3.11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0.27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0.25</w:t>
      </w:r>
    </w:p>
    <w:p>
      <w:pPr>
        <w:pStyle w:val="BodyText"/>
      </w:pPr>
      <w:r>
        <w:t xml:space="preserve">0.67</w:t>
      </w:r>
    </w:p>
    <w:p>
      <w:pPr>
        <w:pStyle w:val="BodyText"/>
      </w:pPr>
      <w:r>
        <w:t xml:space="preserve">0.52</w:t>
      </w:r>
    </w:p>
    <w:p>
      <w:pPr>
        <w:pStyle w:val="BodyText"/>
      </w:pPr>
      <w:r>
        <w:t xml:space="preserve">0.55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8.12</w:t>
      </w:r>
    </w:p>
    <w:p>
      <w:pPr>
        <w:pStyle w:val="BodyText"/>
      </w:pPr>
      <w:r>
        <w:t xml:space="preserve">11.67</w:t>
      </w:r>
    </w:p>
    <w:p>
      <w:pPr>
        <w:pStyle w:val="BodyText"/>
      </w:pPr>
      <w:r>
        <w:t xml:space="preserve">7.50</w:t>
      </w:r>
    </w:p>
    <w:p>
      <w:pPr>
        <w:pStyle w:val="BodyText"/>
      </w:pPr>
      <w:r>
        <w:t xml:space="preserve">8.66</w:t>
      </w:r>
    </w:p>
    <w:p>
      <w:pPr>
        <w:pStyle w:val="BodyText"/>
      </w:pPr>
      <w:r>
        <w:t xml:space="preserve">7.38</w:t>
      </w:r>
    </w:p>
    <w:p>
      <w:pPr>
        <w:pStyle w:val="BodyText"/>
      </w:pPr>
      <w:r>
        <w:t xml:space="preserve">8.52</w:t>
      </w:r>
    </w:p>
    <w:p>
      <w:pPr>
        <w:pStyle w:val="BodyText"/>
      </w:pPr>
      <w:r>
        <w:t xml:space="preserve">10.06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1.26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1.27</w:t>
      </w:r>
    </w:p>
    <w:p>
      <w:pPr>
        <w:pStyle w:val="BodyText"/>
      </w:pPr>
      <w:r>
        <w:t xml:space="preserve">1.63</w:t>
      </w:r>
    </w:p>
    <w:p>
      <w:pPr>
        <w:pStyle w:val="BodyText"/>
      </w:pPr>
      <w:r>
        <w:t xml:space="preserve">0.93</w:t>
      </w:r>
    </w:p>
    <w:p>
      <w:pPr>
        <w:pStyle w:val="BodyText"/>
      </w:pPr>
      <w:r>
        <w:t xml:space="preserve">0.93</w:t>
      </w:r>
    </w:p>
    <w:p>
      <w:pPr>
        <w:pStyle w:val="BodyText"/>
      </w:pPr>
      <w:r>
        <w:t xml:space="preserve">1.85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0.43</w:t>
      </w:r>
    </w:p>
    <w:p>
      <w:pPr>
        <w:pStyle w:val="BodyText"/>
      </w:pPr>
      <w:r>
        <w:t xml:space="preserve">0.96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0.52</w:t>
      </w:r>
    </w:p>
    <w:p>
      <w:pPr>
        <w:pStyle w:val="BodyText"/>
      </w:pPr>
      <w:r>
        <w:t xml:space="preserve">0.36</w:t>
      </w:r>
    </w:p>
    <w:p>
      <w:pPr>
        <w:pStyle w:val="BodyText"/>
      </w:pPr>
      <w:r>
        <w:t xml:space="preserve">0.93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8.01</w:t>
      </w:r>
    </w:p>
    <w:p>
      <w:pPr>
        <w:pStyle w:val="BodyText"/>
      </w:pPr>
      <w:r>
        <w:t xml:space="preserve">12.66</w:t>
      </w:r>
    </w:p>
    <w:p>
      <w:pPr>
        <w:pStyle w:val="BodyText"/>
      </w:pPr>
      <w:r>
        <w:t xml:space="preserve">7.50</w:t>
      </w:r>
    </w:p>
    <w:p>
      <w:pPr>
        <w:pStyle w:val="BodyText"/>
      </w:pPr>
      <w:r>
        <w:t xml:space="preserve">9.96</w:t>
      </w:r>
    </w:p>
    <w:p>
      <w:pPr>
        <w:pStyle w:val="BodyText"/>
      </w:pPr>
      <w:r>
        <w:t xml:space="preserve">9.32</w:t>
      </w:r>
    </w:p>
    <w:p>
      <w:pPr>
        <w:pStyle w:val="BodyText"/>
      </w:pPr>
      <w:r>
        <w:t xml:space="preserve">11.86</w:t>
      </w:r>
    </w:p>
    <w:p>
      <w:pPr>
        <w:pStyle w:val="BodyText"/>
      </w:pPr>
      <w:r>
        <w:t xml:space="preserve">10.48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2.69</w:t>
      </w:r>
    </w:p>
    <w:p>
      <w:pPr>
        <w:pStyle w:val="BodyText"/>
      </w:pPr>
      <w:r>
        <w:t xml:space="preserve">1.78</w:t>
      </w:r>
    </w:p>
    <w:p>
      <w:pPr>
        <w:pStyle w:val="BodyText"/>
      </w:pPr>
      <w:r>
        <w:t xml:space="preserve">1.23</w:t>
      </w:r>
    </w:p>
    <w:p>
      <w:pPr>
        <w:pStyle w:val="BodyText"/>
      </w:pPr>
      <w:r>
        <w:t xml:space="preserve">1.28</w:t>
      </w:r>
    </w:p>
    <w:p>
      <w:pPr>
        <w:pStyle w:val="BodyText"/>
      </w:pPr>
      <w:r>
        <w:t xml:space="preserve">1.07</w:t>
      </w:r>
    </w:p>
    <w:p>
      <w:pPr>
        <w:pStyle w:val="BodyText"/>
      </w:pPr>
      <w:r>
        <w:t xml:space="preserve">3.15</w:t>
      </w:r>
    </w:p>
    <w:p>
      <w:pPr>
        <w:pStyle w:val="BodyText"/>
      </w:pPr>
      <w:r>
        <w:t xml:space="preserve">2.09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0.51</w:t>
      </w:r>
    </w:p>
    <w:p>
      <w:pPr>
        <w:pStyle w:val="BodyText"/>
      </w:pPr>
      <w:r>
        <w:t xml:space="preserve">0.42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0.001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0.59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8.17</w:t>
      </w:r>
    </w:p>
    <w:p>
      <w:pPr>
        <w:pStyle w:val="BodyText"/>
      </w:pPr>
      <w:r>
        <w:t xml:space="preserve">13.16</w:t>
      </w:r>
    </w:p>
    <w:p>
      <w:pPr>
        <w:pStyle w:val="BodyText"/>
      </w:pPr>
      <w:r>
        <w:t xml:space="preserve">7.49</w:t>
      </w:r>
    </w:p>
    <w:p>
      <w:pPr>
        <w:pStyle w:val="BodyText"/>
      </w:pPr>
      <w:r>
        <w:t xml:space="preserve">9.56</w:t>
      </w:r>
    </w:p>
    <w:p>
      <w:pPr>
        <w:pStyle w:val="BodyText"/>
      </w:pPr>
      <w:r>
        <w:t xml:space="preserve">9.42</w:t>
      </w:r>
    </w:p>
    <w:p>
      <w:pPr>
        <w:pStyle w:val="BodyText"/>
      </w:pPr>
      <w:r>
        <w:t xml:space="preserve">11.85</w:t>
      </w:r>
    </w:p>
    <w:p>
      <w:pPr>
        <w:pStyle w:val="BodyText"/>
      </w:pPr>
      <w:r>
        <w:t xml:space="preserve">12.55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2.03</w:t>
      </w:r>
    </w:p>
    <w:p>
      <w:pPr>
        <w:pStyle w:val="BodyText"/>
      </w:pPr>
      <w:r>
        <w:t xml:space="preserve">2.06</w:t>
      </w:r>
    </w:p>
    <w:p>
      <w:pPr>
        <w:pStyle w:val="BodyText"/>
      </w:pPr>
      <w:r>
        <w:t xml:space="preserve">1.26</w:t>
      </w:r>
    </w:p>
    <w:p>
      <w:pPr>
        <w:pStyle w:val="BodyText"/>
      </w:pPr>
      <w:r>
        <w:t xml:space="preserve">0.66</w:t>
      </w:r>
    </w:p>
    <w:p>
      <w:pPr>
        <w:pStyle w:val="BodyText"/>
      </w:pPr>
      <w:r>
        <w:t xml:space="preserve">1.32</w:t>
      </w:r>
    </w:p>
    <w:p>
      <w:pPr>
        <w:pStyle w:val="BodyText"/>
      </w:pPr>
      <w:r>
        <w:t xml:space="preserve">0.96</w:t>
      </w:r>
    </w:p>
    <w:p>
      <w:pPr>
        <w:pStyle w:val="BodyText"/>
      </w:pPr>
      <w:r>
        <w:t xml:space="preserve">2.65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0.54</w:t>
      </w:r>
    </w:p>
    <w:p>
      <w:pPr>
        <w:pStyle w:val="BodyText"/>
      </w:pPr>
      <w:r>
        <w:t xml:space="preserve">0.24</w:t>
      </w:r>
    </w:p>
    <w:p>
      <w:pPr>
        <w:pStyle w:val="BodyText"/>
      </w:pPr>
      <w:r>
        <w:t xml:space="preserve">0.99</w:t>
      </w:r>
    </w:p>
    <w:p>
      <w:pPr>
        <w:pStyle w:val="BodyText"/>
      </w:pPr>
      <w:r>
        <w:t xml:space="preserve">0.001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0.0003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LT1015 TREATMENT ON HARGRAVES TEST</w:t>
      </w:r>
      <w:r>
        <w:t xml:space="preserve"> </w:t>
      </w:r>
      <w:r>
        <w:t xml:space="preserve">(LEFT HIND LIMB)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19</w:t>
      </w:r>
      <w:r>
        <w:t xml:space="preserve"> </w:t>
      </w:r>
      <w:r>
        <w:t xml:space="preserve">)sdnoces(</w:t>
      </w:r>
      <w:r>
        <w:t xml:space="preserve"> </w:t>
      </w:r>
      <w:r>
        <w:t xml:space="preserve">YCNETAL</w:t>
      </w:r>
      <w:r>
        <w:t xml:space="preserve"> </w:t>
      </w:r>
      <w:r>
        <w:t xml:space="preserve">NIAP 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LT1015</w:t>
      </w:r>
      <w:r>
        <w:t xml:space="preserve"> </w:t>
      </w:r>
      <w:r>
        <w:t xml:space="preserve">EFFECT OF 504B3 TREATMENT ON HARGRAVES TEST</w:t>
      </w:r>
      <w:r>
        <w:t xml:space="preserve"> </w:t>
      </w:r>
      <w:r>
        <w:t xml:space="preserve">(LEFT HIND LIMB)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)sdnoces(</w:t>
      </w:r>
      <w:r>
        <w:t xml:space="preserve"> </w:t>
      </w:r>
      <w:r>
        <w:t xml:space="preserve">YCNETAL</w:t>
      </w:r>
      <w:r>
        <w:t xml:space="preserve"> </w:t>
      </w:r>
      <w:r>
        <w:t xml:space="preserve">NIAP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10 mpk</w:t>
      </w:r>
      <w:r>
        <w:t xml:space="preserve"> </w:t>
      </w:r>
      <w:r>
        <w:t xml:space="preserve">30 mpk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LT3114 TREATMENT ON HARGRAVES TEST</w:t>
      </w:r>
      <w:r>
        <w:t xml:space="preserve"> </w:t>
      </w:r>
      <w:r>
        <w:t xml:space="preserve">(LEFT HIND LIMB)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20</w:t>
      </w:r>
      <w:r>
        <w:t xml:space="preserve"> </w:t>
      </w:r>
      <w:r>
        <w:t xml:space="preserve">)sdnoces(</w:t>
      </w:r>
      <w:r>
        <w:t xml:space="preserve"> </w:t>
      </w:r>
      <w:r>
        <w:t xml:space="preserve">YCNETAL</w:t>
      </w:r>
      <w:r>
        <w:t xml:space="preserve"> </w:t>
      </w:r>
      <w:r>
        <w:t xml:space="preserve">NIAP 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LT3114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3. Effect of Disease and Treatment on Average Right Hind Paw Response to Thermal</w:t>
      </w:r>
      <w:r>
        <w:t xml:space="preserve"> </w:t>
      </w:r>
      <w:r>
        <w:t xml:space="preserve">Stimulation (latency in seconds):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Statistic 0 28 31 38 45 52 59</w:t>
      </w:r>
      <w:r>
        <w:t xml:space="preserve"> </w:t>
      </w:r>
      <w:r>
        <w:t xml:space="preserve">1 Mean 9.79 11.35 11.68 12.38 12.13 12.76 13.39</w:t>
      </w:r>
      <w:r>
        <w:t xml:space="preserve"> </w:t>
      </w:r>
      <w:r>
        <w:t xml:space="preserve">SD 1.52 0.94 1.73 2.12 1.49 2.51 1.42</w:t>
      </w:r>
      <w:r>
        <w:t xml:space="preserve"> </w:t>
      </w:r>
      <w:r>
        <w:t xml:space="preserve">2 Mean 10.54 12.00 7.17 7.72 7.50 8.48 9.39</w:t>
      </w:r>
      <w:r>
        <w:t xml:space="preserve"> </w:t>
      </w:r>
      <w:r>
        <w:t xml:space="preserve">SD 3.53 0.72 1.20 1.18 1.10 1.41 1.39</w:t>
      </w:r>
      <w:r>
        <w:t xml:space="preserve"> </w:t>
      </w:r>
      <w:r>
        <w:t xml:space="preserve">p vs Group 1 0.59 0.14 3x10-5 9x10-5 6x10-6 0.002 0.0001</w:t>
      </w:r>
      <w:r>
        <w:t xml:space="preserve"> </w:t>
      </w:r>
      <w:r>
        <w:t xml:space="preserve">3 Mean 7.88 12.72 7.96 7.49 7.62 9.22 9.47</w:t>
      </w:r>
      <w:r>
        <w:t xml:space="preserve"> </w:t>
      </w:r>
      <w:r>
        <w:t xml:space="preserve">SD 2.07 1.78 0.81 2.18 1.04 2.75 2.86</w:t>
      </w:r>
      <w:r>
        <w:t xml:space="preserve"> </w:t>
      </w:r>
      <w:r>
        <w:t xml:space="preserve">p vs Group 2 0.09 0.31 0.14 0.80 0.83 0.53 0.94</w:t>
      </w:r>
      <w:r>
        <w:t xml:space="preserve"> </w:t>
      </w:r>
      <w:r>
        <w:t xml:space="preserve">4 Mean 8.79 10.88 7.20 8.03 7.67 8.56 9.40</w:t>
      </w:r>
      <w:r>
        <w:t xml:space="preserve"> </w:t>
      </w:r>
      <w:r>
        <w:t xml:space="preserve">SD 1.90 1.96 0.86 1.84 1.05 1.97 1.39</w:t>
      </w:r>
      <w:r>
        <w:t xml:space="preserve"> </w:t>
      </w:r>
      <w:r>
        <w:t xml:space="preserve">p vs Group 2 0.24 0.15 0.97 0.70 0.76 0.93 0.99</w:t>
      </w:r>
      <w:r>
        <w:t xml:space="preserve"> </w:t>
      </w:r>
      <w:r>
        <w:t xml:space="preserve">5 Mean 7.66 11.33 7.91 8.88 9.05 10.61 11.33</w:t>
      </w:r>
      <w:r>
        <w:t xml:space="preserve"> </w:t>
      </w:r>
      <w:r>
        <w:t xml:space="preserve">SD 2.02 2.90 1.42 1.42 0.77 2.58 2.44</w:t>
      </w:r>
      <w:r>
        <w:t xml:space="preserve"> </w:t>
      </w:r>
      <w:r>
        <w:t xml:space="preserve">p vs Group 2 0.07 0.54 0.28 0.10 0.006 0.07 0.09</w:t>
      </w:r>
      <w:r>
        <w:t xml:space="preserve"> </w:t>
      </w:r>
      <w:r>
        <w:t xml:space="preserve">6 Mean 8.22 12.72 7.54 9.88 9.41 11.72 11.56</w:t>
      </w:r>
      <w:r>
        <w:t xml:space="preserve"> </w:t>
      </w:r>
      <w:r>
        <w:t xml:space="preserve">SD 1.63 2.51 1.29 1.17 1.28 1.19 0.72</w:t>
      </w:r>
      <w:r>
        <w:t xml:space="preserve"> </w:t>
      </w:r>
      <w:r>
        <w:t xml:space="preserve">p vs Group 2 0.11 0.45 0.56 0.002 0.007 0.0003 0.002</w:t>
      </w:r>
      <w:r>
        <w:t xml:space="preserve"> </w:t>
      </w:r>
      <w:r>
        <w:t xml:space="preserve">On DAY 59, the rats in Group 3 were injected</w:t>
      </w:r>
      <w:r>
        <w:t xml:space="preserve"> </w:t>
      </w:r>
      <w:r>
        <w:t xml:space="preserve">subcutaneously with 30 mg/kg gabapentin thirty minutes</w:t>
      </w:r>
      <w:r>
        <w:t xml:space="preserve"> </w:t>
      </w:r>
      <w:r>
        <w:t xml:space="preserve">prior to administration of the Hargreaves test.</w:t>
      </w:r>
      <w:r>
        <w:t xml:space="preserve"> </w:t>
      </w:r>
      <w:r>
        <w:t xml:space="preserve">21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Pain/tables/table_page_22_idx_1.csv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Statistic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9.79</w:t>
      </w:r>
    </w:p>
    <w:p>
      <w:pPr>
        <w:pStyle w:val="BodyText"/>
      </w:pPr>
      <w:r>
        <w:t xml:space="preserve">11.35</w:t>
      </w:r>
    </w:p>
    <w:p>
      <w:pPr>
        <w:pStyle w:val="BodyText"/>
      </w:pPr>
      <w:r>
        <w:t xml:space="preserve">11.68</w:t>
      </w:r>
    </w:p>
    <w:p>
      <w:pPr>
        <w:pStyle w:val="BodyText"/>
      </w:pPr>
      <w:r>
        <w:t xml:space="preserve">12.38</w:t>
      </w:r>
    </w:p>
    <w:p>
      <w:pPr>
        <w:pStyle w:val="BodyText"/>
      </w:pPr>
      <w:r>
        <w:t xml:space="preserve">12.13</w:t>
      </w:r>
    </w:p>
    <w:p>
      <w:pPr>
        <w:pStyle w:val="BodyText"/>
      </w:pPr>
      <w:r>
        <w:t xml:space="preserve">12.76</w:t>
      </w:r>
    </w:p>
    <w:p>
      <w:pPr>
        <w:pStyle w:val="BodyText"/>
      </w:pPr>
      <w:r>
        <w:t xml:space="preserve">13.39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1.52</w:t>
      </w:r>
    </w:p>
    <w:p>
      <w:pPr>
        <w:pStyle w:val="BodyText"/>
      </w:pPr>
      <w:r>
        <w:t xml:space="preserve">0.94</w:t>
      </w:r>
    </w:p>
    <w:p>
      <w:pPr>
        <w:pStyle w:val="BodyText"/>
      </w:pPr>
      <w:r>
        <w:t xml:space="preserve">1.73</w:t>
      </w:r>
    </w:p>
    <w:p>
      <w:pPr>
        <w:pStyle w:val="BodyText"/>
      </w:pPr>
      <w:r>
        <w:t xml:space="preserve">2.12</w:t>
      </w:r>
    </w:p>
    <w:p>
      <w:pPr>
        <w:pStyle w:val="BodyText"/>
      </w:pPr>
      <w:r>
        <w:t xml:space="preserve">1.49</w:t>
      </w:r>
    </w:p>
    <w:p>
      <w:pPr>
        <w:pStyle w:val="BodyText"/>
      </w:pPr>
      <w:r>
        <w:t xml:space="preserve">2.51</w:t>
      </w:r>
    </w:p>
    <w:p>
      <w:pPr>
        <w:pStyle w:val="BodyText"/>
      </w:pPr>
      <w:r>
        <w:t xml:space="preserve">1.42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10.54</w:t>
      </w:r>
    </w:p>
    <w:p>
      <w:pPr>
        <w:pStyle w:val="BodyText"/>
      </w:pPr>
      <w:r>
        <w:t xml:space="preserve">12.00</w:t>
      </w:r>
    </w:p>
    <w:p>
      <w:pPr>
        <w:pStyle w:val="BodyText"/>
      </w:pPr>
      <w:r>
        <w:t xml:space="preserve">7.17</w:t>
      </w:r>
    </w:p>
    <w:p>
      <w:pPr>
        <w:pStyle w:val="BodyText"/>
      </w:pPr>
      <w:r>
        <w:t xml:space="preserve">7.72</w:t>
      </w:r>
    </w:p>
    <w:p>
      <w:pPr>
        <w:pStyle w:val="BodyText"/>
      </w:pPr>
      <w:r>
        <w:t xml:space="preserve">7.50</w:t>
      </w:r>
    </w:p>
    <w:p>
      <w:pPr>
        <w:pStyle w:val="BodyText"/>
      </w:pPr>
      <w:r>
        <w:t xml:space="preserve">8.48</w:t>
      </w:r>
    </w:p>
    <w:p>
      <w:pPr>
        <w:pStyle w:val="BodyText"/>
      </w:pPr>
      <w:r>
        <w:t xml:space="preserve">9.39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3.53</w:t>
      </w:r>
    </w:p>
    <w:p>
      <w:pPr>
        <w:pStyle w:val="BodyText"/>
      </w:pPr>
      <w:r>
        <w:t xml:space="preserve">0.72</w:t>
      </w:r>
    </w:p>
    <w:p>
      <w:pPr>
        <w:pStyle w:val="BodyText"/>
      </w:pPr>
      <w:r>
        <w:t xml:space="preserve">1.20</w:t>
      </w:r>
    </w:p>
    <w:p>
      <w:pPr>
        <w:pStyle w:val="BodyText"/>
      </w:pPr>
      <w:r>
        <w:t xml:space="preserve">1.18</w:t>
      </w:r>
    </w:p>
    <w:p>
      <w:pPr>
        <w:pStyle w:val="BodyText"/>
      </w:pPr>
      <w:r>
        <w:t xml:space="preserve">1.10</w:t>
      </w:r>
    </w:p>
    <w:p>
      <w:pPr>
        <w:pStyle w:val="BodyText"/>
      </w:pPr>
      <w:r>
        <w:t xml:space="preserve">1.41</w:t>
      </w:r>
    </w:p>
    <w:p>
      <w:pPr>
        <w:pStyle w:val="BodyText"/>
      </w:pPr>
      <w:r>
        <w:t xml:space="preserve">1.39</w:t>
      </w:r>
    </w:p>
    <w:p>
      <w:pPr>
        <w:pStyle w:val="BodyText"/>
      </w:pPr>
      <w:r>
        <w:t xml:space="preserve">p vs Group 1</w:t>
      </w:r>
    </w:p>
    <w:p>
      <w:pPr>
        <w:pStyle w:val="BodyText"/>
      </w:pPr>
      <w:r>
        <w:t xml:space="preserve">0.59</w:t>
      </w:r>
    </w:p>
    <w:p>
      <w:pPr>
        <w:pStyle w:val="BodyText"/>
      </w:pPr>
      <w:r>
        <w:t xml:space="preserve">0.14</w:t>
      </w:r>
    </w:p>
    <w:p>
      <w:pPr>
        <w:pStyle w:val="BodyText"/>
      </w:pPr>
      <w:r>
        <w:t xml:space="preserve">3x10-5</w:t>
      </w:r>
    </w:p>
    <w:p>
      <w:pPr>
        <w:pStyle w:val="BodyText"/>
      </w:pPr>
      <w:r>
        <w:t xml:space="preserve">9x10-5</w:t>
      </w:r>
    </w:p>
    <w:p>
      <w:pPr>
        <w:pStyle w:val="BodyText"/>
      </w:pPr>
      <w:r>
        <w:t xml:space="preserve">6x10-6</w:t>
      </w:r>
    </w:p>
    <w:p>
      <w:pPr>
        <w:pStyle w:val="BodyText"/>
      </w:pPr>
      <w:r>
        <w:t xml:space="preserve">0.002</w:t>
      </w:r>
    </w:p>
    <w:p>
      <w:pPr>
        <w:pStyle w:val="BodyText"/>
      </w:pPr>
      <w:r>
        <w:t xml:space="preserve">0.0001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7.88</w:t>
      </w:r>
    </w:p>
    <w:p>
      <w:pPr>
        <w:pStyle w:val="BodyText"/>
      </w:pPr>
      <w:r>
        <w:t xml:space="preserve">12.72</w:t>
      </w:r>
    </w:p>
    <w:p>
      <w:pPr>
        <w:pStyle w:val="BodyText"/>
      </w:pPr>
      <w:r>
        <w:t xml:space="preserve">7.96</w:t>
      </w:r>
    </w:p>
    <w:p>
      <w:pPr>
        <w:pStyle w:val="BodyText"/>
      </w:pPr>
      <w:r>
        <w:t xml:space="preserve">7.49</w:t>
      </w:r>
    </w:p>
    <w:p>
      <w:pPr>
        <w:pStyle w:val="BodyText"/>
      </w:pPr>
      <w:r>
        <w:t xml:space="preserve">7.62</w:t>
      </w:r>
    </w:p>
    <w:p>
      <w:pPr>
        <w:pStyle w:val="BodyText"/>
      </w:pPr>
      <w:r>
        <w:t xml:space="preserve">9.22</w:t>
      </w:r>
    </w:p>
    <w:p>
      <w:pPr>
        <w:pStyle w:val="BodyText"/>
      </w:pPr>
      <w:r>
        <w:t xml:space="preserve">9.47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2.07</w:t>
      </w:r>
    </w:p>
    <w:p>
      <w:pPr>
        <w:pStyle w:val="BodyText"/>
      </w:pPr>
      <w:r>
        <w:t xml:space="preserve">1.78</w:t>
      </w:r>
    </w:p>
    <w:p>
      <w:pPr>
        <w:pStyle w:val="BodyText"/>
      </w:pPr>
      <w:r>
        <w:t xml:space="preserve">0.81</w:t>
      </w:r>
    </w:p>
    <w:p>
      <w:pPr>
        <w:pStyle w:val="BodyText"/>
      </w:pPr>
      <w:r>
        <w:t xml:space="preserve">2.18</w:t>
      </w:r>
    </w:p>
    <w:p>
      <w:pPr>
        <w:pStyle w:val="BodyText"/>
      </w:pPr>
      <w:r>
        <w:t xml:space="preserve">1.04</w:t>
      </w:r>
    </w:p>
    <w:p>
      <w:pPr>
        <w:pStyle w:val="BodyText"/>
      </w:pPr>
      <w:r>
        <w:t xml:space="preserve">2.75</w:t>
      </w:r>
    </w:p>
    <w:p>
      <w:pPr>
        <w:pStyle w:val="BodyText"/>
      </w:pPr>
      <w:r>
        <w:t xml:space="preserve">2.86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0.31</w:t>
      </w:r>
    </w:p>
    <w:p>
      <w:pPr>
        <w:pStyle w:val="BodyText"/>
      </w:pPr>
      <w:r>
        <w:t xml:space="preserve">0.14</w:t>
      </w:r>
    </w:p>
    <w:p>
      <w:pPr>
        <w:pStyle w:val="BodyText"/>
      </w:pPr>
      <w:r>
        <w:t xml:space="preserve">0.80</w:t>
      </w:r>
    </w:p>
    <w:p>
      <w:pPr>
        <w:pStyle w:val="BodyText"/>
      </w:pPr>
      <w:r>
        <w:t xml:space="preserve">0.83</w:t>
      </w:r>
    </w:p>
    <w:p>
      <w:pPr>
        <w:pStyle w:val="BodyText"/>
      </w:pPr>
      <w:r>
        <w:t xml:space="preserve">0.53</w:t>
      </w:r>
    </w:p>
    <w:p>
      <w:pPr>
        <w:pStyle w:val="BodyText"/>
      </w:pPr>
      <w:r>
        <w:t xml:space="preserve">0.94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8.79</w:t>
      </w:r>
    </w:p>
    <w:p>
      <w:pPr>
        <w:pStyle w:val="BodyText"/>
      </w:pPr>
      <w:r>
        <w:t xml:space="preserve">10.88</w:t>
      </w:r>
    </w:p>
    <w:p>
      <w:pPr>
        <w:pStyle w:val="BodyText"/>
      </w:pPr>
      <w:r>
        <w:t xml:space="preserve">7.20</w:t>
      </w:r>
    </w:p>
    <w:p>
      <w:pPr>
        <w:pStyle w:val="BodyText"/>
      </w:pPr>
      <w:r>
        <w:t xml:space="preserve">8.03</w:t>
      </w:r>
    </w:p>
    <w:p>
      <w:pPr>
        <w:pStyle w:val="BodyText"/>
      </w:pPr>
      <w:r>
        <w:t xml:space="preserve">7.67</w:t>
      </w:r>
    </w:p>
    <w:p>
      <w:pPr>
        <w:pStyle w:val="BodyText"/>
      </w:pPr>
      <w:r>
        <w:t xml:space="preserve">8.56</w:t>
      </w:r>
    </w:p>
    <w:p>
      <w:pPr>
        <w:pStyle w:val="BodyText"/>
      </w:pPr>
      <w:r>
        <w:t xml:space="preserve">9.40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1.90</w:t>
      </w:r>
    </w:p>
    <w:p>
      <w:pPr>
        <w:pStyle w:val="BodyText"/>
      </w:pPr>
      <w:r>
        <w:t xml:space="preserve">1.96</w:t>
      </w:r>
    </w:p>
    <w:p>
      <w:pPr>
        <w:pStyle w:val="BodyText"/>
      </w:pPr>
      <w:r>
        <w:t xml:space="preserve">0.86</w:t>
      </w:r>
    </w:p>
    <w:p>
      <w:pPr>
        <w:pStyle w:val="BodyText"/>
      </w:pPr>
      <w:r>
        <w:t xml:space="preserve">1.84</w:t>
      </w:r>
    </w:p>
    <w:p>
      <w:pPr>
        <w:pStyle w:val="BodyText"/>
      </w:pPr>
      <w:r>
        <w:t xml:space="preserve">1.05</w:t>
      </w:r>
    </w:p>
    <w:p>
      <w:pPr>
        <w:pStyle w:val="BodyText"/>
      </w:pPr>
      <w:r>
        <w:t xml:space="preserve">1.97</w:t>
      </w:r>
    </w:p>
    <w:p>
      <w:pPr>
        <w:pStyle w:val="BodyText"/>
      </w:pPr>
      <w:r>
        <w:t xml:space="preserve">1.39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0.24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0.70</w:t>
      </w:r>
    </w:p>
    <w:p>
      <w:pPr>
        <w:pStyle w:val="BodyText"/>
      </w:pPr>
      <w:r>
        <w:t xml:space="preserve">0.76</w:t>
      </w:r>
    </w:p>
    <w:p>
      <w:pPr>
        <w:pStyle w:val="BodyText"/>
      </w:pPr>
      <w:r>
        <w:t xml:space="preserve">0.93</w:t>
      </w:r>
    </w:p>
    <w:p>
      <w:pPr>
        <w:pStyle w:val="BodyText"/>
      </w:pPr>
      <w:r>
        <w:t xml:space="preserve">0.99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7.66</w:t>
      </w:r>
    </w:p>
    <w:p>
      <w:pPr>
        <w:pStyle w:val="BodyText"/>
      </w:pPr>
      <w:r>
        <w:t xml:space="preserve">11.33</w:t>
      </w:r>
    </w:p>
    <w:p>
      <w:pPr>
        <w:pStyle w:val="BodyText"/>
      </w:pPr>
      <w:r>
        <w:t xml:space="preserve">7.91</w:t>
      </w:r>
    </w:p>
    <w:p>
      <w:pPr>
        <w:pStyle w:val="BodyText"/>
      </w:pPr>
      <w:r>
        <w:t xml:space="preserve">8.88</w:t>
      </w:r>
    </w:p>
    <w:p>
      <w:pPr>
        <w:pStyle w:val="BodyText"/>
      </w:pPr>
      <w:r>
        <w:t xml:space="preserve">9.05</w:t>
      </w:r>
    </w:p>
    <w:p>
      <w:pPr>
        <w:pStyle w:val="BodyText"/>
      </w:pPr>
      <w:r>
        <w:t xml:space="preserve">10.61</w:t>
      </w:r>
    </w:p>
    <w:p>
      <w:pPr>
        <w:pStyle w:val="BodyText"/>
      </w:pPr>
      <w:r>
        <w:t xml:space="preserve">11.33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2.02</w:t>
      </w:r>
    </w:p>
    <w:p>
      <w:pPr>
        <w:pStyle w:val="BodyText"/>
      </w:pPr>
      <w:r>
        <w:t xml:space="preserve">2.90</w:t>
      </w:r>
    </w:p>
    <w:p>
      <w:pPr>
        <w:pStyle w:val="BodyText"/>
      </w:pPr>
      <w:r>
        <w:t xml:space="preserve">1.42</w:t>
      </w:r>
    </w:p>
    <w:p>
      <w:pPr>
        <w:pStyle w:val="BodyText"/>
      </w:pPr>
      <w:r>
        <w:t xml:space="preserve">1.42</w:t>
      </w:r>
    </w:p>
    <w:p>
      <w:pPr>
        <w:pStyle w:val="BodyText"/>
      </w:pPr>
      <w:r>
        <w:t xml:space="preserve">0.77</w:t>
      </w:r>
    </w:p>
    <w:p>
      <w:pPr>
        <w:pStyle w:val="BodyText"/>
      </w:pPr>
      <w:r>
        <w:t xml:space="preserve">2.58</w:t>
      </w:r>
    </w:p>
    <w:p>
      <w:pPr>
        <w:pStyle w:val="BodyText"/>
      </w:pPr>
      <w:r>
        <w:t xml:space="preserve">2.44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0.54</w:t>
      </w:r>
    </w:p>
    <w:p>
      <w:pPr>
        <w:pStyle w:val="BodyText"/>
      </w:pPr>
      <w:r>
        <w:t xml:space="preserve">0.28</w:t>
      </w:r>
    </w:p>
    <w:p>
      <w:pPr>
        <w:pStyle w:val="BodyText"/>
      </w:pPr>
      <w:r>
        <w:t xml:space="preserve">0.10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8.22</w:t>
      </w:r>
    </w:p>
    <w:p>
      <w:pPr>
        <w:pStyle w:val="BodyText"/>
      </w:pPr>
      <w:r>
        <w:t xml:space="preserve">12.72</w:t>
      </w:r>
    </w:p>
    <w:p>
      <w:pPr>
        <w:pStyle w:val="BodyText"/>
      </w:pPr>
      <w:r>
        <w:t xml:space="preserve">7.54</w:t>
      </w:r>
    </w:p>
    <w:p>
      <w:pPr>
        <w:pStyle w:val="BodyText"/>
      </w:pPr>
      <w:r>
        <w:t xml:space="preserve">9.88</w:t>
      </w:r>
    </w:p>
    <w:p>
      <w:pPr>
        <w:pStyle w:val="BodyText"/>
      </w:pPr>
      <w:r>
        <w:t xml:space="preserve">9.41</w:t>
      </w:r>
    </w:p>
    <w:p>
      <w:pPr>
        <w:pStyle w:val="BodyText"/>
      </w:pPr>
      <w:r>
        <w:t xml:space="preserve">11.72</w:t>
      </w:r>
    </w:p>
    <w:p>
      <w:pPr>
        <w:pStyle w:val="BodyText"/>
      </w:pPr>
      <w:r>
        <w:t xml:space="preserve">11.56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1.63</w:t>
      </w:r>
    </w:p>
    <w:p>
      <w:pPr>
        <w:pStyle w:val="BodyText"/>
      </w:pPr>
      <w:r>
        <w:t xml:space="preserve">2.51</w:t>
      </w:r>
    </w:p>
    <w:p>
      <w:pPr>
        <w:pStyle w:val="BodyText"/>
      </w:pPr>
      <w:r>
        <w:t xml:space="preserve">1.29</w:t>
      </w:r>
    </w:p>
    <w:p>
      <w:pPr>
        <w:pStyle w:val="BodyText"/>
      </w:pPr>
      <w:r>
        <w:t xml:space="preserve">1.17</w:t>
      </w:r>
    </w:p>
    <w:p>
      <w:pPr>
        <w:pStyle w:val="BodyText"/>
      </w:pPr>
      <w:r>
        <w:t xml:space="preserve">1.28</w:t>
      </w:r>
    </w:p>
    <w:p>
      <w:pPr>
        <w:pStyle w:val="BodyText"/>
      </w:pPr>
      <w:r>
        <w:t xml:space="preserve">1.19</w:t>
      </w:r>
    </w:p>
    <w:p>
      <w:pPr>
        <w:pStyle w:val="BodyText"/>
      </w:pPr>
      <w:r>
        <w:t xml:space="preserve">0.72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0.45</w:t>
      </w:r>
    </w:p>
    <w:p>
      <w:pPr>
        <w:pStyle w:val="BodyText"/>
      </w:pPr>
      <w:r>
        <w:t xml:space="preserve">0.56</w:t>
      </w:r>
    </w:p>
    <w:p>
      <w:pPr>
        <w:pStyle w:val="BodyText"/>
      </w:pPr>
      <w:r>
        <w:t xml:space="preserve">0.002</w:t>
      </w:r>
    </w:p>
    <w:p>
      <w:pPr>
        <w:pStyle w:val="BodyText"/>
      </w:pPr>
      <w:r>
        <w:t xml:space="preserve">0.007</w:t>
      </w:r>
    </w:p>
    <w:p>
      <w:pPr>
        <w:pStyle w:val="BodyText"/>
      </w:pPr>
      <w:r>
        <w:t xml:space="preserve">0.0003</w:t>
      </w:r>
    </w:p>
    <w:p>
      <w:pPr>
        <w:pStyle w:val="BodyText"/>
      </w:pPr>
      <w:r>
        <w:t xml:space="preserve">0.002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LT1015 TREATMENT ON HARGRAVES TEST</w:t>
      </w:r>
      <w:r>
        <w:t xml:space="preserve"> </w:t>
      </w:r>
      <w:r>
        <w:t xml:space="preserve">(RIGHT HIND LIMB)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22</w:t>
      </w:r>
      <w:r>
        <w:t xml:space="preserve"> </w:t>
      </w:r>
      <w:r>
        <w:t xml:space="preserve">)sdnoces(</w:t>
      </w:r>
      <w:r>
        <w:t xml:space="preserve"> </w:t>
      </w:r>
      <w:r>
        <w:t xml:space="preserve">YCNETAL</w:t>
      </w:r>
      <w:r>
        <w:t xml:space="preserve"> </w:t>
      </w:r>
      <w:r>
        <w:t xml:space="preserve">NIAP 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LT1015</w:t>
      </w:r>
      <w:r>
        <w:t xml:space="preserve"> </w:t>
      </w:r>
      <w:r>
        <w:t xml:space="preserve">EFFECT OF 504B3 TREATMENT ON HARGRAVES TEST</w:t>
      </w:r>
      <w:r>
        <w:t xml:space="preserve"> </w:t>
      </w:r>
      <w:r>
        <w:t xml:space="preserve">(RIGHT HIND LIMB)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)sdnoces(</w:t>
      </w:r>
      <w:r>
        <w:t xml:space="preserve"> </w:t>
      </w:r>
      <w:r>
        <w:t xml:space="preserve">YCNETAL</w:t>
      </w:r>
      <w:r>
        <w:t xml:space="preserve"> </w:t>
      </w:r>
      <w:r>
        <w:t xml:space="preserve">NIAP 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10 mpk</w:t>
      </w:r>
      <w:r>
        <w:t xml:space="preserve"> </w:t>
      </w:r>
      <w:r>
        <w:t xml:space="preserve">30 mpk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LT3114 TREATMENT ON HARGRAVES TEST</w:t>
      </w:r>
      <w:r>
        <w:t xml:space="preserve"> </w:t>
      </w:r>
      <w:r>
        <w:t xml:space="preserve">(RIGHT HIND LIMB)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23</w:t>
      </w:r>
      <w:r>
        <w:t xml:space="preserve"> </w:t>
      </w:r>
      <w:r>
        <w:t xml:space="preserve">)sdnoces(</w:t>
      </w:r>
      <w:r>
        <w:t xml:space="preserve"> </w:t>
      </w:r>
      <w:r>
        <w:t xml:space="preserve">YCNETAL</w:t>
      </w:r>
      <w:r>
        <w:t xml:space="preserve"> </w:t>
      </w:r>
      <w:r>
        <w:t xml:space="preserve">NIAP 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LT3114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4. Effect of Disease and Treatment on Average Left Hind Paw Response to Mechanical</w:t>
      </w:r>
      <w:r>
        <w:t xml:space="preserve"> </w:t>
      </w:r>
      <w:r>
        <w:t xml:space="preserve">Stimulation (paw withdrawal pressure in g)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Statistic 0 28 31 38 45 52 59</w:t>
      </w:r>
      <w:r>
        <w:t xml:space="preserve"> </w:t>
      </w:r>
      <w:r>
        <w:t xml:space="preserve">1 Mean 105.4 56.6 28.9 9.75 18.88 12.25 8.13</w:t>
      </w:r>
      <w:r>
        <w:t xml:space="preserve"> </w:t>
      </w:r>
      <w:r>
        <w:t xml:space="preserve">SEM 44.7 35.3 7.3 1.3 6.32 3.03 1.3</w:t>
      </w:r>
      <w:r>
        <w:t xml:space="preserve"> </w:t>
      </w:r>
      <w:r>
        <w:t xml:space="preserve">2 Mean 61.00 9.84 1.22 1.00 0.76 0.71 0.82</w:t>
      </w:r>
      <w:r>
        <w:t xml:space="preserve"> </w:t>
      </w:r>
      <w:r>
        <w:t xml:space="preserve">SEM 35.8 7.3 0.5 0.2 0.1 0.2 0.2</w:t>
      </w:r>
      <w:r>
        <w:t xml:space="preserve"> </w:t>
      </w:r>
      <w:r>
        <w:t xml:space="preserve">p vs Group 1 0.45 0.22 0.002 8x10-6 0.01 0.004 0.0002</w:t>
      </w:r>
      <w:r>
        <w:t xml:space="preserve"> </w:t>
      </w:r>
      <w:r>
        <w:t xml:space="preserve">3 Mean 23.13 3.70 0.88 1.38 0.72 0.82 4.29</w:t>
      </w:r>
      <w:r>
        <w:t xml:space="preserve"> </w:t>
      </w:r>
      <w:r>
        <w:t xml:space="preserve">SEM 11.2 1.5 0.2 0.5 0.2 0.3 1.4</w:t>
      </w:r>
      <w:r>
        <w:t xml:space="preserve"> </w:t>
      </w:r>
      <w:r>
        <w:t xml:space="preserve">p vs Group 2 0.33 0.42 0.51 0.45 0.84 0.74 0.04</w:t>
      </w:r>
      <w:r>
        <w:t xml:space="preserve"> </w:t>
      </w:r>
      <w:r>
        <w:t xml:space="preserve">4 Mean 61.75 5.68 2.57 0.84 0.91 1.48 1.05</w:t>
      </w:r>
      <w:r>
        <w:t xml:space="preserve"> </w:t>
      </w:r>
      <w:r>
        <w:t xml:space="preserve">SEM 34.8 3.0 1.8 0.3 0.3 0.4 0.2</w:t>
      </w:r>
      <w:r>
        <w:t xml:space="preserve"> </w:t>
      </w:r>
      <w:r>
        <w:t xml:space="preserve">p vs Group 2 0.99 0.60 0.48 0.65 0.65 0.15 0.40</w:t>
      </w:r>
      <w:r>
        <w:t xml:space="preserve"> </w:t>
      </w:r>
      <w:r>
        <w:t xml:space="preserve">5 Mean 53.88 3.68 1.29 1.02 2.70 1.33 2.70</w:t>
      </w:r>
      <w:r>
        <w:t xml:space="preserve"> </w:t>
      </w:r>
      <w:r>
        <w:t xml:space="preserve">SEM 35.7 1.2 0.7 0.5 0.7 0.2 0.7</w:t>
      </w:r>
      <w:r>
        <w:t xml:space="preserve"> </w:t>
      </w:r>
      <w:r>
        <w:t xml:space="preserve">p vs Group 2 0.89 0.42 0.93 0.98 0.02 0.05 0.04</w:t>
      </w:r>
      <w:r>
        <w:t xml:space="preserve"> </w:t>
      </w:r>
      <w:r>
        <w:t xml:space="preserve">6 Mean 36.00 0.97 1.15 2.13 3.43 5.63 5.88</w:t>
      </w:r>
      <w:r>
        <w:t xml:space="preserve"> </w:t>
      </w:r>
      <w:r>
        <w:t xml:space="preserve">SEM 20.8 0.2 0.4 0.6 1.3 1.2 2.1</w:t>
      </w:r>
      <w:r>
        <w:t xml:space="preserve"> </w:t>
      </w:r>
      <w:r>
        <w:t xml:space="preserve">p vs Group 2 0.56 0.24 0.92 0.09 0.06 0.002 0.04</w:t>
      </w:r>
      <w:r>
        <w:t xml:space="preserve"> </w:t>
      </w:r>
      <w:r>
        <w:t xml:space="preserve">On DAY 59, the rats in Group 3 were injected</w:t>
      </w:r>
      <w:r>
        <w:t xml:space="preserve"> </w:t>
      </w:r>
      <w:r>
        <w:t xml:space="preserve">subcutaneously with 30 mg/kg gabapentin thirty minutes</w:t>
      </w:r>
      <w:r>
        <w:t xml:space="preserve"> </w:t>
      </w:r>
      <w:r>
        <w:t xml:space="preserve">prior to evaluation of mechanical stimulation.</w:t>
      </w:r>
      <w:r>
        <w:t xml:space="preserve"> </w:t>
      </w:r>
      <w:r>
        <w:t xml:space="preserve">24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Pain/tables/table_page_25_idx_1.csv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Statistic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105.4</w:t>
      </w:r>
    </w:p>
    <w:p>
      <w:pPr>
        <w:pStyle w:val="BodyText"/>
      </w:pPr>
      <w:r>
        <w:t xml:space="preserve">56.6</w:t>
      </w:r>
    </w:p>
    <w:p>
      <w:pPr>
        <w:pStyle w:val="BodyText"/>
      </w:pPr>
      <w:r>
        <w:t xml:space="preserve">28.9</w:t>
      </w:r>
    </w:p>
    <w:p>
      <w:pPr>
        <w:pStyle w:val="BodyText"/>
      </w:pPr>
      <w:r>
        <w:t xml:space="preserve">9.75</w:t>
      </w:r>
    </w:p>
    <w:p>
      <w:pPr>
        <w:pStyle w:val="BodyText"/>
      </w:pPr>
      <w:r>
        <w:t xml:space="preserve">18.88</w:t>
      </w:r>
    </w:p>
    <w:p>
      <w:pPr>
        <w:pStyle w:val="BodyText"/>
      </w:pPr>
      <w:r>
        <w:t xml:space="preserve">12.25</w:t>
      </w:r>
    </w:p>
    <w:p>
      <w:pPr>
        <w:pStyle w:val="BodyText"/>
      </w:pPr>
      <w:r>
        <w:t xml:space="preserve">8.13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44.7</w:t>
      </w:r>
    </w:p>
    <w:p>
      <w:pPr>
        <w:pStyle w:val="BodyText"/>
      </w:pPr>
      <w:r>
        <w:t xml:space="preserve">35.3</w:t>
      </w:r>
    </w:p>
    <w:p>
      <w:pPr>
        <w:pStyle w:val="BodyText"/>
      </w:pPr>
      <w:r>
        <w:t xml:space="preserve">7.3</w:t>
      </w:r>
    </w:p>
    <w:p>
      <w:pPr>
        <w:pStyle w:val="BodyText"/>
      </w:pPr>
      <w:r>
        <w:t xml:space="preserve">1.3</w:t>
      </w:r>
    </w:p>
    <w:p>
      <w:pPr>
        <w:pStyle w:val="BodyText"/>
      </w:pPr>
      <w:r>
        <w:t xml:space="preserve">6.32</w:t>
      </w:r>
    </w:p>
    <w:p>
      <w:pPr>
        <w:pStyle w:val="BodyText"/>
      </w:pPr>
      <w:r>
        <w:t xml:space="preserve">3.03</w:t>
      </w:r>
    </w:p>
    <w:p>
      <w:pPr>
        <w:pStyle w:val="BodyText"/>
      </w:pPr>
      <w:r>
        <w:t xml:space="preserve">1.3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61.00</w:t>
      </w:r>
    </w:p>
    <w:p>
      <w:pPr>
        <w:pStyle w:val="BodyText"/>
      </w:pPr>
      <w:r>
        <w:t xml:space="preserve">9.84</w:t>
      </w:r>
    </w:p>
    <w:p>
      <w:pPr>
        <w:pStyle w:val="BodyText"/>
      </w:pPr>
      <w:r>
        <w:t xml:space="preserve">1.22</w:t>
      </w:r>
    </w:p>
    <w:p>
      <w:pPr>
        <w:pStyle w:val="BodyText"/>
      </w:pPr>
      <w:r>
        <w:t xml:space="preserve">1.00</w:t>
      </w:r>
    </w:p>
    <w:p>
      <w:pPr>
        <w:pStyle w:val="BodyText"/>
      </w:pPr>
      <w:r>
        <w:t xml:space="preserve">0.76</w:t>
      </w:r>
    </w:p>
    <w:p>
      <w:pPr>
        <w:pStyle w:val="BodyText"/>
      </w:pPr>
      <w:r>
        <w:t xml:space="preserve">0.71</w:t>
      </w:r>
    </w:p>
    <w:p>
      <w:pPr>
        <w:pStyle w:val="BodyText"/>
      </w:pPr>
      <w:r>
        <w:t xml:space="preserve">0.82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35.8</w:t>
      </w:r>
    </w:p>
    <w:p>
      <w:pPr>
        <w:pStyle w:val="BodyText"/>
      </w:pPr>
      <w:r>
        <w:t xml:space="preserve">7.3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p vs Group 1</w:t>
      </w:r>
    </w:p>
    <w:p>
      <w:pPr>
        <w:pStyle w:val="BodyText"/>
      </w:pPr>
      <w:r>
        <w:t xml:space="preserve">0.45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0.002</w:t>
      </w:r>
    </w:p>
    <w:p>
      <w:pPr>
        <w:pStyle w:val="BodyText"/>
      </w:pPr>
      <w:r>
        <w:t xml:space="preserve">8x10-6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0.004</w:t>
      </w:r>
    </w:p>
    <w:p>
      <w:pPr>
        <w:pStyle w:val="BodyText"/>
      </w:pPr>
      <w:r>
        <w:t xml:space="preserve">0.0002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23.13</w:t>
      </w:r>
    </w:p>
    <w:p>
      <w:pPr>
        <w:pStyle w:val="BodyText"/>
      </w:pPr>
      <w:r>
        <w:t xml:space="preserve">3.70</w:t>
      </w:r>
    </w:p>
    <w:p>
      <w:pPr>
        <w:pStyle w:val="BodyText"/>
      </w:pPr>
      <w:r>
        <w:t xml:space="preserve">0.88</w:t>
      </w:r>
    </w:p>
    <w:p>
      <w:pPr>
        <w:pStyle w:val="BodyText"/>
      </w:pPr>
      <w:r>
        <w:t xml:space="preserve">1.38</w:t>
      </w:r>
    </w:p>
    <w:p>
      <w:pPr>
        <w:pStyle w:val="BodyText"/>
      </w:pPr>
      <w:r>
        <w:t xml:space="preserve">0.72</w:t>
      </w:r>
    </w:p>
    <w:p>
      <w:pPr>
        <w:pStyle w:val="BodyText"/>
      </w:pPr>
      <w:r>
        <w:t xml:space="preserve">0.82</w:t>
      </w:r>
    </w:p>
    <w:p>
      <w:pPr>
        <w:pStyle w:val="BodyText"/>
      </w:pPr>
      <w:r>
        <w:t xml:space="preserve">4.29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11.2</w:t>
      </w:r>
    </w:p>
    <w:p>
      <w:pPr>
        <w:pStyle w:val="BodyText"/>
      </w:pPr>
      <w:r>
        <w:t xml:space="preserve">1.5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1.4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0.33</w:t>
      </w:r>
    </w:p>
    <w:p>
      <w:pPr>
        <w:pStyle w:val="BodyText"/>
      </w:pPr>
      <w:r>
        <w:t xml:space="preserve">0.42</w:t>
      </w:r>
    </w:p>
    <w:p>
      <w:pPr>
        <w:pStyle w:val="BodyText"/>
      </w:pPr>
      <w:r>
        <w:t xml:space="preserve">0.51</w:t>
      </w:r>
    </w:p>
    <w:p>
      <w:pPr>
        <w:pStyle w:val="BodyText"/>
      </w:pPr>
      <w:r>
        <w:t xml:space="preserve">0.45</w:t>
      </w:r>
    </w:p>
    <w:p>
      <w:pPr>
        <w:pStyle w:val="BodyText"/>
      </w:pPr>
      <w:r>
        <w:t xml:space="preserve">0.84</w:t>
      </w:r>
    </w:p>
    <w:p>
      <w:pPr>
        <w:pStyle w:val="BodyText"/>
      </w:pPr>
      <w:r>
        <w:t xml:space="preserve">0.74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61.75</w:t>
      </w:r>
    </w:p>
    <w:p>
      <w:pPr>
        <w:pStyle w:val="BodyText"/>
      </w:pPr>
      <w:r>
        <w:t xml:space="preserve">5.68</w:t>
      </w:r>
    </w:p>
    <w:p>
      <w:pPr>
        <w:pStyle w:val="BodyText"/>
      </w:pPr>
      <w:r>
        <w:t xml:space="preserve">2.57</w:t>
      </w:r>
    </w:p>
    <w:p>
      <w:pPr>
        <w:pStyle w:val="BodyText"/>
      </w:pPr>
      <w:r>
        <w:t xml:space="preserve">0.84</w:t>
      </w:r>
    </w:p>
    <w:p>
      <w:pPr>
        <w:pStyle w:val="BodyText"/>
      </w:pPr>
      <w:r>
        <w:t xml:space="preserve">0.91</w:t>
      </w:r>
    </w:p>
    <w:p>
      <w:pPr>
        <w:pStyle w:val="BodyText"/>
      </w:pPr>
      <w:r>
        <w:t xml:space="preserve">1.48</w:t>
      </w:r>
    </w:p>
    <w:p>
      <w:pPr>
        <w:pStyle w:val="BodyText"/>
      </w:pPr>
      <w:r>
        <w:t xml:space="preserve">1.05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34.8</w:t>
      </w:r>
    </w:p>
    <w:p>
      <w:pPr>
        <w:pStyle w:val="BodyText"/>
      </w:pPr>
      <w:r>
        <w:t xml:space="preserve">3.0</w:t>
      </w:r>
    </w:p>
    <w:p>
      <w:pPr>
        <w:pStyle w:val="BodyText"/>
      </w:pPr>
      <w:r>
        <w:t xml:space="preserve">1.8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0.4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0.99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0.48</w:t>
      </w:r>
    </w:p>
    <w:p>
      <w:pPr>
        <w:pStyle w:val="BodyText"/>
      </w:pPr>
      <w:r>
        <w:t xml:space="preserve">0.65</w:t>
      </w:r>
    </w:p>
    <w:p>
      <w:pPr>
        <w:pStyle w:val="BodyText"/>
      </w:pPr>
      <w:r>
        <w:t xml:space="preserve">0.65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53.88</w:t>
      </w:r>
    </w:p>
    <w:p>
      <w:pPr>
        <w:pStyle w:val="BodyText"/>
      </w:pPr>
      <w:r>
        <w:t xml:space="preserve">3.68</w:t>
      </w:r>
    </w:p>
    <w:p>
      <w:pPr>
        <w:pStyle w:val="BodyText"/>
      </w:pPr>
      <w:r>
        <w:t xml:space="preserve">1.29</w:t>
      </w:r>
    </w:p>
    <w:p>
      <w:pPr>
        <w:pStyle w:val="BodyText"/>
      </w:pPr>
      <w:r>
        <w:t xml:space="preserve">1.02</w:t>
      </w:r>
    </w:p>
    <w:p>
      <w:pPr>
        <w:pStyle w:val="BodyText"/>
      </w:pPr>
      <w:r>
        <w:t xml:space="preserve">2.70</w:t>
      </w:r>
    </w:p>
    <w:p>
      <w:pPr>
        <w:pStyle w:val="BodyText"/>
      </w:pPr>
      <w:r>
        <w:t xml:space="preserve">1.33</w:t>
      </w:r>
    </w:p>
    <w:p>
      <w:pPr>
        <w:pStyle w:val="BodyText"/>
      </w:pPr>
      <w:r>
        <w:t xml:space="preserve">2.70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35.7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0.89</w:t>
      </w:r>
    </w:p>
    <w:p>
      <w:pPr>
        <w:pStyle w:val="BodyText"/>
      </w:pPr>
      <w:r>
        <w:t xml:space="preserve">0.42</w:t>
      </w:r>
    </w:p>
    <w:p>
      <w:pPr>
        <w:pStyle w:val="BodyText"/>
      </w:pPr>
      <w:r>
        <w:t xml:space="preserve">0.93</w:t>
      </w:r>
    </w:p>
    <w:p>
      <w:pPr>
        <w:pStyle w:val="BodyText"/>
      </w:pPr>
      <w:r>
        <w:t xml:space="preserve">0.98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36.00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1.15</w:t>
      </w:r>
    </w:p>
    <w:p>
      <w:pPr>
        <w:pStyle w:val="BodyText"/>
      </w:pPr>
      <w:r>
        <w:t xml:space="preserve">2.13</w:t>
      </w:r>
    </w:p>
    <w:p>
      <w:pPr>
        <w:pStyle w:val="BodyText"/>
      </w:pPr>
      <w:r>
        <w:t xml:space="preserve">3.43</w:t>
      </w:r>
    </w:p>
    <w:p>
      <w:pPr>
        <w:pStyle w:val="BodyText"/>
      </w:pPr>
      <w:r>
        <w:t xml:space="preserve">5.63</w:t>
      </w:r>
    </w:p>
    <w:p>
      <w:pPr>
        <w:pStyle w:val="BodyText"/>
      </w:pPr>
      <w:r>
        <w:t xml:space="preserve">5.88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20.8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0.4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1.3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2.1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0.56</w:t>
      </w:r>
    </w:p>
    <w:p>
      <w:pPr>
        <w:pStyle w:val="BodyText"/>
      </w:pPr>
      <w:r>
        <w:t xml:space="preserve">0.24</w:t>
      </w:r>
    </w:p>
    <w:p>
      <w:pPr>
        <w:pStyle w:val="BodyText"/>
      </w:pPr>
      <w:r>
        <w:t xml:space="preserve">0.92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0.002</w:t>
      </w:r>
    </w:p>
    <w:p>
      <w:pPr>
        <w:pStyle w:val="BodyText"/>
      </w:pPr>
      <w:r>
        <w:t xml:space="preserve">0.04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LT1015 TREATMENT ON MECHANICAL</w:t>
      </w:r>
      <w:r>
        <w:t xml:space="preserve"> </w:t>
      </w:r>
      <w:r>
        <w:t xml:space="preserve">ALLODYNIA (LEFT HIND LIMB)</w:t>
      </w:r>
      <w:r>
        <w:t xml:space="preserve"> </w:t>
      </w:r>
      <w:r>
        <w:t xml:space="preserve">120</w:t>
      </w:r>
      <w:r>
        <w:t xml:space="preserve"> </w:t>
      </w:r>
      <w:r>
        <w:t xml:space="preserve">100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25</w:t>
      </w:r>
      <w:r>
        <w:t xml:space="preserve"> </w:t>
      </w:r>
      <w:r>
        <w:t xml:space="preserve">ERUSSERP</w:t>
      </w:r>
      <w:r>
        <w:t xml:space="preserve"> </w:t>
      </w:r>
      <w:r>
        <w:t xml:space="preserve">LAWARDHTIW</w:t>
      </w:r>
      <w:r>
        <w:t xml:space="preserve"> </w:t>
      </w:r>
      <w:r>
        <w:t xml:space="preserve">WAP</w:t>
      </w:r>
      <w:r>
        <w:t xml:space="preserve"> </w:t>
      </w:r>
      <w:r>
        <w:t xml:space="preserve">)g(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LT1015</w:t>
      </w:r>
      <w:r>
        <w:t xml:space="preserve"> </w:t>
      </w:r>
      <w:r>
        <w:t xml:space="preserve">EFFECT OF 504B3 TREATMENT ON MECHANICAL</w:t>
      </w:r>
      <w:r>
        <w:t xml:space="preserve"> </w:t>
      </w:r>
      <w:r>
        <w:t xml:space="preserve">ALLODYNIA</w:t>
      </w:r>
      <w:r>
        <w:t xml:space="preserve"> </w:t>
      </w:r>
      <w:r>
        <w:t xml:space="preserve">(LEFT HIND LIMB)</w:t>
      </w:r>
      <w:r>
        <w:t xml:space="preserve"> </w:t>
      </w:r>
      <w:r>
        <w:t xml:space="preserve">120</w:t>
      </w:r>
      <w:r>
        <w:t xml:space="preserve"> </w:t>
      </w:r>
      <w:r>
        <w:t xml:space="preserve">100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LAWARDHTIW</w:t>
      </w:r>
      <w:r>
        <w:t xml:space="preserve"> </w:t>
      </w:r>
      <w:r>
        <w:t xml:space="preserve">WAP</w:t>
      </w:r>
      <w:r>
        <w:t xml:space="preserve"> </w:t>
      </w:r>
      <w:r>
        <w:t xml:space="preserve">)g(</w:t>
      </w:r>
      <w:r>
        <w:t xml:space="preserve"> </w:t>
      </w:r>
      <w:r>
        <w:t xml:space="preserve">ERUSSERP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10 mpk</w:t>
      </w:r>
      <w:r>
        <w:t xml:space="preserve"> </w:t>
      </w:r>
      <w:r>
        <w:t xml:space="preserve">30 mpk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LT3114 TREATMENT ON MECHANICAL</w:t>
      </w:r>
      <w:r>
        <w:t xml:space="preserve"> </w:t>
      </w:r>
      <w:r>
        <w:t xml:space="preserve">ALLODYNIA (LEFT HIND LIMB)</w:t>
      </w:r>
      <w:r>
        <w:t xml:space="preserve"> </w:t>
      </w:r>
      <w:r>
        <w:t xml:space="preserve">120</w:t>
      </w:r>
      <w:r>
        <w:t xml:space="preserve"> </w:t>
      </w:r>
      <w:r>
        <w:t xml:space="preserve">100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26</w:t>
      </w:r>
      <w:r>
        <w:t xml:space="preserve"> </w:t>
      </w:r>
      <w:r>
        <w:t xml:space="preserve">LAWARDHTIW</w:t>
      </w:r>
      <w:r>
        <w:t xml:space="preserve"> </w:t>
      </w:r>
      <w:r>
        <w:t xml:space="preserve">WAP</w:t>
      </w:r>
      <w:r>
        <w:t xml:space="preserve"> </w:t>
      </w:r>
      <w:r>
        <w:t xml:space="preserve">)g(</w:t>
      </w:r>
      <w:r>
        <w:t xml:space="preserve"> </w:t>
      </w:r>
      <w:r>
        <w:t xml:space="preserve">ERUSSERP 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LT3114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5. Effect of Disease and Treatment on Average Right Hind Paw Response to</w:t>
      </w:r>
      <w:r>
        <w:t xml:space="preserve"> </w:t>
      </w:r>
      <w:r>
        <w:t xml:space="preserve">Mechanical Stimulation (paw withdrawal pressure in g)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Statistic 0 28 31 38 45 52 59</w:t>
      </w:r>
      <w:r>
        <w:t xml:space="preserve"> </w:t>
      </w:r>
      <w:r>
        <w:t xml:space="preserve">1 Mean 129.88 51.00 28.88 10.13 23.13 10.00 10.13</w:t>
      </w:r>
      <w:r>
        <w:t xml:space="preserve"> </w:t>
      </w:r>
      <w:r>
        <w:t xml:space="preserve">SEM 50.97 36.15 7.25 2.57 8.16 1.18 1.55</w:t>
      </w:r>
      <w:r>
        <w:t xml:space="preserve"> </w:t>
      </w:r>
      <w:r>
        <w:t xml:space="preserve">2 Mean 70.00 4.89 0.89 0.55 0.87 0.66 0.65</w:t>
      </w:r>
      <w:r>
        <w:t xml:space="preserve"> </w:t>
      </w:r>
      <w:r>
        <w:t xml:space="preserve">SEM 35.8 3.1 0.2 0.1 0.2 0.1 0.1</w:t>
      </w:r>
      <w:r>
        <w:t xml:space="preserve"> </w:t>
      </w:r>
      <w:r>
        <w:t xml:space="preserve">p vs Group 1 0.35 0.22 0.002 0.002 0.02 6x10-6 0.0001</w:t>
      </w:r>
      <w:r>
        <w:t xml:space="preserve"> </w:t>
      </w:r>
      <w:r>
        <w:t xml:space="preserve">3 Mean 23.50 3.38 2.66 1.16 0.62 0.85 5.23</w:t>
      </w:r>
      <w:r>
        <w:t xml:space="preserve"> </w:t>
      </w:r>
      <w:r>
        <w:t xml:space="preserve">SEM 11.2 1.8 1.8 0.4 0.1 0.2 1.2</w:t>
      </w:r>
      <w:r>
        <w:t xml:space="preserve"> </w:t>
      </w:r>
      <w:r>
        <w:t xml:space="preserve">p vs Group 2 0.24 0.68 0.34 0.20 0.25 0.51 0.003</w:t>
      </w:r>
      <w:r>
        <w:t xml:space="preserve"> </w:t>
      </w:r>
      <w:r>
        <w:t xml:space="preserve">4 Mean 34.75 11.35 1.17 0.73 0.79 1.52 0.98</w:t>
      </w:r>
      <w:r>
        <w:t xml:space="preserve"> </w:t>
      </w:r>
      <w:r>
        <w:t xml:space="preserve">SEM 12.1 7.0 0.4 0.3 0.2 0.4 0.2</w:t>
      </w:r>
      <w:r>
        <w:t xml:space="preserve"> </w:t>
      </w:r>
      <w:r>
        <w:t xml:space="preserve">p vs Group 2 0.37 0.41 0.58 0.58 0.77 0.09 0.22</w:t>
      </w:r>
      <w:r>
        <w:t xml:space="preserve"> </w:t>
      </w:r>
      <w:r>
        <w:t xml:space="preserve">5 Mean 59.75 2.68 1.34 1.36 2.80 1.55 1.55</w:t>
      </w:r>
      <w:r>
        <w:t xml:space="preserve"> </w:t>
      </w:r>
      <w:r>
        <w:t xml:space="preserve">SEM 35.2 0.8 0.7 1.0 0.7 0.2 0.5</w:t>
      </w:r>
      <w:r>
        <w:t xml:space="preserve"> </w:t>
      </w:r>
      <w:r>
        <w:t xml:space="preserve">p vs Group 2 0.84 0.50 0.56 0.41 0.02 0.01 0.16</w:t>
      </w:r>
      <w:r>
        <w:t xml:space="preserve"> </w:t>
      </w:r>
      <w:r>
        <w:t xml:space="preserve">6 Mean 36.00 1.47 1.63 2.58 4.55 7.20 6.10</w:t>
      </w:r>
      <w:r>
        <w:t xml:space="preserve"> </w:t>
      </w:r>
      <w:r>
        <w:t xml:space="preserve">SEM 14.2 0.6 0.5 0.7 1.1 1.4 1.8</w:t>
      </w:r>
      <w:r>
        <w:t xml:space="preserve"> </w:t>
      </w:r>
      <w:r>
        <w:t xml:space="preserve">p vs Group 2 0.39 0.29 0.24 0.01 0.01 0.001 0.02</w:t>
      </w:r>
      <w:r>
        <w:t xml:space="preserve"> </w:t>
      </w:r>
      <w:r>
        <w:t xml:space="preserve">On DAY 59, the rats in Group 3 were injected</w:t>
      </w:r>
      <w:r>
        <w:t xml:space="preserve"> </w:t>
      </w:r>
      <w:r>
        <w:t xml:space="preserve">subcutaneously with 30 mg/kg gabapentin thirty minutes</w:t>
      </w:r>
      <w:r>
        <w:t xml:space="preserve"> </w:t>
      </w:r>
      <w:r>
        <w:t xml:space="preserve">prior to evaluation of mechanical stimulation.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Pain/tables/table_page_28_idx_1.csv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Statistic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129.88</w:t>
      </w:r>
    </w:p>
    <w:p>
      <w:pPr>
        <w:pStyle w:val="BodyText"/>
      </w:pPr>
      <w:r>
        <w:t xml:space="preserve">51.00</w:t>
      </w:r>
    </w:p>
    <w:p>
      <w:pPr>
        <w:pStyle w:val="BodyText"/>
      </w:pPr>
      <w:r>
        <w:t xml:space="preserve">28.88</w:t>
      </w:r>
    </w:p>
    <w:p>
      <w:pPr>
        <w:pStyle w:val="BodyText"/>
      </w:pPr>
      <w:r>
        <w:t xml:space="preserve">10.13</w:t>
      </w:r>
    </w:p>
    <w:p>
      <w:pPr>
        <w:pStyle w:val="BodyText"/>
      </w:pPr>
      <w:r>
        <w:t xml:space="preserve">23.13</w:t>
      </w:r>
    </w:p>
    <w:p>
      <w:pPr>
        <w:pStyle w:val="BodyText"/>
      </w:pPr>
      <w:r>
        <w:t xml:space="preserve">10.00</w:t>
      </w:r>
    </w:p>
    <w:p>
      <w:pPr>
        <w:pStyle w:val="BodyText"/>
      </w:pPr>
      <w:r>
        <w:t xml:space="preserve">10.13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50.97</w:t>
      </w:r>
    </w:p>
    <w:p>
      <w:pPr>
        <w:pStyle w:val="BodyText"/>
      </w:pPr>
      <w:r>
        <w:t xml:space="preserve">36.15</w:t>
      </w:r>
    </w:p>
    <w:p>
      <w:pPr>
        <w:pStyle w:val="BodyText"/>
      </w:pPr>
      <w:r>
        <w:t xml:space="preserve">7.25</w:t>
      </w:r>
    </w:p>
    <w:p>
      <w:pPr>
        <w:pStyle w:val="BodyText"/>
      </w:pPr>
      <w:r>
        <w:t xml:space="preserve">2.57</w:t>
      </w:r>
    </w:p>
    <w:p>
      <w:pPr>
        <w:pStyle w:val="BodyText"/>
      </w:pPr>
      <w:r>
        <w:t xml:space="preserve">8.16</w:t>
      </w:r>
    </w:p>
    <w:p>
      <w:pPr>
        <w:pStyle w:val="BodyText"/>
      </w:pPr>
      <w:r>
        <w:t xml:space="preserve">1.18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70.00</w:t>
      </w:r>
    </w:p>
    <w:p>
      <w:pPr>
        <w:pStyle w:val="BodyText"/>
      </w:pPr>
      <w:r>
        <w:t xml:space="preserve">4.89</w:t>
      </w:r>
    </w:p>
    <w:p>
      <w:pPr>
        <w:pStyle w:val="BodyText"/>
      </w:pPr>
      <w:r>
        <w:t xml:space="preserve">0.89</w:t>
      </w:r>
    </w:p>
    <w:p>
      <w:pPr>
        <w:pStyle w:val="BodyText"/>
      </w:pPr>
      <w:r>
        <w:t xml:space="preserve">0.55</w:t>
      </w:r>
    </w:p>
    <w:p>
      <w:pPr>
        <w:pStyle w:val="BodyText"/>
      </w:pPr>
      <w:r>
        <w:t xml:space="preserve">0.87</w:t>
      </w:r>
    </w:p>
    <w:p>
      <w:pPr>
        <w:pStyle w:val="BodyText"/>
      </w:pPr>
      <w:r>
        <w:t xml:space="preserve">0.66</w:t>
      </w:r>
    </w:p>
    <w:p>
      <w:pPr>
        <w:pStyle w:val="BodyText"/>
      </w:pPr>
      <w:r>
        <w:t xml:space="preserve">0.65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35.8</w:t>
      </w:r>
    </w:p>
    <w:p>
      <w:pPr>
        <w:pStyle w:val="BodyText"/>
      </w:pPr>
      <w:r>
        <w:t xml:space="preserve">3.1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p vs Group 1</w:t>
      </w:r>
    </w:p>
    <w:p>
      <w:pPr>
        <w:pStyle w:val="BodyText"/>
      </w:pPr>
      <w:r>
        <w:t xml:space="preserve">0.35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0.002</w:t>
      </w:r>
    </w:p>
    <w:p>
      <w:pPr>
        <w:pStyle w:val="BodyText"/>
      </w:pPr>
      <w:r>
        <w:t xml:space="preserve">0.002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6x10-6</w:t>
      </w:r>
    </w:p>
    <w:p>
      <w:pPr>
        <w:pStyle w:val="BodyText"/>
      </w:pPr>
      <w:r>
        <w:t xml:space="preserve">0.0001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23.50</w:t>
      </w:r>
    </w:p>
    <w:p>
      <w:pPr>
        <w:pStyle w:val="BodyText"/>
      </w:pPr>
      <w:r>
        <w:t xml:space="preserve">3.38</w:t>
      </w:r>
    </w:p>
    <w:p>
      <w:pPr>
        <w:pStyle w:val="BodyText"/>
      </w:pPr>
      <w:r>
        <w:t xml:space="preserve">2.66</w:t>
      </w:r>
    </w:p>
    <w:p>
      <w:pPr>
        <w:pStyle w:val="BodyText"/>
      </w:pPr>
      <w:r>
        <w:t xml:space="preserve">1.16</w:t>
      </w:r>
    </w:p>
    <w:p>
      <w:pPr>
        <w:pStyle w:val="BodyText"/>
      </w:pPr>
      <w:r>
        <w:t xml:space="preserve">0.62</w:t>
      </w:r>
    </w:p>
    <w:p>
      <w:pPr>
        <w:pStyle w:val="BodyText"/>
      </w:pPr>
      <w:r>
        <w:t xml:space="preserve">0.85</w:t>
      </w:r>
    </w:p>
    <w:p>
      <w:pPr>
        <w:pStyle w:val="BodyText"/>
      </w:pPr>
      <w:r>
        <w:t xml:space="preserve">5.23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11.2</w:t>
      </w:r>
    </w:p>
    <w:p>
      <w:pPr>
        <w:pStyle w:val="BodyText"/>
      </w:pPr>
      <w:r>
        <w:t xml:space="preserve">1.8</w:t>
      </w:r>
    </w:p>
    <w:p>
      <w:pPr>
        <w:pStyle w:val="BodyText"/>
      </w:pPr>
      <w:r>
        <w:t xml:space="preserve">1.8</w:t>
      </w:r>
    </w:p>
    <w:p>
      <w:pPr>
        <w:pStyle w:val="BodyText"/>
      </w:pPr>
      <w:r>
        <w:t xml:space="preserve">0.4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0.24</w:t>
      </w:r>
    </w:p>
    <w:p>
      <w:pPr>
        <w:pStyle w:val="BodyText"/>
      </w:pPr>
      <w:r>
        <w:t xml:space="preserve">0.68</w:t>
      </w:r>
    </w:p>
    <w:p>
      <w:pPr>
        <w:pStyle w:val="BodyText"/>
      </w:pPr>
      <w:r>
        <w:t xml:space="preserve">0.34</w:t>
      </w:r>
    </w:p>
    <w:p>
      <w:pPr>
        <w:pStyle w:val="BodyText"/>
      </w:pPr>
      <w:r>
        <w:t xml:space="preserve">0.20</w:t>
      </w:r>
    </w:p>
    <w:p>
      <w:pPr>
        <w:pStyle w:val="BodyText"/>
      </w:pPr>
      <w:r>
        <w:t xml:space="preserve">0.25</w:t>
      </w:r>
    </w:p>
    <w:p>
      <w:pPr>
        <w:pStyle w:val="BodyText"/>
      </w:pPr>
      <w:r>
        <w:t xml:space="preserve">0.51</w:t>
      </w:r>
    </w:p>
    <w:p>
      <w:pPr>
        <w:pStyle w:val="BodyText"/>
      </w:pPr>
      <w:r>
        <w:t xml:space="preserve">0.003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34.75</w:t>
      </w:r>
    </w:p>
    <w:p>
      <w:pPr>
        <w:pStyle w:val="BodyText"/>
      </w:pPr>
      <w:r>
        <w:t xml:space="preserve">11.35</w:t>
      </w:r>
    </w:p>
    <w:p>
      <w:pPr>
        <w:pStyle w:val="BodyText"/>
      </w:pPr>
      <w:r>
        <w:t xml:space="preserve">1.17</w:t>
      </w:r>
    </w:p>
    <w:p>
      <w:pPr>
        <w:pStyle w:val="BodyText"/>
      </w:pPr>
      <w:r>
        <w:t xml:space="preserve">0.73</w:t>
      </w:r>
    </w:p>
    <w:p>
      <w:pPr>
        <w:pStyle w:val="BodyText"/>
      </w:pPr>
      <w:r>
        <w:t xml:space="preserve">0.79</w:t>
      </w:r>
    </w:p>
    <w:p>
      <w:pPr>
        <w:pStyle w:val="BodyText"/>
      </w:pPr>
      <w:r>
        <w:t xml:space="preserve">1.52</w:t>
      </w:r>
    </w:p>
    <w:p>
      <w:pPr>
        <w:pStyle w:val="BodyText"/>
      </w:pPr>
      <w:r>
        <w:t xml:space="preserve">0.98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12.1</w:t>
      </w:r>
    </w:p>
    <w:p>
      <w:pPr>
        <w:pStyle w:val="BodyText"/>
      </w:pPr>
      <w:r>
        <w:t xml:space="preserve">7.0</w:t>
      </w:r>
    </w:p>
    <w:p>
      <w:pPr>
        <w:pStyle w:val="BodyText"/>
      </w:pPr>
      <w:r>
        <w:t xml:space="preserve">0.4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0.4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0.41</w:t>
      </w:r>
    </w:p>
    <w:p>
      <w:pPr>
        <w:pStyle w:val="BodyText"/>
      </w:pPr>
      <w:r>
        <w:t xml:space="preserve">0.58</w:t>
      </w:r>
    </w:p>
    <w:p>
      <w:pPr>
        <w:pStyle w:val="BodyText"/>
      </w:pPr>
      <w:r>
        <w:t xml:space="preserve">0.58</w:t>
      </w:r>
    </w:p>
    <w:p>
      <w:pPr>
        <w:pStyle w:val="BodyText"/>
      </w:pPr>
      <w:r>
        <w:t xml:space="preserve">0.77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59.75</w:t>
      </w:r>
    </w:p>
    <w:p>
      <w:pPr>
        <w:pStyle w:val="BodyText"/>
      </w:pPr>
      <w:r>
        <w:t xml:space="preserve">2.68</w:t>
      </w:r>
    </w:p>
    <w:p>
      <w:pPr>
        <w:pStyle w:val="BodyText"/>
      </w:pPr>
      <w:r>
        <w:t xml:space="preserve">1.34</w:t>
      </w:r>
    </w:p>
    <w:p>
      <w:pPr>
        <w:pStyle w:val="BodyText"/>
      </w:pPr>
      <w:r>
        <w:t xml:space="preserve">1.36</w:t>
      </w:r>
    </w:p>
    <w:p>
      <w:pPr>
        <w:pStyle w:val="BodyText"/>
      </w:pPr>
      <w:r>
        <w:t xml:space="preserve">2.80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1.55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35.2</w:t>
      </w:r>
    </w:p>
    <w:p>
      <w:pPr>
        <w:pStyle w:val="BodyText"/>
      </w:pPr>
      <w:r>
        <w:t xml:space="preserve">0.8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0.84</w:t>
      </w:r>
    </w:p>
    <w:p>
      <w:pPr>
        <w:pStyle w:val="BodyText"/>
      </w:pPr>
      <w:r>
        <w:t xml:space="preserve">0.50</w:t>
      </w:r>
    </w:p>
    <w:p>
      <w:pPr>
        <w:pStyle w:val="BodyText"/>
      </w:pPr>
      <w:r>
        <w:t xml:space="preserve">0.56</w:t>
      </w:r>
    </w:p>
    <w:p>
      <w:pPr>
        <w:pStyle w:val="BodyText"/>
      </w:pPr>
      <w:r>
        <w:t xml:space="preserve">0.41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0.16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36.00</w:t>
      </w:r>
    </w:p>
    <w:p>
      <w:pPr>
        <w:pStyle w:val="BodyText"/>
      </w:pPr>
      <w:r>
        <w:t xml:space="preserve">1.47</w:t>
      </w:r>
    </w:p>
    <w:p>
      <w:pPr>
        <w:pStyle w:val="BodyText"/>
      </w:pPr>
      <w:r>
        <w:t xml:space="preserve">1.63</w:t>
      </w:r>
    </w:p>
    <w:p>
      <w:pPr>
        <w:pStyle w:val="BodyText"/>
      </w:pPr>
      <w:r>
        <w:t xml:space="preserve">2.58</w:t>
      </w:r>
    </w:p>
    <w:p>
      <w:pPr>
        <w:pStyle w:val="BodyText"/>
      </w:pPr>
      <w:r>
        <w:t xml:space="preserve">4.55</w:t>
      </w:r>
    </w:p>
    <w:p>
      <w:pPr>
        <w:pStyle w:val="BodyText"/>
      </w:pPr>
      <w:r>
        <w:t xml:space="preserve">7.20</w:t>
      </w:r>
    </w:p>
    <w:p>
      <w:pPr>
        <w:pStyle w:val="BodyText"/>
      </w:pPr>
      <w:r>
        <w:t xml:space="preserve">6.10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14.2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1.4</w:t>
      </w:r>
    </w:p>
    <w:p>
      <w:pPr>
        <w:pStyle w:val="BodyText"/>
      </w:pPr>
      <w:r>
        <w:t xml:space="preserve">1.8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0.39</w:t>
      </w:r>
    </w:p>
    <w:p>
      <w:pPr>
        <w:pStyle w:val="BodyText"/>
      </w:pPr>
      <w:r>
        <w:t xml:space="preserve">0.29</w:t>
      </w:r>
    </w:p>
    <w:p>
      <w:pPr>
        <w:pStyle w:val="BodyText"/>
      </w:pPr>
      <w:r>
        <w:t xml:space="preserve">0.24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0.001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LT1015 TREATMENT ON MECHANICAL ALLODYNIA</w:t>
      </w:r>
      <w:r>
        <w:t xml:space="preserve"> </w:t>
      </w:r>
      <w:r>
        <w:t xml:space="preserve">(RIGHT HIND LIMB)</w:t>
      </w:r>
      <w:r>
        <w:t xml:space="preserve"> </w:t>
      </w:r>
      <w:r>
        <w:t xml:space="preserve">140</w:t>
      </w:r>
      <w:r>
        <w:t xml:space="preserve"> </w:t>
      </w:r>
      <w:r>
        <w:t xml:space="preserve">120</w:t>
      </w:r>
      <w:r>
        <w:t xml:space="preserve"> </w:t>
      </w:r>
      <w:r>
        <w:t xml:space="preserve">100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28</w:t>
      </w:r>
      <w:r>
        <w:t xml:space="preserve"> </w:t>
      </w:r>
      <w:r>
        <w:t xml:space="preserve">ERUSSERP</w:t>
      </w:r>
      <w:r>
        <w:t xml:space="preserve"> </w:t>
      </w:r>
      <w:r>
        <w:t xml:space="preserve">LAWARDHTIW</w:t>
      </w:r>
      <w:r>
        <w:t xml:space="preserve"> </w:t>
      </w:r>
      <w:r>
        <w:t xml:space="preserve">WAP</w:t>
      </w:r>
      <w:r>
        <w:t xml:space="preserve"> </w:t>
      </w:r>
      <w:r>
        <w:t xml:space="preserve">)g(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LT1015</w:t>
      </w:r>
      <w:r>
        <w:t xml:space="preserve"> </w:t>
      </w:r>
      <w:r>
        <w:t xml:space="preserve">EFFECT OF 504B3 TREATMENT ON MECHANICAL ALLODYNIA</w:t>
      </w:r>
      <w:r>
        <w:t xml:space="preserve"> </w:t>
      </w:r>
      <w:r>
        <w:t xml:space="preserve">(RIGHT HIND LIMB)</w:t>
      </w:r>
      <w:r>
        <w:t xml:space="preserve"> </w:t>
      </w:r>
      <w:r>
        <w:t xml:space="preserve">140</w:t>
      </w:r>
      <w:r>
        <w:t xml:space="preserve"> </w:t>
      </w:r>
      <w:r>
        <w:t xml:space="preserve">120</w:t>
      </w:r>
      <w:r>
        <w:t xml:space="preserve"> </w:t>
      </w:r>
      <w:r>
        <w:t xml:space="preserve">100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LAWARDHTIW</w:t>
      </w:r>
      <w:r>
        <w:t xml:space="preserve"> </w:t>
      </w:r>
      <w:r>
        <w:t xml:space="preserve">WAP</w:t>
      </w:r>
      <w:r>
        <w:t xml:space="preserve"> </w:t>
      </w:r>
      <w:r>
        <w:t xml:space="preserve">)g(</w:t>
      </w:r>
      <w:r>
        <w:t xml:space="preserve"> </w:t>
      </w:r>
      <w:r>
        <w:t xml:space="preserve">ERUSSERP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10 mpk</w:t>
      </w:r>
      <w:r>
        <w:t xml:space="preserve"> </w:t>
      </w:r>
      <w:r>
        <w:t xml:space="preserve">30 mpk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LT3114 TREATMENT ON MECHANICAL ALLODYNIA</w:t>
      </w:r>
      <w:r>
        <w:t xml:space="preserve"> </w:t>
      </w:r>
      <w:r>
        <w:t xml:space="preserve">(RIGHT HIND LIMB)</w:t>
      </w:r>
      <w:r>
        <w:t xml:space="preserve"> </w:t>
      </w:r>
      <w:r>
        <w:t xml:space="preserve">140</w:t>
      </w:r>
      <w:r>
        <w:t xml:space="preserve"> </w:t>
      </w:r>
      <w:r>
        <w:t xml:space="preserve">120</w:t>
      </w:r>
      <w:r>
        <w:t xml:space="preserve"> </w:t>
      </w:r>
      <w:r>
        <w:t xml:space="preserve">100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29</w:t>
      </w:r>
      <w:r>
        <w:t xml:space="preserve"> </w:t>
      </w:r>
      <w:r>
        <w:t xml:space="preserve">LAWARDHTIW</w:t>
      </w:r>
      <w:r>
        <w:t xml:space="preserve"> </w:t>
      </w:r>
      <w:r>
        <w:t xml:space="preserve">WAP</w:t>
      </w:r>
      <w:r>
        <w:t xml:space="preserve"> </w:t>
      </w:r>
      <w:r>
        <w:t xml:space="preserve">)g(</w:t>
      </w:r>
      <w:r>
        <w:t xml:space="preserve"> </w:t>
      </w:r>
      <w:r>
        <w:t xml:space="preserve">ERUSSERP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LT3114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6. Effect of Disease and Treatment on Average Response to Thermal Stimulation</w:t>
      </w:r>
      <w:r>
        <w:t xml:space="preserve"> </w:t>
      </w:r>
      <w:r>
        <w:t xml:space="preserve">(latency in seconds):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Statistic 0 28 31 38 45 52 59</w:t>
      </w:r>
      <w:r>
        <w:t xml:space="preserve"> </w:t>
      </w:r>
      <w:r>
        <w:t xml:space="preserve">1 Mean 9.85 11.21 11.50 12.66 11.90 13.32 14.27</w:t>
      </w:r>
      <w:r>
        <w:t xml:space="preserve"> </w:t>
      </w:r>
      <w:r>
        <w:t xml:space="preserve">SD 1.67 0.99 1.63 2.46 1.61 2.33 2.52</w:t>
      </w:r>
      <w:r>
        <w:t xml:space="preserve"> </w:t>
      </w:r>
      <w:r>
        <w:t xml:space="preserve">2 Mean 9.66 11.87 7.32 7.28 7.62 8.77 9.69</w:t>
      </w:r>
      <w:r>
        <w:t xml:space="preserve"> </w:t>
      </w:r>
      <w:r>
        <w:t xml:space="preserve">SD 2.90 1.86 1.25 1.43 1.13 1.33 1.27</w:t>
      </w:r>
      <w:r>
        <w:t xml:space="preserve"> </w:t>
      </w:r>
      <w:r>
        <w:t xml:space="preserve">p vs Group 1 0.83 0.22 4x10-9 2x10-8 1x10-9 6x10-7 1x10-6</w:t>
      </w:r>
      <w:r>
        <w:t xml:space="preserve"> </w:t>
      </w:r>
      <w:r>
        <w:t xml:space="preserve">3 Mean 7.65 12.88 7.71 7.68 7.82 9.79 10.12</w:t>
      </w:r>
      <w:r>
        <w:t xml:space="preserve"> </w:t>
      </w:r>
      <w:r>
        <w:t xml:space="preserve">SD 1.71 1.81 1.08 1.94 1.19 3.94 2.95</w:t>
      </w:r>
      <w:r>
        <w:t xml:space="preserve"> </w:t>
      </w:r>
      <w:r>
        <w:t xml:space="preserve">p vs Group 2 0.02 0.13 0.36 0.52 0.64 0.37 0.63</w:t>
      </w:r>
      <w:r>
        <w:t xml:space="preserve"> </w:t>
      </w:r>
      <w:r>
        <w:t xml:space="preserve">4 Mean 8.46 11.28 7.35 8.34 7.53 8.54 9.73</w:t>
      </w:r>
      <w:r>
        <w:t xml:space="preserve"> </w:t>
      </w:r>
      <w:r>
        <w:t xml:space="preserve">SD 1.59 1.75 1.06 1.71 0.97 1.49 1.62</w:t>
      </w:r>
      <w:r>
        <w:t xml:space="preserve"> </w:t>
      </w:r>
      <w:r>
        <w:t xml:space="preserve">p vs Group 2 0.15 0.36 0.96 0.07 0.80 0.66 0.94</w:t>
      </w:r>
      <w:r>
        <w:t xml:space="preserve"> </w:t>
      </w:r>
      <w:r>
        <w:t xml:space="preserve">5 Mean 7.83 12.66 7.50 9.96 9.32 11.86 10.48</w:t>
      </w:r>
      <w:r>
        <w:t xml:space="preserve"> </w:t>
      </w:r>
      <w:r>
        <w:t xml:space="preserve">SD 2.30 1.78 1.23 1.28 1.07 3.15 2.09</w:t>
      </w:r>
      <w:r>
        <w:t xml:space="preserve"> </w:t>
      </w:r>
      <w:r>
        <w:t xml:space="preserve">p vs Group 2 0.06 0.87 0.40 0.0002 0.0002 0.006 0.08</w:t>
      </w:r>
      <w:r>
        <w:t xml:space="preserve"> </w:t>
      </w:r>
      <w:r>
        <w:t xml:space="preserve">6 Mean 8.20 12.94 7.51 9.72 9.42 11.78 12.06</w:t>
      </w:r>
      <w:r>
        <w:t xml:space="preserve"> </w:t>
      </w:r>
      <w:r>
        <w:t xml:space="preserve">SD 1.78 2.23 1.23 0.93 1.25 1.05 1.94</w:t>
      </w:r>
      <w:r>
        <w:t xml:space="preserve"> </w:t>
      </w:r>
      <w:r>
        <w:t xml:space="preserve">p vs Group 2 0.09 0.15 0.67 3x10-6 0.0002 1x10-7 0.001</w:t>
      </w:r>
      <w:r>
        <w:t xml:space="preserve"> </w:t>
      </w:r>
      <w:r>
        <w:t xml:space="preserve">The data is the result of the combined measurements from</w:t>
      </w:r>
      <w:r>
        <w:t xml:space="preserve"> </w:t>
      </w:r>
      <w:r>
        <w:t xml:space="preserve">both the right and left hind limbs.</w:t>
      </w:r>
      <w:r>
        <w:t xml:space="preserve"> </w:t>
      </w:r>
      <w:r>
        <w:t xml:space="preserve">On DAY 59, the rats in Group 3 were injected</w:t>
      </w:r>
      <w:r>
        <w:t xml:space="preserve"> </w:t>
      </w:r>
      <w:r>
        <w:t xml:space="preserve">subcutaneously with 30 mg/kg gabapentin thirty minutes</w:t>
      </w:r>
      <w:r>
        <w:t xml:space="preserve"> </w:t>
      </w:r>
      <w:r>
        <w:t xml:space="preserve">prior to evaluation of mechanical stimulation.</w:t>
      </w:r>
      <w:r>
        <w:t xml:space="preserve"> </w:t>
      </w:r>
      <w:r>
        <w:t xml:space="preserve">30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Pain/tables/table_page_31_idx_1.csv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Statistic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9.85</w:t>
      </w:r>
    </w:p>
    <w:p>
      <w:pPr>
        <w:pStyle w:val="BodyText"/>
      </w:pPr>
      <w:r>
        <w:t xml:space="preserve">11.21</w:t>
      </w:r>
    </w:p>
    <w:p>
      <w:pPr>
        <w:pStyle w:val="BodyText"/>
      </w:pPr>
      <w:r>
        <w:t xml:space="preserve">11.50</w:t>
      </w:r>
    </w:p>
    <w:p>
      <w:pPr>
        <w:pStyle w:val="BodyText"/>
      </w:pPr>
      <w:r>
        <w:t xml:space="preserve">12.66</w:t>
      </w:r>
    </w:p>
    <w:p>
      <w:pPr>
        <w:pStyle w:val="BodyText"/>
      </w:pPr>
      <w:r>
        <w:t xml:space="preserve">11.90</w:t>
      </w:r>
    </w:p>
    <w:p>
      <w:pPr>
        <w:pStyle w:val="BodyText"/>
      </w:pPr>
      <w:r>
        <w:t xml:space="preserve">13.32</w:t>
      </w:r>
    </w:p>
    <w:p>
      <w:pPr>
        <w:pStyle w:val="BodyText"/>
      </w:pPr>
      <w:r>
        <w:t xml:space="preserve">14.27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1.67</w:t>
      </w:r>
    </w:p>
    <w:p>
      <w:pPr>
        <w:pStyle w:val="BodyText"/>
      </w:pPr>
      <w:r>
        <w:t xml:space="preserve">0.99</w:t>
      </w:r>
    </w:p>
    <w:p>
      <w:pPr>
        <w:pStyle w:val="BodyText"/>
      </w:pPr>
      <w:r>
        <w:t xml:space="preserve">1.63</w:t>
      </w:r>
    </w:p>
    <w:p>
      <w:pPr>
        <w:pStyle w:val="BodyText"/>
      </w:pPr>
      <w:r>
        <w:t xml:space="preserve">2.46</w:t>
      </w:r>
    </w:p>
    <w:p>
      <w:pPr>
        <w:pStyle w:val="BodyText"/>
      </w:pPr>
      <w:r>
        <w:t xml:space="preserve">1.61</w:t>
      </w:r>
    </w:p>
    <w:p>
      <w:pPr>
        <w:pStyle w:val="BodyText"/>
      </w:pPr>
      <w:r>
        <w:t xml:space="preserve">2.33</w:t>
      </w:r>
    </w:p>
    <w:p>
      <w:pPr>
        <w:pStyle w:val="BodyText"/>
      </w:pPr>
      <w:r>
        <w:t xml:space="preserve">2.52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9.66</w:t>
      </w:r>
    </w:p>
    <w:p>
      <w:pPr>
        <w:pStyle w:val="BodyText"/>
      </w:pPr>
      <w:r>
        <w:t xml:space="preserve">11.87</w:t>
      </w:r>
    </w:p>
    <w:p>
      <w:pPr>
        <w:pStyle w:val="BodyText"/>
      </w:pPr>
      <w:r>
        <w:t xml:space="preserve">7.32</w:t>
      </w:r>
    </w:p>
    <w:p>
      <w:pPr>
        <w:pStyle w:val="BodyText"/>
      </w:pPr>
      <w:r>
        <w:t xml:space="preserve">7.28</w:t>
      </w:r>
    </w:p>
    <w:p>
      <w:pPr>
        <w:pStyle w:val="BodyText"/>
      </w:pPr>
      <w:r>
        <w:t xml:space="preserve">7.62</w:t>
      </w:r>
    </w:p>
    <w:p>
      <w:pPr>
        <w:pStyle w:val="BodyText"/>
      </w:pPr>
      <w:r>
        <w:t xml:space="preserve">8.77</w:t>
      </w:r>
    </w:p>
    <w:p>
      <w:pPr>
        <w:pStyle w:val="BodyText"/>
      </w:pPr>
      <w:r>
        <w:t xml:space="preserve">9.69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2.90</w:t>
      </w:r>
    </w:p>
    <w:p>
      <w:pPr>
        <w:pStyle w:val="BodyText"/>
      </w:pPr>
      <w:r>
        <w:t xml:space="preserve">1.86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1.43</w:t>
      </w:r>
    </w:p>
    <w:p>
      <w:pPr>
        <w:pStyle w:val="BodyText"/>
      </w:pPr>
      <w:r>
        <w:t xml:space="preserve">1.13</w:t>
      </w:r>
    </w:p>
    <w:p>
      <w:pPr>
        <w:pStyle w:val="BodyText"/>
      </w:pPr>
      <w:r>
        <w:t xml:space="preserve">1.33</w:t>
      </w:r>
    </w:p>
    <w:p>
      <w:pPr>
        <w:pStyle w:val="BodyText"/>
      </w:pPr>
      <w:r>
        <w:t xml:space="preserve">1.27</w:t>
      </w:r>
    </w:p>
    <w:p>
      <w:pPr>
        <w:pStyle w:val="BodyText"/>
      </w:pPr>
      <w:r>
        <w:t xml:space="preserve">p vs Group 1</w:t>
      </w:r>
    </w:p>
    <w:p>
      <w:pPr>
        <w:pStyle w:val="BodyText"/>
      </w:pPr>
      <w:r>
        <w:t xml:space="preserve">0.83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4x10-9</w:t>
      </w:r>
    </w:p>
    <w:p>
      <w:pPr>
        <w:pStyle w:val="BodyText"/>
      </w:pPr>
      <w:r>
        <w:t xml:space="preserve">2x10-8</w:t>
      </w:r>
    </w:p>
    <w:p>
      <w:pPr>
        <w:pStyle w:val="BodyText"/>
      </w:pPr>
      <w:r>
        <w:t xml:space="preserve">1x10-9</w:t>
      </w:r>
    </w:p>
    <w:p>
      <w:pPr>
        <w:pStyle w:val="BodyText"/>
      </w:pPr>
      <w:r>
        <w:t xml:space="preserve">6x10-7</w:t>
      </w:r>
    </w:p>
    <w:p>
      <w:pPr>
        <w:pStyle w:val="BodyText"/>
      </w:pPr>
      <w:r>
        <w:t xml:space="preserve">1x10-6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7.65</w:t>
      </w:r>
    </w:p>
    <w:p>
      <w:pPr>
        <w:pStyle w:val="BodyText"/>
      </w:pPr>
      <w:r>
        <w:t xml:space="preserve">12.88</w:t>
      </w:r>
    </w:p>
    <w:p>
      <w:pPr>
        <w:pStyle w:val="BodyText"/>
      </w:pPr>
      <w:r>
        <w:t xml:space="preserve">7.71</w:t>
      </w:r>
    </w:p>
    <w:p>
      <w:pPr>
        <w:pStyle w:val="BodyText"/>
      </w:pPr>
      <w:r>
        <w:t xml:space="preserve">7.68</w:t>
      </w:r>
    </w:p>
    <w:p>
      <w:pPr>
        <w:pStyle w:val="BodyText"/>
      </w:pPr>
      <w:r>
        <w:t xml:space="preserve">7.82</w:t>
      </w:r>
    </w:p>
    <w:p>
      <w:pPr>
        <w:pStyle w:val="BodyText"/>
      </w:pPr>
      <w:r>
        <w:t xml:space="preserve">9.79</w:t>
      </w:r>
    </w:p>
    <w:p>
      <w:pPr>
        <w:pStyle w:val="BodyText"/>
      </w:pPr>
      <w:r>
        <w:t xml:space="preserve">10.12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1.71</w:t>
      </w:r>
    </w:p>
    <w:p>
      <w:pPr>
        <w:pStyle w:val="BodyText"/>
      </w:pPr>
      <w:r>
        <w:t xml:space="preserve">1.81</w:t>
      </w:r>
    </w:p>
    <w:p>
      <w:pPr>
        <w:pStyle w:val="BodyText"/>
      </w:pPr>
      <w:r>
        <w:t xml:space="preserve">1.08</w:t>
      </w:r>
    </w:p>
    <w:p>
      <w:pPr>
        <w:pStyle w:val="BodyText"/>
      </w:pPr>
      <w:r>
        <w:t xml:space="preserve">1.94</w:t>
      </w:r>
    </w:p>
    <w:p>
      <w:pPr>
        <w:pStyle w:val="BodyText"/>
      </w:pPr>
      <w:r>
        <w:t xml:space="preserve">1.19</w:t>
      </w:r>
    </w:p>
    <w:p>
      <w:pPr>
        <w:pStyle w:val="BodyText"/>
      </w:pPr>
      <w:r>
        <w:t xml:space="preserve">3.94</w:t>
      </w:r>
    </w:p>
    <w:p>
      <w:pPr>
        <w:pStyle w:val="BodyText"/>
      </w:pPr>
      <w:r>
        <w:t xml:space="preserve">2.95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0.13</w:t>
      </w:r>
    </w:p>
    <w:p>
      <w:pPr>
        <w:pStyle w:val="BodyText"/>
      </w:pPr>
      <w:r>
        <w:t xml:space="preserve">0.36</w:t>
      </w:r>
    </w:p>
    <w:p>
      <w:pPr>
        <w:pStyle w:val="BodyText"/>
      </w:pPr>
      <w:r>
        <w:t xml:space="preserve">0.52</w:t>
      </w:r>
    </w:p>
    <w:p>
      <w:pPr>
        <w:pStyle w:val="BodyText"/>
      </w:pPr>
      <w:r>
        <w:t xml:space="preserve">0.64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0.63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8.46</w:t>
      </w:r>
    </w:p>
    <w:p>
      <w:pPr>
        <w:pStyle w:val="BodyText"/>
      </w:pPr>
      <w:r>
        <w:t xml:space="preserve">11.28</w:t>
      </w:r>
    </w:p>
    <w:p>
      <w:pPr>
        <w:pStyle w:val="BodyText"/>
      </w:pPr>
      <w:r>
        <w:t xml:space="preserve">7.35</w:t>
      </w:r>
    </w:p>
    <w:p>
      <w:pPr>
        <w:pStyle w:val="BodyText"/>
      </w:pPr>
      <w:r>
        <w:t xml:space="preserve">8.34</w:t>
      </w:r>
    </w:p>
    <w:p>
      <w:pPr>
        <w:pStyle w:val="BodyText"/>
      </w:pPr>
      <w:r>
        <w:t xml:space="preserve">7.53</w:t>
      </w:r>
    </w:p>
    <w:p>
      <w:pPr>
        <w:pStyle w:val="BodyText"/>
      </w:pPr>
      <w:r>
        <w:t xml:space="preserve">8.54</w:t>
      </w:r>
    </w:p>
    <w:p>
      <w:pPr>
        <w:pStyle w:val="BodyText"/>
      </w:pPr>
      <w:r>
        <w:t xml:space="preserve">9.73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1.59</w:t>
      </w:r>
    </w:p>
    <w:p>
      <w:pPr>
        <w:pStyle w:val="BodyText"/>
      </w:pPr>
      <w:r>
        <w:t xml:space="preserve">1.75</w:t>
      </w:r>
    </w:p>
    <w:p>
      <w:pPr>
        <w:pStyle w:val="BodyText"/>
      </w:pPr>
      <w:r>
        <w:t xml:space="preserve">1.06</w:t>
      </w:r>
    </w:p>
    <w:p>
      <w:pPr>
        <w:pStyle w:val="BodyText"/>
      </w:pPr>
      <w:r>
        <w:t xml:space="preserve">1.71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1.49</w:t>
      </w:r>
    </w:p>
    <w:p>
      <w:pPr>
        <w:pStyle w:val="BodyText"/>
      </w:pPr>
      <w:r>
        <w:t xml:space="preserve">1.62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0.36</w:t>
      </w:r>
    </w:p>
    <w:p>
      <w:pPr>
        <w:pStyle w:val="BodyText"/>
      </w:pPr>
      <w:r>
        <w:t xml:space="preserve">0.96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0.80</w:t>
      </w:r>
    </w:p>
    <w:p>
      <w:pPr>
        <w:pStyle w:val="BodyText"/>
      </w:pPr>
      <w:r>
        <w:t xml:space="preserve">0.66</w:t>
      </w:r>
    </w:p>
    <w:p>
      <w:pPr>
        <w:pStyle w:val="BodyText"/>
      </w:pPr>
      <w:r>
        <w:t xml:space="preserve">0.94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7.83</w:t>
      </w:r>
    </w:p>
    <w:p>
      <w:pPr>
        <w:pStyle w:val="BodyText"/>
      </w:pPr>
      <w:r>
        <w:t xml:space="preserve">12.66</w:t>
      </w:r>
    </w:p>
    <w:p>
      <w:pPr>
        <w:pStyle w:val="BodyText"/>
      </w:pPr>
      <w:r>
        <w:t xml:space="preserve">7.50</w:t>
      </w:r>
    </w:p>
    <w:p>
      <w:pPr>
        <w:pStyle w:val="BodyText"/>
      </w:pPr>
      <w:r>
        <w:t xml:space="preserve">9.96</w:t>
      </w:r>
    </w:p>
    <w:p>
      <w:pPr>
        <w:pStyle w:val="BodyText"/>
      </w:pPr>
      <w:r>
        <w:t xml:space="preserve">9.32</w:t>
      </w:r>
    </w:p>
    <w:p>
      <w:pPr>
        <w:pStyle w:val="BodyText"/>
      </w:pPr>
      <w:r>
        <w:t xml:space="preserve">11.86</w:t>
      </w:r>
    </w:p>
    <w:p>
      <w:pPr>
        <w:pStyle w:val="BodyText"/>
      </w:pPr>
      <w:r>
        <w:t xml:space="preserve">10.48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2.30</w:t>
      </w:r>
    </w:p>
    <w:p>
      <w:pPr>
        <w:pStyle w:val="BodyText"/>
      </w:pPr>
      <w:r>
        <w:t xml:space="preserve">1.78</w:t>
      </w:r>
    </w:p>
    <w:p>
      <w:pPr>
        <w:pStyle w:val="BodyText"/>
      </w:pPr>
      <w:r>
        <w:t xml:space="preserve">1.23</w:t>
      </w:r>
    </w:p>
    <w:p>
      <w:pPr>
        <w:pStyle w:val="BodyText"/>
      </w:pPr>
      <w:r>
        <w:t xml:space="preserve">1.28</w:t>
      </w:r>
    </w:p>
    <w:p>
      <w:pPr>
        <w:pStyle w:val="BodyText"/>
      </w:pPr>
      <w:r>
        <w:t xml:space="preserve">1.07</w:t>
      </w:r>
    </w:p>
    <w:p>
      <w:pPr>
        <w:pStyle w:val="BodyText"/>
      </w:pPr>
      <w:r>
        <w:t xml:space="preserve">3.15</w:t>
      </w:r>
    </w:p>
    <w:p>
      <w:pPr>
        <w:pStyle w:val="BodyText"/>
      </w:pPr>
      <w:r>
        <w:t xml:space="preserve">2.09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0.87</w:t>
      </w:r>
    </w:p>
    <w:p>
      <w:pPr>
        <w:pStyle w:val="BodyText"/>
      </w:pPr>
      <w:r>
        <w:t xml:space="preserve">0.40</w:t>
      </w:r>
    </w:p>
    <w:p>
      <w:pPr>
        <w:pStyle w:val="BodyText"/>
      </w:pPr>
      <w:r>
        <w:t xml:space="preserve">0.0002</w:t>
      </w:r>
    </w:p>
    <w:p>
      <w:pPr>
        <w:pStyle w:val="BodyText"/>
      </w:pPr>
      <w:r>
        <w:t xml:space="preserve">0.0002</w:t>
      </w:r>
    </w:p>
    <w:p>
      <w:pPr>
        <w:pStyle w:val="BodyText"/>
      </w:pPr>
      <w:r>
        <w:t xml:space="preserve">0.006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8.20</w:t>
      </w:r>
    </w:p>
    <w:p>
      <w:pPr>
        <w:pStyle w:val="BodyText"/>
      </w:pPr>
      <w:r>
        <w:t xml:space="preserve">12.94</w:t>
      </w:r>
    </w:p>
    <w:p>
      <w:pPr>
        <w:pStyle w:val="BodyText"/>
      </w:pPr>
      <w:r>
        <w:t xml:space="preserve">7.51</w:t>
      </w:r>
    </w:p>
    <w:p>
      <w:pPr>
        <w:pStyle w:val="BodyText"/>
      </w:pPr>
      <w:r>
        <w:t xml:space="preserve">9.72</w:t>
      </w:r>
    </w:p>
    <w:p>
      <w:pPr>
        <w:pStyle w:val="BodyText"/>
      </w:pPr>
      <w:r>
        <w:t xml:space="preserve">9.42</w:t>
      </w:r>
    </w:p>
    <w:p>
      <w:pPr>
        <w:pStyle w:val="BodyText"/>
      </w:pPr>
      <w:r>
        <w:t xml:space="preserve">11.78</w:t>
      </w:r>
    </w:p>
    <w:p>
      <w:pPr>
        <w:pStyle w:val="BodyText"/>
      </w:pPr>
      <w:r>
        <w:t xml:space="preserve">12.06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1.78</w:t>
      </w:r>
    </w:p>
    <w:p>
      <w:pPr>
        <w:pStyle w:val="BodyText"/>
      </w:pPr>
      <w:r>
        <w:t xml:space="preserve">2.23</w:t>
      </w:r>
    </w:p>
    <w:p>
      <w:pPr>
        <w:pStyle w:val="BodyText"/>
      </w:pPr>
      <w:r>
        <w:t xml:space="preserve">1.23</w:t>
      </w:r>
    </w:p>
    <w:p>
      <w:pPr>
        <w:pStyle w:val="BodyText"/>
      </w:pPr>
      <w:r>
        <w:t xml:space="preserve">0.93</w:t>
      </w:r>
    </w:p>
    <w:p>
      <w:pPr>
        <w:pStyle w:val="BodyText"/>
      </w:pPr>
      <w:r>
        <w:t xml:space="preserve">1.25</w:t>
      </w:r>
    </w:p>
    <w:p>
      <w:pPr>
        <w:pStyle w:val="BodyText"/>
      </w:pPr>
      <w:r>
        <w:t xml:space="preserve">1.05</w:t>
      </w:r>
    </w:p>
    <w:p>
      <w:pPr>
        <w:pStyle w:val="BodyText"/>
      </w:pPr>
      <w:r>
        <w:t xml:space="preserve">1.94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0.67</w:t>
      </w:r>
    </w:p>
    <w:p>
      <w:pPr>
        <w:pStyle w:val="BodyText"/>
      </w:pPr>
      <w:r>
        <w:t xml:space="preserve">3x10-6</w:t>
      </w:r>
    </w:p>
    <w:p>
      <w:pPr>
        <w:pStyle w:val="BodyText"/>
      </w:pPr>
      <w:r>
        <w:t xml:space="preserve">0.0002</w:t>
      </w:r>
    </w:p>
    <w:p>
      <w:pPr>
        <w:pStyle w:val="BodyText"/>
      </w:pPr>
      <w:r>
        <w:t xml:space="preserve">1x10-7</w:t>
      </w:r>
    </w:p>
    <w:p>
      <w:pPr>
        <w:pStyle w:val="BodyText"/>
      </w:pPr>
      <w:r>
        <w:t xml:space="preserve">0.001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LT1015 TREATMENT ON HARGRAVES TEST</w:t>
      </w:r>
      <w:r>
        <w:t xml:space="preserve"> </w:t>
      </w:r>
      <w:r>
        <w:t xml:space="preserve">(BOTH HIND LIMBS)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31</w:t>
      </w:r>
      <w:r>
        <w:t xml:space="preserve"> </w:t>
      </w:r>
      <w:r>
        <w:t xml:space="preserve">)sdnoces(</w:t>
      </w:r>
      <w:r>
        <w:t xml:space="preserve"> </w:t>
      </w:r>
      <w:r>
        <w:t xml:space="preserve">YCNETAL</w:t>
      </w:r>
      <w:r>
        <w:t xml:space="preserve"> </w:t>
      </w:r>
      <w:r>
        <w:t xml:space="preserve">NIAP 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LT1015</w:t>
      </w:r>
      <w:r>
        <w:t xml:space="preserve"> </w:t>
      </w:r>
      <w:r>
        <w:t xml:space="preserve">EFFECT OF 504B3 TREATMENT ON HARGRAVES TEST</w:t>
      </w:r>
      <w:r>
        <w:t xml:space="preserve"> </w:t>
      </w:r>
      <w:r>
        <w:t xml:space="preserve">(BOTH HIND LIMBS)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)sdnoces(</w:t>
      </w:r>
      <w:r>
        <w:t xml:space="preserve"> </w:t>
      </w:r>
      <w:r>
        <w:t xml:space="preserve">YCNETAL</w:t>
      </w:r>
      <w:r>
        <w:t xml:space="preserve"> </w:t>
      </w:r>
      <w:r>
        <w:t xml:space="preserve">NIAP 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10 mpk</w:t>
      </w:r>
      <w:r>
        <w:t xml:space="preserve"> </w:t>
      </w:r>
      <w:r>
        <w:t xml:space="preserve">30 mpk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LT3114 TREATMENT ON HARGRAVES TEST</w:t>
      </w:r>
      <w:r>
        <w:t xml:space="preserve"> </w:t>
      </w:r>
      <w:r>
        <w:t xml:space="preserve">(BOTH HIND LIMBS)</w:t>
      </w:r>
      <w:r>
        <w:t xml:space="preserve"> </w:t>
      </w:r>
      <w:r>
        <w:t xml:space="preserve">18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32</w:t>
      </w:r>
      <w:r>
        <w:t xml:space="preserve"> </w:t>
      </w:r>
      <w:r>
        <w:t xml:space="preserve">)sdnoces(</w:t>
      </w:r>
      <w:r>
        <w:t xml:space="preserve"> </w:t>
      </w:r>
      <w:r>
        <w:t xml:space="preserve">YCNETAL</w:t>
      </w:r>
      <w:r>
        <w:t xml:space="preserve"> </w:t>
      </w:r>
      <w:r>
        <w:t xml:space="preserve">NIAP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LT3114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7. Effect of Disease and Treatment on Average Response to Mechanical Stimulation</w:t>
      </w:r>
      <w:r>
        <w:t xml:space="preserve"> </w:t>
      </w:r>
      <w:r>
        <w:t xml:space="preserve">(paw withdrawal pressure in g)</w:t>
      </w:r>
      <w:r>
        <w:t xml:space="preserve"> </w:t>
      </w:r>
      <w:r>
        <w:t xml:space="preserve">STUDY DAY</w:t>
      </w:r>
      <w:r>
        <w:t xml:space="preserve"> </w:t>
      </w:r>
      <w:r>
        <w:t xml:space="preserve">Group Statistic 0 28 31 38 45 52 59</w:t>
      </w:r>
      <w:r>
        <w:t xml:space="preserve"> </w:t>
      </w:r>
      <w:r>
        <w:t xml:space="preserve">1 Mean 117.63 53.81 28.88 9.94 21.00 11.13 9.13</w:t>
      </w:r>
      <w:r>
        <w:t xml:space="preserve"> </w:t>
      </w:r>
      <w:r>
        <w:t xml:space="preserve">SEM 32.88 24.42 4.96 1.38 5.02 1.60 1.01</w:t>
      </w:r>
      <w:r>
        <w:t xml:space="preserve"> </w:t>
      </w:r>
      <w:r>
        <w:t xml:space="preserve">2 Mean 65.50 7.37 1.05 0.78 0.82 0.68 0.74</w:t>
      </w:r>
      <w:r>
        <w:t xml:space="preserve"> </w:t>
      </w:r>
      <w:r>
        <w:t xml:space="preserve">SEM 24.5 3.9 0.3 0.1 0.1 0.1 0.1</w:t>
      </w:r>
      <w:r>
        <w:t xml:space="preserve"> </w:t>
      </w:r>
      <w:r>
        <w:t xml:space="preserve">p vs Group 1 0.21 0.07 4x10-6 3x10-7 0.0004 1x10-6 2x10-8</w:t>
      </w:r>
      <w:r>
        <w:t xml:space="preserve"> </w:t>
      </w:r>
      <w:r>
        <w:t xml:space="preserve">3 Mean 23.31 3.54 1.77 1.27 0.67 0.83 4.76</w:t>
      </w:r>
      <w:r>
        <w:t xml:space="preserve"> </w:t>
      </w:r>
      <w:r>
        <w:t xml:space="preserve">SEM 7.6 1.1 0.9 0.3 0.1 0.2 0.9</w:t>
      </w:r>
      <w:r>
        <w:t xml:space="preserve"> </w:t>
      </w:r>
      <w:r>
        <w:t xml:space="preserve">p vs Group 2 0.11 0.35 0.44 0.15 0.33 0.48 0.0003</w:t>
      </w:r>
      <w:r>
        <w:t xml:space="preserve"> </w:t>
      </w:r>
      <w:r>
        <w:t xml:space="preserve">4 Mean 48.25 8.51 1.87 0.78 0.85 1.50 1.01</w:t>
      </w:r>
      <w:r>
        <w:t xml:space="preserve"> </w:t>
      </w:r>
      <w:r>
        <w:t xml:space="preserve">SEM 18.2 3.8 0.9 0.2 0.2 0.3 0.1</w:t>
      </w:r>
      <w:r>
        <w:t xml:space="preserve"> </w:t>
      </w:r>
      <w:r>
        <w:t xml:space="preserve">p vs Group 2 0.58 0.83 0.39 0.97 0.87 0.02 0.13</w:t>
      </w:r>
      <w:r>
        <w:t xml:space="preserve"> </w:t>
      </w:r>
      <w:r>
        <w:t xml:space="preserve">5 Mean 56.81 3.18 1.31 1.19 2.75 1.44 2.13</w:t>
      </w:r>
      <w:r>
        <w:t xml:space="preserve"> </w:t>
      </w:r>
      <w:r>
        <w:t xml:space="preserve">SEM 24.2 0.7 0.5 0.5 0.5 0.2 0.5</w:t>
      </w:r>
      <w:r>
        <w:t xml:space="preserve"> </w:t>
      </w:r>
      <w:r>
        <w:t xml:space="preserve">p vs Group 2 0.80 0.30 0.64 0.44 0.001 0.0005 0.01</w:t>
      </w:r>
      <w:r>
        <w:t xml:space="preserve"> </w:t>
      </w:r>
      <w:r>
        <w:t xml:space="preserve">6 Mean 36.00 1.22 1.39 2.35 3.99 6.41 5.99</w:t>
      </w:r>
      <w:r>
        <w:t xml:space="preserve"> </w:t>
      </w:r>
      <w:r>
        <w:t xml:space="preserve">SEM 12.2 0.3 0.3 0.4 0.8 0.9 1.3</w:t>
      </w:r>
      <w:r>
        <w:t xml:space="preserve"> </w:t>
      </w:r>
      <w:r>
        <w:t xml:space="preserve">p vs Group 2 0.29 0.12 0.44 0.002 0.001 2x10-6 0.001</w:t>
      </w:r>
      <w:r>
        <w:t xml:space="preserve"> </w:t>
      </w:r>
      <w:r>
        <w:t xml:space="preserve">The data is the result of the combined measurements from</w:t>
      </w:r>
      <w:r>
        <w:t xml:space="preserve"> </w:t>
      </w:r>
      <w:r>
        <w:t xml:space="preserve">both the right and left hind limbs.</w:t>
      </w:r>
      <w:r>
        <w:t xml:space="preserve"> </w:t>
      </w:r>
      <w:r>
        <w:t xml:space="preserve">On DAY 59, the rats in Group 3 were injected</w:t>
      </w:r>
      <w:r>
        <w:t xml:space="preserve"> </w:t>
      </w:r>
      <w:r>
        <w:t xml:space="preserve">subcutaneously with 30 mg/kg gabapentin thirty minutes</w:t>
      </w:r>
      <w:r>
        <w:t xml:space="preserve"> </w:t>
      </w:r>
      <w:r>
        <w:t xml:space="preserve">prior to evaluation of mechanical stimulation.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Pain/tables/table_page_34_idx_1.csv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STUDY DAY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</w:t>
      </w:r>
    </w:p>
    <w:p>
      <w:pPr>
        <w:pStyle w:val="BodyText"/>
      </w:pPr>
      <w:r>
        <w:t xml:space="preserve">Statistic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117.63</w:t>
      </w:r>
    </w:p>
    <w:p>
      <w:pPr>
        <w:pStyle w:val="BodyText"/>
      </w:pPr>
      <w:r>
        <w:t xml:space="preserve">53.81</w:t>
      </w:r>
    </w:p>
    <w:p>
      <w:pPr>
        <w:pStyle w:val="BodyText"/>
      </w:pPr>
      <w:r>
        <w:t xml:space="preserve">28.88</w:t>
      </w:r>
    </w:p>
    <w:p>
      <w:pPr>
        <w:pStyle w:val="BodyText"/>
      </w:pPr>
      <w:r>
        <w:t xml:space="preserve">9.94</w:t>
      </w:r>
    </w:p>
    <w:p>
      <w:pPr>
        <w:pStyle w:val="BodyText"/>
      </w:pPr>
      <w:r>
        <w:t xml:space="preserve">21.00</w:t>
      </w:r>
    </w:p>
    <w:p>
      <w:pPr>
        <w:pStyle w:val="BodyText"/>
      </w:pPr>
      <w:r>
        <w:t xml:space="preserve">11.13</w:t>
      </w:r>
    </w:p>
    <w:p>
      <w:pPr>
        <w:pStyle w:val="BodyText"/>
      </w:pPr>
      <w:r>
        <w:t xml:space="preserve">9.13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32.88</w:t>
      </w:r>
    </w:p>
    <w:p>
      <w:pPr>
        <w:pStyle w:val="BodyText"/>
      </w:pPr>
      <w:r>
        <w:t xml:space="preserve">24.42</w:t>
      </w:r>
    </w:p>
    <w:p>
      <w:pPr>
        <w:pStyle w:val="BodyText"/>
      </w:pPr>
      <w:r>
        <w:t xml:space="preserve">4.96</w:t>
      </w:r>
    </w:p>
    <w:p>
      <w:pPr>
        <w:pStyle w:val="BodyText"/>
      </w:pPr>
      <w:r>
        <w:t xml:space="preserve">1.38</w:t>
      </w:r>
    </w:p>
    <w:p>
      <w:pPr>
        <w:pStyle w:val="BodyText"/>
      </w:pPr>
      <w:r>
        <w:t xml:space="preserve">5.02</w:t>
      </w:r>
    </w:p>
    <w:p>
      <w:pPr>
        <w:pStyle w:val="BodyText"/>
      </w:pPr>
      <w:r>
        <w:t xml:space="preserve">1.60</w:t>
      </w:r>
    </w:p>
    <w:p>
      <w:pPr>
        <w:pStyle w:val="BodyText"/>
      </w:pPr>
      <w:r>
        <w:t xml:space="preserve">1.01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65.50</w:t>
      </w:r>
    </w:p>
    <w:p>
      <w:pPr>
        <w:pStyle w:val="BodyText"/>
      </w:pPr>
      <w:r>
        <w:t xml:space="preserve">7.37</w:t>
      </w:r>
    </w:p>
    <w:p>
      <w:pPr>
        <w:pStyle w:val="BodyText"/>
      </w:pPr>
      <w:r>
        <w:t xml:space="preserve">1.05</w:t>
      </w:r>
    </w:p>
    <w:p>
      <w:pPr>
        <w:pStyle w:val="BodyText"/>
      </w:pPr>
      <w:r>
        <w:t xml:space="preserve">0.78</w:t>
      </w:r>
    </w:p>
    <w:p>
      <w:pPr>
        <w:pStyle w:val="BodyText"/>
      </w:pPr>
      <w:r>
        <w:t xml:space="preserve">0.82</w:t>
      </w:r>
    </w:p>
    <w:p>
      <w:pPr>
        <w:pStyle w:val="BodyText"/>
      </w:pPr>
      <w:r>
        <w:t xml:space="preserve">0.68</w:t>
      </w:r>
    </w:p>
    <w:p>
      <w:pPr>
        <w:pStyle w:val="BodyText"/>
      </w:pPr>
      <w:r>
        <w:t xml:space="preserve">0.74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24.5</w:t>
      </w:r>
    </w:p>
    <w:p>
      <w:pPr>
        <w:pStyle w:val="BodyText"/>
      </w:pPr>
      <w:r>
        <w:t xml:space="preserve">3.9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p vs Group 1</w:t>
      </w:r>
    </w:p>
    <w:p>
      <w:pPr>
        <w:pStyle w:val="BodyText"/>
      </w:pPr>
      <w:r>
        <w:t xml:space="preserve">0.21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4x10-6</w:t>
      </w:r>
    </w:p>
    <w:p>
      <w:pPr>
        <w:pStyle w:val="BodyText"/>
      </w:pPr>
      <w:r>
        <w:t xml:space="preserve">3x10-7</w:t>
      </w:r>
    </w:p>
    <w:p>
      <w:pPr>
        <w:pStyle w:val="BodyText"/>
      </w:pPr>
      <w:r>
        <w:t xml:space="preserve">0.0004</w:t>
      </w:r>
    </w:p>
    <w:p>
      <w:pPr>
        <w:pStyle w:val="BodyText"/>
      </w:pPr>
      <w:r>
        <w:t xml:space="preserve">1x10-6</w:t>
      </w:r>
    </w:p>
    <w:p>
      <w:pPr>
        <w:pStyle w:val="BodyText"/>
      </w:pPr>
      <w:r>
        <w:t xml:space="preserve">2x10-8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23.31</w:t>
      </w:r>
    </w:p>
    <w:p>
      <w:pPr>
        <w:pStyle w:val="BodyText"/>
      </w:pPr>
      <w:r>
        <w:t xml:space="preserve">3.54</w:t>
      </w:r>
    </w:p>
    <w:p>
      <w:pPr>
        <w:pStyle w:val="BodyText"/>
      </w:pPr>
      <w:r>
        <w:t xml:space="preserve">1.77</w:t>
      </w:r>
    </w:p>
    <w:p>
      <w:pPr>
        <w:pStyle w:val="BodyText"/>
      </w:pPr>
      <w:r>
        <w:t xml:space="preserve">1.27</w:t>
      </w:r>
    </w:p>
    <w:p>
      <w:pPr>
        <w:pStyle w:val="BodyText"/>
      </w:pPr>
      <w:r>
        <w:t xml:space="preserve">0.67</w:t>
      </w:r>
    </w:p>
    <w:p>
      <w:pPr>
        <w:pStyle w:val="BodyText"/>
      </w:pPr>
      <w:r>
        <w:t xml:space="preserve">0.83</w:t>
      </w:r>
    </w:p>
    <w:p>
      <w:pPr>
        <w:pStyle w:val="BodyText"/>
      </w:pPr>
      <w:r>
        <w:t xml:space="preserve">4.76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7.6</w:t>
      </w:r>
    </w:p>
    <w:p>
      <w:pPr>
        <w:pStyle w:val="BodyText"/>
      </w:pPr>
      <w:r>
        <w:t xml:space="preserve">1.1</w:t>
      </w:r>
    </w:p>
    <w:p>
      <w:pPr>
        <w:pStyle w:val="BodyText"/>
      </w:pPr>
      <w:r>
        <w:t xml:space="preserve">0.9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0.9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0.35</w:t>
      </w:r>
    </w:p>
    <w:p>
      <w:pPr>
        <w:pStyle w:val="BodyText"/>
      </w:pPr>
      <w:r>
        <w:t xml:space="preserve">0.44</w:t>
      </w:r>
    </w:p>
    <w:p>
      <w:pPr>
        <w:pStyle w:val="BodyText"/>
      </w:pPr>
      <w:r>
        <w:t xml:space="preserve">0.15</w:t>
      </w:r>
    </w:p>
    <w:p>
      <w:pPr>
        <w:pStyle w:val="BodyText"/>
      </w:pPr>
      <w:r>
        <w:t xml:space="preserve">0.33</w:t>
      </w:r>
    </w:p>
    <w:p>
      <w:pPr>
        <w:pStyle w:val="BodyText"/>
      </w:pPr>
      <w:r>
        <w:t xml:space="preserve">0.48</w:t>
      </w:r>
    </w:p>
    <w:p>
      <w:pPr>
        <w:pStyle w:val="BodyText"/>
      </w:pPr>
      <w:r>
        <w:t xml:space="preserve">0.0003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48.25</w:t>
      </w:r>
    </w:p>
    <w:p>
      <w:pPr>
        <w:pStyle w:val="BodyText"/>
      </w:pPr>
      <w:r>
        <w:t xml:space="preserve">8.51</w:t>
      </w:r>
    </w:p>
    <w:p>
      <w:pPr>
        <w:pStyle w:val="BodyText"/>
      </w:pPr>
      <w:r>
        <w:t xml:space="preserve">1.87</w:t>
      </w:r>
    </w:p>
    <w:p>
      <w:pPr>
        <w:pStyle w:val="BodyText"/>
      </w:pPr>
      <w:r>
        <w:t xml:space="preserve">0.78</w:t>
      </w:r>
    </w:p>
    <w:p>
      <w:pPr>
        <w:pStyle w:val="BodyText"/>
      </w:pPr>
      <w:r>
        <w:t xml:space="preserve">0.85</w:t>
      </w:r>
    </w:p>
    <w:p>
      <w:pPr>
        <w:pStyle w:val="BodyText"/>
      </w:pPr>
      <w:r>
        <w:t xml:space="preserve">1.50</w:t>
      </w:r>
    </w:p>
    <w:p>
      <w:pPr>
        <w:pStyle w:val="BodyText"/>
      </w:pPr>
      <w:r>
        <w:t xml:space="preserve">1.01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18.2</w:t>
      </w:r>
    </w:p>
    <w:p>
      <w:pPr>
        <w:pStyle w:val="BodyText"/>
      </w:pPr>
      <w:r>
        <w:t xml:space="preserve">3.8</w:t>
      </w:r>
    </w:p>
    <w:p>
      <w:pPr>
        <w:pStyle w:val="BodyText"/>
      </w:pPr>
      <w:r>
        <w:t xml:space="preserve">0.9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0.58</w:t>
      </w:r>
    </w:p>
    <w:p>
      <w:pPr>
        <w:pStyle w:val="BodyText"/>
      </w:pPr>
      <w:r>
        <w:t xml:space="preserve">0.83</w:t>
      </w:r>
    </w:p>
    <w:p>
      <w:pPr>
        <w:pStyle w:val="BodyText"/>
      </w:pPr>
      <w:r>
        <w:t xml:space="preserve">0.39</w:t>
      </w:r>
    </w:p>
    <w:p>
      <w:pPr>
        <w:pStyle w:val="BodyText"/>
      </w:pPr>
      <w:r>
        <w:t xml:space="preserve">0.97</w:t>
      </w:r>
    </w:p>
    <w:p>
      <w:pPr>
        <w:pStyle w:val="BodyText"/>
      </w:pPr>
      <w:r>
        <w:t xml:space="preserve">0.87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0.13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56.81</w:t>
      </w:r>
    </w:p>
    <w:p>
      <w:pPr>
        <w:pStyle w:val="BodyText"/>
      </w:pPr>
      <w:r>
        <w:t xml:space="preserve">3.18</w:t>
      </w:r>
    </w:p>
    <w:p>
      <w:pPr>
        <w:pStyle w:val="BodyText"/>
      </w:pPr>
      <w:r>
        <w:t xml:space="preserve">1.31</w:t>
      </w:r>
    </w:p>
    <w:p>
      <w:pPr>
        <w:pStyle w:val="BodyText"/>
      </w:pPr>
      <w:r>
        <w:t xml:space="preserve">1.19</w:t>
      </w:r>
    </w:p>
    <w:p>
      <w:pPr>
        <w:pStyle w:val="BodyText"/>
      </w:pPr>
      <w:r>
        <w:t xml:space="preserve">2.75</w:t>
      </w:r>
    </w:p>
    <w:p>
      <w:pPr>
        <w:pStyle w:val="BodyText"/>
      </w:pPr>
      <w:r>
        <w:t xml:space="preserve">1.44</w:t>
      </w:r>
    </w:p>
    <w:p>
      <w:pPr>
        <w:pStyle w:val="BodyText"/>
      </w:pPr>
      <w:r>
        <w:t xml:space="preserve">2.13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24.2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0.5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0.80</w:t>
      </w:r>
    </w:p>
    <w:p>
      <w:pPr>
        <w:pStyle w:val="BodyText"/>
      </w:pPr>
      <w:r>
        <w:t xml:space="preserve">0.30</w:t>
      </w:r>
    </w:p>
    <w:p>
      <w:pPr>
        <w:pStyle w:val="BodyText"/>
      </w:pPr>
      <w:r>
        <w:t xml:space="preserve">0.64</w:t>
      </w:r>
    </w:p>
    <w:p>
      <w:pPr>
        <w:pStyle w:val="BodyText"/>
      </w:pPr>
      <w:r>
        <w:t xml:space="preserve">0.44</w:t>
      </w:r>
    </w:p>
    <w:p>
      <w:pPr>
        <w:pStyle w:val="BodyText"/>
      </w:pPr>
      <w:r>
        <w:t xml:space="preserve">0.001</w:t>
      </w:r>
    </w:p>
    <w:p>
      <w:pPr>
        <w:pStyle w:val="BodyText"/>
      </w:pPr>
      <w:r>
        <w:t xml:space="preserve">0.0005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Mean</w:t>
      </w:r>
    </w:p>
    <w:p>
      <w:pPr>
        <w:pStyle w:val="BodyText"/>
      </w:pPr>
      <w:r>
        <w:t xml:space="preserve">36.00</w:t>
      </w:r>
    </w:p>
    <w:p>
      <w:pPr>
        <w:pStyle w:val="BodyText"/>
      </w:pPr>
      <w:r>
        <w:t xml:space="preserve">1.22</w:t>
      </w:r>
    </w:p>
    <w:p>
      <w:pPr>
        <w:pStyle w:val="BodyText"/>
      </w:pPr>
      <w:r>
        <w:t xml:space="preserve">1.39</w:t>
      </w:r>
    </w:p>
    <w:p>
      <w:pPr>
        <w:pStyle w:val="BodyText"/>
      </w:pPr>
      <w:r>
        <w:t xml:space="preserve">2.35</w:t>
      </w:r>
    </w:p>
    <w:p>
      <w:pPr>
        <w:pStyle w:val="BodyText"/>
      </w:pPr>
      <w:r>
        <w:t xml:space="preserve">3.99</w:t>
      </w:r>
    </w:p>
    <w:p>
      <w:pPr>
        <w:pStyle w:val="BodyText"/>
      </w:pPr>
      <w:r>
        <w:t xml:space="preserve">6.41</w:t>
      </w:r>
    </w:p>
    <w:p>
      <w:pPr>
        <w:pStyle w:val="BodyText"/>
      </w:pPr>
      <w:r>
        <w:t xml:space="preserve">5.99</w:t>
      </w:r>
    </w:p>
    <w:p>
      <w:pPr>
        <w:pStyle w:val="BodyText"/>
      </w:pPr>
      <w:r>
        <w:t xml:space="preserve">SEM</w:t>
      </w:r>
    </w:p>
    <w:p>
      <w:pPr>
        <w:pStyle w:val="BodyText"/>
      </w:pPr>
      <w:r>
        <w:t xml:space="preserve">12.2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0.4</w:t>
      </w:r>
    </w:p>
    <w:p>
      <w:pPr>
        <w:pStyle w:val="BodyText"/>
      </w:pPr>
      <w:r>
        <w:t xml:space="preserve">0.8</w:t>
      </w:r>
    </w:p>
    <w:p>
      <w:pPr>
        <w:pStyle w:val="BodyText"/>
      </w:pPr>
      <w:r>
        <w:t xml:space="preserve">0.9</w:t>
      </w:r>
    </w:p>
    <w:p>
      <w:pPr>
        <w:pStyle w:val="BodyText"/>
      </w:pPr>
      <w:r>
        <w:t xml:space="preserve">1.3</w:t>
      </w:r>
    </w:p>
    <w:p>
      <w:pPr>
        <w:pStyle w:val="BodyText"/>
      </w:pPr>
      <w:r>
        <w:t xml:space="preserve">p vs Group 2</w:t>
      </w:r>
    </w:p>
    <w:p>
      <w:pPr>
        <w:pStyle w:val="BodyText"/>
      </w:pPr>
      <w:r>
        <w:t xml:space="preserve">0.29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0.44</w:t>
      </w:r>
    </w:p>
    <w:p>
      <w:pPr>
        <w:pStyle w:val="BodyText"/>
      </w:pPr>
      <w:r>
        <w:t xml:space="preserve">0.002</w:t>
      </w:r>
    </w:p>
    <w:p>
      <w:pPr>
        <w:pStyle w:val="BodyText"/>
      </w:pPr>
      <w:r>
        <w:t xml:space="preserve">0.001</w:t>
      </w:r>
    </w:p>
    <w:p>
      <w:pPr>
        <w:pStyle w:val="BodyText"/>
      </w:pPr>
      <w:r>
        <w:t xml:space="preserve">2x10-6</w:t>
      </w:r>
    </w:p>
    <w:p>
      <w:pPr>
        <w:pStyle w:val="BodyText"/>
      </w:pPr>
      <w:r>
        <w:t xml:space="preserve">0.001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LT1015 TREATMENT ON MECHANICAL</w:t>
      </w:r>
      <w:r>
        <w:t xml:space="preserve"> </w:t>
      </w:r>
      <w:r>
        <w:t xml:space="preserve">ALLODYNIA (BOTH HIND LIMBS)</w:t>
      </w:r>
      <w:r>
        <w:t xml:space="preserve"> </w:t>
      </w:r>
      <w:r>
        <w:t xml:space="preserve">140</w:t>
      </w:r>
      <w:r>
        <w:t xml:space="preserve"> </w:t>
      </w:r>
      <w:r>
        <w:t xml:space="preserve">120</w:t>
      </w:r>
      <w:r>
        <w:t xml:space="preserve"> </w:t>
      </w:r>
      <w:r>
        <w:t xml:space="preserve">100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34</w:t>
      </w:r>
      <w:r>
        <w:t xml:space="preserve"> </w:t>
      </w:r>
      <w:r>
        <w:t xml:space="preserve">ERUSSERP</w:t>
      </w:r>
      <w:r>
        <w:t xml:space="preserve"> </w:t>
      </w:r>
      <w:r>
        <w:t xml:space="preserve">LAWARDHTIW</w:t>
      </w:r>
      <w:r>
        <w:t xml:space="preserve"> </w:t>
      </w:r>
      <w:r>
        <w:t xml:space="preserve">WAP</w:t>
      </w:r>
      <w:r>
        <w:t xml:space="preserve"> </w:t>
      </w:r>
      <w:r>
        <w:t xml:space="preserve">)g(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LT1015</w:t>
      </w:r>
      <w:r>
        <w:t xml:space="preserve"> </w:t>
      </w:r>
      <w:r>
        <w:t xml:space="preserve">EFFECT OF 504B3 TREATMENT ON MECHANICAL</w:t>
      </w:r>
      <w:r>
        <w:t xml:space="preserve"> </w:t>
      </w:r>
      <w:r>
        <w:t xml:space="preserve">ALLODYNIA (BOTH HIND LIMBS)</w:t>
      </w:r>
      <w:r>
        <w:t xml:space="preserve"> </w:t>
      </w:r>
      <w:r>
        <w:t xml:space="preserve">140</w:t>
      </w:r>
      <w:r>
        <w:t xml:space="preserve"> </w:t>
      </w:r>
      <w:r>
        <w:t xml:space="preserve">120</w:t>
      </w:r>
      <w:r>
        <w:t xml:space="preserve"> </w:t>
      </w:r>
      <w:r>
        <w:t xml:space="preserve">100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LAWARDHTIW</w:t>
      </w:r>
      <w:r>
        <w:t xml:space="preserve"> </w:t>
      </w:r>
      <w:r>
        <w:t xml:space="preserve">WAP</w:t>
      </w:r>
      <w:r>
        <w:t xml:space="preserve"> </w:t>
      </w:r>
      <w:r>
        <w:t xml:space="preserve">)g(</w:t>
      </w:r>
      <w:r>
        <w:t xml:space="preserve"> </w:t>
      </w:r>
      <w:r>
        <w:t xml:space="preserve">ERUSSERP</w:t>
      </w:r>
      <w:r>
        <w:t xml:space="preserve"> </w:t>
      </w:r>
      <w:r>
        <w:t xml:space="preserve">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10 mpk</w:t>
      </w:r>
      <w:r>
        <w:t xml:space="preserve"> </w:t>
      </w:r>
      <w:r>
        <w:t xml:space="preserve">30 mpk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EFFECT OF LT3114 TREATMENT ON MECHANICAL</w:t>
      </w:r>
      <w:r>
        <w:t xml:space="preserve"> </w:t>
      </w:r>
      <w:r>
        <w:t xml:space="preserve">ALLODYNIA (BOTH HIND LIMBS)</w:t>
      </w:r>
      <w:r>
        <w:t xml:space="preserve"> </w:t>
      </w:r>
      <w:r>
        <w:t xml:space="preserve">140</w:t>
      </w:r>
      <w:r>
        <w:t xml:space="preserve"> </w:t>
      </w:r>
      <w:r>
        <w:t xml:space="preserve">120</w:t>
      </w:r>
      <w:r>
        <w:t xml:space="preserve"> </w:t>
      </w:r>
      <w:r>
        <w:t xml:space="preserve">100</w:t>
      </w:r>
      <w:r>
        <w:t xml:space="preserve"> </w:t>
      </w:r>
      <w:r>
        <w:t xml:space="preserve">80</w:t>
      </w:r>
      <w:r>
        <w:t xml:space="preserve"> </w:t>
      </w:r>
      <w:r>
        <w:t xml:space="preserve">60</w:t>
      </w:r>
      <w:r>
        <w:t xml:space="preserve"> </w:t>
      </w:r>
      <w:r>
        <w:t xml:space="preserve">40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0 28 31 38 45 52 59</w:t>
      </w:r>
      <w:r>
        <w:t xml:space="preserve"> </w:t>
      </w:r>
      <w:r>
        <w:t xml:space="preserve">STUDY DAY</w:t>
      </w:r>
      <w:r>
        <w:t xml:space="preserve"> </w:t>
      </w:r>
      <w:r>
        <w:t xml:space="preserve">35</w:t>
      </w:r>
      <w:r>
        <w:t xml:space="preserve"> </w:t>
      </w:r>
      <w:r>
        <w:t xml:space="preserve">LAWARDHTIW</w:t>
      </w:r>
      <w:r>
        <w:t xml:space="preserve"> </w:t>
      </w:r>
      <w:r>
        <w:t xml:space="preserve">WAP</w:t>
      </w:r>
      <w:r>
        <w:t xml:space="preserve"> </w:t>
      </w:r>
      <w:r>
        <w:t xml:space="preserve">)g(</w:t>
      </w:r>
      <w:r>
        <w:t xml:space="preserve"> </w:t>
      </w:r>
      <w:r>
        <w:t xml:space="preserve">ERUSSERP non-diseased</w:t>
      </w:r>
      <w:r>
        <w:t xml:space="preserve"> </w:t>
      </w:r>
      <w:r>
        <w:t xml:space="preserve">diseased</w:t>
      </w:r>
      <w:r>
        <w:t xml:space="preserve"> </w:t>
      </w:r>
      <w:r>
        <w:t xml:space="preserve">LT3114</w:t>
      </w:r>
      <w:r>
        <w:t xml:space="preserve"> </w:t>
      </w:r>
      <w:r>
        <w:t xml:space="preserve">Discussion and Conclusions:</w:t>
      </w:r>
      <w:r>
        <w:t xml:space="preserve"> </w:t>
      </w:r>
      <w:r>
        <w:t xml:space="preserve">Intravenous injection with 55 mg/kg streptozocin resulted in diabetes in rats as defined</w:t>
      </w:r>
      <w:r>
        <w:t xml:space="preserve"> </w:t>
      </w:r>
      <w:r>
        <w:t xml:space="preserve">by a blood glucose value in excess of 300 mg/dl seven days later. Approximately one</w:t>
      </w:r>
      <w:r>
        <w:t xml:space="preserve"> </w:t>
      </w:r>
      <w:r>
        <w:t xml:space="preserve">month after disease induction, the diabetic rats exhibited peripheral neuropathy as</w:t>
      </w:r>
      <w:r>
        <w:t xml:space="preserve"> </w:t>
      </w:r>
      <w:r>
        <w:t xml:space="preserve">indicated by increased sensitivity to thermal (decreased response time) and mechanical</w:t>
      </w:r>
      <w:r>
        <w:t xml:space="preserve"> </w:t>
      </w:r>
      <w:r>
        <w:t xml:space="preserve">(decrease fiber diameter/pressure) stimulation. The rats were sorted into treatment</w:t>
      </w:r>
      <w:r>
        <w:t xml:space="preserve"> </w:t>
      </w:r>
      <w:r>
        <w:t xml:space="preserve">groups based upon the response to thermal stimulation in the left hind paw. Twice</w:t>
      </w:r>
      <w:r>
        <w:t xml:space="preserve"> </w:t>
      </w:r>
      <w:r>
        <w:t xml:space="preserve">weekly intravenous injection with vehicle or antibodies was initiated five weeks after</w:t>
      </w:r>
      <w:r>
        <w:t xml:space="preserve"> </w:t>
      </w:r>
      <w:r>
        <w:t xml:space="preserve">disease initiation and carried out for four weeks.</w:t>
      </w:r>
      <w:r>
        <w:t xml:space="preserve"> </w:t>
      </w:r>
      <w:r>
        <w:t xml:space="preserve">Twice weekly injection with 50 mg/kg LT1015 (Group 3) had no effect on diseased rat</w:t>
      </w:r>
      <w:r>
        <w:t xml:space="preserve"> </w:t>
      </w:r>
      <w:r>
        <w:t xml:space="preserve">weight gain. This treatment regimen had no ameliorative effect on the diabetic</w:t>
      </w:r>
      <w:r>
        <w:t xml:space="preserve"> </w:t>
      </w:r>
      <w:r>
        <w:t xml:space="preserve">peripheral neuropathy (DPN). On DAY 59, the rats in Group 3 were injected</w:t>
      </w:r>
      <w:r>
        <w:t xml:space="preserve"> </w:t>
      </w:r>
      <w:r>
        <w:t xml:space="preserve">subcutaneously with 30 mg/kg gabapentin thirty minutes prior to evaluation of the</w:t>
      </w:r>
      <w:r>
        <w:t xml:space="preserve"> </w:t>
      </w:r>
      <w:r>
        <w:t xml:space="preserve">peripheral response to thermal and mechanical stimulation. This treatment resulted in a</w:t>
      </w:r>
      <w:r>
        <w:t xml:space="preserve"> </w:t>
      </w:r>
      <w:r>
        <w:t xml:space="preserve">significant increase in the paw pressure required to elicit a response to the mechanical</w:t>
      </w:r>
      <w:r>
        <w:t xml:space="preserve"> </w:t>
      </w:r>
      <w:r>
        <w:t xml:space="preserve">stimulation, but had no effect on the Hargreaves test, relative to the saline-treated</w:t>
      </w:r>
      <w:r>
        <w:t xml:space="preserve"> </w:t>
      </w:r>
      <w:r>
        <w:t xml:space="preserve">(Group 2) diseased animals.</w:t>
      </w:r>
      <w:r>
        <w:t xml:space="preserve"> </w:t>
      </w:r>
      <w:r>
        <w:t xml:space="preserve">Twice weekly injection with 504B3 affected the diabetic rat weight at the highest dose</w:t>
      </w:r>
      <w:r>
        <w:t xml:space="preserve"> </w:t>
      </w:r>
      <w:r>
        <w:t xml:space="preserve">(30 mg/kg, Group 5). A significant improvement of DPN was observed at this dose</w:t>
      </w:r>
      <w:r>
        <w:t xml:space="preserve"> </w:t>
      </w:r>
      <w:r>
        <w:t xml:space="preserve">starting at week 7.</w:t>
      </w:r>
      <w:r>
        <w:t xml:space="preserve"> </w:t>
      </w:r>
      <w:r>
        <w:t xml:space="preserve">The LT3114 treatment regimen (Group 6) had no effect on diabetic rat weight. After</w:t>
      </w:r>
      <w:r>
        <w:t xml:space="preserve"> </w:t>
      </w:r>
      <w:r>
        <w:t xml:space="preserve">the first week (DAY 38) of this treatment regimen, the rats exhibited significantly</w:t>
      </w:r>
      <w:r>
        <w:t xml:space="preserve"> </w:t>
      </w:r>
      <w:r>
        <w:t xml:space="preserve">increased pain latency in response to thermal stimulation. This treatment regimen also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yielded a significant diversion from the saline-treated diseased group (2), relative to</w:t>
      </w:r>
      <w:r>
        <w:t xml:space="preserve"> </w:t>
      </w:r>
      <w:r>
        <w:t xml:space="preserve">mechanical stimulation, after one week of treatment.</w:t>
      </w:r>
      <w:r>
        <w:t xml:space="preserve"> </w:t>
      </w:r>
      <w:r>
        <w:t xml:space="preserve">36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APPENDIX 1</w:t>
      </w:r>
      <w:r>
        <w:t xml:space="preserve"> </w:t>
      </w:r>
      <w:r>
        <w:t xml:space="preserve">Mouse IgG Quantification ELISA</w:t>
      </w:r>
      <w:r>
        <w:t xml:space="preserve"> </w:t>
      </w:r>
      <w:r>
        <w:t xml:space="preserve">B antibody plasma concentrations were quantified using a direct-binding immunoassay (ELISA)</w:t>
      </w:r>
      <w:r>
        <w:t xml:space="preserve"> </w:t>
      </w:r>
      <w:r>
        <w:t xml:space="preserve">3</w:t>
      </w:r>
      <w:r>
        <w:t xml:space="preserve"> </w:t>
      </w:r>
      <w:r>
        <w:t xml:space="preserve">method. Goat-anti mouse IgG (gamma-chain specific) UNLB antibody (Southern Biotech 1030-</w:t>
      </w:r>
      <w:r>
        <w:t xml:space="preserve"> </w:t>
      </w:r>
      <w:r>
        <w:t xml:space="preserve">01, 1mg/mL) was diluted 1:1000 in carbonate buffer (100mM NaHCO3, 33.6 mM Na2CO3, pH</w:t>
      </w:r>
      <w:r>
        <w:t xml:space="preserve"> </w:t>
      </w:r>
      <w:r>
        <w:t xml:space="preserve">9.5). 384 well plates were coated with 15µL/well of this coating solution and incubated at 4°C</w:t>
      </w:r>
      <w:r>
        <w:t xml:space="preserve"> </w:t>
      </w:r>
      <w:r>
        <w:t xml:space="preserve">overnight. The plates were then washed 4 times with PBS and blocked with 50 µL/well blocking</w:t>
      </w:r>
      <w:r>
        <w:t xml:space="preserve"> </w:t>
      </w:r>
      <w:r>
        <w:t xml:space="preserve">buffer (1%BSA, 0.1% Tweenn-20 in PBS) for 1 hour at room temperature. Samples and</w:t>
      </w:r>
      <w:r>
        <w:t xml:space="preserve"> </w:t>
      </w:r>
      <w:r>
        <w:t xml:space="preserve">standard were prepared on non-binding plates with enough volume to run in duplicate. The</w:t>
      </w:r>
      <w:r>
        <w:t xml:space="preserve"> </w:t>
      </w:r>
      <w:r>
        <w:t xml:space="preserve">standard was prepared by diluting B3 or 1015 antibody in blocking buffer (1%BSA, 0.1%</w:t>
      </w:r>
      <w:r>
        <w:t xml:space="preserve"> </w:t>
      </w:r>
      <w:r>
        <w:t xml:space="preserve">Tween-20 in PBS) to the following dilutions: 900 ng/ml, 300 ng/ml, 100 ng/ml, 33.33 ng/ml,</w:t>
      </w:r>
      <w:r>
        <w:t xml:space="preserve"> </w:t>
      </w:r>
      <w:r>
        <w:t xml:space="preserve">11.11 ng/ml, 3.70 ng/ml, 1.23 ng/ml, 0.41 ng/ml, 0.14 ng/mL, 0.05 ng/mL, 0.02 ng/mL, and 0</w:t>
      </w:r>
      <w:r>
        <w:t xml:space="preserve"> </w:t>
      </w:r>
      <w:r>
        <w:t xml:space="preserve">ng/mL. The samples were diluted in blocking buffer 1:10, 1:30, 1:90, 1:270, 1:810, 1:2430, 1:</w:t>
      </w:r>
      <w:r>
        <w:t xml:space="preserve"> </w:t>
      </w:r>
      <w:r>
        <w:t xml:space="preserve">7290, 1: 21870, 1: 65610, 1: 196380 and 1: 590490 and 15µL of the standard/samples</w:t>
      </w:r>
      <w:r>
        <w:t xml:space="preserve"> </w:t>
      </w:r>
      <w:r>
        <w:t xml:space="preserve">preparation were loaded to each well and incubated at room temperature for 1 hour. Plates were</w:t>
      </w:r>
      <w:r>
        <w:t xml:space="preserve"> </w:t>
      </w:r>
      <w:r>
        <w:t xml:space="preserve">washed 4 times with PBS and 15 µL of 1: 10,000 blocking buffer diluted goat anti-mouse IgG</w:t>
      </w:r>
      <w:r>
        <w:t xml:space="preserve"> </w:t>
      </w:r>
      <w:r>
        <w:t xml:space="preserve">HRP (Southern Biotech 1030-05) was added to each well and incubated for 1 hour at room</w:t>
      </w:r>
      <w:r>
        <w:t xml:space="preserve"> </w:t>
      </w:r>
      <w:r>
        <w:t xml:space="preserve">temperature. Then, the plates were washed 4 times with PBS and developed using 15 µl/well</w:t>
      </w:r>
      <w:r>
        <w:t xml:space="preserve"> </w:t>
      </w:r>
      <w:r>
        <w:t xml:space="preserve">TMB substrate at 4°C. After 5-20 minutes, the reaction was stopped with 1M H2SO4, 15µl/well.</w:t>
      </w:r>
      <w:r>
        <w:t xml:space="preserve"> </w:t>
      </w:r>
      <w:r>
        <w:t xml:space="preserve">The OD was measured at 450 nm. Data was analyzed using Graphpad Prism software. The</w:t>
      </w:r>
      <w:r>
        <w:t xml:space="preserve"> </w:t>
      </w:r>
      <w:r>
        <w:t xml:space="preserve">standard ODs were graphed using a four parameter equation and this was used to calculate the</w:t>
      </w:r>
      <w:r>
        <w:t xml:space="preserve"> </w:t>
      </w:r>
      <w:r>
        <w:t xml:space="preserve">mouse IgG in the samples. Excel software was used to calculate the µg/ml of mouse IgG in each</w:t>
      </w:r>
      <w:r>
        <w:t xml:space="preserve"> </w:t>
      </w:r>
      <w:r>
        <w:t xml:space="preserve">sample by correcting the values for the dilution factor.</w:t>
      </w:r>
      <w:r>
        <w:t xml:space="preserve"> </w:t>
      </w:r>
      <w:r>
        <w:t xml:space="preserve">Human IgG Quantification ELISA</w:t>
      </w:r>
      <w:r>
        <w:t xml:space="preserve"> </w:t>
      </w:r>
      <w:r>
        <w:t xml:space="preserve">LT3114 antibody plasma concentrations were quantified a direct-binding immunoassay (ELISA)</w:t>
      </w:r>
      <w:r>
        <w:t xml:space="preserve"> </w:t>
      </w:r>
      <w:r>
        <w:t xml:space="preserve">method as described above with the following modifications:</w:t>
      </w:r>
      <w:r>
        <w:t xml:space="preserve"> </w:t>
      </w:r>
      <w:r>
        <w:t xml:space="preserve">Goat-anti human IgG (gamma-chain specific) UNLB antibody (Southern Biotech 2040-01,</w:t>
      </w:r>
      <w:r>
        <w:t xml:space="preserve"> </w:t>
      </w:r>
      <w:r>
        <w:t xml:space="preserve">1mg/mL) was diluted 1:1000 in carbonate buffer to coat the plates</w:t>
      </w:r>
      <w:r>
        <w:t xml:space="preserve"> </w:t>
      </w:r>
      <w:r>
        <w:t xml:space="preserve">Goat anti-human IgG HRP (Southern Biotech 2040-05) diluted 1: 10,000 in blocking buffer was</w:t>
      </w:r>
      <w:r>
        <w:t xml:space="preserve"> </w:t>
      </w:r>
      <w:r>
        <w:t xml:space="preserve">used as secondary antibody.</w:t>
      </w:r>
      <w:r>
        <w:t xml:space="preserve"> </w:t>
      </w:r>
      <w:r>
        <w:t xml:space="preserve">37</w:t>
      </w:r>
    </w:p>
    <w:p>
      <w:pPr>
        <w:pStyle w:val="BodyText"/>
      </w:pPr>
      <w:r>
        <w:t xml:space="preserve">Project Title: DIP-LPI-1 March 29, 2013</w:t>
      </w:r>
      <w:r>
        <w:t xml:space="preserve"> </w:t>
      </w:r>
      <w:r>
        <w:t xml:space="preserve">RESULTS</w:t>
      </w:r>
      <w:r>
        <w:t xml:space="preserve"> </w:t>
      </w:r>
      <w:r>
        <w:t xml:space="preserve">Group 3=1015 (30 mg/kg) Group 4=B3 (10 mg/kg) Group 5=B3 (30 mg/kg)</w:t>
      </w:r>
      <w:r>
        <w:t xml:space="preserve"> </w:t>
      </w:r>
      <w:r>
        <w:t xml:space="preserve">Sample [mAb] SDev Sample [mAb] SDev Sample [mAb] SDev</w:t>
      </w:r>
      <w:r>
        <w:t xml:space="preserve"> </w:t>
      </w:r>
      <w:r>
        <w:t xml:space="preserve">G3-22 316 40 G4-19 80 2 G5-8 10 0</w:t>
      </w:r>
      <w:r>
        <w:t xml:space="preserve"> </w:t>
      </w:r>
      <w:r>
        <w:t xml:space="preserve">G3-27 234 1 G4-35 89 11 G5-16 219 17</w:t>
      </w:r>
      <w:r>
        <w:t xml:space="preserve"> </w:t>
      </w:r>
      <w:r>
        <w:t xml:space="preserve">G3-29 298 5 G4-37 69 12 G5-20 170 9</w:t>
      </w:r>
      <w:r>
        <w:t xml:space="preserve"> </w:t>
      </w:r>
      <w:r>
        <w:t xml:space="preserve">G3-36 158 G4-54 6 1 G5-23 38 4</w:t>
      </w:r>
      <w:r>
        <w:t xml:space="preserve"> </w:t>
      </w:r>
      <w:r>
        <w:t xml:space="preserve">G3-46 172 G4-58 63 1 G5-24 468 37</w:t>
      </w:r>
      <w:r>
        <w:t xml:space="preserve"> </w:t>
      </w:r>
      <w:r>
        <w:t xml:space="preserve">G3-47 216 4 G4-59 18 2 G5-32 214 24</w:t>
      </w:r>
      <w:r>
        <w:t xml:space="preserve"> </w:t>
      </w:r>
      <w:r>
        <w:t xml:space="preserve">G3-64 47 4 G4-60 69 3 G5-40 5 0</w:t>
      </w:r>
      <w:r>
        <w:t xml:space="preserve"> </w:t>
      </w:r>
      <w:r>
        <w:t xml:space="preserve">G4-68 1 0 G5-57 189 15</w:t>
      </w:r>
      <w:r>
        <w:t xml:space="preserve"> </w:t>
      </w:r>
      <w:r>
        <w:t xml:space="preserve">Group 6=3114 (30 mg/kg)</w:t>
      </w:r>
      <w:r>
        <w:t xml:space="preserve"> </w:t>
      </w:r>
      <w:r>
        <w:t xml:space="preserve">Sample [mAb] SDev</w:t>
      </w:r>
      <w:r>
        <w:t xml:space="preserve"> </w:t>
      </w:r>
      <w:r>
        <w:t xml:space="preserve">G6-13 135 6</w:t>
      </w:r>
      <w:r>
        <w:t xml:space="preserve"> </w:t>
      </w:r>
      <w:r>
        <w:t xml:space="preserve">G6-28 246 28</w:t>
      </w:r>
      <w:r>
        <w:t xml:space="preserve"> </w:t>
      </w:r>
      <w:r>
        <w:t xml:space="preserve">G6-42 627 16</w:t>
      </w:r>
      <w:r>
        <w:t xml:space="preserve"> </w:t>
      </w:r>
      <w:r>
        <w:t xml:space="preserve">G6-44 484 36</w:t>
      </w:r>
      <w:r>
        <w:t xml:space="preserve"> </w:t>
      </w:r>
      <w:r>
        <w:t xml:space="preserve">G6-45 224 23</w:t>
      </w:r>
      <w:r>
        <w:t xml:space="preserve"> </w:t>
      </w:r>
      <w:r>
        <w:t xml:space="preserve">G6-55 220 13</w:t>
      </w:r>
      <w:r>
        <w:t xml:space="preserve"> </w:t>
      </w:r>
      <w:r>
        <w:t xml:space="preserve">G6-61 345 33</w:t>
      </w:r>
      <w:r>
        <w:t xml:space="preserve"> </w:t>
      </w:r>
      <w:r>
        <w:t xml:space="preserve">G6-67 368 85</w:t>
      </w:r>
      <w:r>
        <w:t xml:space="preserve"> </w:t>
      </w:r>
      <w:r>
        <w:t xml:space="preserve">DATA LOCATION</w:t>
      </w:r>
      <w:r>
        <w:t xml:space="preserve"> </w:t>
      </w:r>
      <w:r>
        <w:t xml:space="preserve">Notebook# 248 pages 79-82</w:t>
      </w:r>
      <w:r>
        <w:t xml:space="preserve"> </w:t>
      </w:r>
      <w:r>
        <w:t xml:space="preserve">38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Pain/tables/table_page_39_idx_1.csv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 3=1015 (30 mg/kg)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 4=B3 (10 mg/kg)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Group 5=B3 (30 mg/kg)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Sample</w:t>
      </w:r>
    </w:p>
    <w:p>
      <w:pPr>
        <w:pStyle w:val="BodyText"/>
      </w:pPr>
      <w:r>
        <w:t xml:space="preserve">[mAb]</w:t>
      </w:r>
    </w:p>
    <w:p>
      <w:pPr>
        <w:pStyle w:val="BodyText"/>
      </w:pPr>
      <w:r>
        <w:t xml:space="preserve">SDev</w:t>
      </w:r>
    </w:p>
    <w:p>
      <w:pPr>
        <w:pStyle w:val="BodyText"/>
      </w:pPr>
      <w:r>
        <w:t xml:space="preserve">Sample</w:t>
      </w:r>
    </w:p>
    <w:p>
      <w:pPr>
        <w:pStyle w:val="BodyText"/>
      </w:pPr>
      <w:r>
        <w:t xml:space="preserve">[mAb]</w:t>
      </w:r>
    </w:p>
    <w:p>
      <w:pPr>
        <w:pStyle w:val="BodyText"/>
      </w:pPr>
      <w:r>
        <w:t xml:space="preserve">SDev</w:t>
      </w:r>
    </w:p>
    <w:p>
      <w:pPr>
        <w:pStyle w:val="BodyText"/>
      </w:pPr>
      <w:r>
        <w:t xml:space="preserve">Sample</w:t>
      </w:r>
    </w:p>
    <w:p>
      <w:pPr>
        <w:pStyle w:val="BodyText"/>
      </w:pPr>
      <w:r>
        <w:t xml:space="preserve">[mAb]</w:t>
      </w:r>
    </w:p>
    <w:p>
      <w:pPr>
        <w:pStyle w:val="BodyText"/>
      </w:pPr>
      <w:r>
        <w:t xml:space="preserve">SDev</w:t>
      </w:r>
    </w:p>
    <w:p>
      <w:pPr>
        <w:pStyle w:val="BodyText"/>
      </w:pPr>
      <w:r>
        <w:t xml:space="preserve">G3-22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G4-19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G5-8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G3-27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G4-35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G5-16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G3-29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G4-37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G5-20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G3-36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G4-54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G5-23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G3-46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G4-58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G5-24</w:t>
      </w:r>
    </w:p>
    <w:p>
      <w:pPr>
        <w:pStyle w:val="BodyText"/>
      </w:pPr>
      <w:r>
        <w:t xml:space="preserve">468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G3-47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G4-59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G5-32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G3-64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G4-60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G5-40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G4-68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G5-57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rPr>
          <w:b/>
          <w:bCs/>
        </w:rPr>
        <w:t xml:space="preserve">Table (source: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module4_extracted/Dose-Response Efficacy of Test Compound in a Therapeutic Model of Diabetes-Induced Neuropathic Pain/tables/table_page_39_idx_2.csv</w:t>
      </w:r>
      <w:r>
        <w:rPr>
          <w:b/>
          <w:bCs/>
        </w:rPr>
        <w:t xml:space="preserve">)</w:t>
      </w:r>
    </w:p>
    <w:p>
      <w:pPr>
        <w:pStyle w:val="BodyText"/>
      </w:pPr>
      <w:r>
        <w:t xml:space="preserve">Group 6=3114 (30 mg/kg)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Sample</w:t>
      </w:r>
    </w:p>
    <w:p>
      <w:pPr>
        <w:pStyle w:val="BodyText"/>
      </w:pPr>
      <w:r>
        <w:t xml:space="preserve">[mAb]</w:t>
      </w:r>
    </w:p>
    <w:p>
      <w:pPr>
        <w:pStyle w:val="BodyText"/>
      </w:pPr>
      <w:r>
        <w:t xml:space="preserve">SDev</w:t>
      </w:r>
    </w:p>
    <w:p>
      <w:pPr>
        <w:pStyle w:val="BodyText"/>
      </w:pPr>
      <w:r>
        <w:t xml:space="preserve">G6-13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G6-28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G6-42</w:t>
      </w:r>
    </w:p>
    <w:p>
      <w:pPr>
        <w:pStyle w:val="BodyText"/>
      </w:pPr>
      <w:r>
        <w:t xml:space="preserve">627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G6-44</w:t>
      </w:r>
    </w:p>
    <w:p>
      <w:pPr>
        <w:pStyle w:val="BodyText"/>
      </w:pPr>
      <w:r>
        <w:t xml:space="preserve">484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G6-45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G6-55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G6-61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G6-67</w:t>
      </w:r>
    </w:p>
    <w:p>
      <w:pPr>
        <w:pStyle w:val="BodyText"/>
      </w:pPr>
      <w:r>
        <w:t xml:space="preserve">368</w:t>
      </w:r>
    </w:p>
    <w:p>
      <w:pPr>
        <w:pStyle w:val="BodyText"/>
      </w:pPr>
      <w:r>
        <w:t xml:space="preserve">85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2025-12-05T03:38:10Z</dcterms:created>
  <dcterms:modified xsi:type="dcterms:W3CDTF">2025-12-05T03:38:10Z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