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E6B1" w14:textId="75A7566E"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The data from the 2018 wave of the </w:t>
      </w:r>
      <w:hyperlink r:id="rId4" w:tgtFrame="_blank" w:history="1">
        <w:r w:rsidRPr="00F15A4E">
          <w:rPr>
            <w:rFonts w:ascii="Times New Roman" w:eastAsia="Times New Roman" w:hAnsi="Times New Roman" w:cs="Times New Roman"/>
            <w:color w:val="0000FF"/>
            <w:sz w:val="20"/>
            <w:szCs w:val="20"/>
            <w:u w:val="single"/>
            <w:lang w:eastAsia="en-IN"/>
          </w:rPr>
          <w:t>General Social Survey</w:t>
        </w:r>
      </w:hyperlink>
      <w:r w:rsidRPr="00F15A4E">
        <w:rPr>
          <w:rFonts w:ascii="Times New Roman" w:eastAsia="Times New Roman" w:hAnsi="Times New Roman" w:cs="Times New Roman"/>
          <w:sz w:val="20"/>
          <w:szCs w:val="20"/>
          <w:lang w:eastAsia="en-IN"/>
        </w:rPr>
        <w:t xml:space="preserve"> was released, leading to a flurry of graphs showing various trends. The GSS is one of the most important sources of information on various aspects of U.S. society. One of the best things about it is that the data is freely available for more than forty years worth of surveys. Here I’ll walk through my own quick look at the data, in order to show how R can tidily manage data from a complex survey. I decided to revisit a topic that came up a few years ago, in the </w:t>
      </w:r>
      <w:r w:rsidRPr="00F15A4E">
        <w:rPr>
          <w:rFonts w:ascii="Times New Roman" w:eastAsia="Times New Roman" w:hAnsi="Times New Roman" w:cs="Times New Roman"/>
          <w:i/>
          <w:iCs/>
          <w:sz w:val="20"/>
          <w:szCs w:val="20"/>
          <w:lang w:eastAsia="en-IN"/>
        </w:rPr>
        <w:t>New York Times</w:t>
      </w:r>
      <w:r w:rsidRPr="00F15A4E">
        <w:rPr>
          <w:rFonts w:ascii="Times New Roman" w:eastAsia="Times New Roman" w:hAnsi="Times New Roman" w:cs="Times New Roman"/>
          <w:sz w:val="20"/>
          <w:szCs w:val="20"/>
          <w:lang w:eastAsia="en-IN"/>
        </w:rPr>
        <w:t xml:space="preserve"> and elsewhere, regarding the beliefs of young men about gender roles. The idea was that several surveys seemed to point to some increasing conservatism on this front. The GSS has a longstanding question named </w:t>
      </w:r>
      <w:r w:rsidRPr="00F15A4E">
        <w:rPr>
          <w:rFonts w:ascii="Courier New" w:eastAsia="Times New Roman" w:hAnsi="Courier New" w:cs="Courier New"/>
          <w:sz w:val="20"/>
          <w:szCs w:val="20"/>
          <w:lang w:eastAsia="en-IN"/>
        </w:rPr>
        <w:t>fefam</w:t>
      </w:r>
      <w:r w:rsidRPr="00F15A4E">
        <w:rPr>
          <w:rFonts w:ascii="Times New Roman" w:eastAsia="Times New Roman" w:hAnsi="Times New Roman" w:cs="Times New Roman"/>
          <w:sz w:val="20"/>
          <w:szCs w:val="20"/>
          <w:lang w:eastAsia="en-IN"/>
        </w:rPr>
        <w:t>:</w:t>
      </w:r>
    </w:p>
    <w:p w14:paraId="5E730A89" w14:textId="77777777" w:rsidR="00F15A4E" w:rsidRPr="00F15A4E" w:rsidRDefault="00F15A4E" w:rsidP="00F15A4E">
      <w:pPr>
        <w:spacing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It is much better for everyone involved if the man is the achiever outside the home and the woman takes care of the home and family.</w:t>
      </w:r>
    </w:p>
    <w:p w14:paraId="7E681BE2"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Respondents may answer that they Strongly Agree, Agree, Disagree, or Strongly Disagree with the statement (as well as refusing to answer, or saying they don’t know).</w:t>
      </w:r>
    </w:p>
    <w:p w14:paraId="7B029F70" w14:textId="2773EBED"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We’ll grab the </w:t>
      </w:r>
      <w:hyperlink r:id="rId5" w:tgtFrame="_blank" w:history="1">
        <w:r w:rsidRPr="00F15A4E">
          <w:rPr>
            <w:rFonts w:ascii="Times New Roman" w:eastAsia="Times New Roman" w:hAnsi="Times New Roman" w:cs="Times New Roman"/>
            <w:color w:val="0000FF"/>
            <w:sz w:val="20"/>
            <w:szCs w:val="20"/>
            <w:u w:val="single"/>
            <w:lang w:eastAsia="en-IN"/>
          </w:rPr>
          <w:t>GSS Cumulative Data File</w:t>
        </w:r>
      </w:hyperlink>
      <w:r w:rsidRPr="00F15A4E">
        <w:rPr>
          <w:rFonts w:ascii="Times New Roman" w:eastAsia="Times New Roman" w:hAnsi="Times New Roman" w:cs="Times New Roman"/>
          <w:sz w:val="20"/>
          <w:szCs w:val="20"/>
          <w:lang w:eastAsia="en-IN"/>
        </w:rPr>
        <w:t xml:space="preserve"> in Stata’s </w:t>
      </w:r>
      <w:r w:rsidRPr="00F15A4E">
        <w:rPr>
          <w:rFonts w:ascii="Courier New" w:eastAsia="Times New Roman" w:hAnsi="Courier New" w:cs="Courier New"/>
          <w:sz w:val="20"/>
          <w:szCs w:val="20"/>
          <w:lang w:eastAsia="en-IN"/>
        </w:rPr>
        <w:t>.dta</w:t>
      </w:r>
      <w:r w:rsidRPr="00F15A4E">
        <w:rPr>
          <w:rFonts w:ascii="Times New Roman" w:eastAsia="Times New Roman" w:hAnsi="Times New Roman" w:cs="Times New Roman"/>
          <w:sz w:val="20"/>
          <w:szCs w:val="20"/>
          <w:lang w:eastAsia="en-IN"/>
        </w:rPr>
        <w:t xml:space="preserve"> format, and work from there in R, using the </w:t>
      </w:r>
      <w:r w:rsidRPr="00F15A4E">
        <w:rPr>
          <w:rFonts w:ascii="Times New Roman" w:eastAsia="Times New Roman" w:hAnsi="Times New Roman" w:cs="Times New Roman"/>
          <w:color w:val="0000FF"/>
          <w:sz w:val="20"/>
          <w:szCs w:val="20"/>
          <w:u w:val="single"/>
          <w:lang w:eastAsia="en-IN"/>
        </w:rPr>
        <w:t>Tidyverse</w:t>
      </w:r>
      <w:r w:rsidRPr="00F15A4E">
        <w:rPr>
          <w:rFonts w:ascii="Times New Roman" w:eastAsia="Times New Roman" w:hAnsi="Times New Roman" w:cs="Times New Roman"/>
          <w:sz w:val="20"/>
          <w:szCs w:val="20"/>
          <w:lang w:eastAsia="en-IN"/>
        </w:rPr>
        <w:t xml:space="preserve"> tools, </w:t>
      </w:r>
      <w:r w:rsidRPr="00F15A4E">
        <w:rPr>
          <w:rFonts w:ascii="Times New Roman" w:eastAsia="Times New Roman" w:hAnsi="Times New Roman" w:cs="Times New Roman"/>
          <w:color w:val="0000FF"/>
          <w:sz w:val="20"/>
          <w:szCs w:val="20"/>
          <w:u w:val="single"/>
          <w:lang w:eastAsia="en-IN"/>
        </w:rPr>
        <w:t>Survey package</w:t>
      </w:r>
      <w:r w:rsidRPr="00F15A4E">
        <w:rPr>
          <w:rFonts w:ascii="Times New Roman" w:eastAsia="Times New Roman" w:hAnsi="Times New Roman" w:cs="Times New Roman"/>
          <w:sz w:val="20"/>
          <w:szCs w:val="20"/>
          <w:lang w:eastAsia="en-IN"/>
        </w:rPr>
        <w:t xml:space="preserve">, and </w:t>
      </w:r>
      <w:r w:rsidRPr="00F15A4E">
        <w:rPr>
          <w:rFonts w:ascii="Times New Roman" w:eastAsia="Times New Roman" w:hAnsi="Times New Roman" w:cs="Times New Roman"/>
          <w:color w:val="0000FF"/>
          <w:sz w:val="20"/>
          <w:szCs w:val="20"/>
          <w:u w:val="single"/>
          <w:lang w:eastAsia="en-IN"/>
        </w:rPr>
        <w:t>srvyr</w:t>
      </w:r>
      <w:r w:rsidRPr="00F15A4E">
        <w:rPr>
          <w:rFonts w:ascii="Times New Roman" w:eastAsia="Times New Roman" w:hAnsi="Times New Roman" w:cs="Times New Roman"/>
          <w:sz w:val="20"/>
          <w:szCs w:val="20"/>
          <w:lang w:eastAsia="en-IN"/>
        </w:rPr>
        <w:t xml:space="preserve"> package, which provides a set of wrappers to </w:t>
      </w:r>
      <w:r w:rsidRPr="00F15A4E">
        <w:rPr>
          <w:rFonts w:ascii="Courier New" w:eastAsia="Times New Roman" w:hAnsi="Courier New" w:cs="Courier New"/>
          <w:sz w:val="20"/>
          <w:szCs w:val="20"/>
          <w:lang w:eastAsia="en-IN"/>
        </w:rPr>
        <w:t>survey</w:t>
      </w:r>
      <w:r w:rsidRPr="00F15A4E">
        <w:rPr>
          <w:rFonts w:ascii="Times New Roman" w:eastAsia="Times New Roman" w:hAnsi="Times New Roman" w:cs="Times New Roman"/>
          <w:sz w:val="20"/>
          <w:szCs w:val="20"/>
          <w:lang w:eastAsia="en-IN"/>
        </w:rPr>
        <w:t xml:space="preserve"> functions that allow them to be piped and worked with in a way familiar to tidyverse residents.</w:t>
      </w:r>
    </w:p>
    <w:p w14:paraId="2EAB931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66F2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34C4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library(tidyverse)</w:t>
      </w:r>
    </w:p>
    <w:p w14:paraId="6CA1946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C7537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library(forcats)</w:t>
      </w:r>
    </w:p>
    <w:p w14:paraId="32D9D57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library(ggrepel)</w:t>
      </w:r>
    </w:p>
    <w:p w14:paraId="69DF433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library(haven)</w:t>
      </w:r>
    </w:p>
    <w:p w14:paraId="35239BE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FF85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library(survey)</w:t>
      </w:r>
    </w:p>
    <w:p w14:paraId="0F86967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library(srvyr)</w:t>
      </w:r>
    </w:p>
    <w:p w14:paraId="3946446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B8EC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library(tools)</w:t>
      </w:r>
    </w:p>
    <w:p w14:paraId="5160E37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4675E"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We also load some libraries that aren’t strictly needed, but that will make our plots conform to the house style.</w:t>
      </w:r>
    </w:p>
    <w:p w14:paraId="7CFE27A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4662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06F7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library(showtext)</w:t>
      </w:r>
    </w:p>
    <w:p w14:paraId="0591EF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showtext_auto()</w:t>
      </w:r>
    </w:p>
    <w:p w14:paraId="4A9E846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946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library(myriad)</w:t>
      </w:r>
    </w:p>
    <w:p w14:paraId="1C2328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import_myriad_semi()</w:t>
      </w:r>
    </w:p>
    <w:p w14:paraId="0BD645B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E522E"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This is a quick-and-dirty function we’ll use to clean some age group labels we’ll create in a minute.</w:t>
      </w:r>
    </w:p>
    <w:p w14:paraId="0FE3857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4803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6E71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convert_agegrp &lt;- function(x){</w:t>
      </w:r>
    </w:p>
    <w:p w14:paraId="094B360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gsub("\\(", "", x)</w:t>
      </w:r>
    </w:p>
    <w:p w14:paraId="256506A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gsub("\\[", "", x)</w:t>
      </w:r>
    </w:p>
    <w:p w14:paraId="2FBE346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gsub("\\]", "", x)</w:t>
      </w:r>
    </w:p>
    <w:p w14:paraId="2EEC27A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gsub(",", "-", x)</w:t>
      </w:r>
    </w:p>
    <w:p w14:paraId="34BB322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gsub("-89", "+", x)</w:t>
      </w:r>
    </w:p>
    <w:p w14:paraId="0C7ECF6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regex &lt;- "^(.*$)"</w:t>
      </w:r>
    </w:p>
    <w:p w14:paraId="77E6FA0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gsub(regex, "Age \\1", x)</w:t>
      </w:r>
    </w:p>
    <w:p w14:paraId="7312E26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w:t>
      </w:r>
    </w:p>
    <w:p w14:paraId="3684F0B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
    <w:p w14:paraId="2513B88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C072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AA49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lastRenderedPageBreak/>
        <w:t>my_colors &lt;- _function (palette = "cb"){</w:t>
      </w:r>
    </w:p>
    <w:p w14:paraId="05198E7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cb.palette &lt;- c("#000000", "#E69F00", "#56B4E9", "#009E73", </w:t>
      </w:r>
    </w:p>
    <w:p w14:paraId="407AA36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"#F0E442", "#0072B2", "#D55E00", "#CC79A7")</w:t>
      </w:r>
    </w:p>
    <w:p w14:paraId="3BDA6C4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rcb.palette &lt;- rev(cb.palette)</w:t>
      </w:r>
    </w:p>
    <w:p w14:paraId="457971F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bly.palette &lt;- c("#E69F00", "#0072B2", "#000000", "#56B4E9", </w:t>
      </w:r>
    </w:p>
    <w:p w14:paraId="5F158F6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"#009E73", "#F0E442", "#D55E00", "#CC79A7")</w:t>
      </w:r>
    </w:p>
    <w:p w14:paraId="592A721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if (palette == "cb") </w:t>
      </w:r>
    </w:p>
    <w:p w14:paraId="4C681E9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return(cb.palette)</w:t>
      </w:r>
    </w:p>
    <w:p w14:paraId="516999A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else if (palette == "rcb") </w:t>
      </w:r>
    </w:p>
    <w:p w14:paraId="5B39B5D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return(rcb.palette)</w:t>
      </w:r>
    </w:p>
    <w:p w14:paraId="5001450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else if (palette == "bly") </w:t>
      </w:r>
    </w:p>
    <w:p w14:paraId="5BC2148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return(bly.palette)</w:t>
      </w:r>
    </w:p>
    <w:p w14:paraId="3F9A69F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else stop("Choose cb, rcb, or bly only.")</w:t>
      </w:r>
    </w:p>
    <w:p w14:paraId="21E00A4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
    <w:p w14:paraId="2AF77F6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EF63E"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The names of some of the weighting and stratifying variables.</w:t>
      </w:r>
    </w:p>
    <w:p w14:paraId="4B999D5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5CCF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5596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cont_vars &lt;- c("year", "id", "ballot", "age")</w:t>
      </w:r>
    </w:p>
    <w:p w14:paraId="1E43A24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654A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cat_vars &lt;- c("race", "sex", "fefam")</w:t>
      </w:r>
    </w:p>
    <w:p w14:paraId="24DADEC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A1CDD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wt_vars &lt;- c("vpsu",</w:t>
      </w:r>
    </w:p>
    <w:p w14:paraId="09627E8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"vstrat",</w:t>
      </w:r>
    </w:p>
    <w:p w14:paraId="229C0D2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"oversamp",</w:t>
      </w:r>
    </w:p>
    <w:p w14:paraId="57B084E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"formwt",              # weight to deal with experimental randomization</w:t>
      </w:r>
    </w:p>
    <w:p w14:paraId="29E76A8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"wtssall",             # weight variable</w:t>
      </w:r>
    </w:p>
    <w:p w14:paraId="2DEFC53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"sampcode",            # sampling error code</w:t>
      </w:r>
    </w:p>
    <w:p w14:paraId="626DC3F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"sample")              # sampling frame and method</w:t>
      </w:r>
    </w:p>
    <w:p w14:paraId="2802E32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D0E02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vars &lt;- c(cont_vars, cat_vars, wt_vars)</w:t>
      </w:r>
    </w:p>
    <w:p w14:paraId="1535011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82BB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32138C"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Load in the data to </w:t>
      </w:r>
      <w:r w:rsidRPr="00F15A4E">
        <w:rPr>
          <w:rFonts w:ascii="Courier New" w:eastAsia="Times New Roman" w:hAnsi="Courier New" w:cs="Courier New"/>
          <w:sz w:val="20"/>
          <w:szCs w:val="20"/>
          <w:lang w:eastAsia="en-IN"/>
        </w:rPr>
        <w:t>gss_all</w:t>
      </w:r>
      <w:r w:rsidRPr="00F15A4E">
        <w:rPr>
          <w:rFonts w:ascii="Times New Roman" w:eastAsia="Times New Roman" w:hAnsi="Times New Roman" w:cs="Times New Roman"/>
          <w:sz w:val="20"/>
          <w:szCs w:val="20"/>
          <w:lang w:eastAsia="en-IN"/>
        </w:rPr>
        <w:t xml:space="preserve"> and create a small subset of it, </w:t>
      </w:r>
      <w:r w:rsidRPr="00F15A4E">
        <w:rPr>
          <w:rFonts w:ascii="Courier New" w:eastAsia="Times New Roman" w:hAnsi="Courier New" w:cs="Courier New"/>
          <w:sz w:val="20"/>
          <w:szCs w:val="20"/>
          <w:lang w:eastAsia="en-IN"/>
        </w:rPr>
        <w:t>gss_sm</w:t>
      </w:r>
      <w:r w:rsidRPr="00F15A4E">
        <w:rPr>
          <w:rFonts w:ascii="Times New Roman" w:eastAsia="Times New Roman" w:hAnsi="Times New Roman" w:cs="Times New Roman"/>
          <w:sz w:val="20"/>
          <w:szCs w:val="20"/>
          <w:lang w:eastAsia="en-IN"/>
        </w:rPr>
        <w:t xml:space="preserve"> containing just the variables of interest.</w:t>
      </w:r>
    </w:p>
    <w:p w14:paraId="7A24DCA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25AD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4F34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gss_all &lt;- read_stata("data/GSS7218_R1.DTA")</w:t>
      </w:r>
    </w:p>
    <w:p w14:paraId="1D84E12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E553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gss_sm &lt;- gss_all %&gt;%</w:t>
      </w:r>
    </w:p>
    <w:p w14:paraId="59D89DE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select(one_of(vars)) </w:t>
      </w:r>
    </w:p>
    <w:p w14:paraId="662DE50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930E4"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Let’s take a look at it:</w:t>
      </w:r>
    </w:p>
    <w:p w14:paraId="2095566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04A0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54A4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gss_sm</w:t>
      </w:r>
    </w:p>
    <w:p w14:paraId="34C0890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57A3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 A tibble: 64,814 x 14</w:t>
      </w:r>
    </w:p>
    <w:p w14:paraId="3F3EF51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year    id      ballot   age    race     sex       fefam        vpsu</w:t>
      </w:r>
    </w:p>
    <w:p w14:paraId="6D4E1E8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
    <w:p w14:paraId="68F69F7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1  1972     1 NA(i) [IAP]    23 1 [whi… 2 [fem… NA(i) [IAP] NA(i) [IAP]</w:t>
      </w:r>
    </w:p>
    <w:p w14:paraId="5851C5A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2  1972     2 NA(i) [IAP]    70 1 [whi… 1 [mal… NA(i) [IAP] NA(i) [IAP]</w:t>
      </w:r>
    </w:p>
    <w:p w14:paraId="5418241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3  1972     3 NA(i) [IAP]    48 1 [whi… 2 [fem… NA(i) [IAP] NA(i) [IAP]</w:t>
      </w:r>
    </w:p>
    <w:p w14:paraId="3D2DFF7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4  1972     4 NA(i) [IAP]    27 1 [whi… 2 [fem… NA(i) [IAP] NA(i) [IAP]</w:t>
      </w:r>
    </w:p>
    <w:p w14:paraId="28AF5CE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lastRenderedPageBreak/>
        <w:t>##  5  1972     5 NA(i) [IAP]    61 1 [whi… 2 [fem… NA(i) [IAP] NA(i) [IAP]</w:t>
      </w:r>
    </w:p>
    <w:p w14:paraId="6A8B61A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6  1972     6 NA(i) [IAP]    26 1 [whi… 1 [mal… NA(i) [IAP] NA(i) [IAP]</w:t>
      </w:r>
    </w:p>
    <w:p w14:paraId="002F3BA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7  1972     7 NA(i) [IAP]    28 1 [whi… 1 [mal… NA(i) [IAP] NA(i) [IAP]</w:t>
      </w:r>
    </w:p>
    <w:p w14:paraId="2F10880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8  1972     8 NA(i) [IAP]    27 1 [whi… 1 [mal… NA(i) [IAP] NA(i) [IAP]</w:t>
      </w:r>
    </w:p>
    <w:p w14:paraId="283E5E6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9  1972     9 NA(i) [IAP]    21 2 [bla… 2 [fem… NA(i) [IAP] NA(i) [IAP]</w:t>
      </w:r>
    </w:p>
    <w:p w14:paraId="7BB7E3E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10  1972    10 NA(i) [IAP]    30 2 [bla… 2 [fem… NA(i) [IAP] NA(i) [IAP]</w:t>
      </w:r>
    </w:p>
    <w:p w14:paraId="58AE793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 … with 64,804 more rows, and 6 more variables: vstrat ,</w:t>
      </w:r>
    </w:p>
    <w:p w14:paraId="386C453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   oversamp , formwt , wtssall , sampcode ,</w:t>
      </w:r>
    </w:p>
    <w:p w14:paraId="2CA7FE7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   sample </w:t>
      </w:r>
    </w:p>
    <w:p w14:paraId="43DABB0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5EF88"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The </w:t>
      </w:r>
      <w:r w:rsidRPr="00F15A4E">
        <w:rPr>
          <w:rFonts w:ascii="Courier New" w:eastAsia="Times New Roman" w:hAnsi="Courier New" w:cs="Courier New"/>
          <w:sz w:val="20"/>
          <w:szCs w:val="20"/>
          <w:lang w:eastAsia="en-IN"/>
        </w:rPr>
        <w:t>read_stata()</w:t>
      </w:r>
      <w:r w:rsidRPr="00F15A4E">
        <w:rPr>
          <w:rFonts w:ascii="Times New Roman" w:eastAsia="Times New Roman" w:hAnsi="Times New Roman" w:cs="Times New Roman"/>
          <w:sz w:val="20"/>
          <w:szCs w:val="20"/>
          <w:lang w:eastAsia="en-IN"/>
        </w:rPr>
        <w:t xml:space="preserve"> function has carried over the labeling information from Stata, which might be useful to us under other circumstances. Columns with, e.g., designations behave like regular (double-precision floating point numbers), but have the label information as metadata.</w:t>
      </w:r>
    </w:p>
    <w:p w14:paraId="4B031523"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Now we clean up </w:t>
      </w:r>
      <w:r w:rsidRPr="00F15A4E">
        <w:rPr>
          <w:rFonts w:ascii="Courier New" w:eastAsia="Times New Roman" w:hAnsi="Courier New" w:cs="Courier New"/>
          <w:sz w:val="20"/>
          <w:szCs w:val="20"/>
          <w:lang w:eastAsia="en-IN"/>
        </w:rPr>
        <w:t>gss_sm</w:t>
      </w:r>
      <w:r w:rsidRPr="00F15A4E">
        <w:rPr>
          <w:rFonts w:ascii="Times New Roman" w:eastAsia="Times New Roman" w:hAnsi="Times New Roman" w:cs="Times New Roman"/>
          <w:sz w:val="20"/>
          <w:szCs w:val="20"/>
          <w:lang w:eastAsia="en-IN"/>
        </w:rPr>
        <w:t xml:space="preserve"> a bit, discarding some of the label and missing value information we don’t need. We also create some new variables: age quintiles, a variable flagging whether a respondent is 25 or younger, recoded </w:t>
      </w:r>
      <w:r w:rsidRPr="00F15A4E">
        <w:rPr>
          <w:rFonts w:ascii="Courier New" w:eastAsia="Times New Roman" w:hAnsi="Courier New" w:cs="Courier New"/>
          <w:sz w:val="20"/>
          <w:szCs w:val="20"/>
          <w:lang w:eastAsia="en-IN"/>
        </w:rPr>
        <w:t>fefam</w:t>
      </w:r>
      <w:r w:rsidRPr="00F15A4E">
        <w:rPr>
          <w:rFonts w:ascii="Times New Roman" w:eastAsia="Times New Roman" w:hAnsi="Times New Roman" w:cs="Times New Roman"/>
          <w:sz w:val="20"/>
          <w:szCs w:val="20"/>
          <w:lang w:eastAsia="en-IN"/>
        </w:rPr>
        <w:t xml:space="preserve"> to binary “Agree” or “Disagree” (with non-responses dropped).</w:t>
      </w:r>
    </w:p>
    <w:p w14:paraId="504ECCA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0E4D4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78D7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qrts &lt;- quantile(as.numeric(gss_sm$age), na.rm = TRUE)</w:t>
      </w:r>
    </w:p>
    <w:p w14:paraId="49BBAF1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874B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quintiles &lt;- quantile(as.numeric(gss_sm$age), probs = seq(0, 1, 0.2), na.rm = TRUE)</w:t>
      </w:r>
    </w:p>
    <w:p w14:paraId="50E2AA9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7EE8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gss_sm &lt;- gss_sm %&gt;%</w:t>
      </w:r>
    </w:p>
    <w:p w14:paraId="0545777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modify_at(vars(), zap_missing) %&gt;%</w:t>
      </w:r>
    </w:p>
    <w:p w14:paraId="55042D2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modify_at(wt_vars, as.numeric) %&gt;%</w:t>
      </w:r>
    </w:p>
    <w:p w14:paraId="1C45EC3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modify_at(cat_vars, as_factor) %&gt;%</w:t>
      </w:r>
    </w:p>
    <w:p w14:paraId="4184D8A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modify_at(cat_vars, fct_relabel, toTitleCase) %&gt;%</w:t>
      </w:r>
    </w:p>
    <w:p w14:paraId="20780EC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mutate(ageq = cut(x = age, breaks = unique(qrts), include.lowest=TRUE),</w:t>
      </w:r>
    </w:p>
    <w:p w14:paraId="38DBC42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ageq =  fct_relabel(ageq, convert_agegrp),</w:t>
      </w:r>
    </w:p>
    <w:p w14:paraId="6201008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agequint = cut(x = age, breaks = unique(quintiles), include.lowest = TRUE),</w:t>
      </w:r>
    </w:p>
    <w:p w14:paraId="5B7E3E9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agequint = fct_relabel(agequint, convert_agegrp),</w:t>
      </w:r>
    </w:p>
    <w:p w14:paraId="15350BB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year_f = droplevels(factor(year)),</w:t>
      </w:r>
    </w:p>
    <w:p w14:paraId="2F10316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young = ifelse(age &lt; 26, "Yes", "No"),</w:t>
      </w:r>
    </w:p>
    <w:p w14:paraId="1B44B4F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fefam = fct_recode(fefam, NULL = "IAP", NULL = "DK", NULL = "NA"),</w:t>
      </w:r>
    </w:p>
    <w:p w14:paraId="35DEE1B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fefam_d = fct_recode(fefam,</w:t>
      </w:r>
    </w:p>
    <w:p w14:paraId="4286D51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Agree = "Strongly Agree",</w:t>
      </w:r>
    </w:p>
    <w:p w14:paraId="49AAC85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Disagree = "Strongly Disagree"),</w:t>
      </w:r>
    </w:p>
    <w:p w14:paraId="37D4E01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fefam_n = car::recode(fefam_d, "'Agree'=0; 'Disagree'=1;", as.factor=FALSE))</w:t>
      </w:r>
    </w:p>
    <w:p w14:paraId="7CA693F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69BD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gss_sm$compwt &lt;- with(gss_sm, oversamp * formwt * wtssall)</w:t>
      </w:r>
    </w:p>
    <w:p w14:paraId="50150A0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gss_sm$samplerc &lt;- with(gss_sm, ifelse(sample %in% 3:4, 3,</w:t>
      </w:r>
    </w:p>
    <w:p w14:paraId="522E8B9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ifelse(sample %in% 6:7, 6,</w:t>
      </w:r>
    </w:p>
    <w:p w14:paraId="5EAE83B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sample)))</w:t>
      </w:r>
    </w:p>
    <w:p w14:paraId="67FFC51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9EE3B"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Now we need to take this data and use the survey variables in it, so we can properly calculate population means and errors and so on. We use </w:t>
      </w:r>
      <w:r w:rsidRPr="00F15A4E">
        <w:rPr>
          <w:rFonts w:ascii="Courier New" w:eastAsia="Times New Roman" w:hAnsi="Courier New" w:cs="Courier New"/>
          <w:sz w:val="20"/>
          <w:szCs w:val="20"/>
          <w:lang w:eastAsia="en-IN"/>
        </w:rPr>
        <w:t>svyr</w:t>
      </w:r>
      <w:r w:rsidRPr="00F15A4E">
        <w:rPr>
          <w:rFonts w:ascii="Times New Roman" w:eastAsia="Times New Roman" w:hAnsi="Times New Roman" w:cs="Times New Roman"/>
          <w:sz w:val="20"/>
          <w:szCs w:val="20"/>
          <w:lang w:eastAsia="en-IN"/>
        </w:rPr>
        <w:t xml:space="preserve">’s wrappers to </w:t>
      </w:r>
      <w:r w:rsidRPr="00F15A4E">
        <w:rPr>
          <w:rFonts w:ascii="Courier New" w:eastAsia="Times New Roman" w:hAnsi="Courier New" w:cs="Courier New"/>
          <w:sz w:val="20"/>
          <w:szCs w:val="20"/>
          <w:lang w:eastAsia="en-IN"/>
        </w:rPr>
        <w:t>survey</w:t>
      </w:r>
      <w:r w:rsidRPr="00F15A4E">
        <w:rPr>
          <w:rFonts w:ascii="Times New Roman" w:eastAsia="Times New Roman" w:hAnsi="Times New Roman" w:cs="Times New Roman"/>
          <w:sz w:val="20"/>
          <w:szCs w:val="20"/>
          <w:lang w:eastAsia="en-IN"/>
        </w:rPr>
        <w:t xml:space="preserve"> for this:</w:t>
      </w:r>
    </w:p>
    <w:p w14:paraId="7B75419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16CB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4408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options(survey.lonely.psu = "adjust")</w:t>
      </w:r>
    </w:p>
    <w:p w14:paraId="727C870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options(na.action="na.pass")</w:t>
      </w:r>
    </w:p>
    <w:p w14:paraId="2E543D4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EC53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lastRenderedPageBreak/>
        <w:t>gss_svy &lt;- gss_sm %&gt;%</w:t>
      </w:r>
    </w:p>
    <w:p w14:paraId="61A1EB8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filter(year &gt; 1974) %&gt;%</w:t>
      </w:r>
    </w:p>
    <w:p w14:paraId="1BD5C51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drop_na(fefam_d) %&gt;%</w:t>
      </w:r>
    </w:p>
    <w:p w14:paraId="72F76A9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mutate(stratvar = interaction(year, vstrat)) %&gt;%</w:t>
      </w:r>
    </w:p>
    <w:p w14:paraId="18C0C4C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as_survey_design(id = vpsu,</w:t>
      </w:r>
    </w:p>
    <w:p w14:paraId="364AAAE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strata = stratvar,</w:t>
      </w:r>
    </w:p>
    <w:p w14:paraId="698AAC1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weights = wtssall,</w:t>
      </w:r>
    </w:p>
    <w:p w14:paraId="07F7EDB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nest = TRUE)</w:t>
      </w:r>
    </w:p>
    <w:p w14:paraId="4D66F0F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367CF6"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Now </w:t>
      </w:r>
      <w:r w:rsidRPr="00F15A4E">
        <w:rPr>
          <w:rFonts w:ascii="Courier New" w:eastAsia="Times New Roman" w:hAnsi="Courier New" w:cs="Courier New"/>
          <w:sz w:val="20"/>
          <w:szCs w:val="20"/>
          <w:lang w:eastAsia="en-IN"/>
        </w:rPr>
        <w:t>gss_svy</w:t>
      </w:r>
      <w:r w:rsidRPr="00F15A4E">
        <w:rPr>
          <w:rFonts w:ascii="Times New Roman" w:eastAsia="Times New Roman" w:hAnsi="Times New Roman" w:cs="Times New Roman"/>
          <w:sz w:val="20"/>
          <w:szCs w:val="20"/>
          <w:lang w:eastAsia="en-IN"/>
        </w:rPr>
        <w:t xml:space="preserve"> is a survey object:</w:t>
      </w:r>
    </w:p>
    <w:p w14:paraId="2264A55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6AD8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BF39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Stratified 1 - level Cluster Sampling design (with replacement)</w:t>
      </w:r>
    </w:p>
    <w:p w14:paraId="791DAEE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With (3585) clusters.</w:t>
      </w:r>
    </w:p>
    <w:p w14:paraId="02CAD1F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Called via srvyr</w:t>
      </w:r>
    </w:p>
    <w:p w14:paraId="39E5689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Sampling variables:</w:t>
      </w:r>
    </w:p>
    <w:p w14:paraId="30E93DD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 ids: vpsu</w:t>
      </w:r>
    </w:p>
    <w:p w14:paraId="7EF771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 strata: stratvar</w:t>
      </w:r>
    </w:p>
    <w:p w14:paraId="75CAEF8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 weights: wtssall</w:t>
      </w:r>
    </w:p>
    <w:p w14:paraId="055403C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Data variables: year (dbl), id (dbl), ballot (dbl+lbl), age (dbl+lbl), race (fct), sex (fct), fefam</w:t>
      </w:r>
    </w:p>
    <w:p w14:paraId="0320EAB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(fct), vpsu (dbl), vstrat (dbl), oversamp (dbl), formwt (dbl), wtssall (dbl), sampcode (dbl),</w:t>
      </w:r>
    </w:p>
    <w:p w14:paraId="20DA36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sample (dbl), ageq (fct), agequint (fct), year_f (fct), young (chr), fefam_d (fct), fefam_n</w:t>
      </w:r>
    </w:p>
    <w:p w14:paraId="6E6A485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(dbl), compwt (dbl), samplerc (dbl), stratvar (fct)</w:t>
      </w:r>
    </w:p>
    <w:p w14:paraId="7E65E8A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
    <w:p w14:paraId="269C222B"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We’re in a position to draw some pictures of </w:t>
      </w:r>
      <w:r w:rsidRPr="00F15A4E">
        <w:rPr>
          <w:rFonts w:ascii="Courier New" w:eastAsia="Times New Roman" w:hAnsi="Courier New" w:cs="Courier New"/>
          <w:sz w:val="20"/>
          <w:szCs w:val="20"/>
          <w:lang w:eastAsia="en-IN"/>
        </w:rPr>
        <w:t>fefam</w:t>
      </w:r>
      <w:r w:rsidRPr="00F15A4E">
        <w:rPr>
          <w:rFonts w:ascii="Times New Roman" w:eastAsia="Times New Roman" w:hAnsi="Times New Roman" w:cs="Times New Roman"/>
          <w:sz w:val="20"/>
          <w:szCs w:val="20"/>
          <w:lang w:eastAsia="en-IN"/>
        </w:rPr>
        <w:t xml:space="preserve"> trends now.</w:t>
      </w:r>
    </w:p>
    <w:p w14:paraId="4ED7A60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0A708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AE3A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out_ff &lt;- gss_svy %&gt;%</w:t>
      </w:r>
    </w:p>
    <w:p w14:paraId="5C4C288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group_by(year, sex, young, fefam_d) %&gt;%</w:t>
      </w:r>
    </w:p>
    <w:p w14:paraId="70BB98F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summarize(prop = survey_mean(na.rm = TRUE, vartype = "ci"))</w:t>
      </w:r>
    </w:p>
    <w:p w14:paraId="67E8E27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6122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out_ff</w:t>
      </w:r>
    </w:p>
    <w:p w14:paraId="5733513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F65F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6F33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 A tibble: 168 x 7</w:t>
      </w:r>
    </w:p>
    <w:p w14:paraId="209E74C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year sex    young fefam_d   prop prop_low prop_upp</w:t>
      </w:r>
    </w:p>
    <w:p w14:paraId="79F3D02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
    <w:p w14:paraId="1985A01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1  1977 Male   No    Agree    0.726    0.685    0.766</w:t>
      </w:r>
    </w:p>
    <w:p w14:paraId="365C760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2  1977 Male   No    Disagree 0.274    0.234    0.315</w:t>
      </w:r>
    </w:p>
    <w:p w14:paraId="142940F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3  1977 Male   Yes   Agree    0.551    0.469    0.633</w:t>
      </w:r>
    </w:p>
    <w:p w14:paraId="0DAEFE3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4  1977 Male   Yes   Disagree 0.449    0.367    0.531</w:t>
      </w:r>
    </w:p>
    <w:p w14:paraId="0D5AF7F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5  1977 Female No    Agree    0.674    0.639    0.709</w:t>
      </w:r>
    </w:p>
    <w:p w14:paraId="75E8A2B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6  1977 Female No    Disagree 0.326    0.291    0.361</w:t>
      </w:r>
    </w:p>
    <w:p w14:paraId="78B71F5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7  1977 Female Yes   Agree    0.415    0.316    0.514</w:t>
      </w:r>
    </w:p>
    <w:p w14:paraId="243A5D4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8  1977 Female Yes   Disagree 0.585    0.486    0.684</w:t>
      </w:r>
    </w:p>
    <w:p w14:paraId="6E19D67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9  1985 Male   No    Agree    0.542    0.496    0.587</w:t>
      </w:r>
    </w:p>
    <w:p w14:paraId="70468E3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10  1985 Male   No    Disagree 0.458    0.413    0.504</w:t>
      </w:r>
    </w:p>
    <w:p w14:paraId="5DCACA4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 … with 158 more rows</w:t>
      </w:r>
    </w:p>
    <w:p w14:paraId="47BF71E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811F1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facet_names &lt;- c("No" = "Age Over 25 when surveyed", "Yes" = "Age 18-25 when surveyed")</w:t>
      </w:r>
    </w:p>
    <w:p w14:paraId="729227A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7B59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D403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lastRenderedPageBreak/>
        <w:t>p &lt;- ggplot(subset(out_ff, fefam_d == "Disagree"),</w:t>
      </w:r>
    </w:p>
    <w:p w14:paraId="23261F6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aes(x = year, y = prop,</w:t>
      </w:r>
    </w:p>
    <w:p w14:paraId="08908C8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ymin = prop_low, ymax = prop_upp,</w:t>
      </w:r>
    </w:p>
    <w:p w14:paraId="2C6B575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color = sex, group = sex, fill = sex)) +</w:t>
      </w:r>
    </w:p>
    <w:p w14:paraId="2D0308C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geom_line(size = 1.2) +</w:t>
      </w:r>
    </w:p>
    <w:p w14:paraId="6873FE5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geom_ribbon(alpha = 0.3, color = NA) +</w:t>
      </w:r>
    </w:p>
    <w:p w14:paraId="44F1908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scale_x_continuous(breaks = seq(1978, 2018, 4)) +</w:t>
      </w:r>
    </w:p>
    <w:p w14:paraId="02431A2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scale_y_continuous(labels = scales::percent_format(accuracy = 1)) +</w:t>
      </w:r>
    </w:p>
    <w:p w14:paraId="634E6AE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scale_color_manual(values = my_colors("bly")[2:1],</w:t>
      </w:r>
    </w:p>
    <w:p w14:paraId="526931D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labels = c("Men", "Women"),</w:t>
      </w:r>
    </w:p>
    <w:p w14:paraId="28A9B58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guide = guide_legend(title=NULL)) +</w:t>
      </w:r>
    </w:p>
    <w:p w14:paraId="11A5231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scale_fill_manual(values = my_colors("bly")[2:1],</w:t>
      </w:r>
    </w:p>
    <w:p w14:paraId="0740855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labels = c("Men", "Women"),</w:t>
      </w:r>
    </w:p>
    <w:p w14:paraId="5148663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guide = guide_legend(title=NULL)) +</w:t>
      </w:r>
    </w:p>
    <w:p w14:paraId="6185753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facet_wrap(~ young, labeller = as_labeller(facet_names),</w:t>
      </w:r>
    </w:p>
    <w:p w14:paraId="57EE8BC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ncol = 1) +</w:t>
      </w:r>
    </w:p>
    <w:p w14:paraId="7575587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coord_cartesian(xlim = c(1977, 2017)) +</w:t>
      </w:r>
    </w:p>
    <w:p w14:paraId="31CF9AC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labs(x = "Year",</w:t>
      </w:r>
    </w:p>
    <w:p w14:paraId="0471C48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y = "Percent Disagreeing",</w:t>
      </w:r>
    </w:p>
    <w:p w14:paraId="66FA9796" w14:textId="77A47579"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subtitle = "Disagreement with the statement, ‘It is much better for\neveryone involved if the man is the achiever outside the\nhome and the woman takes care of the home and family’) +</w:t>
      </w:r>
    </w:p>
    <w:p w14:paraId="36964A1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theme(legend.position = "bottom")</w:t>
      </w:r>
    </w:p>
    <w:p w14:paraId="3EA4D36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E229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ggsave("figures/fefam_svy.png", p, width = 8, height = 6, dpi = 300)</w:t>
      </w:r>
    </w:p>
    <w:p w14:paraId="549168A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87CD2" w14:textId="77777777" w:rsidR="00F15A4E" w:rsidRPr="00F15A4E" w:rsidRDefault="00F15A4E" w:rsidP="00F15A4E">
      <w:pPr>
        <w:spacing w:after="0"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noProof/>
          <w:sz w:val="20"/>
          <w:szCs w:val="20"/>
          <w:lang w:eastAsia="en-IN"/>
        </w:rPr>
        <w:drawing>
          <wp:inline distT="0" distB="0" distL="0" distR="0" wp14:anchorId="23E441B7" wp14:editId="06B9BC36">
            <wp:extent cx="4335780" cy="3261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r w:rsidRPr="00F15A4E">
        <w:rPr>
          <w:rFonts w:ascii="Times New Roman" w:eastAsia="Times New Roman" w:hAnsi="Times New Roman" w:cs="Times New Roman"/>
          <w:sz w:val="20"/>
          <w:szCs w:val="20"/>
          <w:lang w:eastAsia="en-IN"/>
        </w:rPr>
        <w:br/>
      </w:r>
    </w:p>
    <w:p w14:paraId="6889804B"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Let’s take a closer look at the age breakdown.</w:t>
      </w:r>
    </w:p>
    <w:p w14:paraId="7E0BAEA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96FE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7B6C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out_ff_agequint &lt;- gss_svy %&gt;%</w:t>
      </w:r>
    </w:p>
    <w:p w14:paraId="787BEEC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group_by(year, agequint, fefam_d) %&gt;%</w:t>
      </w:r>
    </w:p>
    <w:p w14:paraId="4583ECC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summarize(prop = survey_mean(na.rm = TRUE, vartype = "se")) %&gt;%</w:t>
      </w:r>
    </w:p>
    <w:p w14:paraId="711FA02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mutate(end_label = if_else(year == max(year),</w:t>
      </w:r>
    </w:p>
    <w:p w14:paraId="6550D14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socviz::prefix_strip(as.character(agequint), "Age "), NA_character_),</w:t>
      </w:r>
    </w:p>
    <w:p w14:paraId="6879CFE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lastRenderedPageBreak/>
        <w:t xml:space="preserve">           start_label = if_else(year == min(year),</w:t>
      </w:r>
    </w:p>
    <w:p w14:paraId="242AEBA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socviz::prefix_strip(as.character(agequint), "Age "), NA_character_))</w:t>
      </w:r>
    </w:p>
    <w:p w14:paraId="1DA01C4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
    <w:p w14:paraId="226872E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Warning: Factor `agequint` contains implicit NA, consider using</w:t>
      </w:r>
    </w:p>
    <w:p w14:paraId="1C0CF5D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`forcats::fct_explicit_na`</w:t>
      </w:r>
    </w:p>
    <w:p w14:paraId="383FFE7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2E2E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p &lt;- ggplot(subset(out_ff_agequint, fefam_d == "Disagree"),</w:t>
      </w:r>
    </w:p>
    <w:p w14:paraId="11972AB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aes(x = year, y = prop, ymin = prop - prop_se, ymax = prop + prop_se,</w:t>
      </w:r>
    </w:p>
    <w:p w14:paraId="6F4F22F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color = agequint, group = agequint, fill = agequint)) +</w:t>
      </w:r>
    </w:p>
    <w:p w14:paraId="49FD788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geom_line(size = 1.2) +</w:t>
      </w:r>
    </w:p>
    <w:p w14:paraId="1C05DDB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geom_ribbon(alpha = 0.3, color = NA) +</w:t>
      </w:r>
    </w:p>
    <w:p w14:paraId="2818577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scale_x_continuous(breaks = seq(1978, 2018, 4)) +</w:t>
      </w:r>
    </w:p>
    <w:p w14:paraId="48DFD50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scale_y_continuous(labels = scales::percent_format(accuracy = 1)) +</w:t>
      </w:r>
    </w:p>
    <w:p w14:paraId="4DFC703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scale_fill_manual(values = man_cols) +</w:t>
      </w:r>
    </w:p>
    <w:p w14:paraId="6869E5C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scale_color_manual(values = man_cols) +</w:t>
      </w:r>
    </w:p>
    <w:p w14:paraId="41A1613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guides(fill = FALSE, color = FALSE) +</w:t>
      </w:r>
    </w:p>
    <w:p w14:paraId="671BEF0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annotate("text", x = 1974.5, y = 0.58, label = "Age at time\nof survey", size = 3, hjust = 0, fontface = "bold", lineheight = 0.9) +</w:t>
      </w:r>
    </w:p>
    <w:p w14:paraId="35AD83C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annotate("text", x = 2020.8, y = 0.95, label = "Age at time\nof survey", size = 3, hjust = 1, fontface = "bold", lineheight = 0.8) +</w:t>
      </w:r>
    </w:p>
    <w:p w14:paraId="5CA672B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geom_label_repel(aes(label = end_label), color = "white", nudge_x = 1) +</w:t>
      </w:r>
    </w:p>
    <w:p w14:paraId="788CB4F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geom_label_repel(aes(label = start_label), color = "white", nudge_x = -1) +</w:t>
      </w:r>
    </w:p>
    <w:p w14:paraId="4908698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coord_cartesian(xlim = c(1976, 2019)) +</w:t>
      </w:r>
    </w:p>
    <w:p w14:paraId="62C590F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labs(x = "Year",</w:t>
      </w:r>
    </w:p>
    <w:p w14:paraId="50568E7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y = "Percent",</w:t>
      </w:r>
    </w:p>
    <w:p w14:paraId="23A57E4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title = "Changing Attitudes to Gender Roles, by Age Quintiles",</w:t>
      </w:r>
    </w:p>
    <w:p w14:paraId="10F410FB" w14:textId="08AC960B"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subtitle = "Percent Disagreeing with the statement, ‘It is much better for everyone involved if the man is the\nachiever outside the home and the woman takes care of the home and family’) +</w:t>
      </w:r>
    </w:p>
    <w:p w14:paraId="7E3C348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theme(legend.position = "right")</w:t>
      </w:r>
    </w:p>
    <w:p w14:paraId="66B782C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193A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ACC8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F4525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ggsave("figures/fefam_age_quin_svy.png", p, height = 7, width = 12, dpi = 300)</w:t>
      </w:r>
    </w:p>
    <w:p w14:paraId="7407DFD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4490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Warning: Removed 100 rows containing missing values (geom_label_repel).</w:t>
      </w:r>
    </w:p>
    <w:p w14:paraId="241345E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Warning: Removed 100 rows containing missing values (geom_label_repel).</w:t>
      </w:r>
    </w:p>
    <w:p w14:paraId="126C673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13FDD" w14:textId="77777777" w:rsidR="00F15A4E" w:rsidRPr="00F15A4E" w:rsidRDefault="00F15A4E" w:rsidP="00F15A4E">
      <w:pPr>
        <w:spacing w:after="0"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noProof/>
          <w:sz w:val="20"/>
          <w:szCs w:val="20"/>
          <w:lang w:eastAsia="en-IN"/>
        </w:rPr>
        <w:lastRenderedPageBreak/>
        <w:drawing>
          <wp:inline distT="0" distB="0" distL="0" distR="0" wp14:anchorId="1E7615F9" wp14:editId="3335A755">
            <wp:extent cx="43434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r w:rsidRPr="00F15A4E">
        <w:rPr>
          <w:rFonts w:ascii="Times New Roman" w:eastAsia="Times New Roman" w:hAnsi="Times New Roman" w:cs="Times New Roman"/>
          <w:sz w:val="20"/>
          <w:szCs w:val="20"/>
          <w:lang w:eastAsia="en-IN"/>
        </w:rPr>
        <w:br/>
      </w:r>
    </w:p>
    <w:p w14:paraId="07BBDDAD"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Finally, we can make a plot to get a sense of generational replacement and cohort effects. We’ll make two panels. First, a comparison of more or less the same cohort (though not of course the same individuals): these are people who answered the </w:t>
      </w:r>
      <w:r w:rsidRPr="00F15A4E">
        <w:rPr>
          <w:rFonts w:ascii="Courier New" w:eastAsia="Times New Roman" w:hAnsi="Courier New" w:cs="Courier New"/>
          <w:sz w:val="20"/>
          <w:szCs w:val="20"/>
          <w:lang w:eastAsia="en-IN"/>
        </w:rPr>
        <w:t>fefam</w:t>
      </w:r>
      <w:r w:rsidRPr="00F15A4E">
        <w:rPr>
          <w:rFonts w:ascii="Times New Roman" w:eastAsia="Times New Roman" w:hAnsi="Times New Roman" w:cs="Times New Roman"/>
          <w:sz w:val="20"/>
          <w:szCs w:val="20"/>
          <w:lang w:eastAsia="en-IN"/>
        </w:rPr>
        <w:t xml:space="preserve"> question in 1977 when they were aged 18-25 and those who answered in 2018 and were aged 63 or older. We’ll also look at two very different cohorts: people who were over 63 in 1977, and people who were aged 18-25 in 2018.</w:t>
      </w:r>
    </w:p>
    <w:p w14:paraId="4D33E7E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4494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C2A1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cohort_comp &lt;- gss_svy %&gt;%</w:t>
      </w:r>
    </w:p>
    <w:p w14:paraId="5B38AE5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filter(year %in% c(1977, 2018) &amp;</w:t>
      </w:r>
    </w:p>
    <w:p w14:paraId="2886347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agequint %in% c("Age 18-29", "Age 63+")) %&gt;%</w:t>
      </w:r>
    </w:p>
    <w:p w14:paraId="3F96F39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mutate(cohort = interaction(agequint, year),</w:t>
      </w:r>
    </w:p>
    <w:p w14:paraId="1D0CFE6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cohort = droplevels(cohort)) %&gt;%</w:t>
      </w:r>
    </w:p>
    <w:p w14:paraId="168918A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group_by(cohort, fefam) %&gt;%</w:t>
      </w:r>
    </w:p>
    <w:p w14:paraId="24847B7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summarize(prop = survey_mean(na.rm = TRUE, vartype = "se")) %&gt;%</w:t>
      </w:r>
    </w:p>
    <w:p w14:paraId="09815D2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mutate(cohort = fct_relabel(cohort, ~ gsub("\\.", " in ", .x)),</w:t>
      </w:r>
    </w:p>
    <w:p w14:paraId="42E02BC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cohort = factor(cohort,</w:t>
      </w:r>
    </w:p>
    <w:p w14:paraId="2CFBBC5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levels = c("Age 18-29 in 2018", "Age 63+ in 1977",</w:t>
      </w:r>
    </w:p>
    <w:p w14:paraId="50745F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"Age 18-29 in 1977", "Age 63+ in 2018"),</w:t>
      </w:r>
    </w:p>
    <w:p w14:paraId="1B8140F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ordered = TRUE),</w:t>
      </w:r>
    </w:p>
    <w:p w14:paraId="48A620C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compare = case_when(cohort %in% c("Age 18-29 in 1977",</w:t>
      </w:r>
    </w:p>
    <w:p w14:paraId="2844D62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"Age 63+ in 2018") ~ "Comparing Approximately the Same Cohort in 1977 and 2018",</w:t>
      </w:r>
    </w:p>
    <w:p w14:paraId="73D857C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cohort %in% c("Age 18-29 in 2018",</w:t>
      </w:r>
    </w:p>
    <w:p w14:paraId="4DAD582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"Age 63+ in 1977") ~ "Comparing the Old in 1977 vs the Young in 2018"),</w:t>
      </w:r>
    </w:p>
    <w:p w14:paraId="0E1C5DD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end_label = if_else(fefam == "Strongly Disagree",</w:t>
      </w:r>
    </w:p>
    <w:p w14:paraId="7148AA0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socviz::prefix_strip(as.character(cohort), "Age "), NA_character_))</w:t>
      </w:r>
    </w:p>
    <w:p w14:paraId="0BAF3C0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9F045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6DDC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p &lt;- ggplot(cohort_comp,</w:t>
      </w:r>
    </w:p>
    <w:p w14:paraId="7A277A3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aes(x = fefam, y = prop, group = cohort,</w:t>
      </w:r>
    </w:p>
    <w:p w14:paraId="5788055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color = cohort, fill = cohort, ymin = prop - prop_se, ymax = prop + prop_se)) +</w:t>
      </w:r>
    </w:p>
    <w:p w14:paraId="1841BC8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geom_point(size = 3) + geom_line(size = 1.2) +</w:t>
      </w:r>
    </w:p>
    <w:p w14:paraId="2CEABD1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geom_ribbon(alpha = 0.2, color = NA) +</w:t>
      </w:r>
    </w:p>
    <w:p w14:paraId="4466109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scale_color_manual(values = my_colors()) +</w:t>
      </w:r>
    </w:p>
    <w:p w14:paraId="1A96A7B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scale_fill_manual(values = my_colors()) +</w:t>
      </w:r>
    </w:p>
    <w:p w14:paraId="20AD599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guides(fill = FALSE, color = FALSE) +</w:t>
      </w:r>
    </w:p>
    <w:p w14:paraId="3553F47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lastRenderedPageBreak/>
        <w:t xml:space="preserve">    scale_y_continuous(labels = scales::percent_format(accuracy = 1)) +</w:t>
      </w:r>
    </w:p>
    <w:p w14:paraId="70D5580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geom_label_repel(aes(label = end_label), fill = "white",</w:t>
      </w:r>
    </w:p>
    <w:p w14:paraId="43A01C7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size = 2.2, segment.colour = NA, nudge_x = 0.6) +</w:t>
      </w:r>
    </w:p>
    <w:p w14:paraId="7070624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facet_wrap(~ compare) +</w:t>
      </w:r>
    </w:p>
    <w:p w14:paraId="227763B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labs(y = "Percent", x = NULL,</w:t>
      </w:r>
    </w:p>
    <w:p w14:paraId="5938106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title = "Generational Replacement, or, People Don't Change Much, They Just Get Old",</w:t>
      </w:r>
    </w:p>
    <w:p w14:paraId="0F9C135B" w14:textId="0753CB6C"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subtitle = "Responses to the statement ‘It is much better for everyone involved if the man is the\nachiever outside the home and the woman takes care of the home and family’")</w:t>
      </w:r>
    </w:p>
    <w:p w14:paraId="719F4FE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8C2C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ggsave("figures/fefam_age_quin_svy_synth.png", p, height = 7, width = 13, dpi = 300)</w:t>
      </w:r>
    </w:p>
    <w:p w14:paraId="3BE459B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5318D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Warning: Removed 12 rows containing missing values (geom_label_repel).</w:t>
      </w:r>
    </w:p>
    <w:p w14:paraId="08EC31D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0E11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0917D7" w14:textId="77777777" w:rsidR="00F15A4E" w:rsidRPr="00F15A4E" w:rsidRDefault="00F15A4E" w:rsidP="00F15A4E">
      <w:pPr>
        <w:spacing w:after="0"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noProof/>
          <w:sz w:val="20"/>
          <w:szCs w:val="20"/>
          <w:lang w:eastAsia="en-IN"/>
        </w:rPr>
        <w:drawing>
          <wp:inline distT="0" distB="0" distL="0" distR="0" wp14:anchorId="2C61325C" wp14:editId="27D5BC07">
            <wp:extent cx="4343400"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31720"/>
                    </a:xfrm>
                    <a:prstGeom prst="rect">
                      <a:avLst/>
                    </a:prstGeom>
                    <a:noFill/>
                    <a:ln>
                      <a:noFill/>
                    </a:ln>
                  </pic:spPr>
                </pic:pic>
              </a:graphicData>
            </a:graphic>
          </wp:inline>
        </w:drawing>
      </w:r>
      <w:r w:rsidRPr="00F15A4E">
        <w:rPr>
          <w:rFonts w:ascii="Times New Roman" w:eastAsia="Times New Roman" w:hAnsi="Times New Roman" w:cs="Times New Roman"/>
          <w:sz w:val="20"/>
          <w:szCs w:val="20"/>
          <w:lang w:eastAsia="en-IN"/>
        </w:rPr>
        <w:br/>
      </w:r>
    </w:p>
    <w:p w14:paraId="00E14FE8"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4E"/>
    <w:rsid w:val="00014B5C"/>
    <w:rsid w:val="004E31E1"/>
    <w:rsid w:val="00F15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E5E5"/>
  <w15:chartTrackingRefBased/>
  <w15:docId w15:val="{F69657C3-5335-4C52-BE18-A9FADCF5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081361">
      <w:bodyDiv w:val="1"/>
      <w:marLeft w:val="0"/>
      <w:marRight w:val="0"/>
      <w:marTop w:val="0"/>
      <w:marBottom w:val="0"/>
      <w:divBdr>
        <w:top w:val="none" w:sz="0" w:space="0" w:color="auto"/>
        <w:left w:val="none" w:sz="0" w:space="0" w:color="auto"/>
        <w:bottom w:val="none" w:sz="0" w:space="0" w:color="auto"/>
        <w:right w:val="none" w:sz="0" w:space="0" w:color="auto"/>
      </w:divBdr>
      <w:divsChild>
        <w:div w:id="201899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596872">
          <w:marLeft w:val="0"/>
          <w:marRight w:val="0"/>
          <w:marTop w:val="0"/>
          <w:marBottom w:val="0"/>
          <w:divBdr>
            <w:top w:val="none" w:sz="0" w:space="0" w:color="auto"/>
            <w:left w:val="none" w:sz="0" w:space="0" w:color="auto"/>
            <w:bottom w:val="none" w:sz="0" w:space="0" w:color="auto"/>
            <w:right w:val="none" w:sz="0" w:space="0" w:color="auto"/>
          </w:divBdr>
        </w:div>
        <w:div w:id="2087677704">
          <w:marLeft w:val="0"/>
          <w:marRight w:val="0"/>
          <w:marTop w:val="0"/>
          <w:marBottom w:val="0"/>
          <w:divBdr>
            <w:top w:val="none" w:sz="0" w:space="0" w:color="auto"/>
            <w:left w:val="none" w:sz="0" w:space="0" w:color="auto"/>
            <w:bottom w:val="none" w:sz="0" w:space="0" w:color="auto"/>
            <w:right w:val="none" w:sz="0" w:space="0" w:color="auto"/>
          </w:divBdr>
        </w:div>
        <w:div w:id="587009051">
          <w:marLeft w:val="0"/>
          <w:marRight w:val="0"/>
          <w:marTop w:val="0"/>
          <w:marBottom w:val="0"/>
          <w:divBdr>
            <w:top w:val="none" w:sz="0" w:space="0" w:color="auto"/>
            <w:left w:val="none" w:sz="0" w:space="0" w:color="auto"/>
            <w:bottom w:val="none" w:sz="0" w:space="0" w:color="auto"/>
            <w:right w:val="none" w:sz="0" w:space="0" w:color="auto"/>
          </w:divBdr>
        </w:div>
        <w:div w:id="2076009440">
          <w:marLeft w:val="0"/>
          <w:marRight w:val="0"/>
          <w:marTop w:val="0"/>
          <w:marBottom w:val="0"/>
          <w:divBdr>
            <w:top w:val="none" w:sz="0" w:space="0" w:color="auto"/>
            <w:left w:val="none" w:sz="0" w:space="0" w:color="auto"/>
            <w:bottom w:val="none" w:sz="0" w:space="0" w:color="auto"/>
            <w:right w:val="none" w:sz="0" w:space="0" w:color="auto"/>
          </w:divBdr>
        </w:div>
        <w:div w:id="1093433837">
          <w:marLeft w:val="0"/>
          <w:marRight w:val="0"/>
          <w:marTop w:val="0"/>
          <w:marBottom w:val="0"/>
          <w:divBdr>
            <w:top w:val="none" w:sz="0" w:space="0" w:color="auto"/>
            <w:left w:val="none" w:sz="0" w:space="0" w:color="auto"/>
            <w:bottom w:val="none" w:sz="0" w:space="0" w:color="auto"/>
            <w:right w:val="none" w:sz="0" w:space="0" w:color="auto"/>
          </w:divBdr>
        </w:div>
        <w:div w:id="835996891">
          <w:marLeft w:val="0"/>
          <w:marRight w:val="0"/>
          <w:marTop w:val="0"/>
          <w:marBottom w:val="0"/>
          <w:divBdr>
            <w:top w:val="none" w:sz="0" w:space="0" w:color="auto"/>
            <w:left w:val="none" w:sz="0" w:space="0" w:color="auto"/>
            <w:bottom w:val="none" w:sz="0" w:space="0" w:color="auto"/>
            <w:right w:val="none" w:sz="0" w:space="0" w:color="auto"/>
          </w:divBdr>
        </w:div>
        <w:div w:id="350688840">
          <w:marLeft w:val="0"/>
          <w:marRight w:val="0"/>
          <w:marTop w:val="0"/>
          <w:marBottom w:val="0"/>
          <w:divBdr>
            <w:top w:val="none" w:sz="0" w:space="0" w:color="auto"/>
            <w:left w:val="none" w:sz="0" w:space="0" w:color="auto"/>
            <w:bottom w:val="none" w:sz="0" w:space="0" w:color="auto"/>
            <w:right w:val="none" w:sz="0" w:space="0" w:color="auto"/>
          </w:divBdr>
        </w:div>
        <w:div w:id="1755589901">
          <w:marLeft w:val="0"/>
          <w:marRight w:val="0"/>
          <w:marTop w:val="0"/>
          <w:marBottom w:val="0"/>
          <w:divBdr>
            <w:top w:val="none" w:sz="0" w:space="0" w:color="auto"/>
            <w:left w:val="none" w:sz="0" w:space="0" w:color="auto"/>
            <w:bottom w:val="none" w:sz="0" w:space="0" w:color="auto"/>
            <w:right w:val="none" w:sz="0" w:space="0" w:color="auto"/>
          </w:divBdr>
        </w:div>
        <w:div w:id="1357347346">
          <w:marLeft w:val="0"/>
          <w:marRight w:val="0"/>
          <w:marTop w:val="0"/>
          <w:marBottom w:val="0"/>
          <w:divBdr>
            <w:top w:val="none" w:sz="0" w:space="0" w:color="auto"/>
            <w:left w:val="none" w:sz="0" w:space="0" w:color="auto"/>
            <w:bottom w:val="none" w:sz="0" w:space="0" w:color="auto"/>
            <w:right w:val="none" w:sz="0" w:space="0" w:color="auto"/>
          </w:divBdr>
        </w:div>
        <w:div w:id="611399271">
          <w:marLeft w:val="0"/>
          <w:marRight w:val="0"/>
          <w:marTop w:val="0"/>
          <w:marBottom w:val="0"/>
          <w:divBdr>
            <w:top w:val="none" w:sz="0" w:space="0" w:color="auto"/>
            <w:left w:val="none" w:sz="0" w:space="0" w:color="auto"/>
            <w:bottom w:val="none" w:sz="0" w:space="0" w:color="auto"/>
            <w:right w:val="none" w:sz="0" w:space="0" w:color="auto"/>
          </w:divBdr>
        </w:div>
        <w:div w:id="330761904">
          <w:marLeft w:val="0"/>
          <w:marRight w:val="0"/>
          <w:marTop w:val="0"/>
          <w:marBottom w:val="0"/>
          <w:divBdr>
            <w:top w:val="none" w:sz="0" w:space="0" w:color="auto"/>
            <w:left w:val="none" w:sz="0" w:space="0" w:color="auto"/>
            <w:bottom w:val="none" w:sz="0" w:space="0" w:color="auto"/>
            <w:right w:val="none" w:sz="0" w:space="0" w:color="auto"/>
          </w:divBdr>
        </w:div>
        <w:div w:id="600258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ss.norc.org/get-the-data/stata" TargetMode="External"/><Relationship Id="rId10" Type="http://schemas.openxmlformats.org/officeDocument/2006/relationships/theme" Target="theme/theme1.xml"/><Relationship Id="rId4" Type="http://schemas.openxmlformats.org/officeDocument/2006/relationships/hyperlink" Target="http://gss.norc.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2167</Words>
  <Characters>12356</Characters>
  <Application>Microsoft Office Word</Application>
  <DocSecurity>0</DocSecurity>
  <Lines>102</Lines>
  <Paragraphs>28</Paragraphs>
  <ScaleCrop>false</ScaleCrop>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2021-11-28T06:06:00Z</dcterms:created>
  <dcterms:modified xsi:type="dcterms:W3CDTF">2022-01-26T09:04:00Z</dcterms:modified>
</cp:coreProperties>
</file>