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A75F"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In health services research, experiments are often conducted at the provider or site level rather than the patient level. However, we might still be interested in the outcome at the patient level. For example, we could be interested in understanding the effect of a training program for physicians on their patients. It would be very difficult to randomize patients to be exposed or not to the training if a group of patients all see the same doctor. </w:t>
      </w:r>
      <w:proofErr w:type="gramStart"/>
      <w:r w:rsidRPr="005A2F69">
        <w:rPr>
          <w:rFonts w:ascii="Times New Roman" w:eastAsia="Times New Roman" w:hAnsi="Times New Roman" w:cs="Times New Roman"/>
          <w:sz w:val="20"/>
          <w:szCs w:val="20"/>
          <w:lang w:eastAsia="en-IN"/>
        </w:rPr>
        <w:t>So</w:t>
      </w:r>
      <w:proofErr w:type="gramEnd"/>
      <w:r w:rsidRPr="005A2F69">
        <w:rPr>
          <w:rFonts w:ascii="Times New Roman" w:eastAsia="Times New Roman" w:hAnsi="Times New Roman" w:cs="Times New Roman"/>
          <w:sz w:val="20"/>
          <w:szCs w:val="20"/>
          <w:lang w:eastAsia="en-IN"/>
        </w:rPr>
        <w:t xml:space="preserve"> the experiment is set up so that only some doctors get the training and others serve as the control; we still compare the outcome at the patient level.</w:t>
      </w:r>
    </w:p>
    <w:p w14:paraId="1BBB9DEA"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Typically, when conducting an </w:t>
      </w:r>
      <w:proofErr w:type="gramStart"/>
      <w:r w:rsidRPr="005A2F69">
        <w:rPr>
          <w:rFonts w:ascii="Times New Roman" w:eastAsia="Times New Roman" w:hAnsi="Times New Roman" w:cs="Times New Roman"/>
          <w:sz w:val="20"/>
          <w:szCs w:val="20"/>
          <w:lang w:eastAsia="en-IN"/>
        </w:rPr>
        <w:t>experiment</w:t>
      </w:r>
      <w:proofErr w:type="gramEnd"/>
      <w:r w:rsidRPr="005A2F69">
        <w:rPr>
          <w:rFonts w:ascii="Times New Roman" w:eastAsia="Times New Roman" w:hAnsi="Times New Roman" w:cs="Times New Roman"/>
          <w:sz w:val="20"/>
          <w:szCs w:val="20"/>
          <w:lang w:eastAsia="en-IN"/>
        </w:rPr>
        <w:t xml:space="preserve"> we assume that individual outcomes are not related to each other (other than the common effect of the exposure). With site-level randomization, we can’t make that assumption – groups of patients are all being treated by the same doctor. In general, even before the intervention, there might be variation across physicians. At the same time, patients within a practice will vary. So, we have two sources of variation: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practice and </w:t>
      </w:r>
      <w:r w:rsidRPr="005A2F69">
        <w:rPr>
          <w:rFonts w:ascii="Times New Roman" w:eastAsia="Times New Roman" w:hAnsi="Times New Roman" w:cs="Times New Roman"/>
          <w:i/>
          <w:iCs/>
          <w:sz w:val="20"/>
          <w:szCs w:val="20"/>
          <w:lang w:eastAsia="en-IN"/>
        </w:rPr>
        <w:t>within</w:t>
      </w:r>
      <w:r w:rsidRPr="005A2F69">
        <w:rPr>
          <w:rFonts w:ascii="Times New Roman" w:eastAsia="Times New Roman" w:hAnsi="Times New Roman" w:cs="Times New Roman"/>
          <w:sz w:val="20"/>
          <w:szCs w:val="20"/>
          <w:lang w:eastAsia="en-IN"/>
        </w:rPr>
        <w:t xml:space="preserve"> practice variation that explain overall variation.</w:t>
      </w:r>
    </w:p>
    <w:p w14:paraId="07A5C88B"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I touched on this when I discussed issues related to </w:t>
      </w:r>
      <w:hyperlink r:id="rId4" w:tgtFrame="_blank" w:history="1">
        <w:r w:rsidRPr="005A2F69">
          <w:rPr>
            <w:rFonts w:ascii="Times New Roman" w:eastAsia="Times New Roman" w:hAnsi="Times New Roman" w:cs="Times New Roman"/>
            <w:color w:val="0000FF"/>
            <w:sz w:val="20"/>
            <w:szCs w:val="20"/>
            <w:u w:val="single"/>
            <w:lang w:eastAsia="en-IN"/>
          </w:rPr>
          <w:t>Gamma distributed clustered data</w:t>
        </w:r>
      </w:hyperlink>
      <w:r w:rsidRPr="005A2F69">
        <w:rPr>
          <w:rFonts w:ascii="Times New Roman" w:eastAsia="Times New Roman" w:hAnsi="Times New Roman" w:cs="Times New Roman"/>
          <w:sz w:val="20"/>
          <w:szCs w:val="20"/>
          <w:lang w:eastAsia="en-IN"/>
        </w:rPr>
        <w:t xml:space="preserve">. A key concept is the intra-class coefficient or ICC, which is a measure of how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variation relates to overall variation. The ICC ranges from 0 (where there is no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variation – all site averages are the same) to 1 (where there is no variation within a site – all patients within the site have the same outcomes). Take a look at the earlier post for a bit more detail.</w:t>
      </w:r>
    </w:p>
    <w:p w14:paraId="7E0B2840"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My goal here is to highlight a little function recently added to </w:t>
      </w:r>
      <w:proofErr w:type="spellStart"/>
      <w:r w:rsidRPr="005A2F69">
        <w:rPr>
          <w:rFonts w:ascii="Courier New" w:eastAsia="Times New Roman" w:hAnsi="Courier New" w:cs="Courier New"/>
          <w:sz w:val="20"/>
          <w:szCs w:val="20"/>
          <w:lang w:eastAsia="en-IN"/>
        </w:rPr>
        <w:t>simstudy</w:t>
      </w:r>
      <w:proofErr w:type="spellEnd"/>
      <w:r w:rsidRPr="005A2F69">
        <w:rPr>
          <w:rFonts w:ascii="Times New Roman" w:eastAsia="Times New Roman" w:hAnsi="Times New Roman" w:cs="Times New Roman"/>
          <w:sz w:val="20"/>
          <w:szCs w:val="20"/>
          <w:lang w:eastAsia="en-IN"/>
        </w:rPr>
        <w:t xml:space="preserve"> (v0.1.9, now available on </w:t>
      </w:r>
      <w:r w:rsidRPr="005A2F69">
        <w:rPr>
          <w:rFonts w:ascii="Courier New" w:eastAsia="Times New Roman" w:hAnsi="Courier New" w:cs="Courier New"/>
          <w:sz w:val="20"/>
          <w:szCs w:val="20"/>
          <w:lang w:eastAsia="en-IN"/>
        </w:rPr>
        <w:t>CRAN</w:t>
      </w:r>
      <w:r w:rsidRPr="005A2F69">
        <w:rPr>
          <w:rFonts w:ascii="Times New Roman" w:eastAsia="Times New Roman" w:hAnsi="Times New Roman" w:cs="Times New Roman"/>
          <w:sz w:val="20"/>
          <w:szCs w:val="20"/>
          <w:lang w:eastAsia="en-IN"/>
        </w:rPr>
        <w:t>). In the course of exploring study designs for cluster randomized trials, it is often useful to understand what happens (to sample size requirements, for example) when the ICC changes. When generating the data, it is difficult to control the ICC directly – we do this by controlling the variation. With normally distributed data, the ICC is an obvious function of the variances used to generate the data, so the connection is pretty clear. But, when the outcomes have binary, Poisson, or Gamma distributions (or anything else really), the connection between variation and the ICC is not always so obvious. Figuring out how to specify the data to generate a particular ICC might require quite a bit of trial and error.</w:t>
      </w:r>
    </w:p>
    <w:p w14:paraId="0D142274"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new function, </w:t>
      </w:r>
      <w:proofErr w:type="spellStart"/>
      <w:r w:rsidRPr="005A2F69">
        <w:rPr>
          <w:rFonts w:ascii="Courier New" w:eastAsia="Times New Roman" w:hAnsi="Courier New" w:cs="Courier New"/>
          <w:sz w:val="20"/>
          <w:szCs w:val="20"/>
          <w:lang w:eastAsia="en-IN"/>
        </w:rPr>
        <w:t>iccRE</w:t>
      </w:r>
      <w:proofErr w:type="spellEnd"/>
      <w:r w:rsidRPr="005A2F69">
        <w:rPr>
          <w:rFonts w:ascii="Times New Roman" w:eastAsia="Times New Roman" w:hAnsi="Times New Roman" w:cs="Times New Roman"/>
          <w:sz w:val="20"/>
          <w:szCs w:val="20"/>
          <w:lang w:eastAsia="en-IN"/>
        </w:rPr>
        <w:t xml:space="preserve"> (short for ICC random effects), allows users to specify target ICCs for a desired distribution (along with relevant parameters). The function returns the corresponding random effect variances that would be specified at the cluster level to generate the desired ICC(s).</w:t>
      </w:r>
    </w:p>
    <w:p w14:paraId="587A71B7"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Here’s an example for three possible ICCs in the context of the normal distribution:</w:t>
      </w:r>
    </w:p>
    <w:p w14:paraId="6C694E7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library(</w:t>
      </w:r>
      <w:proofErr w:type="spellStart"/>
      <w:r w:rsidRPr="005A2F69">
        <w:rPr>
          <w:rFonts w:ascii="Courier New" w:eastAsia="Times New Roman" w:hAnsi="Courier New" w:cs="Courier New"/>
          <w:sz w:val="20"/>
          <w:szCs w:val="20"/>
          <w:lang w:eastAsia="en-IN"/>
        </w:rPr>
        <w:t>simstudy</w:t>
      </w:r>
      <w:proofErr w:type="spellEnd"/>
      <w:r w:rsidRPr="005A2F69">
        <w:rPr>
          <w:rFonts w:ascii="Courier New" w:eastAsia="Times New Roman" w:hAnsi="Courier New" w:cs="Courier New"/>
          <w:sz w:val="20"/>
          <w:szCs w:val="20"/>
          <w:lang w:eastAsia="en-IN"/>
        </w:rPr>
        <w:t>)</w:t>
      </w:r>
    </w:p>
    <w:p w14:paraId="1EF36AD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79F6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2F69">
        <w:rPr>
          <w:rFonts w:ascii="Courier New" w:eastAsia="Times New Roman" w:hAnsi="Courier New" w:cs="Courier New"/>
          <w:sz w:val="20"/>
          <w:szCs w:val="20"/>
          <w:lang w:eastAsia="en-IN"/>
        </w:rPr>
        <w:t>targetICC</w:t>
      </w:r>
      <w:proofErr w:type="spellEnd"/>
      <w:r w:rsidRPr="005A2F69">
        <w:rPr>
          <w:rFonts w:ascii="Courier New" w:eastAsia="Times New Roman" w:hAnsi="Courier New" w:cs="Courier New"/>
          <w:sz w:val="20"/>
          <w:szCs w:val="20"/>
          <w:lang w:eastAsia="en-IN"/>
        </w:rPr>
        <w:t xml:space="preserve"> &lt;- </w:t>
      </w:r>
      <w:proofErr w:type="gramStart"/>
      <w:r w:rsidRPr="005A2F69">
        <w:rPr>
          <w:rFonts w:ascii="Courier New" w:eastAsia="Times New Roman" w:hAnsi="Courier New" w:cs="Courier New"/>
          <w:sz w:val="20"/>
          <w:szCs w:val="20"/>
          <w:lang w:eastAsia="en-IN"/>
        </w:rPr>
        <w:t>c(</w:t>
      </w:r>
      <w:proofErr w:type="gramEnd"/>
      <w:r w:rsidRPr="005A2F69">
        <w:rPr>
          <w:rFonts w:ascii="Courier New" w:eastAsia="Times New Roman" w:hAnsi="Courier New" w:cs="Courier New"/>
          <w:sz w:val="20"/>
          <w:szCs w:val="20"/>
          <w:lang w:eastAsia="en-IN"/>
        </w:rPr>
        <w:t>0.05, 0.075, 0.10)</w:t>
      </w:r>
    </w:p>
    <w:p w14:paraId="6B8C6EE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70D8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2F69">
        <w:rPr>
          <w:rFonts w:ascii="Courier New" w:eastAsia="Times New Roman" w:hAnsi="Courier New" w:cs="Courier New"/>
          <w:sz w:val="20"/>
          <w:szCs w:val="20"/>
          <w:lang w:eastAsia="en-IN"/>
        </w:rPr>
        <w:t>setVars</w:t>
      </w:r>
      <w:proofErr w:type="spellEnd"/>
      <w:r w:rsidRPr="005A2F69">
        <w:rPr>
          <w:rFonts w:ascii="Courier New" w:eastAsia="Times New Roman" w:hAnsi="Courier New" w:cs="Courier New"/>
          <w:sz w:val="20"/>
          <w:szCs w:val="20"/>
          <w:lang w:eastAsia="en-IN"/>
        </w:rPr>
        <w:t xml:space="preserve"> &lt;- </w:t>
      </w:r>
      <w:proofErr w:type="spellStart"/>
      <w:proofErr w:type="gramStart"/>
      <w:r w:rsidRPr="005A2F69">
        <w:rPr>
          <w:rFonts w:ascii="Courier New" w:eastAsia="Times New Roman" w:hAnsi="Courier New" w:cs="Courier New"/>
          <w:sz w:val="20"/>
          <w:szCs w:val="20"/>
          <w:lang w:eastAsia="en-IN"/>
        </w:rPr>
        <w:t>iccRE</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ICC = </w:t>
      </w:r>
      <w:proofErr w:type="spellStart"/>
      <w:r w:rsidRPr="005A2F69">
        <w:rPr>
          <w:rFonts w:ascii="Courier New" w:eastAsia="Times New Roman" w:hAnsi="Courier New" w:cs="Courier New"/>
          <w:sz w:val="20"/>
          <w:szCs w:val="20"/>
          <w:lang w:eastAsia="en-IN"/>
        </w:rPr>
        <w:t>targetICC</w:t>
      </w:r>
      <w:proofErr w:type="spellEnd"/>
      <w:r w:rsidRPr="005A2F69">
        <w:rPr>
          <w:rFonts w:ascii="Courier New" w:eastAsia="Times New Roman" w:hAnsi="Courier New" w:cs="Courier New"/>
          <w:sz w:val="20"/>
          <w:szCs w:val="20"/>
          <w:lang w:eastAsia="en-IN"/>
        </w:rPr>
        <w:t xml:space="preserve">,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"normal", </w:t>
      </w:r>
      <w:proofErr w:type="spellStart"/>
      <w:r w:rsidRPr="005A2F69">
        <w:rPr>
          <w:rFonts w:ascii="Courier New" w:eastAsia="Times New Roman" w:hAnsi="Courier New" w:cs="Courier New"/>
          <w:sz w:val="20"/>
          <w:szCs w:val="20"/>
          <w:lang w:eastAsia="en-IN"/>
        </w:rPr>
        <w:t>varWithin</w:t>
      </w:r>
      <w:proofErr w:type="spellEnd"/>
      <w:r w:rsidRPr="005A2F69">
        <w:rPr>
          <w:rFonts w:ascii="Courier New" w:eastAsia="Times New Roman" w:hAnsi="Courier New" w:cs="Courier New"/>
          <w:sz w:val="20"/>
          <w:szCs w:val="20"/>
          <w:lang w:eastAsia="en-IN"/>
        </w:rPr>
        <w:t xml:space="preserve"> = 4)</w:t>
      </w:r>
    </w:p>
    <w:p w14:paraId="291FA34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7B87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2F69">
        <w:rPr>
          <w:rFonts w:ascii="Courier New" w:eastAsia="Times New Roman" w:hAnsi="Courier New" w:cs="Courier New"/>
          <w:sz w:val="20"/>
          <w:szCs w:val="20"/>
          <w:lang w:eastAsia="en-IN"/>
        </w:rPr>
        <w:t>round(</w:t>
      </w:r>
      <w:proofErr w:type="spellStart"/>
      <w:proofErr w:type="gramEnd"/>
      <w:r w:rsidRPr="005A2F69">
        <w:rPr>
          <w:rFonts w:ascii="Courier New" w:eastAsia="Times New Roman" w:hAnsi="Courier New" w:cs="Courier New"/>
          <w:sz w:val="20"/>
          <w:szCs w:val="20"/>
          <w:lang w:eastAsia="en-IN"/>
        </w:rPr>
        <w:t>setVars</w:t>
      </w:r>
      <w:proofErr w:type="spellEnd"/>
      <w:r w:rsidRPr="005A2F69">
        <w:rPr>
          <w:rFonts w:ascii="Courier New" w:eastAsia="Times New Roman" w:hAnsi="Courier New" w:cs="Courier New"/>
          <w:sz w:val="20"/>
          <w:szCs w:val="20"/>
          <w:lang w:eastAsia="en-IN"/>
        </w:rPr>
        <w:t>, 4)</w:t>
      </w:r>
    </w:p>
    <w:p w14:paraId="31FC15E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0.2105 0.3243 0.4444</w:t>
      </w:r>
    </w:p>
    <w:p w14:paraId="2EE2127F"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In the case when the target ICC is 0.075:</w:t>
      </w:r>
    </w:p>
    <w:p w14:paraId="31EC4D1B"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A2F69">
        <w:rPr>
          <w:rFonts w:ascii="Times New Roman" w:eastAsia="Times New Roman" w:hAnsi="Times New Roman" w:cs="Times New Roman"/>
          <w:sz w:val="20"/>
          <w:szCs w:val="20"/>
          <w:lang w:eastAsia="en-IN"/>
        </w:rPr>
        <w:t>\[</w:t>
      </w:r>
      <w:proofErr w:type="gramEnd"/>
      <w:r w:rsidRPr="005A2F69">
        <w:rPr>
          <w:rFonts w:ascii="Times New Roman" w:eastAsia="Times New Roman" w:hAnsi="Times New Roman" w:cs="Times New Roman"/>
          <w:sz w:val="20"/>
          <w:szCs w:val="20"/>
          <w:lang w:eastAsia="en-IN"/>
        </w:rPr>
        <w:t xml:space="preserve"> ICC = \frac{\sigma_b^2}{\</w:t>
      </w:r>
      <w:proofErr w:type="spellStart"/>
      <w:r w:rsidRPr="005A2F69">
        <w:rPr>
          <w:rFonts w:ascii="Times New Roman" w:eastAsia="Times New Roman" w:hAnsi="Times New Roman" w:cs="Times New Roman"/>
          <w:sz w:val="20"/>
          <w:szCs w:val="20"/>
          <w:lang w:eastAsia="en-IN"/>
        </w:rPr>
        <w:t>sigma_b</w:t>
      </w:r>
      <w:proofErr w:type="spellEnd"/>
      <w:r w:rsidRPr="005A2F69">
        <w:rPr>
          <w:rFonts w:ascii="Times New Roman" w:eastAsia="Times New Roman" w:hAnsi="Times New Roman" w:cs="Times New Roman"/>
          <w:sz w:val="20"/>
          <w:szCs w:val="20"/>
          <w:lang w:eastAsia="en-IN"/>
        </w:rPr>
        <w:t xml:space="preserve"> ^2 + \</w:t>
      </w:r>
      <w:proofErr w:type="spellStart"/>
      <w:r w:rsidRPr="005A2F69">
        <w:rPr>
          <w:rFonts w:ascii="Times New Roman" w:eastAsia="Times New Roman" w:hAnsi="Times New Roman" w:cs="Times New Roman"/>
          <w:sz w:val="20"/>
          <w:szCs w:val="20"/>
          <w:lang w:eastAsia="en-IN"/>
        </w:rPr>
        <w:t>sigma_w</w:t>
      </w:r>
      <w:proofErr w:type="spellEnd"/>
      <w:r w:rsidRPr="005A2F69">
        <w:rPr>
          <w:rFonts w:ascii="Times New Roman" w:eastAsia="Times New Roman" w:hAnsi="Times New Roman" w:cs="Times New Roman"/>
          <w:sz w:val="20"/>
          <w:szCs w:val="20"/>
          <w:lang w:eastAsia="en-IN"/>
        </w:rPr>
        <w:t xml:space="preserve"> ^2} = \frac{0.324}{0.324 + 4} \</w:t>
      </w:r>
      <w:proofErr w:type="spellStart"/>
      <w:r w:rsidRPr="005A2F69">
        <w:rPr>
          <w:rFonts w:ascii="Times New Roman" w:eastAsia="Times New Roman" w:hAnsi="Times New Roman" w:cs="Times New Roman"/>
          <w:sz w:val="20"/>
          <w:szCs w:val="20"/>
          <w:lang w:eastAsia="en-IN"/>
        </w:rPr>
        <w:t>approx</w:t>
      </w:r>
      <w:proofErr w:type="spellEnd"/>
      <w:r w:rsidRPr="005A2F69">
        <w:rPr>
          <w:rFonts w:ascii="Times New Roman" w:eastAsia="Times New Roman" w:hAnsi="Times New Roman" w:cs="Times New Roman"/>
          <w:sz w:val="20"/>
          <w:szCs w:val="20"/>
          <w:lang w:eastAsia="en-IN"/>
        </w:rPr>
        <w:t xml:space="preserve"> 0.075\]</w:t>
      </w:r>
    </w:p>
    <w:p w14:paraId="5156DCC6" w14:textId="77777777" w:rsidR="005A2F69" w:rsidRPr="005A2F69" w:rsidRDefault="005A2F69" w:rsidP="005A2F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2F69">
        <w:rPr>
          <w:rFonts w:ascii="Times New Roman" w:eastAsia="Times New Roman" w:hAnsi="Times New Roman" w:cs="Times New Roman"/>
          <w:b/>
          <w:bCs/>
          <w:sz w:val="27"/>
          <w:szCs w:val="27"/>
          <w:lang w:eastAsia="en-IN"/>
        </w:rPr>
        <w:t>Simulating from the normal distribution</w:t>
      </w:r>
    </w:p>
    <w:p w14:paraId="0C607B37"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If we specify the variance for the site-level random effect to be 0.2105 in conjunction with the individual-level (within) variance of 4, the observed ICC from the simulated data will be approximately 0.05:</w:t>
      </w:r>
    </w:p>
    <w:p w14:paraId="6C6393F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2F69">
        <w:rPr>
          <w:rFonts w:ascii="Courier New" w:eastAsia="Times New Roman" w:hAnsi="Courier New" w:cs="Courier New"/>
          <w:sz w:val="20"/>
          <w:szCs w:val="20"/>
          <w:lang w:eastAsia="en-IN"/>
        </w:rPr>
        <w:t>set.seed</w:t>
      </w:r>
      <w:proofErr w:type="spellEnd"/>
      <w:proofErr w:type="gramEnd"/>
      <w:r w:rsidRPr="005A2F69">
        <w:rPr>
          <w:rFonts w:ascii="Courier New" w:eastAsia="Times New Roman" w:hAnsi="Courier New" w:cs="Courier New"/>
          <w:sz w:val="20"/>
          <w:szCs w:val="20"/>
          <w:lang w:eastAsia="en-IN"/>
        </w:rPr>
        <w:t>(73632)</w:t>
      </w:r>
    </w:p>
    <w:p w14:paraId="432F6FC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FD61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w:t>
      </w:r>
      <w:proofErr w:type="gramStart"/>
      <w:r w:rsidRPr="005A2F69">
        <w:rPr>
          <w:rFonts w:ascii="Courier New" w:eastAsia="Times New Roman" w:hAnsi="Courier New" w:cs="Courier New"/>
          <w:sz w:val="20"/>
          <w:szCs w:val="20"/>
          <w:lang w:eastAsia="en-IN"/>
        </w:rPr>
        <w:t>specify</w:t>
      </w:r>
      <w:proofErr w:type="gramEnd"/>
      <w:r w:rsidRPr="005A2F69">
        <w:rPr>
          <w:rFonts w:ascii="Courier New" w:eastAsia="Times New Roman" w:hAnsi="Courier New" w:cs="Courier New"/>
          <w:sz w:val="20"/>
          <w:szCs w:val="20"/>
          <w:lang w:eastAsia="en-IN"/>
        </w:rPr>
        <w:t xml:space="preserve"> between site variation</w:t>
      </w:r>
    </w:p>
    <w:p w14:paraId="5F2453E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34C7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"a", formula = 0, variance = 0.2105, id = "grp")</w:t>
      </w:r>
    </w:p>
    <w:p w14:paraId="6C8A182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d, </w:t>
      </w:r>
      <w:proofErr w:type="spellStart"/>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"size", formula = 1000,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w:t>
      </w:r>
      <w:proofErr w:type="spellStart"/>
      <w:r w:rsidRPr="005A2F69">
        <w:rPr>
          <w:rFonts w:ascii="Courier New" w:eastAsia="Times New Roman" w:hAnsi="Courier New" w:cs="Courier New"/>
          <w:sz w:val="20"/>
          <w:szCs w:val="20"/>
          <w:lang w:eastAsia="en-IN"/>
        </w:rPr>
        <w:t>nonrandom</w:t>
      </w:r>
      <w:proofErr w:type="spellEnd"/>
      <w:r w:rsidRPr="005A2F69">
        <w:rPr>
          <w:rFonts w:ascii="Courier New" w:eastAsia="Times New Roman" w:hAnsi="Courier New" w:cs="Courier New"/>
          <w:sz w:val="20"/>
          <w:szCs w:val="20"/>
          <w:lang w:eastAsia="en-IN"/>
        </w:rPr>
        <w:t>")</w:t>
      </w:r>
    </w:p>
    <w:p w14:paraId="08CD414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CE6D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w:t>
      </w:r>
      <w:proofErr w:type="spellStart"/>
      <w:proofErr w:type="gramStart"/>
      <w:r w:rsidRPr="005A2F69">
        <w:rPr>
          <w:rFonts w:ascii="Courier New" w:eastAsia="Times New Roman" w:hAnsi="Courier New" w:cs="Courier New"/>
          <w:sz w:val="20"/>
          <w:szCs w:val="20"/>
          <w:lang w:eastAsia="en-IN"/>
        </w:rPr>
        <w:t>defDataAdd</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"y1", formula = "30 + a", </w:t>
      </w:r>
    </w:p>
    <w:p w14:paraId="32401DC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variance = 4,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"normal")</w:t>
      </w:r>
    </w:p>
    <w:p w14:paraId="60C3D93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714FC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dT &lt;- </w:t>
      </w:r>
      <w:proofErr w:type="spellStart"/>
      <w:proofErr w:type="gramStart"/>
      <w:r w:rsidRPr="005A2F69">
        <w:rPr>
          <w:rFonts w:ascii="Courier New" w:eastAsia="Times New Roman" w:hAnsi="Courier New" w:cs="Courier New"/>
          <w:sz w:val="20"/>
          <w:szCs w:val="20"/>
          <w:lang w:eastAsia="en-IN"/>
        </w:rPr>
        <w:t>genData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10000, d)</w:t>
      </w:r>
    </w:p>
    <w:p w14:paraId="1A0F3B2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BF15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w:t>
      </w:r>
      <w:proofErr w:type="gramStart"/>
      <w:r w:rsidRPr="005A2F69">
        <w:rPr>
          <w:rFonts w:ascii="Courier New" w:eastAsia="Times New Roman" w:hAnsi="Courier New" w:cs="Courier New"/>
          <w:sz w:val="20"/>
          <w:szCs w:val="20"/>
          <w:lang w:eastAsia="en-IN"/>
        </w:rPr>
        <w:t>add</w:t>
      </w:r>
      <w:proofErr w:type="gramEnd"/>
      <w:r w:rsidRPr="005A2F69">
        <w:rPr>
          <w:rFonts w:ascii="Courier New" w:eastAsia="Times New Roman" w:hAnsi="Courier New" w:cs="Courier New"/>
          <w:sz w:val="20"/>
          <w:szCs w:val="20"/>
          <w:lang w:eastAsia="en-IN"/>
        </w:rPr>
        <w:t xml:space="preserve"> patient level data</w:t>
      </w:r>
    </w:p>
    <w:p w14:paraId="4345C78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57A9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dCn05 &lt;- </w:t>
      </w:r>
      <w:proofErr w:type="spellStart"/>
      <w:proofErr w:type="gramStart"/>
      <w:r w:rsidRPr="005A2F69">
        <w:rPr>
          <w:rFonts w:ascii="Courier New" w:eastAsia="Times New Roman" w:hAnsi="Courier New" w:cs="Courier New"/>
          <w:sz w:val="20"/>
          <w:szCs w:val="20"/>
          <w:lang w:eastAsia="en-IN"/>
        </w:rPr>
        <w:t>genCluster</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dtClust</w:t>
      </w:r>
      <w:proofErr w:type="spellEnd"/>
      <w:r w:rsidRPr="005A2F69">
        <w:rPr>
          <w:rFonts w:ascii="Courier New" w:eastAsia="Times New Roman" w:hAnsi="Courier New" w:cs="Courier New"/>
          <w:sz w:val="20"/>
          <w:szCs w:val="20"/>
          <w:lang w:eastAsia="en-IN"/>
        </w:rPr>
        <w:t xml:space="preserve"> = dT, </w:t>
      </w:r>
      <w:proofErr w:type="spellStart"/>
      <w:r w:rsidRPr="005A2F69">
        <w:rPr>
          <w:rFonts w:ascii="Courier New" w:eastAsia="Times New Roman" w:hAnsi="Courier New" w:cs="Courier New"/>
          <w:sz w:val="20"/>
          <w:szCs w:val="20"/>
          <w:lang w:eastAsia="en-IN"/>
        </w:rPr>
        <w:t>cLevelVar</w:t>
      </w:r>
      <w:proofErr w:type="spellEnd"/>
      <w:r w:rsidRPr="005A2F69">
        <w:rPr>
          <w:rFonts w:ascii="Courier New" w:eastAsia="Times New Roman" w:hAnsi="Courier New" w:cs="Courier New"/>
          <w:sz w:val="20"/>
          <w:szCs w:val="20"/>
          <w:lang w:eastAsia="en-IN"/>
        </w:rPr>
        <w:t xml:space="preserve"> = "grp", </w:t>
      </w:r>
    </w:p>
    <w:p w14:paraId="583CAAD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w:t>
      </w:r>
      <w:proofErr w:type="spellStart"/>
      <w:r w:rsidRPr="005A2F69">
        <w:rPr>
          <w:rFonts w:ascii="Courier New" w:eastAsia="Times New Roman" w:hAnsi="Courier New" w:cs="Courier New"/>
          <w:sz w:val="20"/>
          <w:szCs w:val="20"/>
          <w:lang w:eastAsia="en-IN"/>
        </w:rPr>
        <w:t>numIndsVar</w:t>
      </w:r>
      <w:proofErr w:type="spellEnd"/>
      <w:r w:rsidRPr="005A2F69">
        <w:rPr>
          <w:rFonts w:ascii="Courier New" w:eastAsia="Times New Roman" w:hAnsi="Courier New" w:cs="Courier New"/>
          <w:sz w:val="20"/>
          <w:szCs w:val="20"/>
          <w:lang w:eastAsia="en-IN"/>
        </w:rPr>
        <w:t xml:space="preserve"> = "size", level1ID = "id")</w:t>
      </w:r>
    </w:p>
    <w:p w14:paraId="2A7254C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BB80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dCn05 &lt;- </w:t>
      </w:r>
      <w:proofErr w:type="spellStart"/>
      <w:proofErr w:type="gramStart"/>
      <w:r w:rsidRPr="005A2F69">
        <w:rPr>
          <w:rFonts w:ascii="Courier New" w:eastAsia="Times New Roman" w:hAnsi="Courier New" w:cs="Courier New"/>
          <w:sz w:val="20"/>
          <w:szCs w:val="20"/>
          <w:lang w:eastAsia="en-IN"/>
        </w:rPr>
        <w:t>addColumns</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a, dCn05)</w:t>
      </w:r>
    </w:p>
    <w:p w14:paraId="4B40AF6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dCn05</w:t>
      </w:r>
    </w:p>
    <w:p w14:paraId="0B96C73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grp          a size       id       y1</w:t>
      </w:r>
    </w:p>
    <w:p w14:paraId="32660C1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1 -0.3255465 1000        1 32.08492</w:t>
      </w:r>
    </w:p>
    <w:p w14:paraId="0FEA5FD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2:     1 -0.3255465 1000        2 27.21180</w:t>
      </w:r>
    </w:p>
    <w:p w14:paraId="2D6A94C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3:     1 -0.3255465 1000        3 28.37411</w:t>
      </w:r>
    </w:p>
    <w:p w14:paraId="6CD9F3C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4:     1 -0.3255465 1000        4 27.70485</w:t>
      </w:r>
    </w:p>
    <w:p w14:paraId="0068F0B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5:     1 -0.3255465 1000        5 32.11814</w:t>
      </w:r>
    </w:p>
    <w:p w14:paraId="54E70F3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                                        </w:t>
      </w:r>
    </w:p>
    <w:p w14:paraId="3F3FAB6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9999996</w:t>
      </w:r>
      <w:proofErr w:type="gramEnd"/>
      <w:r w:rsidRPr="005A2F69">
        <w:rPr>
          <w:rFonts w:ascii="Courier New" w:eastAsia="Times New Roman" w:hAnsi="Courier New" w:cs="Courier New"/>
          <w:sz w:val="20"/>
          <w:szCs w:val="20"/>
          <w:lang w:eastAsia="en-IN"/>
        </w:rPr>
        <w:t>: 10000  0.3191311 1000  9999996 30.15837</w:t>
      </w:r>
    </w:p>
    <w:p w14:paraId="089FE21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9999997</w:t>
      </w:r>
      <w:proofErr w:type="gramEnd"/>
      <w:r w:rsidRPr="005A2F69">
        <w:rPr>
          <w:rFonts w:ascii="Courier New" w:eastAsia="Times New Roman" w:hAnsi="Courier New" w:cs="Courier New"/>
          <w:sz w:val="20"/>
          <w:szCs w:val="20"/>
          <w:lang w:eastAsia="en-IN"/>
        </w:rPr>
        <w:t>: 10000  0.3191311 1000  9999997 32.66302</w:t>
      </w:r>
    </w:p>
    <w:p w14:paraId="78B16B5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9999998</w:t>
      </w:r>
      <w:proofErr w:type="gramEnd"/>
      <w:r w:rsidRPr="005A2F69">
        <w:rPr>
          <w:rFonts w:ascii="Courier New" w:eastAsia="Times New Roman" w:hAnsi="Courier New" w:cs="Courier New"/>
          <w:sz w:val="20"/>
          <w:szCs w:val="20"/>
          <w:lang w:eastAsia="en-IN"/>
        </w:rPr>
        <w:t>: 10000  0.3191311 1000  9999998 28.34583</w:t>
      </w:r>
    </w:p>
    <w:p w14:paraId="4970B4E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9999999</w:t>
      </w:r>
      <w:proofErr w:type="gramEnd"/>
      <w:r w:rsidRPr="005A2F69">
        <w:rPr>
          <w:rFonts w:ascii="Courier New" w:eastAsia="Times New Roman" w:hAnsi="Courier New" w:cs="Courier New"/>
          <w:sz w:val="20"/>
          <w:szCs w:val="20"/>
          <w:lang w:eastAsia="en-IN"/>
        </w:rPr>
        <w:t>: 10000  0.3191311 1000  9999999 28.56443</w:t>
      </w:r>
    </w:p>
    <w:p w14:paraId="03D93EA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10000000: </w:t>
      </w:r>
      <w:proofErr w:type="gramStart"/>
      <w:r w:rsidRPr="005A2F69">
        <w:rPr>
          <w:rFonts w:ascii="Courier New" w:eastAsia="Times New Roman" w:hAnsi="Courier New" w:cs="Courier New"/>
          <w:sz w:val="20"/>
          <w:szCs w:val="20"/>
          <w:lang w:eastAsia="en-IN"/>
        </w:rPr>
        <w:t>10000  0.3191311</w:t>
      </w:r>
      <w:proofErr w:type="gramEnd"/>
      <w:r w:rsidRPr="005A2F69">
        <w:rPr>
          <w:rFonts w:ascii="Courier New" w:eastAsia="Times New Roman" w:hAnsi="Courier New" w:cs="Courier New"/>
          <w:sz w:val="20"/>
          <w:szCs w:val="20"/>
          <w:lang w:eastAsia="en-IN"/>
        </w:rPr>
        <w:t xml:space="preserve"> 1000 10000000 30.06957</w:t>
      </w:r>
    </w:p>
    <w:p w14:paraId="4045C870"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variance can be roughly estimated as the variance of the group means, and the </w:t>
      </w:r>
      <w:r w:rsidRPr="005A2F69">
        <w:rPr>
          <w:rFonts w:ascii="Times New Roman" w:eastAsia="Times New Roman" w:hAnsi="Times New Roman" w:cs="Times New Roman"/>
          <w:i/>
          <w:iCs/>
          <w:sz w:val="20"/>
          <w:szCs w:val="20"/>
          <w:lang w:eastAsia="en-IN"/>
        </w:rPr>
        <w:t>within</w:t>
      </w:r>
      <w:r w:rsidRPr="005A2F69">
        <w:rPr>
          <w:rFonts w:ascii="Times New Roman" w:eastAsia="Times New Roman" w:hAnsi="Times New Roman" w:cs="Times New Roman"/>
          <w:sz w:val="20"/>
          <w:szCs w:val="20"/>
          <w:lang w:eastAsia="en-IN"/>
        </w:rPr>
        <w:t xml:space="preserve"> variance can be estimated as the average of the variances calculated for each group (this works well here, because we have so many clusters and patients per cluster):</w:t>
      </w:r>
    </w:p>
    <w:p w14:paraId="502751D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between &lt;- dCn05[, mean(y1),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w:t>
      </w:r>
      <w:proofErr w:type="gramStart"/>
      <w:r w:rsidRPr="005A2F69">
        <w:rPr>
          <w:rFonts w:ascii="Courier New" w:eastAsia="Times New Roman" w:hAnsi="Courier New" w:cs="Courier New"/>
          <w:sz w:val="20"/>
          <w:szCs w:val="20"/>
          <w:lang w:eastAsia="en-IN"/>
        </w:rPr>
        <w:t>grp][</w:t>
      </w:r>
      <w:proofErr w:type="gramEnd"/>
      <w:r w:rsidRPr="005A2F69">
        <w:rPr>
          <w:rFonts w:ascii="Courier New" w:eastAsia="Times New Roman" w:hAnsi="Courier New" w:cs="Courier New"/>
          <w:sz w:val="20"/>
          <w:szCs w:val="20"/>
          <w:lang w:eastAsia="en-IN"/>
        </w:rPr>
        <w:t xml:space="preserve">, var(V1)] </w:t>
      </w:r>
    </w:p>
    <w:p w14:paraId="0F7CA20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within &lt;- dCn05[, var(y1),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w:t>
      </w:r>
      <w:proofErr w:type="gramStart"/>
      <w:r w:rsidRPr="005A2F69">
        <w:rPr>
          <w:rFonts w:ascii="Courier New" w:eastAsia="Times New Roman" w:hAnsi="Courier New" w:cs="Courier New"/>
          <w:sz w:val="20"/>
          <w:szCs w:val="20"/>
          <w:lang w:eastAsia="en-IN"/>
        </w:rPr>
        <w:t>grp][</w:t>
      </w:r>
      <w:proofErr w:type="gramEnd"/>
      <w:r w:rsidRPr="005A2F69">
        <w:rPr>
          <w:rFonts w:ascii="Courier New" w:eastAsia="Times New Roman" w:hAnsi="Courier New" w:cs="Courier New"/>
          <w:sz w:val="20"/>
          <w:szCs w:val="20"/>
          <w:lang w:eastAsia="en-IN"/>
        </w:rPr>
        <w:t>, mean(V1)]</w:t>
      </w:r>
    </w:p>
    <w:p w14:paraId="3B61452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6DC1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total &lt;- dCn05[, var(y1)]</w:t>
      </w:r>
    </w:p>
    <w:p w14:paraId="2556EA1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EB4D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2F69">
        <w:rPr>
          <w:rFonts w:ascii="Courier New" w:eastAsia="Times New Roman" w:hAnsi="Courier New" w:cs="Courier New"/>
          <w:sz w:val="20"/>
          <w:szCs w:val="20"/>
          <w:lang w:eastAsia="en-IN"/>
        </w:rPr>
        <w:t>round(</w:t>
      </w:r>
      <w:proofErr w:type="gramEnd"/>
      <w:r w:rsidRPr="005A2F69">
        <w:rPr>
          <w:rFonts w:ascii="Courier New" w:eastAsia="Times New Roman" w:hAnsi="Courier New" w:cs="Courier New"/>
          <w:sz w:val="20"/>
          <w:szCs w:val="20"/>
          <w:lang w:eastAsia="en-IN"/>
        </w:rPr>
        <w:t>c(between, within, total), 3)</w:t>
      </w:r>
    </w:p>
    <w:p w14:paraId="564B8E9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0.212 3.996 4.203</w:t>
      </w:r>
    </w:p>
    <w:p w14:paraId="2BA925F2"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ICC is the ratio of the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variance to the </w:t>
      </w:r>
      <w:r w:rsidRPr="005A2F69">
        <w:rPr>
          <w:rFonts w:ascii="Times New Roman" w:eastAsia="Times New Roman" w:hAnsi="Times New Roman" w:cs="Times New Roman"/>
          <w:i/>
          <w:iCs/>
          <w:sz w:val="20"/>
          <w:szCs w:val="20"/>
          <w:lang w:eastAsia="en-IN"/>
        </w:rPr>
        <w:t>total</w:t>
      </w:r>
      <w:r w:rsidRPr="005A2F69">
        <w:rPr>
          <w:rFonts w:ascii="Times New Roman" w:eastAsia="Times New Roman" w:hAnsi="Times New Roman" w:cs="Times New Roman"/>
          <w:sz w:val="20"/>
          <w:szCs w:val="20"/>
          <w:lang w:eastAsia="en-IN"/>
        </w:rPr>
        <w:t>, which is also the sum of the two component variances:</w:t>
      </w:r>
    </w:p>
    <w:p w14:paraId="1321838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round(between/(total), 3)</w:t>
      </w:r>
    </w:p>
    <w:p w14:paraId="07BF273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w:t>
      </w:r>
    </w:p>
    <w:p w14:paraId="4B4F13C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2F69">
        <w:rPr>
          <w:rFonts w:ascii="Courier New" w:eastAsia="Times New Roman" w:hAnsi="Courier New" w:cs="Courier New"/>
          <w:sz w:val="20"/>
          <w:szCs w:val="20"/>
          <w:lang w:eastAsia="en-IN"/>
        </w:rPr>
        <w:t>round(</w:t>
      </w:r>
      <w:proofErr w:type="gramEnd"/>
      <w:r w:rsidRPr="005A2F69">
        <w:rPr>
          <w:rFonts w:ascii="Courier New" w:eastAsia="Times New Roman" w:hAnsi="Courier New" w:cs="Courier New"/>
          <w:sz w:val="20"/>
          <w:szCs w:val="20"/>
          <w:lang w:eastAsia="en-IN"/>
        </w:rPr>
        <w:t>between/(between + within), 3)</w:t>
      </w:r>
    </w:p>
    <w:p w14:paraId="33B7CEF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w:t>
      </w:r>
    </w:p>
    <w:p w14:paraId="2D8B4FEB"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Setting the site-level variance at 0.4444 gives us the ICC of 0.10:</w:t>
      </w:r>
    </w:p>
    <w:p w14:paraId="5485A5B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"a", formula = 0, variance = 0.4444, id = "grp")</w:t>
      </w:r>
    </w:p>
    <w:p w14:paraId="263331E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d, </w:t>
      </w:r>
      <w:proofErr w:type="spellStart"/>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"size", formula = 1000,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w:t>
      </w:r>
      <w:proofErr w:type="spellStart"/>
      <w:r w:rsidRPr="005A2F69">
        <w:rPr>
          <w:rFonts w:ascii="Courier New" w:eastAsia="Times New Roman" w:hAnsi="Courier New" w:cs="Courier New"/>
          <w:sz w:val="20"/>
          <w:szCs w:val="20"/>
          <w:lang w:eastAsia="en-IN"/>
        </w:rPr>
        <w:t>nonrandom</w:t>
      </w:r>
      <w:proofErr w:type="spellEnd"/>
      <w:r w:rsidRPr="005A2F69">
        <w:rPr>
          <w:rFonts w:ascii="Courier New" w:eastAsia="Times New Roman" w:hAnsi="Courier New" w:cs="Courier New"/>
          <w:sz w:val="20"/>
          <w:szCs w:val="20"/>
          <w:lang w:eastAsia="en-IN"/>
        </w:rPr>
        <w:t>")</w:t>
      </w:r>
    </w:p>
    <w:p w14:paraId="150F1FC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2BE2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w:t>
      </w:r>
      <w:proofErr w:type="spellStart"/>
      <w:proofErr w:type="gramStart"/>
      <w:r w:rsidRPr="005A2F69">
        <w:rPr>
          <w:rFonts w:ascii="Courier New" w:eastAsia="Times New Roman" w:hAnsi="Courier New" w:cs="Courier New"/>
          <w:sz w:val="20"/>
          <w:szCs w:val="20"/>
          <w:lang w:eastAsia="en-IN"/>
        </w:rPr>
        <w:t>defDataAdd</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"y1", formula = "30 + a", </w:t>
      </w:r>
    </w:p>
    <w:p w14:paraId="1B84D19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variance = 4,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"normal")</w:t>
      </w:r>
    </w:p>
    <w:p w14:paraId="5169E41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FA10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dT &lt;- </w:t>
      </w:r>
      <w:proofErr w:type="spellStart"/>
      <w:proofErr w:type="gramStart"/>
      <w:r w:rsidRPr="005A2F69">
        <w:rPr>
          <w:rFonts w:ascii="Courier New" w:eastAsia="Times New Roman" w:hAnsi="Courier New" w:cs="Courier New"/>
          <w:sz w:val="20"/>
          <w:szCs w:val="20"/>
          <w:lang w:eastAsia="en-IN"/>
        </w:rPr>
        <w:t>genData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10000, d)</w:t>
      </w:r>
    </w:p>
    <w:p w14:paraId="7DB1EB4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CCDA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dCn10 &lt;- </w:t>
      </w:r>
      <w:proofErr w:type="spellStart"/>
      <w:proofErr w:type="gramStart"/>
      <w:r w:rsidRPr="005A2F69">
        <w:rPr>
          <w:rFonts w:ascii="Courier New" w:eastAsia="Times New Roman" w:hAnsi="Courier New" w:cs="Courier New"/>
          <w:sz w:val="20"/>
          <w:szCs w:val="20"/>
          <w:lang w:eastAsia="en-IN"/>
        </w:rPr>
        <w:t>genCluster</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dtClust</w:t>
      </w:r>
      <w:proofErr w:type="spellEnd"/>
      <w:r w:rsidRPr="005A2F69">
        <w:rPr>
          <w:rFonts w:ascii="Courier New" w:eastAsia="Times New Roman" w:hAnsi="Courier New" w:cs="Courier New"/>
          <w:sz w:val="20"/>
          <w:szCs w:val="20"/>
          <w:lang w:eastAsia="en-IN"/>
        </w:rPr>
        <w:t xml:space="preserve"> = dT, </w:t>
      </w:r>
      <w:proofErr w:type="spellStart"/>
      <w:r w:rsidRPr="005A2F69">
        <w:rPr>
          <w:rFonts w:ascii="Courier New" w:eastAsia="Times New Roman" w:hAnsi="Courier New" w:cs="Courier New"/>
          <w:sz w:val="20"/>
          <w:szCs w:val="20"/>
          <w:lang w:eastAsia="en-IN"/>
        </w:rPr>
        <w:t>cLevelVar</w:t>
      </w:r>
      <w:proofErr w:type="spellEnd"/>
      <w:r w:rsidRPr="005A2F69">
        <w:rPr>
          <w:rFonts w:ascii="Courier New" w:eastAsia="Times New Roman" w:hAnsi="Courier New" w:cs="Courier New"/>
          <w:sz w:val="20"/>
          <w:szCs w:val="20"/>
          <w:lang w:eastAsia="en-IN"/>
        </w:rPr>
        <w:t xml:space="preserve"> = "grp", </w:t>
      </w:r>
    </w:p>
    <w:p w14:paraId="738B447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w:t>
      </w:r>
      <w:proofErr w:type="spellStart"/>
      <w:r w:rsidRPr="005A2F69">
        <w:rPr>
          <w:rFonts w:ascii="Courier New" w:eastAsia="Times New Roman" w:hAnsi="Courier New" w:cs="Courier New"/>
          <w:sz w:val="20"/>
          <w:szCs w:val="20"/>
          <w:lang w:eastAsia="en-IN"/>
        </w:rPr>
        <w:t>numIndsVar</w:t>
      </w:r>
      <w:proofErr w:type="spellEnd"/>
      <w:r w:rsidRPr="005A2F69">
        <w:rPr>
          <w:rFonts w:ascii="Courier New" w:eastAsia="Times New Roman" w:hAnsi="Courier New" w:cs="Courier New"/>
          <w:sz w:val="20"/>
          <w:szCs w:val="20"/>
          <w:lang w:eastAsia="en-IN"/>
        </w:rPr>
        <w:t xml:space="preserve"> = "size", level1ID = "id")</w:t>
      </w:r>
    </w:p>
    <w:p w14:paraId="40CF0C5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8F73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dCn10 &lt;- </w:t>
      </w:r>
      <w:proofErr w:type="spellStart"/>
      <w:proofErr w:type="gramStart"/>
      <w:r w:rsidRPr="005A2F69">
        <w:rPr>
          <w:rFonts w:ascii="Courier New" w:eastAsia="Times New Roman" w:hAnsi="Courier New" w:cs="Courier New"/>
          <w:sz w:val="20"/>
          <w:szCs w:val="20"/>
          <w:lang w:eastAsia="en-IN"/>
        </w:rPr>
        <w:t>addColumns</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a, dCn10)</w:t>
      </w:r>
    </w:p>
    <w:p w14:paraId="72D0C6C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5C8C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lastRenderedPageBreak/>
        <w:t xml:space="preserve">between &lt;- dCn10[, mean(y1),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w:t>
      </w:r>
      <w:proofErr w:type="gramStart"/>
      <w:r w:rsidRPr="005A2F69">
        <w:rPr>
          <w:rFonts w:ascii="Courier New" w:eastAsia="Times New Roman" w:hAnsi="Courier New" w:cs="Courier New"/>
          <w:sz w:val="20"/>
          <w:szCs w:val="20"/>
          <w:lang w:eastAsia="en-IN"/>
        </w:rPr>
        <w:t>grp][</w:t>
      </w:r>
      <w:proofErr w:type="gramEnd"/>
      <w:r w:rsidRPr="005A2F69">
        <w:rPr>
          <w:rFonts w:ascii="Courier New" w:eastAsia="Times New Roman" w:hAnsi="Courier New" w:cs="Courier New"/>
          <w:sz w:val="20"/>
          <w:szCs w:val="20"/>
          <w:lang w:eastAsia="en-IN"/>
        </w:rPr>
        <w:t xml:space="preserve">, var(V1)] </w:t>
      </w:r>
    </w:p>
    <w:p w14:paraId="31D4857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within &lt;- dCn10[, var(y1),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w:t>
      </w:r>
      <w:proofErr w:type="gramStart"/>
      <w:r w:rsidRPr="005A2F69">
        <w:rPr>
          <w:rFonts w:ascii="Courier New" w:eastAsia="Times New Roman" w:hAnsi="Courier New" w:cs="Courier New"/>
          <w:sz w:val="20"/>
          <w:szCs w:val="20"/>
          <w:lang w:eastAsia="en-IN"/>
        </w:rPr>
        <w:t>grp][</w:t>
      </w:r>
      <w:proofErr w:type="gramEnd"/>
      <w:r w:rsidRPr="005A2F69">
        <w:rPr>
          <w:rFonts w:ascii="Courier New" w:eastAsia="Times New Roman" w:hAnsi="Courier New" w:cs="Courier New"/>
          <w:sz w:val="20"/>
          <w:szCs w:val="20"/>
          <w:lang w:eastAsia="en-IN"/>
        </w:rPr>
        <w:t>, mean(V1)]</w:t>
      </w:r>
    </w:p>
    <w:p w14:paraId="410FD8E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1E1A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2F69">
        <w:rPr>
          <w:rFonts w:ascii="Courier New" w:eastAsia="Times New Roman" w:hAnsi="Courier New" w:cs="Courier New"/>
          <w:sz w:val="20"/>
          <w:szCs w:val="20"/>
          <w:lang w:eastAsia="en-IN"/>
        </w:rPr>
        <w:t>round(</w:t>
      </w:r>
      <w:proofErr w:type="gramEnd"/>
      <w:r w:rsidRPr="005A2F69">
        <w:rPr>
          <w:rFonts w:ascii="Courier New" w:eastAsia="Times New Roman" w:hAnsi="Courier New" w:cs="Courier New"/>
          <w:sz w:val="20"/>
          <w:szCs w:val="20"/>
          <w:lang w:eastAsia="en-IN"/>
        </w:rPr>
        <w:t>between / (between + within), 3)</w:t>
      </w:r>
    </w:p>
    <w:p w14:paraId="1B3995B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0.102</w:t>
      </w:r>
    </w:p>
    <w:p w14:paraId="0B303D42" w14:textId="77777777" w:rsidR="005A2F69" w:rsidRPr="005A2F69" w:rsidRDefault="005A2F69" w:rsidP="005A2F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2F69">
        <w:rPr>
          <w:rFonts w:ascii="Times New Roman" w:eastAsia="Times New Roman" w:hAnsi="Times New Roman" w:cs="Times New Roman"/>
          <w:b/>
          <w:bCs/>
          <w:sz w:val="27"/>
          <w:szCs w:val="27"/>
          <w:lang w:eastAsia="en-IN"/>
        </w:rPr>
        <w:t>Other distributions</w:t>
      </w:r>
    </w:p>
    <w:p w14:paraId="54AAC8EB"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ICC is a bit more difficult to interpret using other distributions where the variance is a function of the mean, such as with the binomial, Poisson, or Gamma distributions. However, we can still use the notion of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and </w:t>
      </w:r>
      <w:r w:rsidRPr="005A2F69">
        <w:rPr>
          <w:rFonts w:ascii="Times New Roman" w:eastAsia="Times New Roman" w:hAnsi="Times New Roman" w:cs="Times New Roman"/>
          <w:i/>
          <w:iCs/>
          <w:sz w:val="20"/>
          <w:szCs w:val="20"/>
          <w:lang w:eastAsia="en-IN"/>
        </w:rPr>
        <w:t>within</w:t>
      </w:r>
      <w:r w:rsidRPr="005A2F69">
        <w:rPr>
          <w:rFonts w:ascii="Times New Roman" w:eastAsia="Times New Roman" w:hAnsi="Times New Roman" w:cs="Times New Roman"/>
          <w:sz w:val="20"/>
          <w:szCs w:val="20"/>
          <w:lang w:eastAsia="en-IN"/>
        </w:rPr>
        <w:t>, but it may need to be transformed to another scale.</w:t>
      </w:r>
    </w:p>
    <w:p w14:paraId="36EAC533"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In the case of </w:t>
      </w:r>
      <w:r w:rsidRPr="005A2F69">
        <w:rPr>
          <w:rFonts w:ascii="Times New Roman" w:eastAsia="Times New Roman" w:hAnsi="Times New Roman" w:cs="Times New Roman"/>
          <w:b/>
          <w:bCs/>
          <w:sz w:val="20"/>
          <w:szCs w:val="20"/>
          <w:lang w:eastAsia="en-IN"/>
        </w:rPr>
        <w:t>binary</w:t>
      </w:r>
      <w:r w:rsidRPr="005A2F69">
        <w:rPr>
          <w:rFonts w:ascii="Times New Roman" w:eastAsia="Times New Roman" w:hAnsi="Times New Roman" w:cs="Times New Roman"/>
          <w:sz w:val="20"/>
          <w:szCs w:val="20"/>
          <w:lang w:eastAsia="en-IN"/>
        </w:rPr>
        <w:t xml:space="preserve"> outcomes, we have to imagine an underlying or latent continuous process that takes place on the logistic scale. (I talked a bit about this </w:t>
      </w:r>
      <w:hyperlink r:id="rId5" w:tgtFrame="_blank" w:history="1">
        <w:r w:rsidRPr="005A2F69">
          <w:rPr>
            <w:rFonts w:ascii="Times New Roman" w:eastAsia="Times New Roman" w:hAnsi="Times New Roman" w:cs="Times New Roman"/>
            <w:color w:val="0000FF"/>
            <w:sz w:val="20"/>
            <w:szCs w:val="20"/>
            <w:u w:val="single"/>
            <w:lang w:eastAsia="en-IN"/>
          </w:rPr>
          <w:t>here</w:t>
        </w:r>
      </w:hyperlink>
      <w:r w:rsidRPr="005A2F69">
        <w:rPr>
          <w:rFonts w:ascii="Times New Roman" w:eastAsia="Times New Roman" w:hAnsi="Times New Roman" w:cs="Times New Roman"/>
          <w:sz w:val="20"/>
          <w:szCs w:val="20"/>
          <w:lang w:eastAsia="en-IN"/>
        </w:rPr>
        <w:t>.)</w:t>
      </w:r>
    </w:p>
    <w:p w14:paraId="679C099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binary</w:t>
      </w:r>
    </w:p>
    <w:p w14:paraId="682904C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92A1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spellStart"/>
      <w:r w:rsidRPr="005A2F69">
        <w:rPr>
          <w:rFonts w:ascii="Courier New" w:eastAsia="Times New Roman" w:hAnsi="Courier New" w:cs="Courier New"/>
          <w:sz w:val="20"/>
          <w:szCs w:val="20"/>
          <w:lang w:eastAsia="en-IN"/>
        </w:rPr>
        <w:t>setVar</w:t>
      </w:r>
      <w:proofErr w:type="spellEnd"/>
      <w:r w:rsidRPr="005A2F69">
        <w:rPr>
          <w:rFonts w:ascii="Courier New" w:eastAsia="Times New Roman" w:hAnsi="Courier New" w:cs="Courier New"/>
          <w:sz w:val="20"/>
          <w:szCs w:val="20"/>
          <w:lang w:eastAsia="en-IN"/>
        </w:rPr>
        <w:t xml:space="preserve"> &lt;- </w:t>
      </w:r>
      <w:proofErr w:type="spellStart"/>
      <w:proofErr w:type="gramStart"/>
      <w:r w:rsidRPr="005A2F69">
        <w:rPr>
          <w:rFonts w:ascii="Courier New" w:eastAsia="Times New Roman" w:hAnsi="Courier New" w:cs="Courier New"/>
          <w:sz w:val="20"/>
          <w:szCs w:val="20"/>
          <w:lang w:eastAsia="en-IN"/>
        </w:rPr>
        <w:t>iccRE</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ICC = 0.05,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"binary"))</w:t>
      </w:r>
    </w:p>
    <w:p w14:paraId="5CC0D8D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0.173151</w:t>
      </w:r>
    </w:p>
    <w:p w14:paraId="6D4AE50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"a", formula = 0, variance = 0.1732, id = "grp")</w:t>
      </w:r>
    </w:p>
    <w:p w14:paraId="6D41173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d, </w:t>
      </w:r>
      <w:proofErr w:type="spellStart"/>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"size", formula = 1000,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w:t>
      </w:r>
      <w:proofErr w:type="spellStart"/>
      <w:r w:rsidRPr="005A2F69">
        <w:rPr>
          <w:rFonts w:ascii="Courier New" w:eastAsia="Times New Roman" w:hAnsi="Courier New" w:cs="Courier New"/>
          <w:sz w:val="20"/>
          <w:szCs w:val="20"/>
          <w:lang w:eastAsia="en-IN"/>
        </w:rPr>
        <w:t>nonrandom</w:t>
      </w:r>
      <w:proofErr w:type="spellEnd"/>
      <w:r w:rsidRPr="005A2F69">
        <w:rPr>
          <w:rFonts w:ascii="Courier New" w:eastAsia="Times New Roman" w:hAnsi="Courier New" w:cs="Courier New"/>
          <w:sz w:val="20"/>
          <w:szCs w:val="20"/>
          <w:lang w:eastAsia="en-IN"/>
        </w:rPr>
        <w:t>")</w:t>
      </w:r>
    </w:p>
    <w:p w14:paraId="75251C9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C74EF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w:t>
      </w:r>
      <w:proofErr w:type="spellStart"/>
      <w:proofErr w:type="gramStart"/>
      <w:r w:rsidRPr="005A2F69">
        <w:rPr>
          <w:rFonts w:ascii="Courier New" w:eastAsia="Times New Roman" w:hAnsi="Courier New" w:cs="Courier New"/>
          <w:sz w:val="20"/>
          <w:szCs w:val="20"/>
          <w:lang w:eastAsia="en-IN"/>
        </w:rPr>
        <w:t>defDataAdd</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"y1", formula = "-1 + a",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"binary", </w:t>
      </w:r>
    </w:p>
    <w:p w14:paraId="182DE9F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link = "logit")</w:t>
      </w:r>
    </w:p>
    <w:p w14:paraId="3474BEE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D9E6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dT &lt;- </w:t>
      </w:r>
      <w:proofErr w:type="spellStart"/>
      <w:proofErr w:type="gramStart"/>
      <w:r w:rsidRPr="005A2F69">
        <w:rPr>
          <w:rFonts w:ascii="Courier New" w:eastAsia="Times New Roman" w:hAnsi="Courier New" w:cs="Courier New"/>
          <w:sz w:val="20"/>
          <w:szCs w:val="20"/>
          <w:lang w:eastAsia="en-IN"/>
        </w:rPr>
        <w:t>genData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10000, d)</w:t>
      </w:r>
    </w:p>
    <w:p w14:paraId="5441DAF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AD72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dCb05 &lt;- </w:t>
      </w:r>
      <w:proofErr w:type="spellStart"/>
      <w:proofErr w:type="gramStart"/>
      <w:r w:rsidRPr="005A2F69">
        <w:rPr>
          <w:rFonts w:ascii="Courier New" w:eastAsia="Times New Roman" w:hAnsi="Courier New" w:cs="Courier New"/>
          <w:sz w:val="20"/>
          <w:szCs w:val="20"/>
          <w:lang w:eastAsia="en-IN"/>
        </w:rPr>
        <w:t>genCluster</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dtClust</w:t>
      </w:r>
      <w:proofErr w:type="spellEnd"/>
      <w:r w:rsidRPr="005A2F69">
        <w:rPr>
          <w:rFonts w:ascii="Courier New" w:eastAsia="Times New Roman" w:hAnsi="Courier New" w:cs="Courier New"/>
          <w:sz w:val="20"/>
          <w:szCs w:val="20"/>
          <w:lang w:eastAsia="en-IN"/>
        </w:rPr>
        <w:t xml:space="preserve"> = dT, </w:t>
      </w:r>
      <w:proofErr w:type="spellStart"/>
      <w:r w:rsidRPr="005A2F69">
        <w:rPr>
          <w:rFonts w:ascii="Courier New" w:eastAsia="Times New Roman" w:hAnsi="Courier New" w:cs="Courier New"/>
          <w:sz w:val="20"/>
          <w:szCs w:val="20"/>
          <w:lang w:eastAsia="en-IN"/>
        </w:rPr>
        <w:t>cLevelVar</w:t>
      </w:r>
      <w:proofErr w:type="spellEnd"/>
      <w:r w:rsidRPr="005A2F69">
        <w:rPr>
          <w:rFonts w:ascii="Courier New" w:eastAsia="Times New Roman" w:hAnsi="Courier New" w:cs="Courier New"/>
          <w:sz w:val="20"/>
          <w:szCs w:val="20"/>
          <w:lang w:eastAsia="en-IN"/>
        </w:rPr>
        <w:t xml:space="preserve"> = "grp", </w:t>
      </w:r>
      <w:proofErr w:type="spellStart"/>
      <w:r w:rsidRPr="005A2F69">
        <w:rPr>
          <w:rFonts w:ascii="Courier New" w:eastAsia="Times New Roman" w:hAnsi="Courier New" w:cs="Courier New"/>
          <w:sz w:val="20"/>
          <w:szCs w:val="20"/>
          <w:lang w:eastAsia="en-IN"/>
        </w:rPr>
        <w:t>numIndsVar</w:t>
      </w:r>
      <w:proofErr w:type="spellEnd"/>
      <w:r w:rsidRPr="005A2F69">
        <w:rPr>
          <w:rFonts w:ascii="Courier New" w:eastAsia="Times New Roman" w:hAnsi="Courier New" w:cs="Courier New"/>
          <w:sz w:val="20"/>
          <w:szCs w:val="20"/>
          <w:lang w:eastAsia="en-IN"/>
        </w:rPr>
        <w:t xml:space="preserve"> = "size", </w:t>
      </w:r>
    </w:p>
    <w:p w14:paraId="6C9DCD2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level1ID = "id")</w:t>
      </w:r>
    </w:p>
    <w:p w14:paraId="7CD57D6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dCb05 &lt;- </w:t>
      </w:r>
      <w:proofErr w:type="spellStart"/>
      <w:proofErr w:type="gramStart"/>
      <w:r w:rsidRPr="005A2F69">
        <w:rPr>
          <w:rFonts w:ascii="Courier New" w:eastAsia="Times New Roman" w:hAnsi="Courier New" w:cs="Courier New"/>
          <w:sz w:val="20"/>
          <w:szCs w:val="20"/>
          <w:lang w:eastAsia="en-IN"/>
        </w:rPr>
        <w:t>addColumns</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a, dCb05)</w:t>
      </w:r>
    </w:p>
    <w:p w14:paraId="2537F57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FA59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dCb05</w:t>
      </w:r>
    </w:p>
    <w:p w14:paraId="2F11C01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grp           a size       id y1</w:t>
      </w:r>
    </w:p>
    <w:p w14:paraId="570331F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1:     1 -0.20740274 1000        </w:t>
      </w:r>
      <w:proofErr w:type="gramStart"/>
      <w:r w:rsidRPr="005A2F69">
        <w:rPr>
          <w:rFonts w:ascii="Courier New" w:eastAsia="Times New Roman" w:hAnsi="Courier New" w:cs="Courier New"/>
          <w:sz w:val="20"/>
          <w:szCs w:val="20"/>
          <w:lang w:eastAsia="en-IN"/>
        </w:rPr>
        <w:t>1  0</w:t>
      </w:r>
      <w:proofErr w:type="gramEnd"/>
    </w:p>
    <w:p w14:paraId="30A06AA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2:     1 -0.20740274 1000        </w:t>
      </w:r>
      <w:proofErr w:type="gramStart"/>
      <w:r w:rsidRPr="005A2F69">
        <w:rPr>
          <w:rFonts w:ascii="Courier New" w:eastAsia="Times New Roman" w:hAnsi="Courier New" w:cs="Courier New"/>
          <w:sz w:val="20"/>
          <w:szCs w:val="20"/>
          <w:lang w:eastAsia="en-IN"/>
        </w:rPr>
        <w:t>2  0</w:t>
      </w:r>
      <w:proofErr w:type="gramEnd"/>
    </w:p>
    <w:p w14:paraId="1528830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3:     1 -0.20740274 1000        </w:t>
      </w:r>
      <w:proofErr w:type="gramStart"/>
      <w:r w:rsidRPr="005A2F69">
        <w:rPr>
          <w:rFonts w:ascii="Courier New" w:eastAsia="Times New Roman" w:hAnsi="Courier New" w:cs="Courier New"/>
          <w:sz w:val="20"/>
          <w:szCs w:val="20"/>
          <w:lang w:eastAsia="en-IN"/>
        </w:rPr>
        <w:t>3  0</w:t>
      </w:r>
      <w:proofErr w:type="gramEnd"/>
    </w:p>
    <w:p w14:paraId="4E376EC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4:     1 -0.20740274 1000        </w:t>
      </w:r>
      <w:proofErr w:type="gramStart"/>
      <w:r w:rsidRPr="005A2F69">
        <w:rPr>
          <w:rFonts w:ascii="Courier New" w:eastAsia="Times New Roman" w:hAnsi="Courier New" w:cs="Courier New"/>
          <w:sz w:val="20"/>
          <w:szCs w:val="20"/>
          <w:lang w:eastAsia="en-IN"/>
        </w:rPr>
        <w:t>4  1</w:t>
      </w:r>
      <w:proofErr w:type="gramEnd"/>
    </w:p>
    <w:p w14:paraId="3FA1637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5:     1 -0.20740274 1000        </w:t>
      </w:r>
      <w:proofErr w:type="gramStart"/>
      <w:r w:rsidRPr="005A2F69">
        <w:rPr>
          <w:rFonts w:ascii="Courier New" w:eastAsia="Times New Roman" w:hAnsi="Courier New" w:cs="Courier New"/>
          <w:sz w:val="20"/>
          <w:szCs w:val="20"/>
          <w:lang w:eastAsia="en-IN"/>
        </w:rPr>
        <w:t>5  0</w:t>
      </w:r>
      <w:proofErr w:type="gramEnd"/>
    </w:p>
    <w:p w14:paraId="2D72B02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                                   </w:t>
      </w:r>
    </w:p>
    <w:p w14:paraId="23DC26F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9999996</w:t>
      </w:r>
      <w:proofErr w:type="gramEnd"/>
      <w:r w:rsidRPr="005A2F69">
        <w:rPr>
          <w:rFonts w:ascii="Courier New" w:eastAsia="Times New Roman" w:hAnsi="Courier New" w:cs="Courier New"/>
          <w:sz w:val="20"/>
          <w:szCs w:val="20"/>
          <w:lang w:eastAsia="en-IN"/>
        </w:rPr>
        <w:t>: 10000 -0.05448775 1000  9999996  0</w:t>
      </w:r>
    </w:p>
    <w:p w14:paraId="4FD00CC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9999997</w:t>
      </w:r>
      <w:proofErr w:type="gramEnd"/>
      <w:r w:rsidRPr="005A2F69">
        <w:rPr>
          <w:rFonts w:ascii="Courier New" w:eastAsia="Times New Roman" w:hAnsi="Courier New" w:cs="Courier New"/>
          <w:sz w:val="20"/>
          <w:szCs w:val="20"/>
          <w:lang w:eastAsia="en-IN"/>
        </w:rPr>
        <w:t>: 10000 -0.05448775 1000  9999997  1</w:t>
      </w:r>
    </w:p>
    <w:p w14:paraId="7B8609F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9999998</w:t>
      </w:r>
      <w:proofErr w:type="gramEnd"/>
      <w:r w:rsidRPr="005A2F69">
        <w:rPr>
          <w:rFonts w:ascii="Courier New" w:eastAsia="Times New Roman" w:hAnsi="Courier New" w:cs="Courier New"/>
          <w:sz w:val="20"/>
          <w:szCs w:val="20"/>
          <w:lang w:eastAsia="en-IN"/>
        </w:rPr>
        <w:t>: 10000 -0.05448775 1000  9999998  0</w:t>
      </w:r>
    </w:p>
    <w:p w14:paraId="603988B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9999999</w:t>
      </w:r>
      <w:proofErr w:type="gramEnd"/>
      <w:r w:rsidRPr="005A2F69">
        <w:rPr>
          <w:rFonts w:ascii="Courier New" w:eastAsia="Times New Roman" w:hAnsi="Courier New" w:cs="Courier New"/>
          <w:sz w:val="20"/>
          <w:szCs w:val="20"/>
          <w:lang w:eastAsia="en-IN"/>
        </w:rPr>
        <w:t>: 10000 -0.05448775 1000  9999999  0</w:t>
      </w:r>
    </w:p>
    <w:p w14:paraId="1A3DFC9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10000000: 10000 -0.05448775 1000 </w:t>
      </w:r>
      <w:proofErr w:type="gramStart"/>
      <w:r w:rsidRPr="005A2F69">
        <w:rPr>
          <w:rFonts w:ascii="Courier New" w:eastAsia="Times New Roman" w:hAnsi="Courier New" w:cs="Courier New"/>
          <w:sz w:val="20"/>
          <w:szCs w:val="20"/>
          <w:lang w:eastAsia="en-IN"/>
        </w:rPr>
        <w:t>10000000  0</w:t>
      </w:r>
      <w:proofErr w:type="gramEnd"/>
    </w:p>
    <w:p w14:paraId="57100439"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ICC for the binary distribution is on the logistic scale, and the </w:t>
      </w:r>
      <w:r w:rsidRPr="005A2F69">
        <w:rPr>
          <w:rFonts w:ascii="Times New Roman" w:eastAsia="Times New Roman" w:hAnsi="Times New Roman" w:cs="Times New Roman"/>
          <w:i/>
          <w:iCs/>
          <w:sz w:val="20"/>
          <w:szCs w:val="20"/>
          <w:lang w:eastAsia="en-IN"/>
        </w:rPr>
        <w:t>within</w:t>
      </w:r>
      <w:r w:rsidRPr="005A2F69">
        <w:rPr>
          <w:rFonts w:ascii="Times New Roman" w:eastAsia="Times New Roman" w:hAnsi="Times New Roman" w:cs="Times New Roman"/>
          <w:sz w:val="20"/>
          <w:szCs w:val="20"/>
          <w:lang w:eastAsia="en-IN"/>
        </w:rPr>
        <w:t xml:space="preserve"> variance is constant. The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variance is estimated on the log-odds scale:</w:t>
      </w:r>
    </w:p>
    <w:p w14:paraId="1C7ED09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within &lt;- (pi ^ 2) / 3</w:t>
      </w:r>
    </w:p>
    <w:p w14:paraId="4815923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means &lt;- dCb05</w:t>
      </w:r>
      <w:proofErr w:type="gramStart"/>
      <w:r w:rsidRPr="005A2F69">
        <w:rPr>
          <w:rFonts w:ascii="Courier New" w:eastAsia="Times New Roman" w:hAnsi="Courier New" w:cs="Courier New"/>
          <w:sz w:val="20"/>
          <w:szCs w:val="20"/>
          <w:lang w:eastAsia="en-IN"/>
        </w:rPr>
        <w:t>[,mean</w:t>
      </w:r>
      <w:proofErr w:type="gramEnd"/>
      <w:r w:rsidRPr="005A2F69">
        <w:rPr>
          <w:rFonts w:ascii="Courier New" w:eastAsia="Times New Roman" w:hAnsi="Courier New" w:cs="Courier New"/>
          <w:sz w:val="20"/>
          <w:szCs w:val="20"/>
          <w:lang w:eastAsia="en-IN"/>
        </w:rPr>
        <w:t xml:space="preserve">(y1),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grp]</w:t>
      </w:r>
    </w:p>
    <w:p w14:paraId="7E98166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between &lt;- </w:t>
      </w:r>
      <w:proofErr w:type="gramStart"/>
      <w:r w:rsidRPr="005A2F69">
        <w:rPr>
          <w:rFonts w:ascii="Courier New" w:eastAsia="Times New Roman" w:hAnsi="Courier New" w:cs="Courier New"/>
          <w:sz w:val="20"/>
          <w:szCs w:val="20"/>
          <w:lang w:eastAsia="en-IN"/>
        </w:rPr>
        <w:t>means[</w:t>
      </w:r>
      <w:proofErr w:type="gramEnd"/>
      <w:r w:rsidRPr="005A2F69">
        <w:rPr>
          <w:rFonts w:ascii="Courier New" w:eastAsia="Times New Roman" w:hAnsi="Courier New" w:cs="Courier New"/>
          <w:sz w:val="20"/>
          <w:szCs w:val="20"/>
          <w:lang w:eastAsia="en-IN"/>
        </w:rPr>
        <w:t xml:space="preserve">, log(V1/(1-V1)),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grp][abs(V1) != Inf, var(V1)]</w:t>
      </w:r>
    </w:p>
    <w:p w14:paraId="2B9FA0D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A400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2F69">
        <w:rPr>
          <w:rFonts w:ascii="Courier New" w:eastAsia="Times New Roman" w:hAnsi="Courier New" w:cs="Courier New"/>
          <w:sz w:val="20"/>
          <w:szCs w:val="20"/>
          <w:lang w:eastAsia="en-IN"/>
        </w:rPr>
        <w:t>round(</w:t>
      </w:r>
      <w:proofErr w:type="gramEnd"/>
      <w:r w:rsidRPr="005A2F69">
        <w:rPr>
          <w:rFonts w:ascii="Courier New" w:eastAsia="Times New Roman" w:hAnsi="Courier New" w:cs="Courier New"/>
          <w:sz w:val="20"/>
          <w:szCs w:val="20"/>
          <w:lang w:eastAsia="en-IN"/>
        </w:rPr>
        <w:t>between / (between + within), 3)</w:t>
      </w:r>
    </w:p>
    <w:p w14:paraId="26A74A4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0.051</w:t>
      </w:r>
    </w:p>
    <w:p w14:paraId="7AD93153"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ICC for the </w:t>
      </w:r>
      <w:r w:rsidRPr="005A2F69">
        <w:rPr>
          <w:rFonts w:ascii="Times New Roman" w:eastAsia="Times New Roman" w:hAnsi="Times New Roman" w:cs="Times New Roman"/>
          <w:b/>
          <w:bCs/>
          <w:sz w:val="20"/>
          <w:szCs w:val="20"/>
          <w:lang w:eastAsia="en-IN"/>
        </w:rPr>
        <w:t>Poisson</w:t>
      </w:r>
      <w:r w:rsidRPr="005A2F69">
        <w:rPr>
          <w:rFonts w:ascii="Times New Roman" w:eastAsia="Times New Roman" w:hAnsi="Times New Roman" w:cs="Times New Roman"/>
          <w:sz w:val="20"/>
          <w:szCs w:val="20"/>
          <w:lang w:eastAsia="en-IN"/>
        </w:rPr>
        <w:t xml:space="preserve"> distribution is interpreted on the scale of the count measurements, even though the random effect variance is on the log scale. If you want to see the details behind the random effect variance derivation, see this </w:t>
      </w:r>
      <w:hyperlink r:id="rId6" w:tgtFrame="_blank" w:history="1">
        <w:r w:rsidRPr="005A2F69">
          <w:rPr>
            <w:rFonts w:ascii="Times New Roman" w:eastAsia="Times New Roman" w:hAnsi="Times New Roman" w:cs="Times New Roman"/>
            <w:color w:val="0000FF"/>
            <w:sz w:val="20"/>
            <w:szCs w:val="20"/>
            <w:u w:val="single"/>
            <w:lang w:eastAsia="en-IN"/>
          </w:rPr>
          <w:t>paper</w:t>
        </w:r>
      </w:hyperlink>
      <w:r w:rsidRPr="005A2F69">
        <w:rPr>
          <w:rFonts w:ascii="Times New Roman" w:eastAsia="Times New Roman" w:hAnsi="Times New Roman" w:cs="Times New Roman"/>
          <w:sz w:val="20"/>
          <w:szCs w:val="20"/>
          <w:lang w:eastAsia="en-IN"/>
        </w:rPr>
        <w:t xml:space="preserve"> by </w:t>
      </w:r>
      <w:r w:rsidRPr="005A2F69">
        <w:rPr>
          <w:rFonts w:ascii="Times New Roman" w:eastAsia="Times New Roman" w:hAnsi="Times New Roman" w:cs="Times New Roman"/>
          <w:i/>
          <w:iCs/>
          <w:sz w:val="20"/>
          <w:szCs w:val="20"/>
          <w:lang w:eastAsia="en-IN"/>
        </w:rPr>
        <w:t>Austin et al.</w:t>
      </w:r>
      <w:r w:rsidRPr="005A2F69">
        <w:rPr>
          <w:rFonts w:ascii="Times New Roman" w:eastAsia="Times New Roman" w:hAnsi="Times New Roman" w:cs="Times New Roman"/>
          <w:sz w:val="20"/>
          <w:szCs w:val="20"/>
          <w:lang w:eastAsia="en-IN"/>
        </w:rPr>
        <w:t xml:space="preserve">, which was based on original work by </w:t>
      </w:r>
      <w:r w:rsidRPr="005A2F69">
        <w:rPr>
          <w:rFonts w:ascii="Times New Roman" w:eastAsia="Times New Roman" w:hAnsi="Times New Roman" w:cs="Times New Roman"/>
          <w:i/>
          <w:iCs/>
          <w:sz w:val="20"/>
          <w:szCs w:val="20"/>
          <w:lang w:eastAsia="en-IN"/>
        </w:rPr>
        <w:t>Stryhn et al.</w:t>
      </w:r>
      <w:r w:rsidRPr="005A2F69">
        <w:rPr>
          <w:rFonts w:ascii="Times New Roman" w:eastAsia="Times New Roman" w:hAnsi="Times New Roman" w:cs="Times New Roman"/>
          <w:sz w:val="20"/>
          <w:szCs w:val="20"/>
          <w:lang w:eastAsia="en-IN"/>
        </w:rPr>
        <w:t xml:space="preserve"> that can be found </w:t>
      </w:r>
      <w:hyperlink r:id="rId7" w:tgtFrame="_blank" w:history="1">
        <w:r w:rsidRPr="005A2F69">
          <w:rPr>
            <w:rFonts w:ascii="Times New Roman" w:eastAsia="Times New Roman" w:hAnsi="Times New Roman" w:cs="Times New Roman"/>
            <w:color w:val="0000FF"/>
            <w:sz w:val="20"/>
            <w:szCs w:val="20"/>
            <w:u w:val="single"/>
            <w:lang w:eastAsia="en-IN"/>
          </w:rPr>
          <w:t>here</w:t>
        </w:r>
      </w:hyperlink>
      <w:r w:rsidRPr="005A2F69">
        <w:rPr>
          <w:rFonts w:ascii="Times New Roman" w:eastAsia="Times New Roman" w:hAnsi="Times New Roman" w:cs="Times New Roman"/>
          <w:sz w:val="20"/>
          <w:szCs w:val="20"/>
          <w:lang w:eastAsia="en-IN"/>
        </w:rPr>
        <w:t>.</w:t>
      </w:r>
    </w:p>
    <w:p w14:paraId="79462B7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lastRenderedPageBreak/>
        <w:t>(</w:t>
      </w:r>
      <w:proofErr w:type="spellStart"/>
      <w:r w:rsidRPr="005A2F69">
        <w:rPr>
          <w:rFonts w:ascii="Courier New" w:eastAsia="Times New Roman" w:hAnsi="Courier New" w:cs="Courier New"/>
          <w:sz w:val="20"/>
          <w:szCs w:val="20"/>
          <w:lang w:eastAsia="en-IN"/>
        </w:rPr>
        <w:t>setVar</w:t>
      </w:r>
      <w:proofErr w:type="spellEnd"/>
      <w:r w:rsidRPr="005A2F69">
        <w:rPr>
          <w:rFonts w:ascii="Courier New" w:eastAsia="Times New Roman" w:hAnsi="Courier New" w:cs="Courier New"/>
          <w:sz w:val="20"/>
          <w:szCs w:val="20"/>
          <w:lang w:eastAsia="en-IN"/>
        </w:rPr>
        <w:t xml:space="preserve"> &lt;- </w:t>
      </w:r>
      <w:proofErr w:type="spellStart"/>
      <w:proofErr w:type="gramStart"/>
      <w:r w:rsidRPr="005A2F69">
        <w:rPr>
          <w:rFonts w:ascii="Courier New" w:eastAsia="Times New Roman" w:hAnsi="Courier New" w:cs="Courier New"/>
          <w:sz w:val="20"/>
          <w:szCs w:val="20"/>
          <w:lang w:eastAsia="en-IN"/>
        </w:rPr>
        <w:t>iccRE</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ICC = 0.05,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w:t>
      </w:r>
      <w:proofErr w:type="spellStart"/>
      <w:r w:rsidRPr="005A2F69">
        <w:rPr>
          <w:rFonts w:ascii="Courier New" w:eastAsia="Times New Roman" w:hAnsi="Courier New" w:cs="Courier New"/>
          <w:sz w:val="20"/>
          <w:szCs w:val="20"/>
          <w:lang w:eastAsia="en-IN"/>
        </w:rPr>
        <w:t>poisson</w:t>
      </w:r>
      <w:proofErr w:type="spellEnd"/>
      <w:r w:rsidRPr="005A2F69">
        <w:rPr>
          <w:rFonts w:ascii="Courier New" w:eastAsia="Times New Roman" w:hAnsi="Courier New" w:cs="Courier New"/>
          <w:sz w:val="20"/>
          <w:szCs w:val="20"/>
          <w:lang w:eastAsia="en-IN"/>
        </w:rPr>
        <w:t>", lambda = 30))</w:t>
      </w:r>
    </w:p>
    <w:p w14:paraId="13FD9CA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0.0017513</w:t>
      </w:r>
    </w:p>
    <w:p w14:paraId="036F0C8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"a", formula = 0, variance = 0.0018, id = "grp")</w:t>
      </w:r>
    </w:p>
    <w:p w14:paraId="564085C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d, </w:t>
      </w:r>
      <w:proofErr w:type="spellStart"/>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"size", formula = 1000,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w:t>
      </w:r>
      <w:proofErr w:type="spellStart"/>
      <w:r w:rsidRPr="005A2F69">
        <w:rPr>
          <w:rFonts w:ascii="Courier New" w:eastAsia="Times New Roman" w:hAnsi="Courier New" w:cs="Courier New"/>
          <w:sz w:val="20"/>
          <w:szCs w:val="20"/>
          <w:lang w:eastAsia="en-IN"/>
        </w:rPr>
        <w:t>nonrandom</w:t>
      </w:r>
      <w:proofErr w:type="spellEnd"/>
      <w:r w:rsidRPr="005A2F69">
        <w:rPr>
          <w:rFonts w:ascii="Courier New" w:eastAsia="Times New Roman" w:hAnsi="Courier New" w:cs="Courier New"/>
          <w:sz w:val="20"/>
          <w:szCs w:val="20"/>
          <w:lang w:eastAsia="en-IN"/>
        </w:rPr>
        <w:t>")</w:t>
      </w:r>
    </w:p>
    <w:p w14:paraId="04595BB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F6FD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w:t>
      </w:r>
      <w:proofErr w:type="spellStart"/>
      <w:proofErr w:type="gramStart"/>
      <w:r w:rsidRPr="005A2F69">
        <w:rPr>
          <w:rFonts w:ascii="Courier New" w:eastAsia="Times New Roman" w:hAnsi="Courier New" w:cs="Courier New"/>
          <w:sz w:val="20"/>
          <w:szCs w:val="20"/>
          <w:lang w:eastAsia="en-IN"/>
        </w:rPr>
        <w:t>defDataAdd</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"y1", formula = "log(30) + a", </w:t>
      </w:r>
    </w:p>
    <w:p w14:paraId="1811689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w:t>
      </w:r>
      <w:proofErr w:type="spellStart"/>
      <w:r w:rsidRPr="005A2F69">
        <w:rPr>
          <w:rFonts w:ascii="Courier New" w:eastAsia="Times New Roman" w:hAnsi="Courier New" w:cs="Courier New"/>
          <w:sz w:val="20"/>
          <w:szCs w:val="20"/>
          <w:lang w:eastAsia="en-IN"/>
        </w:rPr>
        <w:t>poisson</w:t>
      </w:r>
      <w:proofErr w:type="spellEnd"/>
      <w:r w:rsidRPr="005A2F69">
        <w:rPr>
          <w:rFonts w:ascii="Courier New" w:eastAsia="Times New Roman" w:hAnsi="Courier New" w:cs="Courier New"/>
          <w:sz w:val="20"/>
          <w:szCs w:val="20"/>
          <w:lang w:eastAsia="en-IN"/>
        </w:rPr>
        <w:t>", link = "log")</w:t>
      </w:r>
    </w:p>
    <w:p w14:paraId="6EE61D3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C390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dT &lt;- </w:t>
      </w:r>
      <w:proofErr w:type="spellStart"/>
      <w:proofErr w:type="gramStart"/>
      <w:r w:rsidRPr="005A2F69">
        <w:rPr>
          <w:rFonts w:ascii="Courier New" w:eastAsia="Times New Roman" w:hAnsi="Courier New" w:cs="Courier New"/>
          <w:sz w:val="20"/>
          <w:szCs w:val="20"/>
          <w:lang w:eastAsia="en-IN"/>
        </w:rPr>
        <w:t>genData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10000, d)</w:t>
      </w:r>
    </w:p>
    <w:p w14:paraId="4323837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6B36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dCp05 &lt;- </w:t>
      </w:r>
      <w:proofErr w:type="spellStart"/>
      <w:proofErr w:type="gramStart"/>
      <w:r w:rsidRPr="005A2F69">
        <w:rPr>
          <w:rFonts w:ascii="Courier New" w:eastAsia="Times New Roman" w:hAnsi="Courier New" w:cs="Courier New"/>
          <w:sz w:val="20"/>
          <w:szCs w:val="20"/>
          <w:lang w:eastAsia="en-IN"/>
        </w:rPr>
        <w:t>genCluster</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dtClust</w:t>
      </w:r>
      <w:proofErr w:type="spellEnd"/>
      <w:r w:rsidRPr="005A2F69">
        <w:rPr>
          <w:rFonts w:ascii="Courier New" w:eastAsia="Times New Roman" w:hAnsi="Courier New" w:cs="Courier New"/>
          <w:sz w:val="20"/>
          <w:szCs w:val="20"/>
          <w:lang w:eastAsia="en-IN"/>
        </w:rPr>
        <w:t xml:space="preserve"> = dT, </w:t>
      </w:r>
      <w:proofErr w:type="spellStart"/>
      <w:r w:rsidRPr="005A2F69">
        <w:rPr>
          <w:rFonts w:ascii="Courier New" w:eastAsia="Times New Roman" w:hAnsi="Courier New" w:cs="Courier New"/>
          <w:sz w:val="20"/>
          <w:szCs w:val="20"/>
          <w:lang w:eastAsia="en-IN"/>
        </w:rPr>
        <w:t>cLevelVar</w:t>
      </w:r>
      <w:proofErr w:type="spellEnd"/>
      <w:r w:rsidRPr="005A2F69">
        <w:rPr>
          <w:rFonts w:ascii="Courier New" w:eastAsia="Times New Roman" w:hAnsi="Courier New" w:cs="Courier New"/>
          <w:sz w:val="20"/>
          <w:szCs w:val="20"/>
          <w:lang w:eastAsia="en-IN"/>
        </w:rPr>
        <w:t xml:space="preserve"> = "grp", </w:t>
      </w:r>
    </w:p>
    <w:p w14:paraId="18CE8F4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w:t>
      </w:r>
      <w:proofErr w:type="spellStart"/>
      <w:r w:rsidRPr="005A2F69">
        <w:rPr>
          <w:rFonts w:ascii="Courier New" w:eastAsia="Times New Roman" w:hAnsi="Courier New" w:cs="Courier New"/>
          <w:sz w:val="20"/>
          <w:szCs w:val="20"/>
          <w:lang w:eastAsia="en-IN"/>
        </w:rPr>
        <w:t>numIndsVar</w:t>
      </w:r>
      <w:proofErr w:type="spellEnd"/>
      <w:r w:rsidRPr="005A2F69">
        <w:rPr>
          <w:rFonts w:ascii="Courier New" w:eastAsia="Times New Roman" w:hAnsi="Courier New" w:cs="Courier New"/>
          <w:sz w:val="20"/>
          <w:szCs w:val="20"/>
          <w:lang w:eastAsia="en-IN"/>
        </w:rPr>
        <w:t xml:space="preserve"> = "size", level1ID = "id")</w:t>
      </w:r>
    </w:p>
    <w:p w14:paraId="475C5EF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48D2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dCp05 &lt;- </w:t>
      </w:r>
      <w:proofErr w:type="spellStart"/>
      <w:proofErr w:type="gramStart"/>
      <w:r w:rsidRPr="005A2F69">
        <w:rPr>
          <w:rFonts w:ascii="Courier New" w:eastAsia="Times New Roman" w:hAnsi="Courier New" w:cs="Courier New"/>
          <w:sz w:val="20"/>
          <w:szCs w:val="20"/>
          <w:lang w:eastAsia="en-IN"/>
        </w:rPr>
        <w:t>addColumns</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a, dCp05)</w:t>
      </w:r>
    </w:p>
    <w:p w14:paraId="52975C4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dCp05</w:t>
      </w:r>
    </w:p>
    <w:p w14:paraId="13BB93C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grp           a size       id y1</w:t>
      </w:r>
    </w:p>
    <w:p w14:paraId="1E2091B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1 0.035654485 1000        1 26</w:t>
      </w:r>
    </w:p>
    <w:p w14:paraId="6283905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2:     1 0.035654485 1000        2 36</w:t>
      </w:r>
    </w:p>
    <w:p w14:paraId="6C46536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3:     1 0.035654485 1000        3 31</w:t>
      </w:r>
    </w:p>
    <w:p w14:paraId="60FA1D1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4:     1 0.035654485 1000        4 34</w:t>
      </w:r>
    </w:p>
    <w:p w14:paraId="763AB54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5:     1 0.035654485 1000        5 21</w:t>
      </w:r>
    </w:p>
    <w:p w14:paraId="454927E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                                   </w:t>
      </w:r>
    </w:p>
    <w:p w14:paraId="228DA5B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9999996</w:t>
      </w:r>
      <w:proofErr w:type="gramEnd"/>
      <w:r w:rsidRPr="005A2F69">
        <w:rPr>
          <w:rFonts w:ascii="Courier New" w:eastAsia="Times New Roman" w:hAnsi="Courier New" w:cs="Courier New"/>
          <w:sz w:val="20"/>
          <w:szCs w:val="20"/>
          <w:lang w:eastAsia="en-IN"/>
        </w:rPr>
        <w:t>: 10000 0.002725561 1000  9999996 26</w:t>
      </w:r>
    </w:p>
    <w:p w14:paraId="2F1AFF3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9999997</w:t>
      </w:r>
      <w:proofErr w:type="gramEnd"/>
      <w:r w:rsidRPr="005A2F69">
        <w:rPr>
          <w:rFonts w:ascii="Courier New" w:eastAsia="Times New Roman" w:hAnsi="Courier New" w:cs="Courier New"/>
          <w:sz w:val="20"/>
          <w:szCs w:val="20"/>
          <w:lang w:eastAsia="en-IN"/>
        </w:rPr>
        <w:t>: 10000 0.002725561 1000  9999997 25</w:t>
      </w:r>
    </w:p>
    <w:p w14:paraId="39BD175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9999998</w:t>
      </w:r>
      <w:proofErr w:type="gramEnd"/>
      <w:r w:rsidRPr="005A2F69">
        <w:rPr>
          <w:rFonts w:ascii="Courier New" w:eastAsia="Times New Roman" w:hAnsi="Courier New" w:cs="Courier New"/>
          <w:sz w:val="20"/>
          <w:szCs w:val="20"/>
          <w:lang w:eastAsia="en-IN"/>
        </w:rPr>
        <w:t>: 10000 0.002725561 1000  9999998 27</w:t>
      </w:r>
    </w:p>
    <w:p w14:paraId="2634B62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9999999</w:t>
      </w:r>
      <w:proofErr w:type="gramEnd"/>
      <w:r w:rsidRPr="005A2F69">
        <w:rPr>
          <w:rFonts w:ascii="Courier New" w:eastAsia="Times New Roman" w:hAnsi="Courier New" w:cs="Courier New"/>
          <w:sz w:val="20"/>
          <w:szCs w:val="20"/>
          <w:lang w:eastAsia="en-IN"/>
        </w:rPr>
        <w:t>: 10000 0.002725561 1000  9999999 28</w:t>
      </w:r>
    </w:p>
    <w:p w14:paraId="4F3CB85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10000000: 10000 0.002725561 1000 10000000 37</w:t>
      </w:r>
    </w:p>
    <w:p w14:paraId="67785743"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The variance components and ICC for the Poisson can be estimated using the same approach as the normal distribution:</w:t>
      </w:r>
    </w:p>
    <w:p w14:paraId="0EB8A2F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between &lt;- dCp05[, mean(y1),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w:t>
      </w:r>
      <w:proofErr w:type="gramStart"/>
      <w:r w:rsidRPr="005A2F69">
        <w:rPr>
          <w:rFonts w:ascii="Courier New" w:eastAsia="Times New Roman" w:hAnsi="Courier New" w:cs="Courier New"/>
          <w:sz w:val="20"/>
          <w:szCs w:val="20"/>
          <w:lang w:eastAsia="en-IN"/>
        </w:rPr>
        <w:t>grp][</w:t>
      </w:r>
      <w:proofErr w:type="gramEnd"/>
      <w:r w:rsidRPr="005A2F69">
        <w:rPr>
          <w:rFonts w:ascii="Courier New" w:eastAsia="Times New Roman" w:hAnsi="Courier New" w:cs="Courier New"/>
          <w:sz w:val="20"/>
          <w:szCs w:val="20"/>
          <w:lang w:eastAsia="en-IN"/>
        </w:rPr>
        <w:t xml:space="preserve">, var(V1)] </w:t>
      </w:r>
    </w:p>
    <w:p w14:paraId="5C51DB9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within &lt;- dCp05[, var(y1),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w:t>
      </w:r>
      <w:proofErr w:type="gramStart"/>
      <w:r w:rsidRPr="005A2F69">
        <w:rPr>
          <w:rFonts w:ascii="Courier New" w:eastAsia="Times New Roman" w:hAnsi="Courier New" w:cs="Courier New"/>
          <w:sz w:val="20"/>
          <w:szCs w:val="20"/>
          <w:lang w:eastAsia="en-IN"/>
        </w:rPr>
        <w:t>grp][</w:t>
      </w:r>
      <w:proofErr w:type="gramEnd"/>
      <w:r w:rsidRPr="005A2F69">
        <w:rPr>
          <w:rFonts w:ascii="Courier New" w:eastAsia="Times New Roman" w:hAnsi="Courier New" w:cs="Courier New"/>
          <w:sz w:val="20"/>
          <w:szCs w:val="20"/>
          <w:lang w:eastAsia="en-IN"/>
        </w:rPr>
        <w:t>, mean(V1)]</w:t>
      </w:r>
    </w:p>
    <w:p w14:paraId="4B6115B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B686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2F69">
        <w:rPr>
          <w:rFonts w:ascii="Courier New" w:eastAsia="Times New Roman" w:hAnsi="Courier New" w:cs="Courier New"/>
          <w:sz w:val="20"/>
          <w:szCs w:val="20"/>
          <w:lang w:eastAsia="en-IN"/>
        </w:rPr>
        <w:t>round(</w:t>
      </w:r>
      <w:proofErr w:type="gramEnd"/>
      <w:r w:rsidRPr="005A2F69">
        <w:rPr>
          <w:rFonts w:ascii="Courier New" w:eastAsia="Times New Roman" w:hAnsi="Courier New" w:cs="Courier New"/>
          <w:sz w:val="20"/>
          <w:szCs w:val="20"/>
          <w:lang w:eastAsia="en-IN"/>
        </w:rPr>
        <w:t>between / (between + within), 3)</w:t>
      </w:r>
    </w:p>
    <w:p w14:paraId="0D31C7A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0.051</w:t>
      </w:r>
    </w:p>
    <w:p w14:paraId="49C467DE"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Finally, here are the results for the </w:t>
      </w:r>
      <w:r w:rsidRPr="005A2F69">
        <w:rPr>
          <w:rFonts w:ascii="Times New Roman" w:eastAsia="Times New Roman" w:hAnsi="Times New Roman" w:cs="Times New Roman"/>
          <w:b/>
          <w:bCs/>
          <w:sz w:val="20"/>
          <w:szCs w:val="20"/>
          <w:lang w:eastAsia="en-IN"/>
        </w:rPr>
        <w:t>Gamma</w:t>
      </w:r>
      <w:r w:rsidRPr="005A2F69">
        <w:rPr>
          <w:rFonts w:ascii="Times New Roman" w:eastAsia="Times New Roman" w:hAnsi="Times New Roman" w:cs="Times New Roman"/>
          <w:sz w:val="20"/>
          <w:szCs w:val="20"/>
          <w:lang w:eastAsia="en-IN"/>
        </w:rPr>
        <w:t xml:space="preserve"> distribution, which I talked about in great length in an </w:t>
      </w:r>
      <w:hyperlink r:id="rId8" w:tgtFrame="_blank" w:history="1">
        <w:r w:rsidRPr="005A2F69">
          <w:rPr>
            <w:rFonts w:ascii="Times New Roman" w:eastAsia="Times New Roman" w:hAnsi="Times New Roman" w:cs="Times New Roman"/>
            <w:color w:val="0000FF"/>
            <w:sz w:val="20"/>
            <w:szCs w:val="20"/>
            <w:u w:val="single"/>
            <w:lang w:eastAsia="en-IN"/>
          </w:rPr>
          <w:t>earlier post</w:t>
        </w:r>
      </w:hyperlink>
      <w:r w:rsidRPr="005A2F69">
        <w:rPr>
          <w:rFonts w:ascii="Times New Roman" w:eastAsia="Times New Roman" w:hAnsi="Times New Roman" w:cs="Times New Roman"/>
          <w:sz w:val="20"/>
          <w:szCs w:val="20"/>
          <w:lang w:eastAsia="en-IN"/>
        </w:rPr>
        <w:t>:</w:t>
      </w:r>
    </w:p>
    <w:p w14:paraId="0ED19D9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spellStart"/>
      <w:r w:rsidRPr="005A2F69">
        <w:rPr>
          <w:rFonts w:ascii="Courier New" w:eastAsia="Times New Roman" w:hAnsi="Courier New" w:cs="Courier New"/>
          <w:sz w:val="20"/>
          <w:szCs w:val="20"/>
          <w:lang w:eastAsia="en-IN"/>
        </w:rPr>
        <w:t>setVar</w:t>
      </w:r>
      <w:proofErr w:type="spellEnd"/>
      <w:r w:rsidRPr="005A2F69">
        <w:rPr>
          <w:rFonts w:ascii="Courier New" w:eastAsia="Times New Roman" w:hAnsi="Courier New" w:cs="Courier New"/>
          <w:sz w:val="20"/>
          <w:szCs w:val="20"/>
          <w:lang w:eastAsia="en-IN"/>
        </w:rPr>
        <w:t xml:space="preserve"> &lt;- </w:t>
      </w:r>
      <w:proofErr w:type="spellStart"/>
      <w:proofErr w:type="gramStart"/>
      <w:r w:rsidRPr="005A2F69">
        <w:rPr>
          <w:rFonts w:ascii="Courier New" w:eastAsia="Times New Roman" w:hAnsi="Courier New" w:cs="Courier New"/>
          <w:sz w:val="20"/>
          <w:szCs w:val="20"/>
          <w:lang w:eastAsia="en-IN"/>
        </w:rPr>
        <w:t>iccRE</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ICC = 0.05,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"gamma", </w:t>
      </w:r>
      <w:proofErr w:type="spellStart"/>
      <w:r w:rsidRPr="005A2F69">
        <w:rPr>
          <w:rFonts w:ascii="Courier New" w:eastAsia="Times New Roman" w:hAnsi="Courier New" w:cs="Courier New"/>
          <w:sz w:val="20"/>
          <w:szCs w:val="20"/>
          <w:lang w:eastAsia="en-IN"/>
        </w:rPr>
        <w:t>disp</w:t>
      </w:r>
      <w:proofErr w:type="spellEnd"/>
      <w:r w:rsidRPr="005A2F69">
        <w:rPr>
          <w:rFonts w:ascii="Courier New" w:eastAsia="Times New Roman" w:hAnsi="Courier New" w:cs="Courier New"/>
          <w:sz w:val="20"/>
          <w:szCs w:val="20"/>
          <w:lang w:eastAsia="en-IN"/>
        </w:rPr>
        <w:t xml:space="preserve"> = 0.25 ))</w:t>
      </w:r>
    </w:p>
    <w:p w14:paraId="1A96AF6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0.01493805</w:t>
      </w:r>
    </w:p>
    <w:p w14:paraId="21D4A3B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"a", formula = 0, variance = 0.0149, id = "grp")</w:t>
      </w:r>
    </w:p>
    <w:p w14:paraId="7599896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 &lt;- </w:t>
      </w:r>
      <w:proofErr w:type="spellStart"/>
      <w:proofErr w:type="gramStart"/>
      <w:r w:rsidRPr="005A2F69">
        <w:rPr>
          <w:rFonts w:ascii="Courier New" w:eastAsia="Times New Roman" w:hAnsi="Courier New" w:cs="Courier New"/>
          <w:sz w:val="20"/>
          <w:szCs w:val="20"/>
          <w:lang w:eastAsia="en-IN"/>
        </w:rPr>
        <w:t>defData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 xml:space="preserve">d, </w:t>
      </w:r>
      <w:proofErr w:type="spellStart"/>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"size", formula = 1000,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w:t>
      </w:r>
      <w:proofErr w:type="spellStart"/>
      <w:r w:rsidRPr="005A2F69">
        <w:rPr>
          <w:rFonts w:ascii="Courier New" w:eastAsia="Times New Roman" w:hAnsi="Courier New" w:cs="Courier New"/>
          <w:sz w:val="20"/>
          <w:szCs w:val="20"/>
          <w:lang w:eastAsia="en-IN"/>
        </w:rPr>
        <w:t>nonrandom</w:t>
      </w:r>
      <w:proofErr w:type="spellEnd"/>
      <w:r w:rsidRPr="005A2F69">
        <w:rPr>
          <w:rFonts w:ascii="Courier New" w:eastAsia="Times New Roman" w:hAnsi="Courier New" w:cs="Courier New"/>
          <w:sz w:val="20"/>
          <w:szCs w:val="20"/>
          <w:lang w:eastAsia="en-IN"/>
        </w:rPr>
        <w:t>")</w:t>
      </w:r>
    </w:p>
    <w:p w14:paraId="1E384FA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414B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w:t>
      </w:r>
      <w:proofErr w:type="spellStart"/>
      <w:proofErr w:type="gramStart"/>
      <w:r w:rsidRPr="005A2F69">
        <w:rPr>
          <w:rFonts w:ascii="Courier New" w:eastAsia="Times New Roman" w:hAnsi="Courier New" w:cs="Courier New"/>
          <w:sz w:val="20"/>
          <w:szCs w:val="20"/>
          <w:lang w:eastAsia="en-IN"/>
        </w:rPr>
        <w:t>defDataAdd</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varname</w:t>
      </w:r>
      <w:proofErr w:type="spellEnd"/>
      <w:r w:rsidRPr="005A2F69">
        <w:rPr>
          <w:rFonts w:ascii="Courier New" w:eastAsia="Times New Roman" w:hAnsi="Courier New" w:cs="Courier New"/>
          <w:sz w:val="20"/>
          <w:szCs w:val="20"/>
          <w:lang w:eastAsia="en-IN"/>
        </w:rPr>
        <w:t xml:space="preserve"> = "y1", formula = "log(30) + a", variance = 0.25, </w:t>
      </w:r>
    </w:p>
    <w:p w14:paraId="41AC0EB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w:t>
      </w:r>
      <w:proofErr w:type="spellStart"/>
      <w:r w:rsidRPr="005A2F69">
        <w:rPr>
          <w:rFonts w:ascii="Courier New" w:eastAsia="Times New Roman" w:hAnsi="Courier New" w:cs="Courier New"/>
          <w:sz w:val="20"/>
          <w:szCs w:val="20"/>
          <w:lang w:eastAsia="en-IN"/>
        </w:rPr>
        <w:t>dist</w:t>
      </w:r>
      <w:proofErr w:type="spellEnd"/>
      <w:r w:rsidRPr="005A2F69">
        <w:rPr>
          <w:rFonts w:ascii="Courier New" w:eastAsia="Times New Roman" w:hAnsi="Courier New" w:cs="Courier New"/>
          <w:sz w:val="20"/>
          <w:szCs w:val="20"/>
          <w:lang w:eastAsia="en-IN"/>
        </w:rPr>
        <w:t xml:space="preserve"> = "gamma", link = "log")</w:t>
      </w:r>
    </w:p>
    <w:p w14:paraId="00BD791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B55C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dT &lt;- </w:t>
      </w:r>
      <w:proofErr w:type="spellStart"/>
      <w:proofErr w:type="gramStart"/>
      <w:r w:rsidRPr="005A2F69">
        <w:rPr>
          <w:rFonts w:ascii="Courier New" w:eastAsia="Times New Roman" w:hAnsi="Courier New" w:cs="Courier New"/>
          <w:sz w:val="20"/>
          <w:szCs w:val="20"/>
          <w:lang w:eastAsia="en-IN"/>
        </w:rPr>
        <w:t>genData</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10000, d)</w:t>
      </w:r>
    </w:p>
    <w:p w14:paraId="1C77694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E72A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dCg05 &lt;- </w:t>
      </w:r>
      <w:proofErr w:type="spellStart"/>
      <w:proofErr w:type="gramStart"/>
      <w:r w:rsidRPr="005A2F69">
        <w:rPr>
          <w:rFonts w:ascii="Courier New" w:eastAsia="Times New Roman" w:hAnsi="Courier New" w:cs="Courier New"/>
          <w:sz w:val="20"/>
          <w:szCs w:val="20"/>
          <w:lang w:eastAsia="en-IN"/>
        </w:rPr>
        <w:t>genCluster</w:t>
      </w:r>
      <w:proofErr w:type="spellEnd"/>
      <w:r w:rsidRPr="005A2F69">
        <w:rPr>
          <w:rFonts w:ascii="Courier New" w:eastAsia="Times New Roman" w:hAnsi="Courier New" w:cs="Courier New"/>
          <w:sz w:val="20"/>
          <w:szCs w:val="20"/>
          <w:lang w:eastAsia="en-IN"/>
        </w:rPr>
        <w:t>(</w:t>
      </w:r>
      <w:proofErr w:type="spellStart"/>
      <w:proofErr w:type="gramEnd"/>
      <w:r w:rsidRPr="005A2F69">
        <w:rPr>
          <w:rFonts w:ascii="Courier New" w:eastAsia="Times New Roman" w:hAnsi="Courier New" w:cs="Courier New"/>
          <w:sz w:val="20"/>
          <w:szCs w:val="20"/>
          <w:lang w:eastAsia="en-IN"/>
        </w:rPr>
        <w:t>dtClust</w:t>
      </w:r>
      <w:proofErr w:type="spellEnd"/>
      <w:r w:rsidRPr="005A2F69">
        <w:rPr>
          <w:rFonts w:ascii="Courier New" w:eastAsia="Times New Roman" w:hAnsi="Courier New" w:cs="Courier New"/>
          <w:sz w:val="20"/>
          <w:szCs w:val="20"/>
          <w:lang w:eastAsia="en-IN"/>
        </w:rPr>
        <w:t xml:space="preserve"> = dT, </w:t>
      </w:r>
      <w:proofErr w:type="spellStart"/>
      <w:r w:rsidRPr="005A2F69">
        <w:rPr>
          <w:rFonts w:ascii="Courier New" w:eastAsia="Times New Roman" w:hAnsi="Courier New" w:cs="Courier New"/>
          <w:sz w:val="20"/>
          <w:szCs w:val="20"/>
          <w:lang w:eastAsia="en-IN"/>
        </w:rPr>
        <w:t>cLevelVar</w:t>
      </w:r>
      <w:proofErr w:type="spellEnd"/>
      <w:r w:rsidRPr="005A2F69">
        <w:rPr>
          <w:rFonts w:ascii="Courier New" w:eastAsia="Times New Roman" w:hAnsi="Courier New" w:cs="Courier New"/>
          <w:sz w:val="20"/>
          <w:szCs w:val="20"/>
          <w:lang w:eastAsia="en-IN"/>
        </w:rPr>
        <w:t xml:space="preserve"> = "grp", </w:t>
      </w:r>
      <w:proofErr w:type="spellStart"/>
      <w:r w:rsidRPr="005A2F69">
        <w:rPr>
          <w:rFonts w:ascii="Courier New" w:eastAsia="Times New Roman" w:hAnsi="Courier New" w:cs="Courier New"/>
          <w:sz w:val="20"/>
          <w:szCs w:val="20"/>
          <w:lang w:eastAsia="en-IN"/>
        </w:rPr>
        <w:t>numIndsVar</w:t>
      </w:r>
      <w:proofErr w:type="spellEnd"/>
      <w:r w:rsidRPr="005A2F69">
        <w:rPr>
          <w:rFonts w:ascii="Courier New" w:eastAsia="Times New Roman" w:hAnsi="Courier New" w:cs="Courier New"/>
          <w:sz w:val="20"/>
          <w:szCs w:val="20"/>
          <w:lang w:eastAsia="en-IN"/>
        </w:rPr>
        <w:t xml:space="preserve"> = "size",</w:t>
      </w:r>
    </w:p>
    <w:p w14:paraId="4152454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level1ID = "id")</w:t>
      </w:r>
    </w:p>
    <w:p w14:paraId="0C391E0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276F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dCg05 &lt;- </w:t>
      </w:r>
      <w:proofErr w:type="spellStart"/>
      <w:proofErr w:type="gramStart"/>
      <w:r w:rsidRPr="005A2F69">
        <w:rPr>
          <w:rFonts w:ascii="Courier New" w:eastAsia="Times New Roman" w:hAnsi="Courier New" w:cs="Courier New"/>
          <w:sz w:val="20"/>
          <w:szCs w:val="20"/>
          <w:lang w:eastAsia="en-IN"/>
        </w:rPr>
        <w:t>addColumns</w:t>
      </w:r>
      <w:proofErr w:type="spellEnd"/>
      <w:r w:rsidRPr="005A2F69">
        <w:rPr>
          <w:rFonts w:ascii="Courier New" w:eastAsia="Times New Roman" w:hAnsi="Courier New" w:cs="Courier New"/>
          <w:sz w:val="20"/>
          <w:szCs w:val="20"/>
          <w:lang w:eastAsia="en-IN"/>
        </w:rPr>
        <w:t>(</w:t>
      </w:r>
      <w:proofErr w:type="gramEnd"/>
      <w:r w:rsidRPr="005A2F69">
        <w:rPr>
          <w:rFonts w:ascii="Courier New" w:eastAsia="Times New Roman" w:hAnsi="Courier New" w:cs="Courier New"/>
          <w:sz w:val="20"/>
          <w:szCs w:val="20"/>
          <w:lang w:eastAsia="en-IN"/>
        </w:rPr>
        <w:t>a, dCg05)</w:t>
      </w:r>
    </w:p>
    <w:p w14:paraId="3EDBD6C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dCg05</w:t>
      </w:r>
    </w:p>
    <w:p w14:paraId="12CC38D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grp          a size       id       y1</w:t>
      </w:r>
    </w:p>
    <w:p w14:paraId="3FAE273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1 0.09466305 1000        1 14.31268</w:t>
      </w:r>
    </w:p>
    <w:p w14:paraId="172333E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2:     1 0.09466305 1000        2 39.08884</w:t>
      </w:r>
    </w:p>
    <w:p w14:paraId="3C8B3DB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3:     1 0.09466305 1000        3 28.08050</w:t>
      </w:r>
    </w:p>
    <w:p w14:paraId="44CABD8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4:     1 0.09466305 1000        4 53.27853</w:t>
      </w:r>
    </w:p>
    <w:p w14:paraId="30D5415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5:     1 0.09466305 1000        5 37.93855</w:t>
      </w:r>
    </w:p>
    <w:p w14:paraId="0038EFB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lastRenderedPageBreak/>
        <w:t xml:space="preserve">##       ---                                        </w:t>
      </w:r>
    </w:p>
    <w:p w14:paraId="2351070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9999996</w:t>
      </w:r>
      <w:proofErr w:type="gramEnd"/>
      <w:r w:rsidRPr="005A2F69">
        <w:rPr>
          <w:rFonts w:ascii="Courier New" w:eastAsia="Times New Roman" w:hAnsi="Courier New" w:cs="Courier New"/>
          <w:sz w:val="20"/>
          <w:szCs w:val="20"/>
          <w:lang w:eastAsia="en-IN"/>
        </w:rPr>
        <w:t>: 10000 0.25566417 1000  9999996 14.16145</w:t>
      </w:r>
    </w:p>
    <w:p w14:paraId="7687D00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9999997</w:t>
      </w:r>
      <w:proofErr w:type="gramEnd"/>
      <w:r w:rsidRPr="005A2F69">
        <w:rPr>
          <w:rFonts w:ascii="Courier New" w:eastAsia="Times New Roman" w:hAnsi="Courier New" w:cs="Courier New"/>
          <w:sz w:val="20"/>
          <w:szCs w:val="20"/>
          <w:lang w:eastAsia="en-IN"/>
        </w:rPr>
        <w:t>: 10000 0.25566417 1000  9999997 42.54838</w:t>
      </w:r>
    </w:p>
    <w:p w14:paraId="5344195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9999998</w:t>
      </w:r>
      <w:proofErr w:type="gramEnd"/>
      <w:r w:rsidRPr="005A2F69">
        <w:rPr>
          <w:rFonts w:ascii="Courier New" w:eastAsia="Times New Roman" w:hAnsi="Courier New" w:cs="Courier New"/>
          <w:sz w:val="20"/>
          <w:szCs w:val="20"/>
          <w:lang w:eastAsia="en-IN"/>
        </w:rPr>
        <w:t>: 10000 0.25566417 1000  9999998 76.33642</w:t>
      </w:r>
    </w:p>
    <w:p w14:paraId="768C3FF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t>
      </w:r>
      <w:proofErr w:type="gramStart"/>
      <w:r w:rsidRPr="005A2F69">
        <w:rPr>
          <w:rFonts w:ascii="Courier New" w:eastAsia="Times New Roman" w:hAnsi="Courier New" w:cs="Courier New"/>
          <w:sz w:val="20"/>
          <w:szCs w:val="20"/>
          <w:lang w:eastAsia="en-IN"/>
        </w:rPr>
        <w:t>#  9999999</w:t>
      </w:r>
      <w:proofErr w:type="gramEnd"/>
      <w:r w:rsidRPr="005A2F69">
        <w:rPr>
          <w:rFonts w:ascii="Courier New" w:eastAsia="Times New Roman" w:hAnsi="Courier New" w:cs="Courier New"/>
          <w:sz w:val="20"/>
          <w:szCs w:val="20"/>
          <w:lang w:eastAsia="en-IN"/>
        </w:rPr>
        <w:t>: 10000 0.25566417 1000  9999999 34.16727</w:t>
      </w:r>
    </w:p>
    <w:p w14:paraId="7D7EFD7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10000000: 10000 0.25566417 1000 10000000 21.06282</w:t>
      </w:r>
    </w:p>
    <w:p w14:paraId="0BCF6993"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The ICC for the Gamma distribution is on the log scale:</w:t>
      </w:r>
    </w:p>
    <w:p w14:paraId="2F11D2B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between &lt;- dCg05[, mean(log(y1)),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w:t>
      </w:r>
      <w:proofErr w:type="gramStart"/>
      <w:r w:rsidRPr="005A2F69">
        <w:rPr>
          <w:rFonts w:ascii="Courier New" w:eastAsia="Times New Roman" w:hAnsi="Courier New" w:cs="Courier New"/>
          <w:sz w:val="20"/>
          <w:szCs w:val="20"/>
          <w:lang w:eastAsia="en-IN"/>
        </w:rPr>
        <w:t>grp][</w:t>
      </w:r>
      <w:proofErr w:type="gramEnd"/>
      <w:r w:rsidRPr="005A2F69">
        <w:rPr>
          <w:rFonts w:ascii="Courier New" w:eastAsia="Times New Roman" w:hAnsi="Courier New" w:cs="Courier New"/>
          <w:sz w:val="20"/>
          <w:szCs w:val="20"/>
          <w:lang w:eastAsia="en-IN"/>
        </w:rPr>
        <w:t xml:space="preserve">, var(V1)] </w:t>
      </w:r>
    </w:p>
    <w:p w14:paraId="59CCA32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within &lt;- dCg05[, var(log(y1)), </w:t>
      </w:r>
      <w:proofErr w:type="spellStart"/>
      <w:r w:rsidRPr="005A2F69">
        <w:rPr>
          <w:rFonts w:ascii="Courier New" w:eastAsia="Times New Roman" w:hAnsi="Courier New" w:cs="Courier New"/>
          <w:sz w:val="20"/>
          <w:szCs w:val="20"/>
          <w:lang w:eastAsia="en-IN"/>
        </w:rPr>
        <w:t>keyby</w:t>
      </w:r>
      <w:proofErr w:type="spellEnd"/>
      <w:r w:rsidRPr="005A2F69">
        <w:rPr>
          <w:rFonts w:ascii="Courier New" w:eastAsia="Times New Roman" w:hAnsi="Courier New" w:cs="Courier New"/>
          <w:sz w:val="20"/>
          <w:szCs w:val="20"/>
          <w:lang w:eastAsia="en-IN"/>
        </w:rPr>
        <w:t xml:space="preserve"> = </w:t>
      </w:r>
      <w:proofErr w:type="gramStart"/>
      <w:r w:rsidRPr="005A2F69">
        <w:rPr>
          <w:rFonts w:ascii="Courier New" w:eastAsia="Times New Roman" w:hAnsi="Courier New" w:cs="Courier New"/>
          <w:sz w:val="20"/>
          <w:szCs w:val="20"/>
          <w:lang w:eastAsia="en-IN"/>
        </w:rPr>
        <w:t>grp][</w:t>
      </w:r>
      <w:proofErr w:type="gramEnd"/>
      <w:r w:rsidRPr="005A2F69">
        <w:rPr>
          <w:rFonts w:ascii="Courier New" w:eastAsia="Times New Roman" w:hAnsi="Courier New" w:cs="Courier New"/>
          <w:sz w:val="20"/>
          <w:szCs w:val="20"/>
          <w:lang w:eastAsia="en-IN"/>
        </w:rPr>
        <w:t>, mean(V1)]</w:t>
      </w:r>
    </w:p>
    <w:p w14:paraId="1A9CA4C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A3F5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2F69">
        <w:rPr>
          <w:rFonts w:ascii="Courier New" w:eastAsia="Times New Roman" w:hAnsi="Courier New" w:cs="Courier New"/>
          <w:sz w:val="20"/>
          <w:szCs w:val="20"/>
          <w:lang w:eastAsia="en-IN"/>
        </w:rPr>
        <w:t>round(</w:t>
      </w:r>
      <w:proofErr w:type="gramEnd"/>
      <w:r w:rsidRPr="005A2F69">
        <w:rPr>
          <w:rFonts w:ascii="Courier New" w:eastAsia="Times New Roman" w:hAnsi="Courier New" w:cs="Courier New"/>
          <w:sz w:val="20"/>
          <w:szCs w:val="20"/>
          <w:lang w:eastAsia="en-IN"/>
        </w:rPr>
        <w:t>between / (between + within), 3)</w:t>
      </w:r>
    </w:p>
    <w:p w14:paraId="350B8B7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w:t>
      </w:r>
    </w:p>
    <w:p w14:paraId="16F174C6"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It is possible to think about the ICC in the context of covariates, but interpretation is less straightforward. The ICC itself will likely vary across different levels of the covariates. For this reason, I like to think of the ICC in the marginal context.</w:t>
      </w:r>
    </w:p>
    <w:p w14:paraId="48199A09"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 leave you with some visuals of clustered binary data with ICC’s ranging from 0 to 0.075, both on the log-odds and probability scales:</w:t>
      </w:r>
    </w:p>
    <w:p w14:paraId="19371766"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noProof/>
          <w:sz w:val="20"/>
          <w:szCs w:val="20"/>
          <w:lang w:eastAsia="en-IN"/>
        </w:rPr>
        <w:drawing>
          <wp:inline distT="0" distB="0" distL="0" distR="0" wp14:anchorId="71896C82" wp14:editId="4014A9DE">
            <wp:extent cx="429006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162FD2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69"/>
    <w:rsid w:val="00457B36"/>
    <w:rsid w:val="005A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0167"/>
  <w15:chartTrackingRefBased/>
  <w15:docId w15:val="{197C3061-340C-48F2-BB12-3DC48A40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43027">
      <w:bodyDiv w:val="1"/>
      <w:marLeft w:val="0"/>
      <w:marRight w:val="0"/>
      <w:marTop w:val="0"/>
      <w:marBottom w:val="0"/>
      <w:divBdr>
        <w:top w:val="none" w:sz="0" w:space="0" w:color="auto"/>
        <w:left w:val="none" w:sz="0" w:space="0" w:color="auto"/>
        <w:bottom w:val="none" w:sz="0" w:space="0" w:color="auto"/>
        <w:right w:val="none" w:sz="0" w:space="0" w:color="auto"/>
      </w:divBdr>
      <w:divsChild>
        <w:div w:id="2039424981">
          <w:marLeft w:val="0"/>
          <w:marRight w:val="0"/>
          <w:marTop w:val="0"/>
          <w:marBottom w:val="0"/>
          <w:divBdr>
            <w:top w:val="none" w:sz="0" w:space="0" w:color="auto"/>
            <w:left w:val="none" w:sz="0" w:space="0" w:color="auto"/>
            <w:bottom w:val="none" w:sz="0" w:space="0" w:color="auto"/>
            <w:right w:val="none" w:sz="0" w:space="0" w:color="auto"/>
          </w:divBdr>
        </w:div>
        <w:div w:id="52660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tagen.net/post/icc-for-gamma-distribution/" TargetMode="External"/><Relationship Id="rId3" Type="http://schemas.openxmlformats.org/officeDocument/2006/relationships/webSettings" Target="webSettings.xml"/><Relationship Id="rId7" Type="http://schemas.openxmlformats.org/officeDocument/2006/relationships/hyperlink" Target="http://www.sciquest.org.nz/node/642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abs/10.1002/sim.7532" TargetMode="External"/><Relationship Id="rId11" Type="http://schemas.openxmlformats.org/officeDocument/2006/relationships/theme" Target="theme/theme1.xml"/><Relationship Id="rId5" Type="http://schemas.openxmlformats.org/officeDocument/2006/relationships/hyperlink" Target="https://www.rdatagen.net/post/ordinal-regression/" TargetMode="External"/><Relationship Id="rId10" Type="http://schemas.openxmlformats.org/officeDocument/2006/relationships/fontTable" Target="fontTable.xml"/><Relationship Id="rId4" Type="http://schemas.openxmlformats.org/officeDocument/2006/relationships/hyperlink" Target="https://www.rdatagen.net/post/icc-for-gamma-distribution/"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2021-12-21T08:17:00Z</dcterms:created>
  <dcterms:modified xsi:type="dcterms:W3CDTF">2021-12-21T08:17:00Z</dcterms:modified>
</cp:coreProperties>
</file>