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41918" w14:textId="6D12FFBA"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434C8">
        <w:rPr>
          <w:rFonts w:ascii="Courier New" w:eastAsia="Times New Roman" w:hAnsi="Courier New" w:cs="Courier New"/>
          <w:color w:val="0000FF"/>
          <w:sz w:val="20"/>
          <w:szCs w:val="20"/>
          <w:u w:val="single"/>
          <w:lang w:eastAsia="en-IN"/>
        </w:rPr>
        <w:t>seplyr</w:t>
      </w:r>
      <w:proofErr w:type="spellEnd"/>
      <w:r w:rsidRPr="00A434C8">
        <w:rPr>
          <w:rFonts w:ascii="Times New Roman" w:eastAsia="Times New Roman" w:hAnsi="Times New Roman" w:cs="Times New Roman"/>
          <w:sz w:val="20"/>
          <w:szCs w:val="20"/>
          <w:lang w:eastAsia="en-IN"/>
        </w:rPr>
        <w:t xml:space="preserve"> is an </w:t>
      </w:r>
      <w:r w:rsidRPr="00A434C8">
        <w:rPr>
          <w:rFonts w:ascii="Courier New" w:eastAsia="Times New Roman" w:hAnsi="Courier New" w:cs="Courier New"/>
          <w:color w:val="0000FF"/>
          <w:sz w:val="20"/>
          <w:szCs w:val="20"/>
          <w:u w:val="single"/>
          <w:lang w:eastAsia="en-IN"/>
        </w:rPr>
        <w:t>R</w:t>
      </w:r>
      <w:r w:rsidRPr="00A434C8">
        <w:rPr>
          <w:rFonts w:ascii="Times New Roman" w:eastAsia="Times New Roman" w:hAnsi="Times New Roman" w:cs="Times New Roman"/>
          <w:sz w:val="20"/>
          <w:szCs w:val="20"/>
          <w:lang w:eastAsia="en-IN"/>
        </w:rPr>
        <w:t xml:space="preserve"> package</w:t>
      </w:r>
      <w:r w:rsidR="00E42787">
        <w:rPr>
          <w:rFonts w:ascii="Times New Roman" w:eastAsia="Times New Roman" w:hAnsi="Times New Roman" w:cs="Times New Roman"/>
          <w:sz w:val="20"/>
          <w:szCs w:val="20"/>
          <w:lang w:eastAsia="en-IN"/>
        </w:rPr>
        <w:t xml:space="preserve"> </w:t>
      </w:r>
      <w:r w:rsidRPr="00A434C8">
        <w:rPr>
          <w:rFonts w:ascii="Times New Roman" w:eastAsia="Times New Roman" w:hAnsi="Times New Roman" w:cs="Times New Roman"/>
          <w:sz w:val="20"/>
          <w:szCs w:val="20"/>
          <w:lang w:eastAsia="en-IN"/>
        </w:rPr>
        <w:t>that supplies improved standard evaluation interfaces for many common data wrangling tasks.</w:t>
      </w:r>
    </w:p>
    <w:p w14:paraId="2193A4A2" w14:textId="7B259C7B"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The core of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is a</w:t>
      </w:r>
      <w:r w:rsidRPr="00A434C8">
        <w:rPr>
          <w:rFonts w:ascii="Times New Roman" w:eastAsia="Times New Roman" w:hAnsi="Times New Roman" w:cs="Times New Roman"/>
          <w:sz w:val="20"/>
          <w:szCs w:val="20"/>
          <w:lang w:eastAsia="en-IN"/>
        </w:rPr>
        <w:br/>
        <w:t xml:space="preserve">re-skinning of </w:t>
      </w:r>
      <w:proofErr w:type="spellStart"/>
      <w:r w:rsidRPr="00A434C8">
        <w:rPr>
          <w:rFonts w:ascii="Courier New" w:eastAsia="Times New Roman" w:hAnsi="Courier New" w:cs="Courier New"/>
          <w:color w:val="0000FF"/>
          <w:sz w:val="20"/>
          <w:szCs w:val="20"/>
          <w:u w:val="single"/>
          <w:lang w:eastAsia="en-IN"/>
        </w:rPr>
        <w:t>dplyr</w:t>
      </w:r>
      <w:r w:rsidRPr="00A434C8">
        <w:rPr>
          <w:rFonts w:ascii="Times New Roman" w:eastAsia="Times New Roman" w:hAnsi="Times New Roman" w:cs="Times New Roman"/>
          <w:sz w:val="20"/>
          <w:szCs w:val="20"/>
          <w:lang w:eastAsia="en-IN"/>
        </w:rPr>
        <w:t>'s</w:t>
      </w:r>
      <w:proofErr w:type="spellEnd"/>
      <w:r w:rsidRPr="00A434C8">
        <w:rPr>
          <w:rFonts w:ascii="Times New Roman" w:eastAsia="Times New Roman" w:hAnsi="Times New Roman" w:cs="Times New Roman"/>
          <w:sz w:val="20"/>
          <w:szCs w:val="20"/>
          <w:lang w:eastAsia="en-IN"/>
        </w:rPr>
        <w:br/>
        <w:t xml:space="preserve">functionality to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conventions (similar to how </w:t>
      </w:r>
      <w:proofErr w:type="spellStart"/>
      <w:r w:rsidRPr="00A434C8">
        <w:rPr>
          <w:rFonts w:ascii="Courier New" w:eastAsia="Times New Roman" w:hAnsi="Courier New" w:cs="Courier New"/>
          <w:color w:val="0000FF"/>
          <w:sz w:val="20"/>
          <w:szCs w:val="20"/>
          <w:u w:val="single"/>
          <w:lang w:eastAsia="en-IN"/>
        </w:rPr>
        <w:t>stringr</w:t>
      </w:r>
      <w:proofErr w:type="spellEnd"/>
      <w:r w:rsidRPr="00A434C8">
        <w:rPr>
          <w:rFonts w:ascii="Times New Roman" w:eastAsia="Times New Roman" w:hAnsi="Times New Roman" w:cs="Times New Roman"/>
          <w:sz w:val="20"/>
          <w:szCs w:val="20"/>
          <w:lang w:eastAsia="en-IN"/>
        </w:rPr>
        <w:br/>
        <w:t xml:space="preserve">re-skins the implementing package </w:t>
      </w:r>
      <w:proofErr w:type="spellStart"/>
      <w:r w:rsidRPr="00A434C8">
        <w:rPr>
          <w:rFonts w:ascii="Courier New" w:eastAsia="Times New Roman" w:hAnsi="Courier New" w:cs="Courier New"/>
          <w:color w:val="0000FF"/>
          <w:sz w:val="20"/>
          <w:szCs w:val="20"/>
          <w:u w:val="single"/>
          <w:lang w:eastAsia="en-IN"/>
        </w:rPr>
        <w:t>stringi</w:t>
      </w:r>
      <w:proofErr w:type="spellEnd"/>
      <w:r w:rsidRPr="00A434C8">
        <w:rPr>
          <w:rFonts w:ascii="Times New Roman" w:eastAsia="Times New Roman" w:hAnsi="Times New Roman" w:cs="Times New Roman"/>
          <w:sz w:val="20"/>
          <w:szCs w:val="20"/>
          <w:lang w:eastAsia="en-IN"/>
        </w:rPr>
        <w:t>).</w:t>
      </w:r>
    </w:p>
    <w:p w14:paraId="381F9872" w14:textId="77777777" w:rsidR="00A434C8" w:rsidRPr="00A434C8" w:rsidRDefault="00A434C8" w:rsidP="00A434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434C8">
        <w:rPr>
          <w:rFonts w:ascii="Times New Roman" w:eastAsia="Times New Roman" w:hAnsi="Times New Roman" w:cs="Times New Roman"/>
          <w:b/>
          <w:bCs/>
          <w:sz w:val="36"/>
          <w:szCs w:val="36"/>
          <w:lang w:eastAsia="en-IN"/>
        </w:rPr>
        <w:t>Standard Evaluation and Non-Standard Evaluation</w:t>
      </w:r>
    </w:p>
    <w:p w14:paraId="2F280CBB"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"Standard evaluation" is the name we are using for the value oriented calling convention found in many programming languages. The idea is: functions are only allowed to look at the values of their arguments and not how those values arise (i.e., they </w:t>
      </w:r>
      <w:proofErr w:type="spellStart"/>
      <w:r w:rsidRPr="00A434C8">
        <w:rPr>
          <w:rFonts w:ascii="Times New Roman" w:eastAsia="Times New Roman" w:hAnsi="Times New Roman" w:cs="Times New Roman"/>
          <w:sz w:val="20"/>
          <w:szCs w:val="20"/>
          <w:lang w:eastAsia="en-IN"/>
        </w:rPr>
        <w:t>can not</w:t>
      </w:r>
      <w:proofErr w:type="spellEnd"/>
      <w:r w:rsidRPr="00A434C8">
        <w:rPr>
          <w:rFonts w:ascii="Times New Roman" w:eastAsia="Times New Roman" w:hAnsi="Times New Roman" w:cs="Times New Roman"/>
          <w:sz w:val="20"/>
          <w:szCs w:val="20"/>
          <w:lang w:eastAsia="en-IN"/>
        </w:rPr>
        <w:t xml:space="preserve"> look at source code or variable names). This evaluation principle allows one to transform, optimize, and reason about code. </w:t>
      </w:r>
    </w:p>
    <w:p w14:paraId="2E7D2811"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It is what lets us say the following two snippets of code are equivalent.</w:t>
      </w:r>
    </w:p>
    <w:p w14:paraId="1276EE9E" w14:textId="77777777" w:rsidR="00A434C8" w:rsidRPr="00A434C8" w:rsidRDefault="00A434C8" w:rsidP="00A434C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Courier New" w:eastAsia="Times New Roman" w:hAnsi="Courier New" w:cs="Courier New"/>
          <w:sz w:val="20"/>
          <w:szCs w:val="20"/>
          <w:lang w:eastAsia="en-IN"/>
        </w:rPr>
        <w:t>x &lt;- 4; sqrt(x)</w:t>
      </w:r>
    </w:p>
    <w:p w14:paraId="77ACE016" w14:textId="77777777" w:rsidR="00A434C8" w:rsidRPr="00A434C8" w:rsidRDefault="00A434C8" w:rsidP="00A434C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Courier New" w:eastAsia="Times New Roman" w:hAnsi="Courier New" w:cs="Courier New"/>
          <w:sz w:val="20"/>
          <w:szCs w:val="20"/>
          <w:lang w:eastAsia="en-IN"/>
        </w:rPr>
        <w:t>x &lt;- 4; sqrt(4)</w:t>
      </w:r>
    </w:p>
    <w:p w14:paraId="3E1DB124"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The mantra is: </w:t>
      </w:r>
    </w:p>
    <w:p w14:paraId="14218361" w14:textId="77777777" w:rsidR="00A434C8" w:rsidRPr="00A434C8" w:rsidRDefault="00A434C8" w:rsidP="00A434C8">
      <w:pPr>
        <w:spacing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"variables can be replaced with their values."</w:t>
      </w:r>
    </w:p>
    <w:p w14:paraId="64B9D6C9"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Which is called </w:t>
      </w:r>
      <w:hyperlink r:id="rId5" w:tgtFrame="_blank" w:history="1">
        <w:r w:rsidRPr="00A434C8">
          <w:rPr>
            <w:rFonts w:ascii="Times New Roman" w:eastAsia="Times New Roman" w:hAnsi="Times New Roman" w:cs="Times New Roman"/>
            <w:color w:val="0000FF"/>
            <w:sz w:val="20"/>
            <w:szCs w:val="20"/>
            <w:u w:val="single"/>
            <w:lang w:eastAsia="en-IN"/>
          </w:rPr>
          <w:t>referential transparency</w:t>
        </w:r>
      </w:hyperlink>
      <w:r w:rsidRPr="00A434C8">
        <w:rPr>
          <w:rFonts w:ascii="Times New Roman" w:eastAsia="Times New Roman" w:hAnsi="Times New Roman" w:cs="Times New Roman"/>
          <w:sz w:val="20"/>
          <w:szCs w:val="20"/>
          <w:lang w:eastAsia="en-IN"/>
        </w:rPr>
        <w:t>.</w:t>
      </w:r>
    </w:p>
    <w:p w14:paraId="4871BFDA" w14:textId="77777777" w:rsidR="00A434C8" w:rsidRPr="00A434C8" w:rsidRDefault="00567CC7" w:rsidP="00A434C8">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00A434C8" w:rsidRPr="00A434C8">
          <w:rPr>
            <w:rFonts w:ascii="Times New Roman" w:eastAsia="Times New Roman" w:hAnsi="Times New Roman" w:cs="Times New Roman"/>
            <w:color w:val="0000FF"/>
            <w:sz w:val="20"/>
            <w:szCs w:val="20"/>
            <w:u w:val="single"/>
            <w:lang w:eastAsia="en-IN"/>
          </w:rPr>
          <w:t>"Non-standard evaluation"</w:t>
        </w:r>
      </w:hyperlink>
      <w:r w:rsidR="00A434C8" w:rsidRPr="00A434C8">
        <w:rPr>
          <w:rFonts w:ascii="Times New Roman" w:eastAsia="Times New Roman" w:hAnsi="Times New Roman" w:cs="Times New Roman"/>
          <w:sz w:val="20"/>
          <w:szCs w:val="20"/>
          <w:lang w:eastAsia="en-IN"/>
        </w:rPr>
        <w:t xml:space="preserve"> is the name used for code that more aggressively inspects its environment. It is often used for harmless tasks such as conveniently setting axis labels on plots. For example, notice the following two plots have different y-axis labels (despite plotting identical values).</w:t>
      </w:r>
    </w:p>
    <w:p w14:paraId="4ED9D813"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plot(x = 1:3)</w:t>
      </w:r>
    </w:p>
    <w:p w14:paraId="16432E7E"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noProof/>
          <w:color w:val="0000FF"/>
          <w:sz w:val="20"/>
          <w:szCs w:val="20"/>
          <w:lang w:eastAsia="en-IN"/>
        </w:rPr>
        <w:drawing>
          <wp:inline distT="0" distB="0" distL="0" distR="0" wp14:anchorId="5ED43F66" wp14:editId="0F911170">
            <wp:extent cx="2857500" cy="2034540"/>
            <wp:effectExtent l="0" t="0" r="0" b="3810"/>
            <wp:docPr id="4" name="Picture 4" descr="Plot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1">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0" cy="2034540"/>
                    </a:xfrm>
                    <a:prstGeom prst="rect">
                      <a:avLst/>
                    </a:prstGeom>
                    <a:noFill/>
                    <a:ln>
                      <a:noFill/>
                    </a:ln>
                  </pic:spPr>
                </pic:pic>
              </a:graphicData>
            </a:graphic>
          </wp:inline>
        </w:drawing>
      </w:r>
    </w:p>
    <w:p w14:paraId="2A5B463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plot(x = c(1,2,3))</w:t>
      </w:r>
    </w:p>
    <w:p w14:paraId="0AA21097"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noProof/>
          <w:color w:val="0000FF"/>
          <w:sz w:val="20"/>
          <w:szCs w:val="20"/>
          <w:lang w:eastAsia="en-IN"/>
        </w:rPr>
        <w:lastRenderedPageBreak/>
        <w:drawing>
          <wp:inline distT="0" distB="0" distL="0" distR="0" wp14:anchorId="4B569FF2" wp14:editId="5542F1D6">
            <wp:extent cx="2857500" cy="2034540"/>
            <wp:effectExtent l="0" t="0" r="0" b="3810"/>
            <wp:docPr id="5" name="Picture 5" descr="Plot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2">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0" cy="2034540"/>
                    </a:xfrm>
                    <a:prstGeom prst="rect">
                      <a:avLst/>
                    </a:prstGeom>
                    <a:noFill/>
                    <a:ln>
                      <a:noFill/>
                    </a:ln>
                  </pic:spPr>
                </pic:pic>
              </a:graphicData>
            </a:graphic>
          </wp:inline>
        </w:drawing>
      </w:r>
    </w:p>
    <w:p w14:paraId="06632B74" w14:textId="77777777" w:rsidR="00A434C8" w:rsidRPr="00A434C8" w:rsidRDefault="00A434C8" w:rsidP="00A434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A434C8">
        <w:rPr>
          <w:rFonts w:ascii="Courier New" w:eastAsia="Times New Roman" w:hAnsi="Courier New" w:cs="Courier New"/>
          <w:b/>
          <w:bCs/>
          <w:sz w:val="20"/>
          <w:szCs w:val="20"/>
          <w:lang w:eastAsia="en-IN"/>
        </w:rPr>
        <w:t>dplyr</w:t>
      </w:r>
      <w:proofErr w:type="spellEnd"/>
      <w:r w:rsidRPr="00A434C8">
        <w:rPr>
          <w:rFonts w:ascii="Times New Roman" w:eastAsia="Times New Roman" w:hAnsi="Times New Roman" w:cs="Times New Roman"/>
          <w:b/>
          <w:bCs/>
          <w:sz w:val="36"/>
          <w:szCs w:val="36"/>
          <w:lang w:eastAsia="en-IN"/>
        </w:rPr>
        <w:t xml:space="preserve"> and </w:t>
      </w:r>
      <w:proofErr w:type="spellStart"/>
      <w:r w:rsidRPr="00A434C8">
        <w:rPr>
          <w:rFonts w:ascii="Courier New" w:eastAsia="Times New Roman" w:hAnsi="Courier New" w:cs="Courier New"/>
          <w:b/>
          <w:bCs/>
          <w:sz w:val="20"/>
          <w:szCs w:val="20"/>
          <w:lang w:eastAsia="en-IN"/>
        </w:rPr>
        <w:t>seplyr</w:t>
      </w:r>
      <w:proofErr w:type="spellEnd"/>
    </w:p>
    <w:p w14:paraId="2586B644"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The </w:t>
      </w:r>
      <w:proofErr w:type="spellStart"/>
      <w:r w:rsidRPr="00A434C8">
        <w:rPr>
          <w:rFonts w:ascii="Courier New" w:eastAsia="Times New Roman" w:hAnsi="Courier New" w:cs="Courier New"/>
          <w:sz w:val="20"/>
          <w:szCs w:val="20"/>
          <w:lang w:eastAsia="en-IN"/>
        </w:rPr>
        <w:t>dplyr</w:t>
      </w:r>
      <w:proofErr w:type="spellEnd"/>
      <w:r w:rsidRPr="00A434C8">
        <w:rPr>
          <w:rFonts w:ascii="Times New Roman" w:eastAsia="Times New Roman" w:hAnsi="Times New Roman" w:cs="Times New Roman"/>
          <w:sz w:val="20"/>
          <w:szCs w:val="20"/>
          <w:lang w:eastAsia="en-IN"/>
        </w:rPr>
        <w:t xml:space="preserve"> authors appear to </w:t>
      </w:r>
      <w:r w:rsidRPr="00A434C8">
        <w:rPr>
          <w:rFonts w:ascii="Times New Roman" w:eastAsia="Times New Roman" w:hAnsi="Times New Roman" w:cs="Times New Roman"/>
          <w:i/>
          <w:iCs/>
          <w:sz w:val="20"/>
          <w:szCs w:val="20"/>
          <w:lang w:eastAsia="en-IN"/>
        </w:rPr>
        <w:t>strongly</w:t>
      </w:r>
      <w:r w:rsidRPr="00A434C8">
        <w:rPr>
          <w:rFonts w:ascii="Times New Roman" w:eastAsia="Times New Roman" w:hAnsi="Times New Roman" w:cs="Times New Roman"/>
          <w:sz w:val="20"/>
          <w:szCs w:val="20"/>
          <w:lang w:eastAsia="en-IN"/>
        </w:rPr>
        <w:t xml:space="preserve"> prefer a non-standard evaluation interface. Many in the </w:t>
      </w:r>
      <w:proofErr w:type="spellStart"/>
      <w:r w:rsidRPr="00A434C8">
        <w:rPr>
          <w:rFonts w:ascii="Courier New" w:eastAsia="Times New Roman" w:hAnsi="Courier New" w:cs="Courier New"/>
          <w:sz w:val="20"/>
          <w:szCs w:val="20"/>
          <w:lang w:eastAsia="en-IN"/>
        </w:rPr>
        <w:t>dplyr</w:t>
      </w:r>
      <w:proofErr w:type="spellEnd"/>
      <w:r w:rsidRPr="00A434C8">
        <w:rPr>
          <w:rFonts w:ascii="Times New Roman" w:eastAsia="Times New Roman" w:hAnsi="Times New Roman" w:cs="Times New Roman"/>
          <w:sz w:val="20"/>
          <w:szCs w:val="20"/>
          <w:lang w:eastAsia="en-IN"/>
        </w:rPr>
        <w:t xml:space="preserve"> community have come to </w:t>
      </w:r>
      <w:r w:rsidRPr="00A434C8">
        <w:rPr>
          <w:rFonts w:ascii="Times New Roman" w:eastAsia="Times New Roman" w:hAnsi="Times New Roman" w:cs="Times New Roman"/>
          <w:i/>
          <w:iCs/>
          <w:sz w:val="20"/>
          <w:szCs w:val="20"/>
          <w:lang w:eastAsia="en-IN"/>
        </w:rPr>
        <w:t>think</w:t>
      </w:r>
      <w:r w:rsidRPr="00A434C8">
        <w:rPr>
          <w:rFonts w:ascii="Times New Roman" w:eastAsia="Times New Roman" w:hAnsi="Times New Roman" w:cs="Times New Roman"/>
          <w:sz w:val="20"/>
          <w:szCs w:val="20"/>
          <w:lang w:eastAsia="en-IN"/>
        </w:rPr>
        <w:t xml:space="preserve"> a package such as </w:t>
      </w:r>
      <w:proofErr w:type="spellStart"/>
      <w:r w:rsidRPr="00A434C8">
        <w:rPr>
          <w:rFonts w:ascii="Courier New" w:eastAsia="Times New Roman" w:hAnsi="Courier New" w:cs="Courier New"/>
          <w:sz w:val="20"/>
          <w:szCs w:val="20"/>
          <w:lang w:eastAsia="en-IN"/>
        </w:rPr>
        <w:t>dplyr</w:t>
      </w:r>
      <w:proofErr w:type="spellEnd"/>
      <w:r w:rsidRPr="00A434C8">
        <w:rPr>
          <w:rFonts w:ascii="Times New Roman" w:eastAsia="Times New Roman" w:hAnsi="Times New Roman" w:cs="Times New Roman"/>
          <w:sz w:val="20"/>
          <w:szCs w:val="20"/>
          <w:lang w:eastAsia="en-IN"/>
        </w:rPr>
        <w:t xml:space="preserve"> requires a non-standard interface.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started as an experiment to show this is not actually the case.</w:t>
      </w:r>
    </w:p>
    <w:p w14:paraId="3C0B203A"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Syntactically the packages are deliberately similar.</w:t>
      </w:r>
    </w:p>
    <w:p w14:paraId="11E01C87"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We can take a </w:t>
      </w:r>
      <w:proofErr w:type="spellStart"/>
      <w:r w:rsidRPr="00A434C8">
        <w:rPr>
          <w:rFonts w:ascii="Courier New" w:eastAsia="Times New Roman" w:hAnsi="Courier New" w:cs="Courier New"/>
          <w:sz w:val="20"/>
          <w:szCs w:val="20"/>
          <w:lang w:eastAsia="en-IN"/>
        </w:rPr>
        <w:t>dplyr</w:t>
      </w:r>
      <w:proofErr w:type="spellEnd"/>
      <w:r w:rsidRPr="00A434C8">
        <w:rPr>
          <w:rFonts w:ascii="Times New Roman" w:eastAsia="Times New Roman" w:hAnsi="Times New Roman" w:cs="Times New Roman"/>
          <w:sz w:val="20"/>
          <w:szCs w:val="20"/>
          <w:lang w:eastAsia="en-IN"/>
        </w:rPr>
        <w:t xml:space="preserve"> pipeline:</w:t>
      </w:r>
    </w:p>
    <w:p w14:paraId="5DB3172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4C8">
        <w:rPr>
          <w:rFonts w:ascii="Courier New" w:eastAsia="Times New Roman" w:hAnsi="Courier New" w:cs="Courier New"/>
          <w:sz w:val="20"/>
          <w:szCs w:val="20"/>
          <w:lang w:eastAsia="en-IN"/>
        </w:rPr>
        <w:t>suppressPackageStartupMessages</w:t>
      </w:r>
      <w:proofErr w:type="spellEnd"/>
      <w:r w:rsidRPr="00A434C8">
        <w:rPr>
          <w:rFonts w:ascii="Courier New" w:eastAsia="Times New Roman" w:hAnsi="Courier New" w:cs="Courier New"/>
          <w:sz w:val="20"/>
          <w:szCs w:val="20"/>
          <w:lang w:eastAsia="en-IN"/>
        </w:rPr>
        <w:t>(library("</w:t>
      </w:r>
      <w:proofErr w:type="spellStart"/>
      <w:r w:rsidRPr="00A434C8">
        <w:rPr>
          <w:rFonts w:ascii="Courier New" w:eastAsia="Times New Roman" w:hAnsi="Courier New" w:cs="Courier New"/>
          <w:sz w:val="20"/>
          <w:szCs w:val="20"/>
          <w:lang w:eastAsia="en-IN"/>
        </w:rPr>
        <w:t>dplyr</w:t>
      </w:r>
      <w:proofErr w:type="spellEnd"/>
      <w:r w:rsidRPr="00A434C8">
        <w:rPr>
          <w:rFonts w:ascii="Courier New" w:eastAsia="Times New Roman" w:hAnsi="Courier New" w:cs="Courier New"/>
          <w:sz w:val="20"/>
          <w:szCs w:val="20"/>
          <w:lang w:eastAsia="en-IN"/>
        </w:rPr>
        <w:t>"))</w:t>
      </w:r>
    </w:p>
    <w:p w14:paraId="3A8BD7CF"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E2F33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4C8">
        <w:rPr>
          <w:rFonts w:ascii="Courier New" w:eastAsia="Times New Roman" w:hAnsi="Courier New" w:cs="Courier New"/>
          <w:sz w:val="20"/>
          <w:szCs w:val="20"/>
          <w:lang w:eastAsia="en-IN"/>
        </w:rPr>
        <w:t>starwars</w:t>
      </w:r>
      <w:proofErr w:type="spellEnd"/>
      <w:r w:rsidRPr="00A434C8">
        <w:rPr>
          <w:rFonts w:ascii="Courier New" w:eastAsia="Times New Roman" w:hAnsi="Courier New" w:cs="Courier New"/>
          <w:sz w:val="20"/>
          <w:szCs w:val="20"/>
          <w:lang w:eastAsia="en-IN"/>
        </w:rPr>
        <w:t xml:space="preserve"> %&gt;%</w:t>
      </w:r>
    </w:p>
    <w:p w14:paraId="1A998F13"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select(name, height, mass) %&gt;%</w:t>
      </w:r>
    </w:p>
    <w:p w14:paraId="10129CA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arrange(</w:t>
      </w:r>
      <w:proofErr w:type="spellStart"/>
      <w:r w:rsidRPr="00A434C8">
        <w:rPr>
          <w:rFonts w:ascii="Courier New" w:eastAsia="Times New Roman" w:hAnsi="Courier New" w:cs="Courier New"/>
          <w:sz w:val="20"/>
          <w:szCs w:val="20"/>
          <w:lang w:eastAsia="en-IN"/>
        </w:rPr>
        <w:t>desc</w:t>
      </w:r>
      <w:proofErr w:type="spellEnd"/>
      <w:r w:rsidRPr="00A434C8">
        <w:rPr>
          <w:rFonts w:ascii="Courier New" w:eastAsia="Times New Roman" w:hAnsi="Courier New" w:cs="Courier New"/>
          <w:sz w:val="20"/>
          <w:szCs w:val="20"/>
          <w:lang w:eastAsia="en-IN"/>
        </w:rPr>
        <w:t>(height)) %&gt;%</w:t>
      </w:r>
    </w:p>
    <w:p w14:paraId="35116B5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head()</w:t>
      </w:r>
    </w:p>
    <w:p w14:paraId="784FE84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8EFFC7"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 A </w:t>
      </w:r>
      <w:proofErr w:type="spellStart"/>
      <w:r w:rsidRPr="00A434C8">
        <w:rPr>
          <w:rFonts w:ascii="Courier New" w:eastAsia="Times New Roman" w:hAnsi="Courier New" w:cs="Courier New"/>
          <w:sz w:val="20"/>
          <w:szCs w:val="20"/>
          <w:lang w:eastAsia="en-IN"/>
        </w:rPr>
        <w:t>tibble</w:t>
      </w:r>
      <w:proofErr w:type="spellEnd"/>
      <w:r w:rsidRPr="00A434C8">
        <w:rPr>
          <w:rFonts w:ascii="Courier New" w:eastAsia="Times New Roman" w:hAnsi="Courier New" w:cs="Courier New"/>
          <w:sz w:val="20"/>
          <w:szCs w:val="20"/>
          <w:lang w:eastAsia="en-IN"/>
        </w:rPr>
        <w:t>: 6 x 3</w:t>
      </w:r>
    </w:p>
    <w:p w14:paraId="04F7453F"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name height  mass</w:t>
      </w:r>
    </w:p>
    <w:p w14:paraId="1D282E1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
    <w:p w14:paraId="297D2F0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1  </w:t>
      </w:r>
      <w:proofErr w:type="spellStart"/>
      <w:r w:rsidRPr="00A434C8">
        <w:rPr>
          <w:rFonts w:ascii="Courier New" w:eastAsia="Times New Roman" w:hAnsi="Courier New" w:cs="Courier New"/>
          <w:sz w:val="20"/>
          <w:szCs w:val="20"/>
          <w:lang w:eastAsia="en-IN"/>
        </w:rPr>
        <w:t>Yarael</w:t>
      </w:r>
      <w:proofErr w:type="spellEnd"/>
      <w:r w:rsidRPr="00A434C8">
        <w:rPr>
          <w:rFonts w:ascii="Courier New" w:eastAsia="Times New Roman" w:hAnsi="Courier New" w:cs="Courier New"/>
          <w:sz w:val="20"/>
          <w:szCs w:val="20"/>
          <w:lang w:eastAsia="en-IN"/>
        </w:rPr>
        <w:t xml:space="preserve"> Poof    264    NA</w:t>
      </w:r>
    </w:p>
    <w:p w14:paraId="4280FC80"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2      </w:t>
      </w:r>
      <w:proofErr w:type="spellStart"/>
      <w:r w:rsidRPr="00A434C8">
        <w:rPr>
          <w:rFonts w:ascii="Courier New" w:eastAsia="Times New Roman" w:hAnsi="Courier New" w:cs="Courier New"/>
          <w:sz w:val="20"/>
          <w:szCs w:val="20"/>
          <w:lang w:eastAsia="en-IN"/>
        </w:rPr>
        <w:t>Tarfful</w:t>
      </w:r>
      <w:proofErr w:type="spellEnd"/>
      <w:r w:rsidRPr="00A434C8">
        <w:rPr>
          <w:rFonts w:ascii="Courier New" w:eastAsia="Times New Roman" w:hAnsi="Courier New" w:cs="Courier New"/>
          <w:sz w:val="20"/>
          <w:szCs w:val="20"/>
          <w:lang w:eastAsia="en-IN"/>
        </w:rPr>
        <w:t xml:space="preserve">    234   136</w:t>
      </w:r>
    </w:p>
    <w:p w14:paraId="69638ABF"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3      Lama </w:t>
      </w:r>
      <w:proofErr w:type="spellStart"/>
      <w:r w:rsidRPr="00A434C8">
        <w:rPr>
          <w:rFonts w:ascii="Courier New" w:eastAsia="Times New Roman" w:hAnsi="Courier New" w:cs="Courier New"/>
          <w:sz w:val="20"/>
          <w:szCs w:val="20"/>
          <w:lang w:eastAsia="en-IN"/>
        </w:rPr>
        <w:t>Su</w:t>
      </w:r>
      <w:proofErr w:type="spellEnd"/>
      <w:r w:rsidRPr="00A434C8">
        <w:rPr>
          <w:rFonts w:ascii="Courier New" w:eastAsia="Times New Roman" w:hAnsi="Courier New" w:cs="Courier New"/>
          <w:sz w:val="20"/>
          <w:szCs w:val="20"/>
          <w:lang w:eastAsia="en-IN"/>
        </w:rPr>
        <w:t xml:space="preserve">    229    88</w:t>
      </w:r>
    </w:p>
    <w:p w14:paraId="2ACEAFD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4    Chewbacca    228   112</w:t>
      </w:r>
    </w:p>
    <w:p w14:paraId="563C4E2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5 </w:t>
      </w:r>
      <w:proofErr w:type="spellStart"/>
      <w:r w:rsidRPr="00A434C8">
        <w:rPr>
          <w:rFonts w:ascii="Courier New" w:eastAsia="Times New Roman" w:hAnsi="Courier New" w:cs="Courier New"/>
          <w:sz w:val="20"/>
          <w:szCs w:val="20"/>
          <w:lang w:eastAsia="en-IN"/>
        </w:rPr>
        <w:t>Roos</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Tarpals</w:t>
      </w:r>
      <w:proofErr w:type="spellEnd"/>
      <w:r w:rsidRPr="00A434C8">
        <w:rPr>
          <w:rFonts w:ascii="Courier New" w:eastAsia="Times New Roman" w:hAnsi="Courier New" w:cs="Courier New"/>
          <w:sz w:val="20"/>
          <w:szCs w:val="20"/>
          <w:lang w:eastAsia="en-IN"/>
        </w:rPr>
        <w:t xml:space="preserve">    224    82</w:t>
      </w:r>
    </w:p>
    <w:p w14:paraId="628FFF5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6     Grievous    216   159</w:t>
      </w:r>
    </w:p>
    <w:p w14:paraId="4943BB7E"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And re-write it in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notation:</w:t>
      </w:r>
    </w:p>
    <w:p w14:paraId="467CB986"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library("</w:t>
      </w:r>
      <w:proofErr w:type="spellStart"/>
      <w:r w:rsidRPr="00A434C8">
        <w:rPr>
          <w:rFonts w:ascii="Courier New" w:eastAsia="Times New Roman" w:hAnsi="Courier New" w:cs="Courier New"/>
          <w:sz w:val="20"/>
          <w:szCs w:val="20"/>
          <w:lang w:eastAsia="en-IN"/>
        </w:rPr>
        <w:t>seplyr</w:t>
      </w:r>
      <w:proofErr w:type="spellEnd"/>
      <w:r w:rsidRPr="00A434C8">
        <w:rPr>
          <w:rFonts w:ascii="Courier New" w:eastAsia="Times New Roman" w:hAnsi="Courier New" w:cs="Courier New"/>
          <w:sz w:val="20"/>
          <w:szCs w:val="20"/>
          <w:lang w:eastAsia="en-IN"/>
        </w:rPr>
        <w:t>")</w:t>
      </w:r>
    </w:p>
    <w:p w14:paraId="39E620F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8BBB63"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4C8">
        <w:rPr>
          <w:rFonts w:ascii="Courier New" w:eastAsia="Times New Roman" w:hAnsi="Courier New" w:cs="Courier New"/>
          <w:sz w:val="20"/>
          <w:szCs w:val="20"/>
          <w:lang w:eastAsia="en-IN"/>
        </w:rPr>
        <w:t>starwars</w:t>
      </w:r>
      <w:proofErr w:type="spellEnd"/>
      <w:r w:rsidRPr="00A434C8">
        <w:rPr>
          <w:rFonts w:ascii="Courier New" w:eastAsia="Times New Roman" w:hAnsi="Courier New" w:cs="Courier New"/>
          <w:sz w:val="20"/>
          <w:szCs w:val="20"/>
          <w:lang w:eastAsia="en-IN"/>
        </w:rPr>
        <w:t xml:space="preserve"> %.&gt;%</w:t>
      </w:r>
    </w:p>
    <w:p w14:paraId="27A0910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select_se</w:t>
      </w:r>
      <w:proofErr w:type="spellEnd"/>
      <w:r w:rsidRPr="00A434C8">
        <w:rPr>
          <w:rFonts w:ascii="Courier New" w:eastAsia="Times New Roman" w:hAnsi="Courier New" w:cs="Courier New"/>
          <w:sz w:val="20"/>
          <w:szCs w:val="20"/>
          <w:lang w:eastAsia="en-IN"/>
        </w:rPr>
        <w:t>(., c("name", "height", "mass")) %.&gt;%</w:t>
      </w:r>
    </w:p>
    <w:p w14:paraId="55E82E4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arrange_se</w:t>
      </w:r>
      <w:proofErr w:type="spellEnd"/>
      <w:r w:rsidRPr="00A434C8">
        <w:rPr>
          <w:rFonts w:ascii="Courier New" w:eastAsia="Times New Roman" w:hAnsi="Courier New" w:cs="Courier New"/>
          <w:sz w:val="20"/>
          <w:szCs w:val="20"/>
          <w:lang w:eastAsia="en-IN"/>
        </w:rPr>
        <w:t>(., "</w:t>
      </w:r>
      <w:proofErr w:type="spellStart"/>
      <w:r w:rsidRPr="00A434C8">
        <w:rPr>
          <w:rFonts w:ascii="Courier New" w:eastAsia="Times New Roman" w:hAnsi="Courier New" w:cs="Courier New"/>
          <w:sz w:val="20"/>
          <w:szCs w:val="20"/>
          <w:lang w:eastAsia="en-IN"/>
        </w:rPr>
        <w:t>desc</w:t>
      </w:r>
      <w:proofErr w:type="spellEnd"/>
      <w:r w:rsidRPr="00A434C8">
        <w:rPr>
          <w:rFonts w:ascii="Courier New" w:eastAsia="Times New Roman" w:hAnsi="Courier New" w:cs="Courier New"/>
          <w:sz w:val="20"/>
          <w:szCs w:val="20"/>
          <w:lang w:eastAsia="en-IN"/>
        </w:rPr>
        <w:t>(height)") %.&gt;%</w:t>
      </w:r>
    </w:p>
    <w:p w14:paraId="474536BC"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head(.)</w:t>
      </w:r>
    </w:p>
    <w:p w14:paraId="4551A05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800AF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 A </w:t>
      </w:r>
      <w:proofErr w:type="spellStart"/>
      <w:r w:rsidRPr="00A434C8">
        <w:rPr>
          <w:rFonts w:ascii="Courier New" w:eastAsia="Times New Roman" w:hAnsi="Courier New" w:cs="Courier New"/>
          <w:sz w:val="20"/>
          <w:szCs w:val="20"/>
          <w:lang w:eastAsia="en-IN"/>
        </w:rPr>
        <w:t>tibble</w:t>
      </w:r>
      <w:proofErr w:type="spellEnd"/>
      <w:r w:rsidRPr="00A434C8">
        <w:rPr>
          <w:rFonts w:ascii="Courier New" w:eastAsia="Times New Roman" w:hAnsi="Courier New" w:cs="Courier New"/>
          <w:sz w:val="20"/>
          <w:szCs w:val="20"/>
          <w:lang w:eastAsia="en-IN"/>
        </w:rPr>
        <w:t>: 6 x 3</w:t>
      </w:r>
    </w:p>
    <w:p w14:paraId="36322AE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name height  mass</w:t>
      </w:r>
    </w:p>
    <w:p w14:paraId="3DA5CDF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
    <w:p w14:paraId="1CDA7C7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1  </w:t>
      </w:r>
      <w:proofErr w:type="spellStart"/>
      <w:r w:rsidRPr="00A434C8">
        <w:rPr>
          <w:rFonts w:ascii="Courier New" w:eastAsia="Times New Roman" w:hAnsi="Courier New" w:cs="Courier New"/>
          <w:sz w:val="20"/>
          <w:szCs w:val="20"/>
          <w:lang w:eastAsia="en-IN"/>
        </w:rPr>
        <w:t>Yarael</w:t>
      </w:r>
      <w:proofErr w:type="spellEnd"/>
      <w:r w:rsidRPr="00A434C8">
        <w:rPr>
          <w:rFonts w:ascii="Courier New" w:eastAsia="Times New Roman" w:hAnsi="Courier New" w:cs="Courier New"/>
          <w:sz w:val="20"/>
          <w:szCs w:val="20"/>
          <w:lang w:eastAsia="en-IN"/>
        </w:rPr>
        <w:t xml:space="preserve"> Poof    264    NA</w:t>
      </w:r>
    </w:p>
    <w:p w14:paraId="04E5492F"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2      </w:t>
      </w:r>
      <w:proofErr w:type="spellStart"/>
      <w:r w:rsidRPr="00A434C8">
        <w:rPr>
          <w:rFonts w:ascii="Courier New" w:eastAsia="Times New Roman" w:hAnsi="Courier New" w:cs="Courier New"/>
          <w:sz w:val="20"/>
          <w:szCs w:val="20"/>
          <w:lang w:eastAsia="en-IN"/>
        </w:rPr>
        <w:t>Tarfful</w:t>
      </w:r>
      <w:proofErr w:type="spellEnd"/>
      <w:r w:rsidRPr="00A434C8">
        <w:rPr>
          <w:rFonts w:ascii="Courier New" w:eastAsia="Times New Roman" w:hAnsi="Courier New" w:cs="Courier New"/>
          <w:sz w:val="20"/>
          <w:szCs w:val="20"/>
          <w:lang w:eastAsia="en-IN"/>
        </w:rPr>
        <w:t xml:space="preserve">    234   136</w:t>
      </w:r>
    </w:p>
    <w:p w14:paraId="6B3537C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3      Lama </w:t>
      </w:r>
      <w:proofErr w:type="spellStart"/>
      <w:r w:rsidRPr="00A434C8">
        <w:rPr>
          <w:rFonts w:ascii="Courier New" w:eastAsia="Times New Roman" w:hAnsi="Courier New" w:cs="Courier New"/>
          <w:sz w:val="20"/>
          <w:szCs w:val="20"/>
          <w:lang w:eastAsia="en-IN"/>
        </w:rPr>
        <w:t>Su</w:t>
      </w:r>
      <w:proofErr w:type="spellEnd"/>
      <w:r w:rsidRPr="00A434C8">
        <w:rPr>
          <w:rFonts w:ascii="Courier New" w:eastAsia="Times New Roman" w:hAnsi="Courier New" w:cs="Courier New"/>
          <w:sz w:val="20"/>
          <w:szCs w:val="20"/>
          <w:lang w:eastAsia="en-IN"/>
        </w:rPr>
        <w:t xml:space="preserve">    229    88</w:t>
      </w:r>
    </w:p>
    <w:p w14:paraId="73A9FE3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4    Chewbacca    228   112</w:t>
      </w:r>
    </w:p>
    <w:p w14:paraId="5B89BED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lastRenderedPageBreak/>
        <w:t xml:space="preserve">## 5 </w:t>
      </w:r>
      <w:proofErr w:type="spellStart"/>
      <w:r w:rsidRPr="00A434C8">
        <w:rPr>
          <w:rFonts w:ascii="Courier New" w:eastAsia="Times New Roman" w:hAnsi="Courier New" w:cs="Courier New"/>
          <w:sz w:val="20"/>
          <w:szCs w:val="20"/>
          <w:lang w:eastAsia="en-IN"/>
        </w:rPr>
        <w:t>Roos</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Tarpals</w:t>
      </w:r>
      <w:proofErr w:type="spellEnd"/>
      <w:r w:rsidRPr="00A434C8">
        <w:rPr>
          <w:rFonts w:ascii="Courier New" w:eastAsia="Times New Roman" w:hAnsi="Courier New" w:cs="Courier New"/>
          <w:sz w:val="20"/>
          <w:szCs w:val="20"/>
          <w:lang w:eastAsia="en-IN"/>
        </w:rPr>
        <w:t xml:space="preserve">    224    82</w:t>
      </w:r>
    </w:p>
    <w:p w14:paraId="4E6A6577"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6     Grievous    216   159</w:t>
      </w:r>
    </w:p>
    <w:p w14:paraId="6D5D8056"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We are presumably not the only ones who considered this a limitation:</w:t>
      </w:r>
    </w:p>
    <w:p w14:paraId="37114879"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noProof/>
          <w:color w:val="0000FF"/>
          <w:sz w:val="20"/>
          <w:szCs w:val="20"/>
          <w:lang w:eastAsia="en-IN"/>
        </w:rPr>
        <w:drawing>
          <wp:inline distT="0" distB="0" distL="0" distR="0" wp14:anchorId="0444804E" wp14:editId="52FAD07B">
            <wp:extent cx="6400800" cy="2918460"/>
            <wp:effectExtent l="0" t="0" r="0" b="0"/>
            <wp:docPr id="6" name="Picture 6" descr="Github">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918460"/>
                    </a:xfrm>
                    <a:prstGeom prst="rect">
                      <a:avLst/>
                    </a:prstGeom>
                    <a:noFill/>
                    <a:ln>
                      <a:noFill/>
                    </a:ln>
                  </pic:spPr>
                </pic:pic>
              </a:graphicData>
            </a:graphic>
          </wp:inline>
        </w:drawing>
      </w:r>
    </w:p>
    <w:p w14:paraId="2D160CB8"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is an attempt to make programming a primary concern by</w:t>
      </w:r>
      <w:r w:rsidRPr="00A434C8">
        <w:rPr>
          <w:rFonts w:ascii="Times New Roman" w:eastAsia="Times New Roman" w:hAnsi="Times New Roman" w:cs="Times New Roman"/>
          <w:sz w:val="20"/>
          <w:szCs w:val="20"/>
          <w:lang w:eastAsia="en-IN"/>
        </w:rPr>
        <w:br/>
        <w:t>making the value-oriented (standard) interfaces the primary interfaces.</w:t>
      </w:r>
    </w:p>
    <w:p w14:paraId="41F2C29D" w14:textId="77777777" w:rsidR="00A434C8" w:rsidRPr="00A434C8" w:rsidRDefault="00A434C8" w:rsidP="00A434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434C8">
        <w:rPr>
          <w:rFonts w:ascii="Courier New" w:eastAsia="Times New Roman" w:hAnsi="Courier New" w:cs="Courier New"/>
          <w:b/>
          <w:bCs/>
          <w:sz w:val="20"/>
          <w:szCs w:val="20"/>
          <w:lang w:eastAsia="en-IN"/>
        </w:rPr>
        <w:t>mutate()</w:t>
      </w:r>
    </w:p>
    <w:p w14:paraId="1920DDB9"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The earlier "standard evaluation costs just a few quotes" becomes a bit strained when we talk about the </w:t>
      </w:r>
      <w:proofErr w:type="spellStart"/>
      <w:r w:rsidRPr="00A434C8">
        <w:rPr>
          <w:rFonts w:ascii="Courier New" w:eastAsia="Times New Roman" w:hAnsi="Courier New" w:cs="Courier New"/>
          <w:sz w:val="20"/>
          <w:szCs w:val="20"/>
          <w:lang w:eastAsia="en-IN"/>
        </w:rPr>
        <w:t>dplyr</w:t>
      </w:r>
      <w:proofErr w:type="spellEnd"/>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 operator. It doesn't seem worth the effort unless you get something more in return. In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w:t>
      </w:r>
      <w:r w:rsidRPr="00A434C8">
        <w:rPr>
          <w:rFonts w:ascii="Courier New" w:eastAsia="Times New Roman" w:hAnsi="Courier New" w:cs="Courier New"/>
          <w:sz w:val="20"/>
          <w:szCs w:val="20"/>
          <w:lang w:eastAsia="en-IN"/>
        </w:rPr>
        <w:t>0.5.0</w:t>
      </w:r>
      <w:r w:rsidRPr="00A434C8">
        <w:rPr>
          <w:rFonts w:ascii="Times New Roman" w:eastAsia="Times New Roman" w:hAnsi="Times New Roman" w:cs="Times New Roman"/>
          <w:sz w:val="20"/>
          <w:szCs w:val="20"/>
          <w:lang w:eastAsia="en-IN"/>
        </w:rPr>
        <w:t xml:space="preserve"> we introduced "the something more": planning over and optimizing </w:t>
      </w:r>
      <w:proofErr w:type="spellStart"/>
      <w:r w:rsidRPr="00A434C8">
        <w:rPr>
          <w:rFonts w:ascii="Courier New" w:eastAsia="Times New Roman" w:hAnsi="Courier New" w:cs="Courier New"/>
          <w:sz w:val="20"/>
          <w:szCs w:val="20"/>
          <w:lang w:eastAsia="en-IN"/>
        </w:rPr>
        <w:t>dplyr</w:t>
      </w:r>
      <w:proofErr w:type="spellEnd"/>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 sequences.</w:t>
      </w:r>
    </w:p>
    <w:p w14:paraId="1CE6D023"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A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mutate looks like the following:</w:t>
      </w:r>
    </w:p>
    <w:p w14:paraId="5DCB7E9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select_se</w:t>
      </w:r>
      <w:proofErr w:type="spellEnd"/>
      <w:r w:rsidRPr="00A434C8">
        <w:rPr>
          <w:rFonts w:ascii="Courier New" w:eastAsia="Times New Roman" w:hAnsi="Courier New" w:cs="Courier New"/>
          <w:sz w:val="20"/>
          <w:szCs w:val="20"/>
          <w:lang w:eastAsia="en-IN"/>
        </w:rPr>
        <w:t>(., c("name", "height", "mass")) %.&gt;%</w:t>
      </w:r>
    </w:p>
    <w:p w14:paraId="62C469A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mutate_se</w:t>
      </w:r>
      <w:proofErr w:type="spellEnd"/>
      <w:r w:rsidRPr="00A434C8">
        <w:rPr>
          <w:rFonts w:ascii="Courier New" w:eastAsia="Times New Roman" w:hAnsi="Courier New" w:cs="Courier New"/>
          <w:sz w:val="20"/>
          <w:szCs w:val="20"/>
          <w:lang w:eastAsia="en-IN"/>
        </w:rPr>
        <w:t>(., c(</w:t>
      </w:r>
    </w:p>
    <w:p w14:paraId="2417179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 := "height + 1",</w:t>
      </w:r>
    </w:p>
    <w:p w14:paraId="24F104D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"mass" := "mass + 1",</w:t>
      </w:r>
    </w:p>
    <w:p w14:paraId="4D52EDF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 := "height + 2",</w:t>
      </w:r>
    </w:p>
    <w:p w14:paraId="0180ECD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"mass" := "mass + 2",</w:t>
      </w:r>
    </w:p>
    <w:p w14:paraId="4A0B879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 := "height + 3",</w:t>
      </w:r>
    </w:p>
    <w:p w14:paraId="375E8E1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"mass" := "mass + 3"</w:t>
      </w:r>
    </w:p>
    <w:p w14:paraId="417EF26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 %.&gt;%</w:t>
      </w:r>
    </w:p>
    <w:p w14:paraId="3E2673FF"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arrange_se</w:t>
      </w:r>
      <w:proofErr w:type="spellEnd"/>
      <w:r w:rsidRPr="00A434C8">
        <w:rPr>
          <w:rFonts w:ascii="Courier New" w:eastAsia="Times New Roman" w:hAnsi="Courier New" w:cs="Courier New"/>
          <w:sz w:val="20"/>
          <w:szCs w:val="20"/>
          <w:lang w:eastAsia="en-IN"/>
        </w:rPr>
        <w:t>(., "name") %.&gt;%</w:t>
      </w:r>
    </w:p>
    <w:p w14:paraId="643CCCE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head(.)</w:t>
      </w:r>
    </w:p>
    <w:p w14:paraId="0B8DE73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C7B1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 A </w:t>
      </w:r>
      <w:proofErr w:type="spellStart"/>
      <w:r w:rsidRPr="00A434C8">
        <w:rPr>
          <w:rFonts w:ascii="Courier New" w:eastAsia="Times New Roman" w:hAnsi="Courier New" w:cs="Courier New"/>
          <w:sz w:val="20"/>
          <w:szCs w:val="20"/>
          <w:lang w:eastAsia="en-IN"/>
        </w:rPr>
        <w:t>tibble</w:t>
      </w:r>
      <w:proofErr w:type="spellEnd"/>
      <w:r w:rsidRPr="00A434C8">
        <w:rPr>
          <w:rFonts w:ascii="Courier New" w:eastAsia="Times New Roman" w:hAnsi="Courier New" w:cs="Courier New"/>
          <w:sz w:val="20"/>
          <w:szCs w:val="20"/>
          <w:lang w:eastAsia="en-IN"/>
        </w:rPr>
        <w:t>: 6 x 3</w:t>
      </w:r>
    </w:p>
    <w:p w14:paraId="543A946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name height  mass</w:t>
      </w:r>
    </w:p>
    <w:p w14:paraId="665BB04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
    <w:p w14:paraId="66862F2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1              Ackbar    186    89</w:t>
      </w:r>
    </w:p>
    <w:p w14:paraId="44CB5D6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2          Adi Gallia    190    56</w:t>
      </w:r>
    </w:p>
    <w:p w14:paraId="48CA424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3    Anakin Skywalker    194    90</w:t>
      </w:r>
    </w:p>
    <w:p w14:paraId="125CA6A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4        Arvel </w:t>
      </w:r>
      <w:proofErr w:type="spellStart"/>
      <w:r w:rsidRPr="00A434C8">
        <w:rPr>
          <w:rFonts w:ascii="Courier New" w:eastAsia="Times New Roman" w:hAnsi="Courier New" w:cs="Courier New"/>
          <w:sz w:val="20"/>
          <w:szCs w:val="20"/>
          <w:lang w:eastAsia="en-IN"/>
        </w:rPr>
        <w:t>Crynyd</w:t>
      </w:r>
      <w:proofErr w:type="spellEnd"/>
      <w:r w:rsidRPr="00A434C8">
        <w:rPr>
          <w:rFonts w:ascii="Courier New" w:eastAsia="Times New Roman" w:hAnsi="Courier New" w:cs="Courier New"/>
          <w:sz w:val="20"/>
          <w:szCs w:val="20"/>
          <w:lang w:eastAsia="en-IN"/>
        </w:rPr>
        <w:t xml:space="preserve">     NA    </w:t>
      </w:r>
      <w:proofErr w:type="spellStart"/>
      <w:r w:rsidRPr="00A434C8">
        <w:rPr>
          <w:rFonts w:ascii="Courier New" w:eastAsia="Times New Roman" w:hAnsi="Courier New" w:cs="Courier New"/>
          <w:sz w:val="20"/>
          <w:szCs w:val="20"/>
          <w:lang w:eastAsia="en-IN"/>
        </w:rPr>
        <w:t>NA</w:t>
      </w:r>
      <w:proofErr w:type="spellEnd"/>
    </w:p>
    <w:p w14:paraId="07725C3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5         Ayla Secura    184    61</w:t>
      </w:r>
    </w:p>
    <w:p w14:paraId="4948740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6 Bail </w:t>
      </w:r>
      <w:proofErr w:type="spellStart"/>
      <w:r w:rsidRPr="00A434C8">
        <w:rPr>
          <w:rFonts w:ascii="Courier New" w:eastAsia="Times New Roman" w:hAnsi="Courier New" w:cs="Courier New"/>
          <w:sz w:val="20"/>
          <w:szCs w:val="20"/>
          <w:lang w:eastAsia="en-IN"/>
        </w:rPr>
        <w:t>Prestor</w:t>
      </w:r>
      <w:proofErr w:type="spellEnd"/>
      <w:r w:rsidRPr="00A434C8">
        <w:rPr>
          <w:rFonts w:ascii="Courier New" w:eastAsia="Times New Roman" w:hAnsi="Courier New" w:cs="Courier New"/>
          <w:sz w:val="20"/>
          <w:szCs w:val="20"/>
          <w:lang w:eastAsia="en-IN"/>
        </w:rPr>
        <w:t xml:space="preserve"> Organa    197    NA</w:t>
      </w:r>
    </w:p>
    <w:p w14:paraId="7B975C3F"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434C8">
        <w:rPr>
          <w:rFonts w:ascii="Courier New" w:eastAsia="Times New Roman" w:hAnsi="Courier New" w:cs="Courier New"/>
          <w:sz w:val="20"/>
          <w:szCs w:val="20"/>
          <w:lang w:eastAsia="en-IN"/>
        </w:rPr>
        <w:lastRenderedPageBreak/>
        <w:t>seplyr</w:t>
      </w:r>
      <w:proofErr w:type="spellEnd"/>
      <w:r w:rsidRPr="00A434C8">
        <w:rPr>
          <w:rFonts w:ascii="Courier New" w:eastAsia="Times New Roman" w:hAnsi="Courier New" w:cs="Courier New"/>
          <w:sz w:val="20"/>
          <w:szCs w:val="20"/>
          <w:lang w:eastAsia="en-IN"/>
        </w:rPr>
        <w:t>::</w:t>
      </w:r>
      <w:proofErr w:type="spellStart"/>
      <w:r w:rsidRPr="00A434C8">
        <w:rPr>
          <w:rFonts w:ascii="Courier New" w:eastAsia="Times New Roman" w:hAnsi="Courier New" w:cs="Courier New"/>
          <w:sz w:val="20"/>
          <w:szCs w:val="20"/>
          <w:lang w:eastAsia="en-IN"/>
        </w:rPr>
        <w:t>mutate_se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always uses "</w:t>
      </w:r>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to denote assignment (</w:t>
      </w:r>
      <w:proofErr w:type="spellStart"/>
      <w:r w:rsidRPr="00A434C8">
        <w:rPr>
          <w:rFonts w:ascii="Courier New" w:eastAsia="Times New Roman" w:hAnsi="Courier New" w:cs="Courier New"/>
          <w:sz w:val="20"/>
          <w:szCs w:val="20"/>
          <w:lang w:eastAsia="en-IN"/>
        </w:rPr>
        <w:t>dplyr</w:t>
      </w:r>
      <w:proofErr w:type="spellEnd"/>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 prefers "</w:t>
      </w:r>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for assignment, except in cases where "</w:t>
      </w:r>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is required).</w:t>
      </w:r>
    </w:p>
    <w:p w14:paraId="78BACFD3"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The advantage is: once we are go to the trouble to capture the mutate expressions we can treat them </w:t>
      </w:r>
      <w:r w:rsidRPr="00A434C8">
        <w:rPr>
          <w:rFonts w:ascii="Times New Roman" w:eastAsia="Times New Roman" w:hAnsi="Times New Roman" w:cs="Times New Roman"/>
          <w:i/>
          <w:iCs/>
          <w:sz w:val="20"/>
          <w:szCs w:val="20"/>
          <w:lang w:eastAsia="en-IN"/>
        </w:rPr>
        <w:t>as data</w:t>
      </w:r>
      <w:r w:rsidRPr="00A434C8">
        <w:rPr>
          <w:rFonts w:ascii="Times New Roman" w:eastAsia="Times New Roman" w:hAnsi="Times New Roman" w:cs="Times New Roman"/>
          <w:sz w:val="20"/>
          <w:szCs w:val="20"/>
          <w:lang w:eastAsia="en-IN"/>
        </w:rPr>
        <w:t xml:space="preserve"> and apply procedures to </w:t>
      </w:r>
      <w:r w:rsidRPr="00A434C8">
        <w:rPr>
          <w:rFonts w:ascii="Times New Roman" w:eastAsia="Times New Roman" w:hAnsi="Times New Roman" w:cs="Times New Roman"/>
          <w:i/>
          <w:iCs/>
          <w:sz w:val="20"/>
          <w:szCs w:val="20"/>
          <w:lang w:eastAsia="en-IN"/>
        </w:rPr>
        <w:t>them</w:t>
      </w:r>
      <w:r w:rsidRPr="00A434C8">
        <w:rPr>
          <w:rFonts w:ascii="Times New Roman" w:eastAsia="Times New Roman" w:hAnsi="Times New Roman" w:cs="Times New Roman"/>
          <w:sz w:val="20"/>
          <w:szCs w:val="20"/>
          <w:lang w:eastAsia="en-IN"/>
        </w:rPr>
        <w:t>. For example we can re-group and optimize the mutate assignments.</w:t>
      </w:r>
    </w:p>
    <w:p w14:paraId="31C3C41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plan &lt;- </w:t>
      </w:r>
      <w:proofErr w:type="spellStart"/>
      <w:r w:rsidRPr="00A434C8">
        <w:rPr>
          <w:rFonts w:ascii="Courier New" w:eastAsia="Times New Roman" w:hAnsi="Courier New" w:cs="Courier New"/>
          <w:sz w:val="20"/>
          <w:szCs w:val="20"/>
          <w:lang w:eastAsia="en-IN"/>
        </w:rPr>
        <w:t>partition_mutate_se</w:t>
      </w:r>
      <w:proofErr w:type="spellEnd"/>
      <w:r w:rsidRPr="00A434C8">
        <w:rPr>
          <w:rFonts w:ascii="Courier New" w:eastAsia="Times New Roman" w:hAnsi="Courier New" w:cs="Courier New"/>
          <w:sz w:val="20"/>
          <w:szCs w:val="20"/>
          <w:lang w:eastAsia="en-IN"/>
        </w:rPr>
        <w:t>(</w:t>
      </w:r>
    </w:p>
    <w:p w14:paraId="3E45A81A"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c("name" := "</w:t>
      </w:r>
      <w:proofErr w:type="spellStart"/>
      <w:r w:rsidRPr="00A434C8">
        <w:rPr>
          <w:rFonts w:ascii="Courier New" w:eastAsia="Times New Roman" w:hAnsi="Courier New" w:cs="Courier New"/>
          <w:sz w:val="20"/>
          <w:szCs w:val="20"/>
          <w:lang w:eastAsia="en-IN"/>
        </w:rPr>
        <w:t>tolower</w:t>
      </w:r>
      <w:proofErr w:type="spellEnd"/>
      <w:r w:rsidRPr="00A434C8">
        <w:rPr>
          <w:rFonts w:ascii="Courier New" w:eastAsia="Times New Roman" w:hAnsi="Courier New" w:cs="Courier New"/>
          <w:sz w:val="20"/>
          <w:szCs w:val="20"/>
          <w:lang w:eastAsia="en-IN"/>
        </w:rPr>
        <w:t>(name)",</w:t>
      </w:r>
    </w:p>
    <w:p w14:paraId="114EC4D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 := "height + 0.5",</w:t>
      </w:r>
    </w:p>
    <w:p w14:paraId="15E13176"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 := "floor(height)",</w:t>
      </w:r>
    </w:p>
    <w:p w14:paraId="7B3343CC"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"mass" := "mass + 0.5",</w:t>
      </w:r>
    </w:p>
    <w:p w14:paraId="78BCD15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"mass" := "floor(mass)"))</w:t>
      </w:r>
    </w:p>
    <w:p w14:paraId="7EB79D3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print(plan)</w:t>
      </w:r>
    </w:p>
    <w:p w14:paraId="65164F9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9531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$group00001</w:t>
      </w:r>
    </w:p>
    <w:p w14:paraId="2EF65CE6"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name          height            mass </w:t>
      </w:r>
    </w:p>
    <w:p w14:paraId="3C56A37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w:t>
      </w:r>
      <w:proofErr w:type="spellStart"/>
      <w:r w:rsidRPr="00A434C8">
        <w:rPr>
          <w:rFonts w:ascii="Courier New" w:eastAsia="Times New Roman" w:hAnsi="Courier New" w:cs="Courier New"/>
          <w:sz w:val="20"/>
          <w:szCs w:val="20"/>
          <w:lang w:eastAsia="en-IN"/>
        </w:rPr>
        <w:t>tolower</w:t>
      </w:r>
      <w:proofErr w:type="spellEnd"/>
      <w:r w:rsidRPr="00A434C8">
        <w:rPr>
          <w:rFonts w:ascii="Courier New" w:eastAsia="Times New Roman" w:hAnsi="Courier New" w:cs="Courier New"/>
          <w:sz w:val="20"/>
          <w:szCs w:val="20"/>
          <w:lang w:eastAsia="en-IN"/>
        </w:rPr>
        <w:t xml:space="preserve">(name)"  "height + 0.5"    "mass + 0.5" </w:t>
      </w:r>
    </w:p>
    <w:p w14:paraId="62CA0A1C"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
    <w:p w14:paraId="7BF2B400"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$group00002</w:t>
      </w:r>
    </w:p>
    <w:p w14:paraId="28F0706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            mass </w:t>
      </w:r>
    </w:p>
    <w:p w14:paraId="2B157BA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"floor(height)"   "floor(mass)"</w:t>
      </w:r>
    </w:p>
    <w:p w14:paraId="7234C99E"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Notice </w:t>
      </w:r>
      <w:proofErr w:type="spellStart"/>
      <w:r w:rsidRPr="00A434C8">
        <w:rPr>
          <w:rFonts w:ascii="Courier New" w:eastAsia="Times New Roman" w:hAnsi="Courier New" w:cs="Courier New"/>
          <w:sz w:val="20"/>
          <w:szCs w:val="20"/>
          <w:lang w:eastAsia="en-IN"/>
        </w:rPr>
        <w:t>seplyr</w:t>
      </w:r>
      <w:proofErr w:type="spellEnd"/>
      <w:r w:rsidRPr="00A434C8">
        <w:rPr>
          <w:rFonts w:ascii="Courier New" w:eastAsia="Times New Roman" w:hAnsi="Courier New" w:cs="Courier New"/>
          <w:sz w:val="20"/>
          <w:szCs w:val="20"/>
          <w:lang w:eastAsia="en-IN"/>
        </w:rPr>
        <w:t>::</w:t>
      </w:r>
      <w:proofErr w:type="spellStart"/>
      <w:r w:rsidRPr="00A434C8">
        <w:rPr>
          <w:rFonts w:ascii="Courier New" w:eastAsia="Times New Roman" w:hAnsi="Courier New" w:cs="Courier New"/>
          <w:sz w:val="20"/>
          <w:szCs w:val="20"/>
          <w:lang w:eastAsia="en-IN"/>
        </w:rPr>
        <w:t>partition_mutate_se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re-ordered and re-grouped the assignments so that:</w:t>
      </w:r>
    </w:p>
    <w:p w14:paraId="6E27B572" w14:textId="77777777" w:rsidR="00A434C8" w:rsidRPr="00A434C8" w:rsidRDefault="00A434C8" w:rsidP="00A434C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In each group each value used is independent of values produced in other assignments.</w:t>
      </w:r>
    </w:p>
    <w:p w14:paraId="0468CAC8" w14:textId="77777777" w:rsidR="00A434C8" w:rsidRPr="00A434C8" w:rsidRDefault="00A434C8" w:rsidP="00A434C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All dependencies between assignments are respected by the group order.</w:t>
      </w:r>
    </w:p>
    <w:p w14:paraId="43381194"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The "safe block" assignments can then be used in a pipeline:</w:t>
      </w:r>
    </w:p>
    <w:p w14:paraId="59073A13"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4C8">
        <w:rPr>
          <w:rFonts w:ascii="Courier New" w:eastAsia="Times New Roman" w:hAnsi="Courier New" w:cs="Courier New"/>
          <w:sz w:val="20"/>
          <w:szCs w:val="20"/>
          <w:lang w:eastAsia="en-IN"/>
        </w:rPr>
        <w:t>starwars</w:t>
      </w:r>
      <w:proofErr w:type="spellEnd"/>
      <w:r w:rsidRPr="00A434C8">
        <w:rPr>
          <w:rFonts w:ascii="Courier New" w:eastAsia="Times New Roman" w:hAnsi="Courier New" w:cs="Courier New"/>
          <w:sz w:val="20"/>
          <w:szCs w:val="20"/>
          <w:lang w:eastAsia="en-IN"/>
        </w:rPr>
        <w:t xml:space="preserve"> %.&gt;%</w:t>
      </w:r>
    </w:p>
    <w:p w14:paraId="054BC68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select_se</w:t>
      </w:r>
      <w:proofErr w:type="spellEnd"/>
      <w:r w:rsidRPr="00A434C8">
        <w:rPr>
          <w:rFonts w:ascii="Courier New" w:eastAsia="Times New Roman" w:hAnsi="Courier New" w:cs="Courier New"/>
          <w:sz w:val="20"/>
          <w:szCs w:val="20"/>
          <w:lang w:eastAsia="en-IN"/>
        </w:rPr>
        <w:t>(., c("name", "height", "mass")) %.&gt;%</w:t>
      </w:r>
    </w:p>
    <w:p w14:paraId="470C7B97"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mutate_seb</w:t>
      </w:r>
      <w:proofErr w:type="spellEnd"/>
      <w:r w:rsidRPr="00A434C8">
        <w:rPr>
          <w:rFonts w:ascii="Courier New" w:eastAsia="Times New Roman" w:hAnsi="Courier New" w:cs="Courier New"/>
          <w:sz w:val="20"/>
          <w:szCs w:val="20"/>
          <w:lang w:eastAsia="en-IN"/>
        </w:rPr>
        <w:t>(., plan) %.&gt;%</w:t>
      </w:r>
    </w:p>
    <w:p w14:paraId="44EE396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arrange_se</w:t>
      </w:r>
      <w:proofErr w:type="spellEnd"/>
      <w:r w:rsidRPr="00A434C8">
        <w:rPr>
          <w:rFonts w:ascii="Courier New" w:eastAsia="Times New Roman" w:hAnsi="Courier New" w:cs="Courier New"/>
          <w:sz w:val="20"/>
          <w:szCs w:val="20"/>
          <w:lang w:eastAsia="en-IN"/>
        </w:rPr>
        <w:t>(., "name") %.&gt;%</w:t>
      </w:r>
    </w:p>
    <w:p w14:paraId="021E082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head(.)</w:t>
      </w:r>
    </w:p>
    <w:p w14:paraId="552C90AC"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B6E6A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 A </w:t>
      </w:r>
      <w:proofErr w:type="spellStart"/>
      <w:r w:rsidRPr="00A434C8">
        <w:rPr>
          <w:rFonts w:ascii="Courier New" w:eastAsia="Times New Roman" w:hAnsi="Courier New" w:cs="Courier New"/>
          <w:sz w:val="20"/>
          <w:szCs w:val="20"/>
          <w:lang w:eastAsia="en-IN"/>
        </w:rPr>
        <w:t>tibble</w:t>
      </w:r>
      <w:proofErr w:type="spellEnd"/>
      <w:r w:rsidRPr="00A434C8">
        <w:rPr>
          <w:rFonts w:ascii="Courier New" w:eastAsia="Times New Roman" w:hAnsi="Courier New" w:cs="Courier New"/>
          <w:sz w:val="20"/>
          <w:szCs w:val="20"/>
          <w:lang w:eastAsia="en-IN"/>
        </w:rPr>
        <w:t>: 6 x 3</w:t>
      </w:r>
    </w:p>
    <w:p w14:paraId="68BBB98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name height  mass</w:t>
      </w:r>
    </w:p>
    <w:p w14:paraId="04C8A17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
    <w:p w14:paraId="1FE65780"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1              </w:t>
      </w:r>
      <w:proofErr w:type="spellStart"/>
      <w:r w:rsidRPr="00A434C8">
        <w:rPr>
          <w:rFonts w:ascii="Courier New" w:eastAsia="Times New Roman" w:hAnsi="Courier New" w:cs="Courier New"/>
          <w:sz w:val="20"/>
          <w:szCs w:val="20"/>
          <w:lang w:eastAsia="en-IN"/>
        </w:rPr>
        <w:t>ackbar</w:t>
      </w:r>
      <w:proofErr w:type="spellEnd"/>
      <w:r w:rsidRPr="00A434C8">
        <w:rPr>
          <w:rFonts w:ascii="Courier New" w:eastAsia="Times New Roman" w:hAnsi="Courier New" w:cs="Courier New"/>
          <w:sz w:val="20"/>
          <w:szCs w:val="20"/>
          <w:lang w:eastAsia="en-IN"/>
        </w:rPr>
        <w:t xml:space="preserve">    180    83</w:t>
      </w:r>
    </w:p>
    <w:p w14:paraId="62B78F1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2          </w:t>
      </w:r>
      <w:proofErr w:type="spellStart"/>
      <w:r w:rsidRPr="00A434C8">
        <w:rPr>
          <w:rFonts w:ascii="Courier New" w:eastAsia="Times New Roman" w:hAnsi="Courier New" w:cs="Courier New"/>
          <w:sz w:val="20"/>
          <w:szCs w:val="20"/>
          <w:lang w:eastAsia="en-IN"/>
        </w:rPr>
        <w:t>adi</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gallia</w:t>
      </w:r>
      <w:proofErr w:type="spellEnd"/>
      <w:r w:rsidRPr="00A434C8">
        <w:rPr>
          <w:rFonts w:ascii="Courier New" w:eastAsia="Times New Roman" w:hAnsi="Courier New" w:cs="Courier New"/>
          <w:sz w:val="20"/>
          <w:szCs w:val="20"/>
          <w:lang w:eastAsia="en-IN"/>
        </w:rPr>
        <w:t xml:space="preserve">    184    50</w:t>
      </w:r>
    </w:p>
    <w:p w14:paraId="36F9F53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3    </w:t>
      </w:r>
      <w:proofErr w:type="spellStart"/>
      <w:r w:rsidRPr="00A434C8">
        <w:rPr>
          <w:rFonts w:ascii="Courier New" w:eastAsia="Times New Roman" w:hAnsi="Courier New" w:cs="Courier New"/>
          <w:sz w:val="20"/>
          <w:szCs w:val="20"/>
          <w:lang w:eastAsia="en-IN"/>
        </w:rPr>
        <w:t>anakin</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skywalker</w:t>
      </w:r>
      <w:proofErr w:type="spellEnd"/>
      <w:r w:rsidRPr="00A434C8">
        <w:rPr>
          <w:rFonts w:ascii="Courier New" w:eastAsia="Times New Roman" w:hAnsi="Courier New" w:cs="Courier New"/>
          <w:sz w:val="20"/>
          <w:szCs w:val="20"/>
          <w:lang w:eastAsia="en-IN"/>
        </w:rPr>
        <w:t xml:space="preserve">    188    84</w:t>
      </w:r>
    </w:p>
    <w:p w14:paraId="2E4058B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4        </w:t>
      </w:r>
      <w:proofErr w:type="spellStart"/>
      <w:r w:rsidRPr="00A434C8">
        <w:rPr>
          <w:rFonts w:ascii="Courier New" w:eastAsia="Times New Roman" w:hAnsi="Courier New" w:cs="Courier New"/>
          <w:sz w:val="20"/>
          <w:szCs w:val="20"/>
          <w:lang w:eastAsia="en-IN"/>
        </w:rPr>
        <w:t>arvel</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crynyd</w:t>
      </w:r>
      <w:proofErr w:type="spellEnd"/>
      <w:r w:rsidRPr="00A434C8">
        <w:rPr>
          <w:rFonts w:ascii="Courier New" w:eastAsia="Times New Roman" w:hAnsi="Courier New" w:cs="Courier New"/>
          <w:sz w:val="20"/>
          <w:szCs w:val="20"/>
          <w:lang w:eastAsia="en-IN"/>
        </w:rPr>
        <w:t xml:space="preserve">     NA    </w:t>
      </w:r>
      <w:proofErr w:type="spellStart"/>
      <w:r w:rsidRPr="00A434C8">
        <w:rPr>
          <w:rFonts w:ascii="Courier New" w:eastAsia="Times New Roman" w:hAnsi="Courier New" w:cs="Courier New"/>
          <w:sz w:val="20"/>
          <w:szCs w:val="20"/>
          <w:lang w:eastAsia="en-IN"/>
        </w:rPr>
        <w:t>NA</w:t>
      </w:r>
      <w:proofErr w:type="spellEnd"/>
    </w:p>
    <w:p w14:paraId="7597CD8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5         </w:t>
      </w:r>
      <w:proofErr w:type="spellStart"/>
      <w:r w:rsidRPr="00A434C8">
        <w:rPr>
          <w:rFonts w:ascii="Courier New" w:eastAsia="Times New Roman" w:hAnsi="Courier New" w:cs="Courier New"/>
          <w:sz w:val="20"/>
          <w:szCs w:val="20"/>
          <w:lang w:eastAsia="en-IN"/>
        </w:rPr>
        <w:t>ayla</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secura</w:t>
      </w:r>
      <w:proofErr w:type="spellEnd"/>
      <w:r w:rsidRPr="00A434C8">
        <w:rPr>
          <w:rFonts w:ascii="Courier New" w:eastAsia="Times New Roman" w:hAnsi="Courier New" w:cs="Courier New"/>
          <w:sz w:val="20"/>
          <w:szCs w:val="20"/>
          <w:lang w:eastAsia="en-IN"/>
        </w:rPr>
        <w:t xml:space="preserve">    178    55</w:t>
      </w:r>
    </w:p>
    <w:p w14:paraId="5BB5841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6 bail </w:t>
      </w:r>
      <w:proofErr w:type="spellStart"/>
      <w:r w:rsidRPr="00A434C8">
        <w:rPr>
          <w:rFonts w:ascii="Courier New" w:eastAsia="Times New Roman" w:hAnsi="Courier New" w:cs="Courier New"/>
          <w:sz w:val="20"/>
          <w:szCs w:val="20"/>
          <w:lang w:eastAsia="en-IN"/>
        </w:rPr>
        <w:t>prestor</w:t>
      </w:r>
      <w:proofErr w:type="spellEnd"/>
      <w:r w:rsidRPr="00A434C8">
        <w:rPr>
          <w:rFonts w:ascii="Courier New" w:eastAsia="Times New Roman" w:hAnsi="Courier New" w:cs="Courier New"/>
          <w:sz w:val="20"/>
          <w:szCs w:val="20"/>
          <w:lang w:eastAsia="en-IN"/>
        </w:rPr>
        <w:t xml:space="preserve"> organa    191    NA</w:t>
      </w:r>
    </w:p>
    <w:p w14:paraId="5D997FE2" w14:textId="08F3CB7B"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This may not seem like much. However, when using </w:t>
      </w:r>
      <w:proofErr w:type="spellStart"/>
      <w:r w:rsidRPr="00A434C8">
        <w:rPr>
          <w:rFonts w:ascii="Courier New" w:eastAsia="Times New Roman" w:hAnsi="Courier New" w:cs="Courier New"/>
          <w:sz w:val="20"/>
          <w:szCs w:val="20"/>
          <w:lang w:eastAsia="en-IN"/>
        </w:rPr>
        <w:t>dplyr</w:t>
      </w:r>
      <w:proofErr w:type="spellEnd"/>
      <w:r w:rsidRPr="00A434C8">
        <w:rPr>
          <w:rFonts w:ascii="Times New Roman" w:eastAsia="Times New Roman" w:hAnsi="Times New Roman" w:cs="Times New Roman"/>
          <w:sz w:val="20"/>
          <w:szCs w:val="20"/>
          <w:lang w:eastAsia="en-IN"/>
        </w:rPr>
        <w:t xml:space="preserve"> with a </w:t>
      </w:r>
      <w:r w:rsidRPr="00A434C8">
        <w:rPr>
          <w:rFonts w:ascii="Courier New" w:eastAsia="Times New Roman" w:hAnsi="Courier New" w:cs="Courier New"/>
          <w:sz w:val="20"/>
          <w:szCs w:val="20"/>
          <w:lang w:eastAsia="en-IN"/>
        </w:rPr>
        <w:t>SQL</w:t>
      </w:r>
      <w:r w:rsidRPr="00A434C8">
        <w:rPr>
          <w:rFonts w:ascii="Times New Roman" w:eastAsia="Times New Roman" w:hAnsi="Times New Roman" w:cs="Times New Roman"/>
          <w:sz w:val="20"/>
          <w:szCs w:val="20"/>
          <w:lang w:eastAsia="en-IN"/>
        </w:rPr>
        <w:t xml:space="preserve"> database (such as </w:t>
      </w:r>
      <w:r w:rsidRPr="00A434C8">
        <w:rPr>
          <w:rFonts w:ascii="Courier New" w:eastAsia="Times New Roman" w:hAnsi="Courier New" w:cs="Courier New"/>
          <w:sz w:val="20"/>
          <w:szCs w:val="20"/>
          <w:lang w:eastAsia="en-IN"/>
        </w:rPr>
        <w:t>PostgreSQL</w:t>
      </w:r>
      <w:r w:rsidRPr="00A434C8">
        <w:rPr>
          <w:rFonts w:ascii="Times New Roman" w:eastAsia="Times New Roman" w:hAnsi="Times New Roman" w:cs="Times New Roman"/>
          <w:sz w:val="20"/>
          <w:szCs w:val="20"/>
          <w:lang w:eastAsia="en-IN"/>
        </w:rPr>
        <w:t xml:space="preserve"> or even </w:t>
      </w:r>
      <w:proofErr w:type="spellStart"/>
      <w:r w:rsidRPr="00A434C8">
        <w:rPr>
          <w:rFonts w:ascii="Courier New" w:eastAsia="Times New Roman" w:hAnsi="Courier New" w:cs="Courier New"/>
          <w:sz w:val="20"/>
          <w:szCs w:val="20"/>
          <w:lang w:eastAsia="en-IN"/>
        </w:rPr>
        <w:t>Sparklyr</w:t>
      </w:r>
      <w:proofErr w:type="spellEnd"/>
      <w:r w:rsidRPr="00A434C8">
        <w:rPr>
          <w:rFonts w:ascii="Times New Roman" w:eastAsia="Times New Roman" w:hAnsi="Times New Roman" w:cs="Times New Roman"/>
          <w:sz w:val="20"/>
          <w:szCs w:val="20"/>
          <w:lang w:eastAsia="en-IN"/>
        </w:rPr>
        <w:t xml:space="preserve">) keeping the number of dependencies in a block low is </w:t>
      </w:r>
      <w:hyperlink r:id="rId13" w:tgtFrame="_blank" w:history="1">
        <w:r w:rsidRPr="00A434C8">
          <w:rPr>
            <w:rFonts w:ascii="Times New Roman" w:eastAsia="Times New Roman" w:hAnsi="Times New Roman" w:cs="Times New Roman"/>
            <w:color w:val="0000FF"/>
            <w:sz w:val="20"/>
            <w:szCs w:val="20"/>
            <w:u w:val="single"/>
            <w:lang w:eastAsia="en-IN"/>
          </w:rPr>
          <w:t xml:space="preserve">critical for </w:t>
        </w:r>
        <w:r w:rsidRPr="00A434C8">
          <w:rPr>
            <w:rFonts w:ascii="Times New Roman" w:eastAsia="Times New Roman" w:hAnsi="Times New Roman" w:cs="Times New Roman"/>
            <w:color w:val="0000FF"/>
            <w:sz w:val="20"/>
            <w:szCs w:val="20"/>
            <w:u w:val="single"/>
            <w:lang w:eastAsia="en-IN"/>
          </w:rPr>
          <w:t>c</w:t>
        </w:r>
        <w:r w:rsidRPr="00A434C8">
          <w:rPr>
            <w:rFonts w:ascii="Times New Roman" w:eastAsia="Times New Roman" w:hAnsi="Times New Roman" w:cs="Times New Roman"/>
            <w:color w:val="0000FF"/>
            <w:sz w:val="20"/>
            <w:szCs w:val="20"/>
            <w:u w:val="single"/>
            <w:lang w:eastAsia="en-IN"/>
          </w:rPr>
          <w:t>orrect calculation</w:t>
        </w:r>
      </w:hyperlink>
      <w:r w:rsidRPr="00A434C8">
        <w:rPr>
          <w:rFonts w:ascii="Times New Roman" w:eastAsia="Times New Roman" w:hAnsi="Times New Roman" w:cs="Times New Roman"/>
          <w:sz w:val="20"/>
          <w:szCs w:val="20"/>
          <w:lang w:eastAsia="en-IN"/>
        </w:rPr>
        <w:t xml:space="preserve">. Furthermore, on </w:t>
      </w:r>
      <w:proofErr w:type="spellStart"/>
      <w:r w:rsidRPr="00A434C8">
        <w:rPr>
          <w:rFonts w:ascii="Courier New" w:eastAsia="Times New Roman" w:hAnsi="Courier New" w:cs="Courier New"/>
          <w:sz w:val="20"/>
          <w:szCs w:val="20"/>
          <w:lang w:eastAsia="en-IN"/>
        </w:rPr>
        <w:t>Sparklyr</w:t>
      </w:r>
      <w:proofErr w:type="spellEnd"/>
      <w:r w:rsidRPr="00A434C8">
        <w:rPr>
          <w:rFonts w:ascii="Times New Roman" w:eastAsia="Times New Roman" w:hAnsi="Times New Roman" w:cs="Times New Roman"/>
          <w:sz w:val="20"/>
          <w:szCs w:val="20"/>
          <w:lang w:eastAsia="en-IN"/>
        </w:rPr>
        <w:t xml:space="preserve"> sequences of </w:t>
      </w:r>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s are simulated by nesting of </w:t>
      </w:r>
      <w:r w:rsidRPr="00A434C8">
        <w:rPr>
          <w:rFonts w:ascii="Courier New" w:eastAsia="Times New Roman" w:hAnsi="Courier New" w:cs="Courier New"/>
          <w:sz w:val="20"/>
          <w:szCs w:val="20"/>
          <w:lang w:eastAsia="en-IN"/>
        </w:rPr>
        <w:t>SQL</w:t>
      </w:r>
      <w:r w:rsidRPr="00A434C8">
        <w:rPr>
          <w:rFonts w:ascii="Times New Roman" w:eastAsia="Times New Roman" w:hAnsi="Times New Roman" w:cs="Times New Roman"/>
          <w:sz w:val="20"/>
          <w:szCs w:val="20"/>
          <w:lang w:eastAsia="en-IN"/>
        </w:rPr>
        <w:t xml:space="preserve"> statements, so you must also keep the number of </w:t>
      </w:r>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s at a moderate level (i.e., you want a minimal number of blocks or groups).</w:t>
      </w:r>
    </w:p>
    <w:p w14:paraId="64CBE1E8" w14:textId="77777777" w:rsidR="00A434C8" w:rsidRPr="00A434C8" w:rsidRDefault="00A434C8" w:rsidP="00A434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434C8">
        <w:rPr>
          <w:rFonts w:ascii="Times New Roman" w:eastAsia="Times New Roman" w:hAnsi="Times New Roman" w:cs="Times New Roman"/>
          <w:b/>
          <w:bCs/>
          <w:sz w:val="36"/>
          <w:szCs w:val="36"/>
          <w:lang w:eastAsia="en-IN"/>
        </w:rPr>
        <w:t>Machine Generated Code</w:t>
      </w:r>
    </w:p>
    <w:p w14:paraId="7CA67531" w14:textId="14403481"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Because we are representing </w:t>
      </w:r>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 assignments as user manipulable data we can also enjoy the benefit of machine generated code.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w:t>
      </w:r>
      <w:r w:rsidRPr="00A434C8">
        <w:rPr>
          <w:rFonts w:ascii="Courier New" w:eastAsia="Times New Roman" w:hAnsi="Courier New" w:cs="Courier New"/>
          <w:sz w:val="20"/>
          <w:szCs w:val="20"/>
          <w:lang w:eastAsia="en-IN"/>
        </w:rPr>
        <w:t>0.5.*</w:t>
      </w:r>
      <w:r w:rsidRPr="00A434C8">
        <w:rPr>
          <w:rFonts w:ascii="Times New Roman" w:eastAsia="Times New Roman" w:hAnsi="Times New Roman" w:cs="Times New Roman"/>
          <w:sz w:val="20"/>
          <w:szCs w:val="20"/>
          <w:lang w:eastAsia="en-IN"/>
        </w:rPr>
        <w:t xml:space="preserve"> uses this opportunity to introduce a simple function named </w:t>
      </w:r>
      <w:proofErr w:type="spellStart"/>
      <w:r w:rsidRPr="00A434C8">
        <w:rPr>
          <w:rFonts w:ascii="Courier New" w:eastAsia="Times New Roman" w:hAnsi="Courier New" w:cs="Courier New"/>
          <w:sz w:val="20"/>
          <w:szCs w:val="20"/>
          <w:lang w:eastAsia="en-IN"/>
        </w:rPr>
        <w:t>if_else_device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This device uses </w:t>
      </w:r>
      <w:r w:rsidRPr="00A434C8">
        <w:rPr>
          <w:rFonts w:ascii="Courier New" w:eastAsia="Times New Roman" w:hAnsi="Courier New" w:cs="Courier New"/>
          <w:sz w:val="20"/>
          <w:szCs w:val="20"/>
          <w:lang w:eastAsia="en-IN"/>
        </w:rPr>
        <w:t>R</w:t>
      </w:r>
      <w:r w:rsidRPr="00A434C8">
        <w:rPr>
          <w:rFonts w:ascii="Times New Roman" w:eastAsia="Times New Roman" w:hAnsi="Times New Roman" w:cs="Times New Roman"/>
          <w:sz w:val="20"/>
          <w:szCs w:val="20"/>
          <w:lang w:eastAsia="en-IN"/>
        </w:rPr>
        <w:t xml:space="preserve">'s </w:t>
      </w:r>
      <w:proofErr w:type="spellStart"/>
      <w:r w:rsidRPr="00A434C8">
        <w:rPr>
          <w:rFonts w:ascii="Courier New" w:eastAsia="Times New Roman" w:hAnsi="Courier New" w:cs="Courier New"/>
          <w:sz w:val="20"/>
          <w:szCs w:val="20"/>
          <w:lang w:eastAsia="en-IN"/>
        </w:rPr>
        <w:t>ifelse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statement (which conditionally chooses values in a vectorized form) to implement a more powerful </w:t>
      </w:r>
      <w:r w:rsidRPr="00A434C8">
        <w:rPr>
          <w:rFonts w:ascii="Times New Roman" w:eastAsia="Times New Roman" w:hAnsi="Times New Roman" w:cs="Times New Roman"/>
          <w:color w:val="0000FF"/>
          <w:sz w:val="20"/>
          <w:szCs w:val="20"/>
          <w:u w:val="single"/>
          <w:lang w:eastAsia="en-IN"/>
        </w:rPr>
        <w:t>block-if/else state</w:t>
      </w:r>
      <w:r w:rsidRPr="00A434C8">
        <w:rPr>
          <w:rFonts w:ascii="Times New Roman" w:eastAsia="Times New Roman" w:hAnsi="Times New Roman" w:cs="Times New Roman"/>
          <w:color w:val="0000FF"/>
          <w:sz w:val="20"/>
          <w:szCs w:val="20"/>
          <w:u w:val="single"/>
          <w:lang w:eastAsia="en-IN"/>
        </w:rPr>
        <w:t>m</w:t>
      </w:r>
      <w:r w:rsidRPr="00A434C8">
        <w:rPr>
          <w:rFonts w:ascii="Times New Roman" w:eastAsia="Times New Roman" w:hAnsi="Times New Roman" w:cs="Times New Roman"/>
          <w:color w:val="0000FF"/>
          <w:sz w:val="20"/>
          <w:szCs w:val="20"/>
          <w:u w:val="single"/>
          <w:lang w:eastAsia="en-IN"/>
        </w:rPr>
        <w:t>ent</w:t>
      </w:r>
      <w:r w:rsidRPr="00A434C8">
        <w:rPr>
          <w:rFonts w:ascii="Times New Roman" w:eastAsia="Times New Roman" w:hAnsi="Times New Roman" w:cs="Times New Roman"/>
          <w:sz w:val="20"/>
          <w:szCs w:val="20"/>
          <w:lang w:eastAsia="en-IN"/>
        </w:rPr>
        <w:t>.</w:t>
      </w:r>
    </w:p>
    <w:p w14:paraId="18EAD8EE"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lastRenderedPageBreak/>
        <w:t xml:space="preserve">For example: suppose we want to </w:t>
      </w:r>
      <w:r w:rsidRPr="00A434C8">
        <w:rPr>
          <w:rFonts w:ascii="Courier New" w:eastAsia="Times New Roman" w:hAnsi="Courier New" w:cs="Courier New"/>
          <w:sz w:val="20"/>
          <w:szCs w:val="20"/>
          <w:lang w:eastAsia="en-IN"/>
        </w:rPr>
        <w:t>NA</w:t>
      </w:r>
      <w:r w:rsidRPr="00A434C8">
        <w:rPr>
          <w:rFonts w:ascii="Times New Roman" w:eastAsia="Times New Roman" w:hAnsi="Times New Roman" w:cs="Times New Roman"/>
          <w:sz w:val="20"/>
          <w:szCs w:val="20"/>
          <w:lang w:eastAsia="en-IN"/>
        </w:rPr>
        <w:t xml:space="preserve">-out one of </w:t>
      </w:r>
      <w:r w:rsidRPr="00A434C8">
        <w:rPr>
          <w:rFonts w:ascii="Courier New" w:eastAsia="Times New Roman" w:hAnsi="Courier New" w:cs="Courier New"/>
          <w:sz w:val="20"/>
          <w:szCs w:val="20"/>
          <w:lang w:eastAsia="en-IN"/>
        </w:rPr>
        <w:t>height</w:t>
      </w:r>
      <w:r w:rsidRPr="00A434C8">
        <w:rPr>
          <w:rFonts w:ascii="Times New Roman" w:eastAsia="Times New Roman" w:hAnsi="Times New Roman" w:cs="Times New Roman"/>
          <w:sz w:val="20"/>
          <w:szCs w:val="20"/>
          <w:lang w:eastAsia="en-IN"/>
        </w:rPr>
        <w:t xml:space="preserve"> or </w:t>
      </w:r>
      <w:r w:rsidRPr="00A434C8">
        <w:rPr>
          <w:rFonts w:ascii="Courier New" w:eastAsia="Times New Roman" w:hAnsi="Courier New" w:cs="Courier New"/>
          <w:sz w:val="20"/>
          <w:szCs w:val="20"/>
          <w:lang w:eastAsia="en-IN"/>
        </w:rPr>
        <w:t>mass</w:t>
      </w:r>
      <w:r w:rsidRPr="00A434C8">
        <w:rPr>
          <w:rFonts w:ascii="Times New Roman" w:eastAsia="Times New Roman" w:hAnsi="Times New Roman" w:cs="Times New Roman"/>
          <w:sz w:val="20"/>
          <w:szCs w:val="20"/>
          <w:lang w:eastAsia="en-IN"/>
        </w:rPr>
        <w:t xml:space="preserve"> for each row of the </w:t>
      </w:r>
      <w:proofErr w:type="spellStart"/>
      <w:r w:rsidRPr="00A434C8">
        <w:rPr>
          <w:rFonts w:ascii="Courier New" w:eastAsia="Times New Roman" w:hAnsi="Courier New" w:cs="Courier New"/>
          <w:sz w:val="20"/>
          <w:szCs w:val="20"/>
          <w:lang w:eastAsia="en-IN"/>
        </w:rPr>
        <w:t>starwars</w:t>
      </w:r>
      <w:proofErr w:type="spellEnd"/>
      <w:r w:rsidRPr="00A434C8">
        <w:rPr>
          <w:rFonts w:ascii="Times New Roman" w:eastAsia="Times New Roman" w:hAnsi="Times New Roman" w:cs="Times New Roman"/>
          <w:sz w:val="20"/>
          <w:szCs w:val="20"/>
          <w:lang w:eastAsia="en-IN"/>
        </w:rPr>
        <w:t xml:space="preserve"> data uniformly at random. This can be written naturally using the </w:t>
      </w:r>
      <w:proofErr w:type="spellStart"/>
      <w:r w:rsidRPr="00A434C8">
        <w:rPr>
          <w:rFonts w:ascii="Courier New" w:eastAsia="Times New Roman" w:hAnsi="Courier New" w:cs="Courier New"/>
          <w:sz w:val="20"/>
          <w:szCs w:val="20"/>
          <w:lang w:eastAsia="en-IN"/>
        </w:rPr>
        <w:t>if_else_device</w:t>
      </w:r>
      <w:proofErr w:type="spellEnd"/>
      <w:r w:rsidRPr="00A434C8">
        <w:rPr>
          <w:rFonts w:ascii="Times New Roman" w:eastAsia="Times New Roman" w:hAnsi="Times New Roman" w:cs="Times New Roman"/>
          <w:sz w:val="20"/>
          <w:szCs w:val="20"/>
          <w:lang w:eastAsia="en-IN"/>
        </w:rPr>
        <w:t>.</w:t>
      </w:r>
    </w:p>
    <w:p w14:paraId="0490ED5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4C8">
        <w:rPr>
          <w:rFonts w:ascii="Courier New" w:eastAsia="Times New Roman" w:hAnsi="Courier New" w:cs="Courier New"/>
          <w:sz w:val="20"/>
          <w:szCs w:val="20"/>
          <w:lang w:eastAsia="en-IN"/>
        </w:rPr>
        <w:t>if_else_device</w:t>
      </w:r>
      <w:proofErr w:type="spellEnd"/>
      <w:r w:rsidRPr="00A434C8">
        <w:rPr>
          <w:rFonts w:ascii="Courier New" w:eastAsia="Times New Roman" w:hAnsi="Courier New" w:cs="Courier New"/>
          <w:sz w:val="20"/>
          <w:szCs w:val="20"/>
          <w:lang w:eastAsia="en-IN"/>
        </w:rPr>
        <w:t>(</w:t>
      </w:r>
    </w:p>
    <w:p w14:paraId="46ED018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testexpr</w:t>
      </w:r>
      <w:proofErr w:type="spellEnd"/>
      <w:r w:rsidRPr="00A434C8">
        <w:rPr>
          <w:rFonts w:ascii="Courier New" w:eastAsia="Times New Roman" w:hAnsi="Courier New" w:cs="Courier New"/>
          <w:sz w:val="20"/>
          <w:szCs w:val="20"/>
          <w:lang w:eastAsia="en-IN"/>
        </w:rPr>
        <w:t xml:space="preserve"> = "</w:t>
      </w:r>
      <w:proofErr w:type="spellStart"/>
      <w:r w:rsidRPr="00A434C8">
        <w:rPr>
          <w:rFonts w:ascii="Courier New" w:eastAsia="Times New Roman" w:hAnsi="Courier New" w:cs="Courier New"/>
          <w:sz w:val="20"/>
          <w:szCs w:val="20"/>
          <w:lang w:eastAsia="en-IN"/>
        </w:rPr>
        <w:t>runif</w:t>
      </w:r>
      <w:proofErr w:type="spellEnd"/>
      <w:r w:rsidRPr="00A434C8">
        <w:rPr>
          <w:rFonts w:ascii="Courier New" w:eastAsia="Times New Roman" w:hAnsi="Courier New" w:cs="Courier New"/>
          <w:sz w:val="20"/>
          <w:szCs w:val="20"/>
          <w:lang w:eastAsia="en-IN"/>
        </w:rPr>
        <w:t>(n())&gt;=0.5",</w:t>
      </w:r>
    </w:p>
    <w:p w14:paraId="0D5FC43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thenexprs</w:t>
      </w:r>
      <w:proofErr w:type="spellEnd"/>
      <w:r w:rsidRPr="00A434C8">
        <w:rPr>
          <w:rFonts w:ascii="Courier New" w:eastAsia="Times New Roman" w:hAnsi="Courier New" w:cs="Courier New"/>
          <w:sz w:val="20"/>
          <w:szCs w:val="20"/>
          <w:lang w:eastAsia="en-IN"/>
        </w:rPr>
        <w:t xml:space="preserve"> = "height" := "NA",</w:t>
      </w:r>
    </w:p>
    <w:p w14:paraId="2DF6A88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elseexprs</w:t>
      </w:r>
      <w:proofErr w:type="spellEnd"/>
      <w:r w:rsidRPr="00A434C8">
        <w:rPr>
          <w:rFonts w:ascii="Courier New" w:eastAsia="Times New Roman" w:hAnsi="Courier New" w:cs="Courier New"/>
          <w:sz w:val="20"/>
          <w:szCs w:val="20"/>
          <w:lang w:eastAsia="en-IN"/>
        </w:rPr>
        <w:t xml:space="preserve"> = "mass" := "NA")</w:t>
      </w:r>
    </w:p>
    <w:p w14:paraId="6AAD02C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FCF0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ifebtest_30etsitqqutk </w:t>
      </w:r>
    </w:p>
    <w:p w14:paraId="32C51CE0"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w:t>
      </w:r>
      <w:proofErr w:type="spellStart"/>
      <w:r w:rsidRPr="00A434C8">
        <w:rPr>
          <w:rFonts w:ascii="Courier New" w:eastAsia="Times New Roman" w:hAnsi="Courier New" w:cs="Courier New"/>
          <w:sz w:val="20"/>
          <w:szCs w:val="20"/>
          <w:lang w:eastAsia="en-IN"/>
        </w:rPr>
        <w:t>runif</w:t>
      </w:r>
      <w:proofErr w:type="spellEnd"/>
      <w:r w:rsidRPr="00A434C8">
        <w:rPr>
          <w:rFonts w:ascii="Courier New" w:eastAsia="Times New Roman" w:hAnsi="Courier New" w:cs="Courier New"/>
          <w:sz w:val="20"/>
          <w:szCs w:val="20"/>
          <w:lang w:eastAsia="en-IN"/>
        </w:rPr>
        <w:t xml:space="preserve">(n())&gt;=0.5" </w:t>
      </w:r>
    </w:p>
    <w:p w14:paraId="4EF18A1A"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 </w:t>
      </w:r>
    </w:p>
    <w:p w14:paraId="234BE14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w:t>
      </w:r>
      <w:proofErr w:type="spellStart"/>
      <w:r w:rsidRPr="00A434C8">
        <w:rPr>
          <w:rFonts w:ascii="Courier New" w:eastAsia="Times New Roman" w:hAnsi="Courier New" w:cs="Courier New"/>
          <w:sz w:val="20"/>
          <w:szCs w:val="20"/>
          <w:lang w:eastAsia="en-IN"/>
        </w:rPr>
        <w:t>ifelse</w:t>
      </w:r>
      <w:proofErr w:type="spellEnd"/>
      <w:r w:rsidRPr="00A434C8">
        <w:rPr>
          <w:rFonts w:ascii="Courier New" w:eastAsia="Times New Roman" w:hAnsi="Courier New" w:cs="Courier New"/>
          <w:sz w:val="20"/>
          <w:szCs w:val="20"/>
          <w:lang w:eastAsia="en-IN"/>
        </w:rPr>
        <w:t xml:space="preserve">( ifebtest_30etsitqqutk, NA, height)" </w:t>
      </w:r>
    </w:p>
    <w:p w14:paraId="310E7F3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mass </w:t>
      </w:r>
    </w:p>
    <w:p w14:paraId="1432543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w:t>
      </w:r>
      <w:proofErr w:type="spellStart"/>
      <w:r w:rsidRPr="00A434C8">
        <w:rPr>
          <w:rFonts w:ascii="Courier New" w:eastAsia="Times New Roman" w:hAnsi="Courier New" w:cs="Courier New"/>
          <w:sz w:val="20"/>
          <w:szCs w:val="20"/>
          <w:lang w:eastAsia="en-IN"/>
        </w:rPr>
        <w:t>ifelse</w:t>
      </w:r>
      <w:proofErr w:type="spellEnd"/>
      <w:r w:rsidRPr="00A434C8">
        <w:rPr>
          <w:rFonts w:ascii="Courier New" w:eastAsia="Times New Roman" w:hAnsi="Courier New" w:cs="Courier New"/>
          <w:sz w:val="20"/>
          <w:szCs w:val="20"/>
          <w:lang w:eastAsia="en-IN"/>
        </w:rPr>
        <w:t>( !( ifebtest_30etsitqqutk ), NA, mass)"</w:t>
      </w:r>
    </w:p>
    <w:p w14:paraId="69D4AA06" w14:textId="7E2B02F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Notice the </w:t>
      </w:r>
      <w:proofErr w:type="spellStart"/>
      <w:r w:rsidRPr="00A434C8">
        <w:rPr>
          <w:rFonts w:ascii="Courier New" w:eastAsia="Times New Roman" w:hAnsi="Courier New" w:cs="Courier New"/>
          <w:sz w:val="20"/>
          <w:szCs w:val="20"/>
          <w:lang w:eastAsia="en-IN"/>
        </w:rPr>
        <w:t>if_else_device</w:t>
      </w:r>
      <w:proofErr w:type="spellEnd"/>
      <w:r w:rsidRPr="00A434C8">
        <w:rPr>
          <w:rFonts w:ascii="Times New Roman" w:eastAsia="Times New Roman" w:hAnsi="Times New Roman" w:cs="Times New Roman"/>
          <w:sz w:val="20"/>
          <w:szCs w:val="20"/>
          <w:lang w:eastAsia="en-IN"/>
        </w:rPr>
        <w:t xml:space="preserve"> translates the user code into a sequence of </w:t>
      </w:r>
      <w:proofErr w:type="spellStart"/>
      <w:r w:rsidRPr="00A434C8">
        <w:rPr>
          <w:rFonts w:ascii="Courier New" w:eastAsia="Times New Roman" w:hAnsi="Courier New" w:cs="Courier New"/>
          <w:sz w:val="20"/>
          <w:szCs w:val="20"/>
          <w:lang w:eastAsia="en-IN"/>
        </w:rPr>
        <w:t>dplyr</w:t>
      </w:r>
      <w:proofErr w:type="spellEnd"/>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 expressions (using only the weaker operator </w:t>
      </w:r>
      <w:proofErr w:type="spellStart"/>
      <w:r w:rsidRPr="00A434C8">
        <w:rPr>
          <w:rFonts w:ascii="Courier New" w:eastAsia="Times New Roman" w:hAnsi="Courier New" w:cs="Courier New"/>
          <w:sz w:val="20"/>
          <w:szCs w:val="20"/>
          <w:lang w:eastAsia="en-IN"/>
        </w:rPr>
        <w:t>ifelse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Obviously the user could perform this translation, but </w:t>
      </w:r>
      <w:proofErr w:type="spellStart"/>
      <w:r w:rsidRPr="00A434C8">
        <w:rPr>
          <w:rFonts w:ascii="Courier New" w:eastAsia="Times New Roman" w:hAnsi="Courier New" w:cs="Courier New"/>
          <w:sz w:val="20"/>
          <w:szCs w:val="20"/>
          <w:lang w:eastAsia="en-IN"/>
        </w:rPr>
        <w:t>if_else_device</w:t>
      </w:r>
      <w:proofErr w:type="spellEnd"/>
      <w:r w:rsidRPr="00A434C8">
        <w:rPr>
          <w:rFonts w:ascii="Times New Roman" w:eastAsia="Times New Roman" w:hAnsi="Times New Roman" w:cs="Times New Roman"/>
          <w:sz w:val="20"/>
          <w:szCs w:val="20"/>
          <w:lang w:eastAsia="en-IN"/>
        </w:rPr>
        <w:t xml:space="preserve"> automates the record keeping. Also many such steps can be chained together and broken into a minimal sequence of blocks by </w:t>
      </w:r>
      <w:proofErr w:type="spellStart"/>
      <w:r w:rsidRPr="00A434C8">
        <w:rPr>
          <w:rFonts w:ascii="Courier New" w:eastAsia="Times New Roman" w:hAnsi="Courier New" w:cs="Courier New"/>
          <w:sz w:val="20"/>
          <w:szCs w:val="20"/>
          <w:lang w:eastAsia="en-IN"/>
        </w:rPr>
        <w:t>partition_mutate_se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(not forcing a new </w:t>
      </w:r>
      <w:proofErr w:type="spellStart"/>
      <w:r w:rsidRPr="00A434C8">
        <w:rPr>
          <w:rFonts w:ascii="Courier New" w:eastAsia="Times New Roman" w:hAnsi="Courier New" w:cs="Courier New"/>
          <w:sz w:val="20"/>
          <w:szCs w:val="20"/>
          <w:lang w:eastAsia="en-IN"/>
        </w:rPr>
        <w:t>dplyr</w:t>
      </w:r>
      <w:proofErr w:type="spellEnd"/>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 step for each if-block encountered).</w:t>
      </w:r>
    </w:p>
    <w:p w14:paraId="1E8B9A4C"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When we combine the device with the partitioned we get performant database-safe code where the number of blocks is only the level of variable dependence (and not the possibly much larger number of initial value uses that a straightforward non-reordering split would give; note: </w:t>
      </w:r>
      <w:proofErr w:type="spellStart"/>
      <w:r w:rsidRPr="00A434C8">
        <w:rPr>
          <w:rFonts w:ascii="Courier New" w:eastAsia="Times New Roman" w:hAnsi="Courier New" w:cs="Courier New"/>
          <w:sz w:val="20"/>
          <w:szCs w:val="20"/>
          <w:lang w:eastAsia="en-IN"/>
        </w:rPr>
        <w:t>seplyr</w:t>
      </w:r>
      <w:proofErr w:type="spellEnd"/>
      <w:r w:rsidRPr="00A434C8">
        <w:rPr>
          <w:rFonts w:ascii="Courier New" w:eastAsia="Times New Roman" w:hAnsi="Courier New" w:cs="Courier New"/>
          <w:sz w:val="20"/>
          <w:szCs w:val="20"/>
          <w:lang w:eastAsia="en-IN"/>
        </w:rPr>
        <w:t>::</w:t>
      </w:r>
      <w:proofErr w:type="spellStart"/>
      <w:r w:rsidRPr="00A434C8">
        <w:rPr>
          <w:rFonts w:ascii="Courier New" w:eastAsia="Times New Roman" w:hAnsi="Courier New" w:cs="Courier New"/>
          <w:sz w:val="20"/>
          <w:szCs w:val="20"/>
          <w:lang w:eastAsia="en-IN"/>
        </w:rPr>
        <w:t>mutate_se</w:t>
      </w:r>
      <w:proofErr w:type="spellEnd"/>
      <w:r w:rsidRPr="00A434C8">
        <w:rPr>
          <w:rFonts w:ascii="Courier New" w:eastAsia="Times New Roman" w:hAnsi="Courier New" w:cs="Courier New"/>
          <w:sz w:val="20"/>
          <w:szCs w:val="20"/>
          <w:lang w:eastAsia="en-IN"/>
        </w:rPr>
        <w:t>() 0.5.1</w:t>
      </w:r>
      <w:r w:rsidRPr="00A434C8">
        <w:rPr>
          <w:rFonts w:ascii="Times New Roman" w:eastAsia="Times New Roman" w:hAnsi="Times New Roman" w:cs="Times New Roman"/>
          <w:sz w:val="20"/>
          <w:szCs w:val="20"/>
          <w:lang w:eastAsia="en-IN"/>
        </w:rPr>
        <w:t xml:space="preserve"> and later incorporate the </w:t>
      </w:r>
      <w:proofErr w:type="spellStart"/>
      <w:r w:rsidRPr="00A434C8">
        <w:rPr>
          <w:rFonts w:ascii="Courier New" w:eastAsia="Times New Roman" w:hAnsi="Courier New" w:cs="Courier New"/>
          <w:sz w:val="20"/>
          <w:szCs w:val="20"/>
          <w:lang w:eastAsia="en-IN"/>
        </w:rPr>
        <w:t>partition_mutate_se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in </w:t>
      </w:r>
      <w:proofErr w:type="spellStart"/>
      <w:r w:rsidRPr="00A434C8">
        <w:rPr>
          <w:rFonts w:ascii="Courier New" w:eastAsia="Times New Roman" w:hAnsi="Courier New" w:cs="Courier New"/>
          <w:sz w:val="20"/>
          <w:szCs w:val="20"/>
          <w:lang w:eastAsia="en-IN"/>
        </w:rPr>
        <w:t>mutate_se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w:t>
      </w:r>
    </w:p>
    <w:p w14:paraId="6CAB2196"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4C8">
        <w:rPr>
          <w:rFonts w:ascii="Courier New" w:eastAsia="Times New Roman" w:hAnsi="Courier New" w:cs="Courier New"/>
          <w:sz w:val="20"/>
          <w:szCs w:val="20"/>
          <w:lang w:eastAsia="en-IN"/>
        </w:rPr>
        <w:t>starwars</w:t>
      </w:r>
      <w:proofErr w:type="spellEnd"/>
      <w:r w:rsidRPr="00A434C8">
        <w:rPr>
          <w:rFonts w:ascii="Courier New" w:eastAsia="Times New Roman" w:hAnsi="Courier New" w:cs="Courier New"/>
          <w:sz w:val="20"/>
          <w:szCs w:val="20"/>
          <w:lang w:eastAsia="en-IN"/>
        </w:rPr>
        <w:t xml:space="preserve"> %.&gt;%</w:t>
      </w:r>
    </w:p>
    <w:p w14:paraId="7C34585F"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select_se</w:t>
      </w:r>
      <w:proofErr w:type="spellEnd"/>
      <w:r w:rsidRPr="00A434C8">
        <w:rPr>
          <w:rFonts w:ascii="Courier New" w:eastAsia="Times New Roman" w:hAnsi="Courier New" w:cs="Courier New"/>
          <w:sz w:val="20"/>
          <w:szCs w:val="20"/>
          <w:lang w:eastAsia="en-IN"/>
        </w:rPr>
        <w:t>(., c("name", "height", "mass")) %.&gt;%</w:t>
      </w:r>
    </w:p>
    <w:p w14:paraId="7F2F2F77"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mutate_se</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if_else_device</w:t>
      </w:r>
      <w:proofErr w:type="spellEnd"/>
      <w:r w:rsidRPr="00A434C8">
        <w:rPr>
          <w:rFonts w:ascii="Courier New" w:eastAsia="Times New Roman" w:hAnsi="Courier New" w:cs="Courier New"/>
          <w:sz w:val="20"/>
          <w:szCs w:val="20"/>
          <w:lang w:eastAsia="en-IN"/>
        </w:rPr>
        <w:t>(</w:t>
      </w:r>
    </w:p>
    <w:p w14:paraId="503CEB4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testexpr</w:t>
      </w:r>
      <w:proofErr w:type="spellEnd"/>
      <w:r w:rsidRPr="00A434C8">
        <w:rPr>
          <w:rFonts w:ascii="Courier New" w:eastAsia="Times New Roman" w:hAnsi="Courier New" w:cs="Courier New"/>
          <w:sz w:val="20"/>
          <w:szCs w:val="20"/>
          <w:lang w:eastAsia="en-IN"/>
        </w:rPr>
        <w:t xml:space="preserve"> = "</w:t>
      </w:r>
      <w:proofErr w:type="spellStart"/>
      <w:r w:rsidRPr="00A434C8">
        <w:rPr>
          <w:rFonts w:ascii="Courier New" w:eastAsia="Times New Roman" w:hAnsi="Courier New" w:cs="Courier New"/>
          <w:sz w:val="20"/>
          <w:szCs w:val="20"/>
          <w:lang w:eastAsia="en-IN"/>
        </w:rPr>
        <w:t>runif</w:t>
      </w:r>
      <w:proofErr w:type="spellEnd"/>
      <w:r w:rsidRPr="00A434C8">
        <w:rPr>
          <w:rFonts w:ascii="Courier New" w:eastAsia="Times New Roman" w:hAnsi="Courier New" w:cs="Courier New"/>
          <w:sz w:val="20"/>
          <w:szCs w:val="20"/>
          <w:lang w:eastAsia="en-IN"/>
        </w:rPr>
        <w:t>(n())&gt;=0.5",</w:t>
      </w:r>
    </w:p>
    <w:p w14:paraId="4C1AF72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thenexprs</w:t>
      </w:r>
      <w:proofErr w:type="spellEnd"/>
      <w:r w:rsidRPr="00A434C8">
        <w:rPr>
          <w:rFonts w:ascii="Courier New" w:eastAsia="Times New Roman" w:hAnsi="Courier New" w:cs="Courier New"/>
          <w:sz w:val="20"/>
          <w:szCs w:val="20"/>
          <w:lang w:eastAsia="en-IN"/>
        </w:rPr>
        <w:t xml:space="preserve"> = "height" := "NA",</w:t>
      </w:r>
    </w:p>
    <w:p w14:paraId="418896B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elseexprs</w:t>
      </w:r>
      <w:proofErr w:type="spellEnd"/>
      <w:r w:rsidRPr="00A434C8">
        <w:rPr>
          <w:rFonts w:ascii="Courier New" w:eastAsia="Times New Roman" w:hAnsi="Courier New" w:cs="Courier New"/>
          <w:sz w:val="20"/>
          <w:szCs w:val="20"/>
          <w:lang w:eastAsia="en-IN"/>
        </w:rPr>
        <w:t xml:space="preserve"> = "mass" := "NA")) %.&gt;%</w:t>
      </w:r>
    </w:p>
    <w:p w14:paraId="300BCF5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arrange_se</w:t>
      </w:r>
      <w:proofErr w:type="spellEnd"/>
      <w:r w:rsidRPr="00A434C8">
        <w:rPr>
          <w:rFonts w:ascii="Courier New" w:eastAsia="Times New Roman" w:hAnsi="Courier New" w:cs="Courier New"/>
          <w:sz w:val="20"/>
          <w:szCs w:val="20"/>
          <w:lang w:eastAsia="en-IN"/>
        </w:rPr>
        <w:t>(., "name") %.&gt;%</w:t>
      </w:r>
    </w:p>
    <w:p w14:paraId="501F028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head(.)</w:t>
      </w:r>
    </w:p>
    <w:p w14:paraId="50B16D9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C5B3D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 A </w:t>
      </w:r>
      <w:proofErr w:type="spellStart"/>
      <w:r w:rsidRPr="00A434C8">
        <w:rPr>
          <w:rFonts w:ascii="Courier New" w:eastAsia="Times New Roman" w:hAnsi="Courier New" w:cs="Courier New"/>
          <w:sz w:val="20"/>
          <w:szCs w:val="20"/>
          <w:lang w:eastAsia="en-IN"/>
        </w:rPr>
        <w:t>tibble</w:t>
      </w:r>
      <w:proofErr w:type="spellEnd"/>
      <w:r w:rsidRPr="00A434C8">
        <w:rPr>
          <w:rFonts w:ascii="Courier New" w:eastAsia="Times New Roman" w:hAnsi="Courier New" w:cs="Courier New"/>
          <w:sz w:val="20"/>
          <w:szCs w:val="20"/>
          <w:lang w:eastAsia="en-IN"/>
        </w:rPr>
        <w:t>: 6 x 4</w:t>
      </w:r>
    </w:p>
    <w:p w14:paraId="5891EAB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name height  mass ifebtest_wwr9k0bq4v04</w:t>
      </w:r>
    </w:p>
    <w:p w14:paraId="70E7637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
    <w:p w14:paraId="77DFFABC"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1              Ackbar     NA    83                  TRUE</w:t>
      </w:r>
    </w:p>
    <w:p w14:paraId="66A3002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2          Adi Gallia    184    NA                 FALSE</w:t>
      </w:r>
    </w:p>
    <w:p w14:paraId="1649836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3    Anakin Skywalker     NA    84                  TRUE</w:t>
      </w:r>
    </w:p>
    <w:p w14:paraId="1D42D8D7"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4        Arvel </w:t>
      </w:r>
      <w:proofErr w:type="spellStart"/>
      <w:r w:rsidRPr="00A434C8">
        <w:rPr>
          <w:rFonts w:ascii="Courier New" w:eastAsia="Times New Roman" w:hAnsi="Courier New" w:cs="Courier New"/>
          <w:sz w:val="20"/>
          <w:szCs w:val="20"/>
          <w:lang w:eastAsia="en-IN"/>
        </w:rPr>
        <w:t>Crynyd</w:t>
      </w:r>
      <w:proofErr w:type="spellEnd"/>
      <w:r w:rsidRPr="00A434C8">
        <w:rPr>
          <w:rFonts w:ascii="Courier New" w:eastAsia="Times New Roman" w:hAnsi="Courier New" w:cs="Courier New"/>
          <w:sz w:val="20"/>
          <w:szCs w:val="20"/>
          <w:lang w:eastAsia="en-IN"/>
        </w:rPr>
        <w:t xml:space="preserve">     NA    </w:t>
      </w:r>
      <w:proofErr w:type="spellStart"/>
      <w:r w:rsidRPr="00A434C8">
        <w:rPr>
          <w:rFonts w:ascii="Courier New" w:eastAsia="Times New Roman" w:hAnsi="Courier New" w:cs="Courier New"/>
          <w:sz w:val="20"/>
          <w:szCs w:val="20"/>
          <w:lang w:eastAsia="en-IN"/>
        </w:rPr>
        <w:t>NA</w:t>
      </w:r>
      <w:proofErr w:type="spellEnd"/>
      <w:r w:rsidRPr="00A434C8">
        <w:rPr>
          <w:rFonts w:ascii="Courier New" w:eastAsia="Times New Roman" w:hAnsi="Courier New" w:cs="Courier New"/>
          <w:sz w:val="20"/>
          <w:szCs w:val="20"/>
          <w:lang w:eastAsia="en-IN"/>
        </w:rPr>
        <w:t xml:space="preserve">                  TRUE</w:t>
      </w:r>
    </w:p>
    <w:p w14:paraId="2885827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5         Ayla Secura    178    NA                 FALSE</w:t>
      </w:r>
    </w:p>
    <w:p w14:paraId="24EA6785" w14:textId="531DB038" w:rsid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6 Bail </w:t>
      </w:r>
      <w:proofErr w:type="spellStart"/>
      <w:r w:rsidRPr="00A434C8">
        <w:rPr>
          <w:rFonts w:ascii="Courier New" w:eastAsia="Times New Roman" w:hAnsi="Courier New" w:cs="Courier New"/>
          <w:sz w:val="20"/>
          <w:szCs w:val="20"/>
          <w:lang w:eastAsia="en-IN"/>
        </w:rPr>
        <w:t>Prestor</w:t>
      </w:r>
      <w:proofErr w:type="spellEnd"/>
      <w:r w:rsidRPr="00A434C8">
        <w:rPr>
          <w:rFonts w:ascii="Courier New" w:eastAsia="Times New Roman" w:hAnsi="Courier New" w:cs="Courier New"/>
          <w:sz w:val="20"/>
          <w:szCs w:val="20"/>
          <w:lang w:eastAsia="en-IN"/>
        </w:rPr>
        <w:t xml:space="preserve"> Organa    191    NA                 FALSE</w:t>
      </w:r>
    </w:p>
    <w:p w14:paraId="34FE432A" w14:textId="19636E8A" w:rsidR="00567CC7" w:rsidRDefault="00567CC7"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D18355"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A813CB"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Example: clear one of a or b in any row where both are set.</w:t>
      </w:r>
    </w:p>
    <w:p w14:paraId="380C2A43"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d &lt;- </w:t>
      </w:r>
      <w:proofErr w:type="spellStart"/>
      <w:r w:rsidRPr="00567CC7">
        <w:rPr>
          <w:rFonts w:ascii="Courier New" w:eastAsia="Times New Roman" w:hAnsi="Courier New" w:cs="Courier New"/>
          <w:sz w:val="20"/>
          <w:szCs w:val="20"/>
          <w:lang w:eastAsia="en-IN"/>
        </w:rPr>
        <w:t>data.frame</w:t>
      </w:r>
      <w:proofErr w:type="spellEnd"/>
      <w:r w:rsidRPr="00567CC7">
        <w:rPr>
          <w:rFonts w:ascii="Courier New" w:eastAsia="Times New Roman" w:hAnsi="Courier New" w:cs="Courier New"/>
          <w:sz w:val="20"/>
          <w:szCs w:val="20"/>
          <w:lang w:eastAsia="en-IN"/>
        </w:rPr>
        <w:t>(a = c(0, 0, 1, 1, 1, 1, 1, 1, 1, 1),</w:t>
      </w:r>
    </w:p>
    <w:p w14:paraId="45BE2C2C"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b = c(0, 1, 0, 1, 1, 1, 1, 1, 1, 1),</w:t>
      </w:r>
    </w:p>
    <w:p w14:paraId="2BB17A0A"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edited = FALSE)</w:t>
      </w:r>
    </w:p>
    <w:p w14:paraId="52A3943E"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AFAB8"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program &lt;- </w:t>
      </w:r>
      <w:proofErr w:type="spellStart"/>
      <w:r w:rsidRPr="00567CC7">
        <w:rPr>
          <w:rFonts w:ascii="Courier New" w:eastAsia="Times New Roman" w:hAnsi="Courier New" w:cs="Courier New"/>
          <w:sz w:val="20"/>
          <w:szCs w:val="20"/>
          <w:lang w:eastAsia="en-IN"/>
        </w:rPr>
        <w:t>if_else_device</w:t>
      </w:r>
      <w:proofErr w:type="spellEnd"/>
      <w:r w:rsidRPr="00567CC7">
        <w:rPr>
          <w:rFonts w:ascii="Courier New" w:eastAsia="Times New Roman" w:hAnsi="Courier New" w:cs="Courier New"/>
          <w:sz w:val="20"/>
          <w:szCs w:val="20"/>
          <w:lang w:eastAsia="en-IN"/>
        </w:rPr>
        <w:t>( # detect rows with both a and b set</w:t>
      </w:r>
    </w:p>
    <w:p w14:paraId="50F149C5"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testexpr</w:t>
      </w:r>
      <w:proofErr w:type="spellEnd"/>
      <w:r w:rsidRPr="00567CC7">
        <w:rPr>
          <w:rFonts w:ascii="Courier New" w:eastAsia="Times New Roman" w:hAnsi="Courier New" w:cs="Courier New"/>
          <w:sz w:val="20"/>
          <w:szCs w:val="20"/>
          <w:lang w:eastAsia="en-IN"/>
        </w:rPr>
        <w:t xml:space="preserve"> = </w:t>
      </w:r>
      <w:proofErr w:type="spellStart"/>
      <w:r w:rsidRPr="00567CC7">
        <w:rPr>
          <w:rFonts w:ascii="Courier New" w:eastAsia="Times New Roman" w:hAnsi="Courier New" w:cs="Courier New"/>
          <w:sz w:val="20"/>
          <w:szCs w:val="20"/>
          <w:lang w:eastAsia="en-IN"/>
        </w:rPr>
        <w:t>qe</w:t>
      </w:r>
      <w:proofErr w:type="spellEnd"/>
      <w:r w:rsidRPr="00567CC7">
        <w:rPr>
          <w:rFonts w:ascii="Courier New" w:eastAsia="Times New Roman" w:hAnsi="Courier New" w:cs="Courier New"/>
          <w:sz w:val="20"/>
          <w:szCs w:val="20"/>
          <w:lang w:eastAsia="en-IN"/>
        </w:rPr>
        <w:t>((</w:t>
      </w:r>
      <w:proofErr w:type="spellStart"/>
      <w:r w:rsidRPr="00567CC7">
        <w:rPr>
          <w:rFonts w:ascii="Courier New" w:eastAsia="Times New Roman" w:hAnsi="Courier New" w:cs="Courier New"/>
          <w:sz w:val="20"/>
          <w:szCs w:val="20"/>
          <w:lang w:eastAsia="en-IN"/>
        </w:rPr>
        <w:t>a+b</w:t>
      </w:r>
      <w:proofErr w:type="spellEnd"/>
      <w:r w:rsidRPr="00567CC7">
        <w:rPr>
          <w:rFonts w:ascii="Courier New" w:eastAsia="Times New Roman" w:hAnsi="Courier New" w:cs="Courier New"/>
          <w:sz w:val="20"/>
          <w:szCs w:val="20"/>
          <w:lang w:eastAsia="en-IN"/>
        </w:rPr>
        <w:t>)&gt;1),</w:t>
      </w:r>
    </w:p>
    <w:p w14:paraId="53A7FE1B"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thenexprs</w:t>
      </w:r>
      <w:proofErr w:type="spellEnd"/>
      <w:r w:rsidRPr="00567CC7">
        <w:rPr>
          <w:rFonts w:ascii="Courier New" w:eastAsia="Times New Roman" w:hAnsi="Courier New" w:cs="Courier New"/>
          <w:sz w:val="20"/>
          <w:szCs w:val="20"/>
          <w:lang w:eastAsia="en-IN"/>
        </w:rPr>
        <w:t xml:space="preserve"> = c(</w:t>
      </w:r>
    </w:p>
    <w:p w14:paraId="6ECC2F17"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if_else_device</w:t>
      </w:r>
      <w:proofErr w:type="spellEnd"/>
      <w:r w:rsidRPr="00567CC7">
        <w:rPr>
          <w:rFonts w:ascii="Courier New" w:eastAsia="Times New Roman" w:hAnsi="Courier New" w:cs="Courier New"/>
          <w:sz w:val="20"/>
          <w:szCs w:val="20"/>
          <w:lang w:eastAsia="en-IN"/>
        </w:rPr>
        <w:t>( # randomly clear one of a or b</w:t>
      </w:r>
    </w:p>
    <w:p w14:paraId="2A378B07"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testexpr</w:t>
      </w:r>
      <w:proofErr w:type="spellEnd"/>
      <w:r w:rsidRPr="00567CC7">
        <w:rPr>
          <w:rFonts w:ascii="Courier New" w:eastAsia="Times New Roman" w:hAnsi="Courier New" w:cs="Courier New"/>
          <w:sz w:val="20"/>
          <w:szCs w:val="20"/>
          <w:lang w:eastAsia="en-IN"/>
        </w:rPr>
        <w:t xml:space="preserve"> = </w:t>
      </w:r>
      <w:proofErr w:type="spellStart"/>
      <w:r w:rsidRPr="00567CC7">
        <w:rPr>
          <w:rFonts w:ascii="Courier New" w:eastAsia="Times New Roman" w:hAnsi="Courier New" w:cs="Courier New"/>
          <w:sz w:val="20"/>
          <w:szCs w:val="20"/>
          <w:lang w:eastAsia="en-IN"/>
        </w:rPr>
        <w:t>qe</w:t>
      </w:r>
      <w:proofErr w:type="spellEnd"/>
      <w:r w:rsidRPr="00567CC7">
        <w:rPr>
          <w:rFonts w:ascii="Courier New" w:eastAsia="Times New Roman" w:hAnsi="Courier New" w:cs="Courier New"/>
          <w:sz w:val="20"/>
          <w:szCs w:val="20"/>
          <w:lang w:eastAsia="en-IN"/>
        </w:rPr>
        <w:t>(</w:t>
      </w:r>
      <w:proofErr w:type="spellStart"/>
      <w:r w:rsidRPr="00567CC7">
        <w:rPr>
          <w:rFonts w:ascii="Courier New" w:eastAsia="Times New Roman" w:hAnsi="Courier New" w:cs="Courier New"/>
          <w:sz w:val="20"/>
          <w:szCs w:val="20"/>
          <w:lang w:eastAsia="en-IN"/>
        </w:rPr>
        <w:t>runif</w:t>
      </w:r>
      <w:proofErr w:type="spellEnd"/>
      <w:r w:rsidRPr="00567CC7">
        <w:rPr>
          <w:rFonts w:ascii="Courier New" w:eastAsia="Times New Roman" w:hAnsi="Courier New" w:cs="Courier New"/>
          <w:sz w:val="20"/>
          <w:szCs w:val="20"/>
          <w:lang w:eastAsia="en-IN"/>
        </w:rPr>
        <w:t>(</w:t>
      </w:r>
      <w:proofErr w:type="spellStart"/>
      <w:r w:rsidRPr="00567CC7">
        <w:rPr>
          <w:rFonts w:ascii="Courier New" w:eastAsia="Times New Roman" w:hAnsi="Courier New" w:cs="Courier New"/>
          <w:sz w:val="20"/>
          <w:szCs w:val="20"/>
          <w:lang w:eastAsia="en-IN"/>
        </w:rPr>
        <w:t>dplyr</w:t>
      </w:r>
      <w:proofErr w:type="spellEnd"/>
      <w:r w:rsidRPr="00567CC7">
        <w:rPr>
          <w:rFonts w:ascii="Courier New" w:eastAsia="Times New Roman" w:hAnsi="Courier New" w:cs="Courier New"/>
          <w:sz w:val="20"/>
          <w:szCs w:val="20"/>
          <w:lang w:eastAsia="en-IN"/>
        </w:rPr>
        <w:t>::n()) &gt;= 0.5),</w:t>
      </w:r>
    </w:p>
    <w:p w14:paraId="2FDD672E"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thenexprs</w:t>
      </w:r>
      <w:proofErr w:type="spellEnd"/>
      <w:r w:rsidRPr="00567CC7">
        <w:rPr>
          <w:rFonts w:ascii="Courier New" w:eastAsia="Times New Roman" w:hAnsi="Courier New" w:cs="Courier New"/>
          <w:sz w:val="20"/>
          <w:szCs w:val="20"/>
          <w:lang w:eastAsia="en-IN"/>
        </w:rPr>
        <w:t xml:space="preserve"> = </w:t>
      </w:r>
      <w:proofErr w:type="spellStart"/>
      <w:r w:rsidRPr="00567CC7">
        <w:rPr>
          <w:rFonts w:ascii="Courier New" w:eastAsia="Times New Roman" w:hAnsi="Courier New" w:cs="Courier New"/>
          <w:sz w:val="20"/>
          <w:szCs w:val="20"/>
          <w:lang w:eastAsia="en-IN"/>
        </w:rPr>
        <w:t>qae</w:t>
      </w:r>
      <w:proofErr w:type="spellEnd"/>
      <w:r w:rsidRPr="00567CC7">
        <w:rPr>
          <w:rFonts w:ascii="Courier New" w:eastAsia="Times New Roman" w:hAnsi="Courier New" w:cs="Courier New"/>
          <w:sz w:val="20"/>
          <w:szCs w:val="20"/>
          <w:lang w:eastAsia="en-IN"/>
        </w:rPr>
        <w:t>(a := 0),</w:t>
      </w:r>
    </w:p>
    <w:p w14:paraId="5BCC2F2B"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elseexprs</w:t>
      </w:r>
      <w:proofErr w:type="spellEnd"/>
      <w:r w:rsidRPr="00567CC7">
        <w:rPr>
          <w:rFonts w:ascii="Courier New" w:eastAsia="Times New Roman" w:hAnsi="Courier New" w:cs="Courier New"/>
          <w:sz w:val="20"/>
          <w:szCs w:val="20"/>
          <w:lang w:eastAsia="en-IN"/>
        </w:rPr>
        <w:t xml:space="preserve"> = </w:t>
      </w:r>
      <w:proofErr w:type="spellStart"/>
      <w:r w:rsidRPr="00567CC7">
        <w:rPr>
          <w:rFonts w:ascii="Courier New" w:eastAsia="Times New Roman" w:hAnsi="Courier New" w:cs="Courier New"/>
          <w:sz w:val="20"/>
          <w:szCs w:val="20"/>
          <w:lang w:eastAsia="en-IN"/>
        </w:rPr>
        <w:t>qae</w:t>
      </w:r>
      <w:proofErr w:type="spellEnd"/>
      <w:r w:rsidRPr="00567CC7">
        <w:rPr>
          <w:rFonts w:ascii="Courier New" w:eastAsia="Times New Roman" w:hAnsi="Courier New" w:cs="Courier New"/>
          <w:sz w:val="20"/>
          <w:szCs w:val="20"/>
          <w:lang w:eastAsia="en-IN"/>
        </w:rPr>
        <w:t>(b := 0)),</w:t>
      </w:r>
    </w:p>
    <w:p w14:paraId="433A6E32"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qae</w:t>
      </w:r>
      <w:proofErr w:type="spellEnd"/>
      <w:r w:rsidRPr="00567CC7">
        <w:rPr>
          <w:rFonts w:ascii="Courier New" w:eastAsia="Times New Roman" w:hAnsi="Courier New" w:cs="Courier New"/>
          <w:sz w:val="20"/>
          <w:szCs w:val="20"/>
          <w:lang w:eastAsia="en-IN"/>
        </w:rPr>
        <w:t>(edited := TRUE)))</w:t>
      </w:r>
    </w:p>
    <w:p w14:paraId="33A24B62"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lastRenderedPageBreak/>
        <w:t>print(program)</w:t>
      </w:r>
    </w:p>
    <w:p w14:paraId="7432B28F"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ifebtest_u7fd78yvg5fi </w:t>
      </w:r>
    </w:p>
    <w:p w14:paraId="57F90E7C"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"(a + b) &gt; 1" </w:t>
      </w:r>
    </w:p>
    <w:p w14:paraId="08AD92AD"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ifebtest_wl4dieexombe </w:t>
      </w:r>
    </w:p>
    <w:p w14:paraId="05E0B258"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w:t>
      </w:r>
      <w:proofErr w:type="spellStart"/>
      <w:r w:rsidRPr="00567CC7">
        <w:rPr>
          <w:rFonts w:ascii="Courier New" w:eastAsia="Times New Roman" w:hAnsi="Courier New" w:cs="Courier New"/>
          <w:sz w:val="20"/>
          <w:szCs w:val="20"/>
          <w:lang w:eastAsia="en-IN"/>
        </w:rPr>
        <w:t>runif</w:t>
      </w:r>
      <w:proofErr w:type="spellEnd"/>
      <w:r w:rsidRPr="00567CC7">
        <w:rPr>
          <w:rFonts w:ascii="Courier New" w:eastAsia="Times New Roman" w:hAnsi="Courier New" w:cs="Courier New"/>
          <w:sz w:val="20"/>
          <w:szCs w:val="20"/>
          <w:lang w:eastAsia="en-IN"/>
        </w:rPr>
        <w:t>(</w:t>
      </w:r>
      <w:proofErr w:type="spellStart"/>
      <w:r w:rsidRPr="00567CC7">
        <w:rPr>
          <w:rFonts w:ascii="Courier New" w:eastAsia="Times New Roman" w:hAnsi="Courier New" w:cs="Courier New"/>
          <w:sz w:val="20"/>
          <w:szCs w:val="20"/>
          <w:lang w:eastAsia="en-IN"/>
        </w:rPr>
        <w:t>dplyr</w:t>
      </w:r>
      <w:proofErr w:type="spellEnd"/>
      <w:r w:rsidRPr="00567CC7">
        <w:rPr>
          <w:rFonts w:ascii="Courier New" w:eastAsia="Times New Roman" w:hAnsi="Courier New" w:cs="Courier New"/>
          <w:sz w:val="20"/>
          <w:szCs w:val="20"/>
          <w:lang w:eastAsia="en-IN"/>
        </w:rPr>
        <w:t xml:space="preserve">::n()) &gt;= 0.5" </w:t>
      </w:r>
    </w:p>
    <w:p w14:paraId="182695FD"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a </w:t>
      </w:r>
    </w:p>
    <w:p w14:paraId="1B54D158"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ifebtest_u7fd78yvg5fi,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ifebtest_wl4dieexombe, 0, a), a)" </w:t>
      </w:r>
    </w:p>
    <w:p w14:paraId="1FEFECEB"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b </w:t>
      </w:r>
    </w:p>
    <w:p w14:paraId="5260C5F1"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ifebtest_u7fd78yvg5fi,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 ifebtest_wl4dieexombe ), 0, b), b)" </w:t>
      </w:r>
    </w:p>
    <w:p w14:paraId="65968ED5"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edited </w:t>
      </w:r>
    </w:p>
    <w:p w14:paraId="5BF26AE0"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ifebtest_u7fd78yvg5fi, TRUE, edited)" </w:t>
      </w:r>
    </w:p>
    <w:p w14:paraId="7DFB09FC"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plan &lt;- </w:t>
      </w:r>
      <w:proofErr w:type="spellStart"/>
      <w:r w:rsidRPr="00567CC7">
        <w:rPr>
          <w:rFonts w:ascii="Courier New" w:eastAsia="Times New Roman" w:hAnsi="Courier New" w:cs="Courier New"/>
          <w:sz w:val="20"/>
          <w:szCs w:val="20"/>
          <w:lang w:eastAsia="en-IN"/>
        </w:rPr>
        <w:t>partition_mutate_se</w:t>
      </w:r>
      <w:proofErr w:type="spellEnd"/>
      <w:r w:rsidRPr="00567CC7">
        <w:rPr>
          <w:rFonts w:ascii="Courier New" w:eastAsia="Times New Roman" w:hAnsi="Courier New" w:cs="Courier New"/>
          <w:sz w:val="20"/>
          <w:szCs w:val="20"/>
          <w:lang w:eastAsia="en-IN"/>
        </w:rPr>
        <w:t>(program)</w:t>
      </w:r>
    </w:p>
    <w:p w14:paraId="22BAF6FE"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print(plan)</w:t>
      </w:r>
    </w:p>
    <w:p w14:paraId="79A23E38"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$group00001</w:t>
      </w:r>
    </w:p>
    <w:p w14:paraId="6039E347"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ifebtest_u7fd78yvg5fi      ifebtest_wl4dieexombe </w:t>
      </w:r>
    </w:p>
    <w:p w14:paraId="27D0FB3A"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"(a + b) &gt; 1" "</w:t>
      </w:r>
      <w:proofErr w:type="spellStart"/>
      <w:r w:rsidRPr="00567CC7">
        <w:rPr>
          <w:rFonts w:ascii="Courier New" w:eastAsia="Times New Roman" w:hAnsi="Courier New" w:cs="Courier New"/>
          <w:sz w:val="20"/>
          <w:szCs w:val="20"/>
          <w:lang w:eastAsia="en-IN"/>
        </w:rPr>
        <w:t>runif</w:t>
      </w:r>
      <w:proofErr w:type="spellEnd"/>
      <w:r w:rsidRPr="00567CC7">
        <w:rPr>
          <w:rFonts w:ascii="Courier New" w:eastAsia="Times New Roman" w:hAnsi="Courier New" w:cs="Courier New"/>
          <w:sz w:val="20"/>
          <w:szCs w:val="20"/>
          <w:lang w:eastAsia="en-IN"/>
        </w:rPr>
        <w:t>(</w:t>
      </w:r>
      <w:proofErr w:type="spellStart"/>
      <w:r w:rsidRPr="00567CC7">
        <w:rPr>
          <w:rFonts w:ascii="Courier New" w:eastAsia="Times New Roman" w:hAnsi="Courier New" w:cs="Courier New"/>
          <w:sz w:val="20"/>
          <w:szCs w:val="20"/>
          <w:lang w:eastAsia="en-IN"/>
        </w:rPr>
        <w:t>dplyr</w:t>
      </w:r>
      <w:proofErr w:type="spellEnd"/>
      <w:r w:rsidRPr="00567CC7">
        <w:rPr>
          <w:rFonts w:ascii="Courier New" w:eastAsia="Times New Roman" w:hAnsi="Courier New" w:cs="Courier New"/>
          <w:sz w:val="20"/>
          <w:szCs w:val="20"/>
          <w:lang w:eastAsia="en-IN"/>
        </w:rPr>
        <w:t xml:space="preserve">::n()) &gt;= 0.5" </w:t>
      </w:r>
    </w:p>
    <w:p w14:paraId="1742B125"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w:t>
      </w:r>
    </w:p>
    <w:p w14:paraId="7492A072"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$group00002</w:t>
      </w:r>
    </w:p>
    <w:p w14:paraId="3822249C"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a </w:t>
      </w:r>
    </w:p>
    <w:p w14:paraId="10E33D6E"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ifebtest_u7fd78yvg5fi,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ifebtest_wl4dieexombe, 0, a), a)" </w:t>
      </w:r>
    </w:p>
    <w:p w14:paraId="78B866BF"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b </w:t>
      </w:r>
    </w:p>
    <w:p w14:paraId="554A99A8"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ifebtest_u7fd78yvg5fi,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 ifebtest_wl4dieexombe ), 0, b), b)" </w:t>
      </w:r>
    </w:p>
    <w:p w14:paraId="29F5AE01"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edited </w:t>
      </w:r>
    </w:p>
    <w:p w14:paraId="51212C63"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ifebtest_u7fd78yvg5fi, TRUE, edited)" </w:t>
      </w:r>
    </w:p>
    <w:p w14:paraId="00B0AB82"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w:t>
      </w:r>
    </w:p>
    <w:p w14:paraId="14B05007"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res &lt;- d %.&gt;%</w:t>
      </w:r>
    </w:p>
    <w:p w14:paraId="4AFAE00E"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mutate_seb</w:t>
      </w:r>
      <w:proofErr w:type="spellEnd"/>
      <w:r w:rsidRPr="00567CC7">
        <w:rPr>
          <w:rFonts w:ascii="Courier New" w:eastAsia="Times New Roman" w:hAnsi="Courier New" w:cs="Courier New"/>
          <w:sz w:val="20"/>
          <w:szCs w:val="20"/>
          <w:lang w:eastAsia="en-IN"/>
        </w:rPr>
        <w:t>(., plan) %.&gt;%</w:t>
      </w:r>
    </w:p>
    <w:p w14:paraId="15725151"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select_se</w:t>
      </w:r>
      <w:proofErr w:type="spellEnd"/>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grepdf</w:t>
      </w:r>
      <w:proofErr w:type="spellEnd"/>
      <w:r w:rsidRPr="00567CC7">
        <w:rPr>
          <w:rFonts w:ascii="Courier New" w:eastAsia="Times New Roman" w:hAnsi="Courier New" w:cs="Courier New"/>
          <w:sz w:val="20"/>
          <w:szCs w:val="20"/>
          <w:lang w:eastAsia="en-IN"/>
        </w:rPr>
        <w:t>('^</w:t>
      </w:r>
      <w:proofErr w:type="spellStart"/>
      <w:r w:rsidRPr="00567CC7">
        <w:rPr>
          <w:rFonts w:ascii="Courier New" w:eastAsia="Times New Roman" w:hAnsi="Courier New" w:cs="Courier New"/>
          <w:sz w:val="20"/>
          <w:szCs w:val="20"/>
          <w:lang w:eastAsia="en-IN"/>
        </w:rPr>
        <w:t>ifebtest</w:t>
      </w:r>
      <w:proofErr w:type="spellEnd"/>
      <w:r w:rsidRPr="00567CC7">
        <w:rPr>
          <w:rFonts w:ascii="Courier New" w:eastAsia="Times New Roman" w:hAnsi="Courier New" w:cs="Courier New"/>
          <w:sz w:val="20"/>
          <w:szCs w:val="20"/>
          <w:lang w:eastAsia="en-IN"/>
        </w:rPr>
        <w:t>_.*', ., invert=TRUE))</w:t>
      </w:r>
    </w:p>
    <w:p w14:paraId="5DA65283"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print(res)</w:t>
      </w:r>
    </w:p>
    <w:p w14:paraId="50B84D5F"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a b edited</w:t>
      </w:r>
    </w:p>
    <w:p w14:paraId="497D10ED"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1  0 0  FALSE</w:t>
      </w:r>
    </w:p>
    <w:p w14:paraId="5DFF1EA6"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2  0 1  FALSE</w:t>
      </w:r>
    </w:p>
    <w:p w14:paraId="1F47BC3E"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3  1 0  FALSE</w:t>
      </w:r>
    </w:p>
    <w:p w14:paraId="1E0D6C9E"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4  0 1   TRUE</w:t>
      </w:r>
    </w:p>
    <w:p w14:paraId="040CB7ED"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5  0 1   TRUE</w:t>
      </w:r>
    </w:p>
    <w:p w14:paraId="76F8C05B"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6  1 0   TRUE</w:t>
      </w:r>
    </w:p>
    <w:p w14:paraId="3FF86B47"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7  1 0   TRUE</w:t>
      </w:r>
    </w:p>
    <w:p w14:paraId="38386553"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8  1 0   TRUE</w:t>
      </w:r>
    </w:p>
    <w:p w14:paraId="6693F585"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9  1 0   TRUE</w:t>
      </w:r>
    </w:p>
    <w:p w14:paraId="1694542A" w14:textId="553EDD63" w:rsidR="00567CC7" w:rsidRPr="00A434C8"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10 0 1   TRUE</w:t>
      </w:r>
    </w:p>
    <w:p w14:paraId="49BEB3C2" w14:textId="77777777" w:rsidR="00567CC7" w:rsidRDefault="00567CC7" w:rsidP="00A434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F9228D1" w14:textId="67BFF248" w:rsidR="00A434C8" w:rsidRPr="00A434C8" w:rsidRDefault="00A434C8" w:rsidP="00A434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434C8">
        <w:rPr>
          <w:rFonts w:ascii="Times New Roman" w:eastAsia="Times New Roman" w:hAnsi="Times New Roman" w:cs="Times New Roman"/>
          <w:b/>
          <w:bCs/>
          <w:sz w:val="36"/>
          <w:szCs w:val="36"/>
          <w:lang w:eastAsia="en-IN"/>
        </w:rPr>
        <w:lastRenderedPageBreak/>
        <w:t>Conclusion</w:t>
      </w:r>
    </w:p>
    <w:p w14:paraId="3534A90D"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The value oriented notation is a bit clunkier, but this is offset by </w:t>
      </w:r>
      <w:proofErr w:type="spellStart"/>
      <w:r w:rsidRPr="00A434C8">
        <w:rPr>
          <w:rFonts w:ascii="Times New Roman" w:eastAsia="Times New Roman" w:hAnsi="Times New Roman" w:cs="Times New Roman"/>
          <w:sz w:val="20"/>
          <w:szCs w:val="20"/>
          <w:lang w:eastAsia="en-IN"/>
        </w:rPr>
        <w:t>it's</w:t>
      </w:r>
      <w:proofErr w:type="spellEnd"/>
      <w:r w:rsidRPr="00A434C8">
        <w:rPr>
          <w:rFonts w:ascii="Times New Roman" w:eastAsia="Times New Roman" w:hAnsi="Times New Roman" w:cs="Times New Roman"/>
          <w:sz w:val="20"/>
          <w:szCs w:val="20"/>
          <w:lang w:eastAsia="en-IN"/>
        </w:rPr>
        <w:t xml:space="preserve"> greater</w:t>
      </w:r>
      <w:r w:rsidRPr="00A434C8">
        <w:rPr>
          <w:rFonts w:ascii="Times New Roman" w:eastAsia="Times New Roman" w:hAnsi="Times New Roman" w:cs="Times New Roman"/>
          <w:sz w:val="20"/>
          <w:szCs w:val="20"/>
          <w:lang w:eastAsia="en-IN"/>
        </w:rPr>
        <w:br/>
        <w:t>flexibility in terms of composition and working parametrically.</w:t>
      </w:r>
    </w:p>
    <w:p w14:paraId="40462A5E"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Our group has been using </w:t>
      </w:r>
      <w:proofErr w:type="spellStart"/>
      <w:r w:rsidRPr="00A434C8">
        <w:rPr>
          <w:rFonts w:ascii="Courier New" w:eastAsia="Times New Roman" w:hAnsi="Courier New" w:cs="Courier New"/>
          <w:sz w:val="20"/>
          <w:szCs w:val="20"/>
          <w:lang w:eastAsia="en-IN"/>
        </w:rPr>
        <w:t>seplyr</w:t>
      </w:r>
      <w:proofErr w:type="spellEnd"/>
      <w:r w:rsidRPr="00A434C8">
        <w:rPr>
          <w:rFonts w:ascii="Courier New" w:eastAsia="Times New Roman" w:hAnsi="Courier New" w:cs="Courier New"/>
          <w:sz w:val="20"/>
          <w:szCs w:val="20"/>
          <w:lang w:eastAsia="en-IN"/>
        </w:rPr>
        <w:t>::</w:t>
      </w:r>
      <w:proofErr w:type="spellStart"/>
      <w:r w:rsidRPr="00A434C8">
        <w:rPr>
          <w:rFonts w:ascii="Courier New" w:eastAsia="Times New Roman" w:hAnsi="Courier New" w:cs="Courier New"/>
          <w:sz w:val="20"/>
          <w:szCs w:val="20"/>
          <w:lang w:eastAsia="en-IN"/>
        </w:rPr>
        <w:t>if_else_device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and </w:t>
      </w:r>
      <w:proofErr w:type="spellStart"/>
      <w:r w:rsidRPr="00A434C8">
        <w:rPr>
          <w:rFonts w:ascii="Courier New" w:eastAsia="Times New Roman" w:hAnsi="Courier New" w:cs="Courier New"/>
          <w:sz w:val="20"/>
          <w:szCs w:val="20"/>
          <w:lang w:eastAsia="en-IN"/>
        </w:rPr>
        <w:t>seplyr</w:t>
      </w:r>
      <w:proofErr w:type="spellEnd"/>
      <w:r w:rsidRPr="00A434C8">
        <w:rPr>
          <w:rFonts w:ascii="Courier New" w:eastAsia="Times New Roman" w:hAnsi="Courier New" w:cs="Courier New"/>
          <w:sz w:val="20"/>
          <w:szCs w:val="20"/>
          <w:lang w:eastAsia="en-IN"/>
        </w:rPr>
        <w:t>::</w:t>
      </w:r>
      <w:proofErr w:type="spellStart"/>
      <w:r w:rsidRPr="00A434C8">
        <w:rPr>
          <w:rFonts w:ascii="Courier New" w:eastAsia="Times New Roman" w:hAnsi="Courier New" w:cs="Courier New"/>
          <w:sz w:val="20"/>
          <w:szCs w:val="20"/>
          <w:lang w:eastAsia="en-IN"/>
        </w:rPr>
        <w:t>partition_mutate_se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to greatly simplify porting powerful </w:t>
      </w:r>
      <w:r w:rsidRPr="00A434C8">
        <w:rPr>
          <w:rFonts w:ascii="Courier New" w:eastAsia="Times New Roman" w:hAnsi="Courier New" w:cs="Courier New"/>
          <w:sz w:val="20"/>
          <w:szCs w:val="20"/>
          <w:lang w:eastAsia="en-IN"/>
        </w:rPr>
        <w:t>SAS</w:t>
      </w:r>
      <w:r w:rsidRPr="00A434C8">
        <w:rPr>
          <w:rFonts w:ascii="Times New Roman" w:eastAsia="Times New Roman" w:hAnsi="Times New Roman" w:cs="Times New Roman"/>
          <w:sz w:val="20"/>
          <w:szCs w:val="20"/>
          <w:lang w:eastAsia="en-IN"/>
        </w:rPr>
        <w:t xml:space="preserve"> procedures to </w:t>
      </w:r>
      <w:r w:rsidRPr="00A434C8">
        <w:rPr>
          <w:rFonts w:ascii="Courier New" w:eastAsia="Times New Roman" w:hAnsi="Courier New" w:cs="Courier New"/>
          <w:sz w:val="20"/>
          <w:szCs w:val="20"/>
          <w:lang w:eastAsia="en-IN"/>
        </w:rPr>
        <w:t>R</w:t>
      </w:r>
      <w:r w:rsidRPr="00A434C8">
        <w:rPr>
          <w:rFonts w:ascii="Times New Roman" w:eastAsia="Times New Roman" w:hAnsi="Times New Roman" w:cs="Times New Roman"/>
          <w:sz w:val="20"/>
          <w:szCs w:val="20"/>
          <w:lang w:eastAsia="en-IN"/>
        </w:rPr>
        <w:t>/</w:t>
      </w:r>
      <w:proofErr w:type="spellStart"/>
      <w:r w:rsidRPr="00A434C8">
        <w:rPr>
          <w:rFonts w:ascii="Courier New" w:eastAsia="Times New Roman" w:hAnsi="Courier New" w:cs="Courier New"/>
          <w:sz w:val="20"/>
          <w:szCs w:val="20"/>
          <w:lang w:eastAsia="en-IN"/>
        </w:rPr>
        <w:t>Sparklyr</w:t>
      </w:r>
      <w:proofErr w:type="spellEnd"/>
      <w:r w:rsidRPr="00A434C8">
        <w:rPr>
          <w:rFonts w:ascii="Times New Roman" w:eastAsia="Times New Roman" w:hAnsi="Times New Roman" w:cs="Times New Roman"/>
          <w:sz w:val="20"/>
          <w:szCs w:val="20"/>
          <w:lang w:eastAsia="en-IN"/>
        </w:rPr>
        <w:t>/</w:t>
      </w:r>
      <w:r w:rsidRPr="00A434C8">
        <w:rPr>
          <w:rFonts w:ascii="Courier New" w:eastAsia="Times New Roman" w:hAnsi="Courier New" w:cs="Courier New"/>
          <w:sz w:val="20"/>
          <w:szCs w:val="20"/>
          <w:lang w:eastAsia="en-IN"/>
        </w:rPr>
        <w:t>Apache Spark</w:t>
      </w:r>
      <w:r w:rsidRPr="00A434C8">
        <w:rPr>
          <w:rFonts w:ascii="Times New Roman" w:eastAsia="Times New Roman" w:hAnsi="Times New Roman" w:cs="Times New Roman"/>
          <w:sz w:val="20"/>
          <w:szCs w:val="20"/>
          <w:lang w:eastAsia="en-IN"/>
        </w:rPr>
        <w:t xml:space="preserve"> clusters.</w:t>
      </w:r>
    </w:p>
    <w:p w14:paraId="72CFBE8F"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5326"/>
    <w:multiLevelType w:val="multilevel"/>
    <w:tmpl w:val="1C16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A905FB"/>
    <w:multiLevelType w:val="multilevel"/>
    <w:tmpl w:val="4B18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C8"/>
    <w:rsid w:val="000F6BC1"/>
    <w:rsid w:val="00345022"/>
    <w:rsid w:val="00567CC7"/>
    <w:rsid w:val="00A434C8"/>
    <w:rsid w:val="00E42787"/>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8120"/>
  <w15:chartTrackingRefBased/>
  <w15:docId w15:val="{A081C1BB-72A9-4864-803B-48E7B998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07977">
      <w:bodyDiv w:val="1"/>
      <w:marLeft w:val="0"/>
      <w:marRight w:val="0"/>
      <w:marTop w:val="0"/>
      <w:marBottom w:val="0"/>
      <w:divBdr>
        <w:top w:val="none" w:sz="0" w:space="0" w:color="auto"/>
        <w:left w:val="none" w:sz="0" w:space="0" w:color="auto"/>
        <w:bottom w:val="none" w:sz="0" w:space="0" w:color="auto"/>
        <w:right w:val="none" w:sz="0" w:space="0" w:color="auto"/>
      </w:divBdr>
      <w:divsChild>
        <w:div w:id="576667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inVector/Examples/blob/master/dplyr/Dependencies.md" TargetMode="External"/><Relationship Id="rId3" Type="http://schemas.openxmlformats.org/officeDocument/2006/relationships/settings" Target="settings.xml"/><Relationship Id="rId7" Type="http://schemas.openxmlformats.org/officeDocument/2006/relationships/hyperlink" Target="http://revolution-computing.typepad.com/.a/6a010534b1db25970b01bb09df8498970d-pi"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v-r.had.co.nz/Computing-on-the-language.html" TargetMode="External"/><Relationship Id="rId11" Type="http://schemas.openxmlformats.org/officeDocument/2006/relationships/hyperlink" Target="http://revolution-computing.typepad.com/.a/6a010534b1db25970b01b7c93c77a7970b-pi" TargetMode="External"/><Relationship Id="rId5" Type="http://schemas.openxmlformats.org/officeDocument/2006/relationships/hyperlink" Target="https://en.wikipedia.org/wiki/Referential_transparency"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volution-computing.typepad.com/.a/6a010534b1db25970b01b8d2c6cc2a970c-p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2021-12-30T06:33:00Z</dcterms:created>
  <dcterms:modified xsi:type="dcterms:W3CDTF">2022-02-05T13:22:00Z</dcterms:modified>
</cp:coreProperties>
</file>