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FE9E5"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infile &lt;- "</w:t>
      </w:r>
      <w:hyperlink r:id="rId5" w:tgtFrame="_blank" w:history="1">
        <w:r w:rsidRPr="00812910">
          <w:rPr>
            <w:rFonts w:ascii="Courier New" w:eastAsia="Times New Roman" w:hAnsi="Courier New" w:cs="Courier New"/>
            <w:color w:val="0000FF"/>
            <w:sz w:val="20"/>
            <w:szCs w:val="20"/>
            <w:u w:val="single"/>
            <w:lang w:eastAsia="en-IN"/>
          </w:rPr>
          <w:t>https://opendata.arcgis.com/datasets/dd4580c810204019a7b8eb3e0b329dd6_0.csv</w:t>
        </w:r>
      </w:hyperlink>
      <w:r w:rsidRPr="00812910">
        <w:rPr>
          <w:rFonts w:ascii="Courier New" w:eastAsia="Times New Roman" w:hAnsi="Courier New" w:cs="Courier New"/>
          <w:sz w:val="20"/>
          <w:szCs w:val="20"/>
          <w:lang w:eastAsia="en-IN"/>
        </w:rPr>
        <w:t>"</w:t>
      </w:r>
    </w:p>
    <w:p w14:paraId="5D8CE17D"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covid_de &lt;- read_csv(infile, col_types = cols())</w:t>
      </w:r>
    </w:p>
    <w:p w14:paraId="00B35673" w14:textId="77777777" w:rsidR="00812910" w:rsidRPr="00812910" w:rsidRDefault="00812910" w:rsidP="00812910">
      <w:pPr>
        <w:spacing w:before="100" w:beforeAutospacing="1" w:after="100" w:afterAutospacing="1" w:line="240" w:lineRule="auto"/>
        <w:rPr>
          <w:rFonts w:ascii="Times New Roman" w:eastAsia="Times New Roman" w:hAnsi="Times New Roman" w:cs="Times New Roman"/>
          <w:sz w:val="20"/>
          <w:szCs w:val="20"/>
          <w:lang w:eastAsia="en-IN"/>
        </w:rPr>
      </w:pPr>
      <w:r w:rsidRPr="00812910">
        <w:rPr>
          <w:rFonts w:ascii="Times New Roman" w:eastAsia="Times New Roman" w:hAnsi="Times New Roman" w:cs="Times New Roman"/>
          <w:sz w:val="20"/>
          <w:szCs w:val="20"/>
          <w:lang w:eastAsia="en-IN"/>
        </w:rPr>
        <w:t>This data contains a number of columns which are, unsurprisingly, named in German:</w:t>
      </w:r>
    </w:p>
    <w:p w14:paraId="7B082BAD"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covid_de %&gt;%</w:t>
      </w:r>
    </w:p>
    <w:p w14:paraId="03808B02"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head(5) %&gt;%</w:t>
      </w:r>
    </w:p>
    <w:p w14:paraId="75616DD1"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glimpse()</w:t>
      </w:r>
    </w:p>
    <w:p w14:paraId="35BEDD91"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Observations: 5</w:t>
      </w:r>
    </w:p>
    <w:p w14:paraId="7646DA37"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Variables: 18</w:t>
      </w:r>
    </w:p>
    <w:p w14:paraId="172E6851"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 FID                   4281356, 4281357, 4281358, 4281359, 4281360</w:t>
      </w:r>
    </w:p>
    <w:p w14:paraId="6A64BA79"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 IdBundesland          1, 1, 1, 1, 1</w:t>
      </w:r>
    </w:p>
    <w:p w14:paraId="3552A600"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 Bundesland            "Schleswig-Holstein", "Schleswig-Holstein",…</w:t>
      </w:r>
    </w:p>
    <w:p w14:paraId="3EB71302"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 Landkreis             "SK Flensburg", "SK Flensburg", "SK Flensbu…</w:t>
      </w:r>
    </w:p>
    <w:p w14:paraId="106118BC"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 Altersgruppe          "A15-A34", "A15-A34", "A15-A34", "A15-A34",…</w:t>
      </w:r>
    </w:p>
    <w:p w14:paraId="77FE9213"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 Geschlecht            "M", "M", "M", "M", "M"</w:t>
      </w:r>
    </w:p>
    <w:p w14:paraId="7C36E26D"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 AnzahlFall            1, 1, 1, 1, 1</w:t>
      </w:r>
    </w:p>
    <w:p w14:paraId="609975CB"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 AnzahlTodesfall       0, 0, 0, 0, 0</w:t>
      </w:r>
    </w:p>
    <w:p w14:paraId="7A48D2DF"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 Meldedatum            "2020/03/14 00:00:00", "2020/03/19 00:00:00…</w:t>
      </w:r>
    </w:p>
    <w:p w14:paraId="56CEA4F4"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 IdLandkreis           "01001", "01001", "01001", "01001", "01001"</w:t>
      </w:r>
    </w:p>
    <w:p w14:paraId="509B0CDD"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 Datenstand            "30.04.2020, 00:00 Uhr", "30.04.2020, 00:00…</w:t>
      </w:r>
    </w:p>
    <w:p w14:paraId="67496D86"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 NeuerFall             0, 0, 0, 0, 0</w:t>
      </w:r>
    </w:p>
    <w:p w14:paraId="06FB9576"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 NeuerTodesfall        -9, -9, -9, -9, -9</w:t>
      </w:r>
    </w:p>
    <w:p w14:paraId="7CA172EE"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 Refdatum              "2020/03/16 00:00:00", "2020/03/13 00:00:00…</w:t>
      </w:r>
    </w:p>
    <w:p w14:paraId="58C314F6"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 NeuGenesen            0, 0, 0, 0, 0</w:t>
      </w:r>
    </w:p>
    <w:p w14:paraId="4F080EFD"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 AnzahlGenesen         1, 1, 1, 1, 1</w:t>
      </w:r>
    </w:p>
    <w:p w14:paraId="0333CFCA"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 IstErkrankungsbeginn  1, 1, 1, 1, 1</w:t>
      </w:r>
    </w:p>
    <w:p w14:paraId="75B71D9F"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 Altersgruppe2         "nicht übermittelt", "nicht übermittelt", "…</w:t>
      </w:r>
    </w:p>
    <w:p w14:paraId="0CF8412C" w14:textId="77777777" w:rsidR="00812910" w:rsidRPr="00812910" w:rsidRDefault="00812910" w:rsidP="00812910">
      <w:pPr>
        <w:spacing w:before="100" w:beforeAutospacing="1" w:after="100" w:afterAutospacing="1" w:line="240" w:lineRule="auto"/>
        <w:rPr>
          <w:rFonts w:ascii="Times New Roman" w:eastAsia="Times New Roman" w:hAnsi="Times New Roman" w:cs="Times New Roman"/>
          <w:sz w:val="20"/>
          <w:szCs w:val="20"/>
          <w:lang w:eastAsia="en-IN"/>
        </w:rPr>
      </w:pPr>
      <w:r w:rsidRPr="00812910">
        <w:rPr>
          <w:rFonts w:ascii="Times New Roman" w:eastAsia="Times New Roman" w:hAnsi="Times New Roman" w:cs="Times New Roman"/>
          <w:sz w:val="20"/>
          <w:szCs w:val="20"/>
          <w:lang w:eastAsia="en-IN"/>
        </w:rPr>
        <w:t>The following code block reshapes and translates the data to make it better accessible. This includes replacing our beloved German umlauts with simplified diphthongs, creating age groups, and aggregating COVID-19 numbers by county, age group, gender, and date:</w:t>
      </w:r>
    </w:p>
    <w:p w14:paraId="2AE8E876"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covid_de &lt;- covid_de %&gt;%</w:t>
      </w:r>
    </w:p>
    <w:p w14:paraId="442AC88A"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select(state = Bundesland,</w:t>
      </w:r>
    </w:p>
    <w:p w14:paraId="385C2F86"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county = Landkreis,</w:t>
      </w:r>
    </w:p>
    <w:p w14:paraId="4397F5E8"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age_group = Altersgruppe,</w:t>
      </w:r>
    </w:p>
    <w:p w14:paraId="37C19109"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gender = Geschlecht,</w:t>
      </w:r>
    </w:p>
    <w:p w14:paraId="17E5D240"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cases = AnzahlFall,</w:t>
      </w:r>
    </w:p>
    <w:p w14:paraId="66BF9BC4"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deaths = AnzahlTodesfall,</w:t>
      </w:r>
    </w:p>
    <w:p w14:paraId="5FC7A915"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recovered = AnzahlGenesen,</w:t>
      </w:r>
    </w:p>
    <w:p w14:paraId="09AE86A4"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date = Meldedatum) %&gt;%</w:t>
      </w:r>
    </w:p>
    <w:p w14:paraId="076FE64C"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mutate(date = date(date)) %&gt;%</w:t>
      </w:r>
    </w:p>
    <w:p w14:paraId="6AE2A53C"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mutate(age_group = str_remove_all(age_group, "A")) %&gt;%</w:t>
      </w:r>
    </w:p>
    <w:p w14:paraId="13E9CE69"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mutate(age_group = case_when(</w:t>
      </w:r>
    </w:p>
    <w:p w14:paraId="0BA03CEF"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age_group == "unbekannt" ~ NA_character_,</w:t>
      </w:r>
    </w:p>
    <w:p w14:paraId="1D4E4570"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age_group == "80+" ~ "80-99",</w:t>
      </w:r>
    </w:p>
    <w:p w14:paraId="5ECA9E65"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TRUE ~ age_group</w:t>
      </w:r>
    </w:p>
    <w:p w14:paraId="1E2B7830"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 %&gt;%</w:t>
      </w:r>
    </w:p>
    <w:p w14:paraId="04AE87B5"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mutate(gender = case_when(</w:t>
      </w:r>
    </w:p>
    <w:p w14:paraId="3698DC0F"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gender == "W" ~ "F",</w:t>
      </w:r>
    </w:p>
    <w:p w14:paraId="213EF2DC"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gender == "unbekannt" ~ NA_character_,</w:t>
      </w:r>
    </w:p>
    <w:p w14:paraId="06F7995F"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TRUE ~ gender</w:t>
      </w:r>
    </w:p>
    <w:p w14:paraId="63C394DF"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 %&gt;%</w:t>
      </w:r>
    </w:p>
    <w:p w14:paraId="6133142A"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group_by(state, county, age_group, gender, date) %&gt;%</w:t>
      </w:r>
    </w:p>
    <w:p w14:paraId="7F997156"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summarise(cases = sum(cases),</w:t>
      </w:r>
    </w:p>
    <w:p w14:paraId="3C9DE787"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deaths = sum(deaths),</w:t>
      </w:r>
    </w:p>
    <w:p w14:paraId="10C8067B"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recovered = sum(recovered)) %&gt;%</w:t>
      </w:r>
    </w:p>
    <w:p w14:paraId="64AD4764"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lastRenderedPageBreak/>
        <w:t xml:space="preserve">  ungroup() %&gt;%</w:t>
      </w:r>
    </w:p>
    <w:p w14:paraId="6698B5B2"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filter(cases &gt;= 0 &amp; deaths &gt;= 0) %&gt;%</w:t>
      </w:r>
    </w:p>
    <w:p w14:paraId="0B7F5CDC"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filter(date &lt; today()) %&gt;%</w:t>
      </w:r>
    </w:p>
    <w:p w14:paraId="301A2CAE"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mutate(state = str_replace_all(state, "ü", "ue")) %&gt;%</w:t>
      </w:r>
    </w:p>
    <w:p w14:paraId="7730D0FF"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mutate(state = str_replace_all(state, "ä", "ae")) %&gt;%</w:t>
      </w:r>
    </w:p>
    <w:p w14:paraId="26CEB2E9"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mutate(state = str_replace_all(state, "ö", "oe")) %&gt;%</w:t>
      </w:r>
    </w:p>
    <w:p w14:paraId="62B25A40"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mutate(state = str_replace_all(state, "ß", "ss")) %&gt;%</w:t>
      </w:r>
    </w:p>
    <w:p w14:paraId="6F3D3FA2"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mutate(county = str_replace_all(county, "ü", "ue")) %&gt;%</w:t>
      </w:r>
    </w:p>
    <w:p w14:paraId="1BBF29C2"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mutate(county = str_replace_all(county, "ä", "ae")) %&gt;%</w:t>
      </w:r>
    </w:p>
    <w:p w14:paraId="0FB1AD5A"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mutate(county = str_replace_all(county, "ö", "oe")) %&gt;%</w:t>
      </w:r>
    </w:p>
    <w:p w14:paraId="2E54202D"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mutate(county = str_replace_all(county, "ß", "ss")) %&gt;%</w:t>
      </w:r>
    </w:p>
    <w:p w14:paraId="6C6326F3"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mutate(county = str_remove(county, "\\(.+\\)")) %&gt;%</w:t>
      </w:r>
    </w:p>
    <w:p w14:paraId="32DA38DB"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mutate(county = str_trim(county)) </w:t>
      </w:r>
    </w:p>
    <w:p w14:paraId="78C3F7B5" w14:textId="77777777" w:rsidR="00812910" w:rsidRPr="00812910" w:rsidRDefault="00812910" w:rsidP="00812910">
      <w:pPr>
        <w:spacing w:before="100" w:beforeAutospacing="1" w:after="100" w:afterAutospacing="1" w:line="240" w:lineRule="auto"/>
        <w:rPr>
          <w:rFonts w:ascii="Times New Roman" w:eastAsia="Times New Roman" w:hAnsi="Times New Roman" w:cs="Times New Roman"/>
          <w:sz w:val="20"/>
          <w:szCs w:val="20"/>
          <w:lang w:eastAsia="en-IN"/>
        </w:rPr>
      </w:pPr>
      <w:r w:rsidRPr="00812910">
        <w:rPr>
          <w:rFonts w:ascii="Times New Roman" w:eastAsia="Times New Roman" w:hAnsi="Times New Roman" w:cs="Times New Roman"/>
          <w:sz w:val="20"/>
          <w:szCs w:val="20"/>
          <w:lang w:eastAsia="en-IN"/>
        </w:rPr>
        <w:t>The result is a dataset that lists daily (</w:t>
      </w:r>
      <w:r w:rsidRPr="00812910">
        <w:rPr>
          <w:rFonts w:ascii="Times New Roman" w:eastAsia="Times New Roman" w:hAnsi="Times New Roman" w:cs="Times New Roman"/>
          <w:i/>
          <w:iCs/>
          <w:sz w:val="20"/>
          <w:szCs w:val="20"/>
          <w:lang w:eastAsia="en-IN"/>
        </w:rPr>
        <w:t>not cumulative!</w:t>
      </w:r>
      <w:r w:rsidRPr="00812910">
        <w:rPr>
          <w:rFonts w:ascii="Times New Roman" w:eastAsia="Times New Roman" w:hAnsi="Times New Roman" w:cs="Times New Roman"/>
          <w:sz w:val="20"/>
          <w:szCs w:val="20"/>
          <w:lang w:eastAsia="en-IN"/>
        </w:rPr>
        <w:t>) cases, deaths, and recovered cases for 6 age groups, gender, and the German counties and their corresponding federal states. Similar to the US, Germany has a federal system in which the 16 federal states have a large amout of legislative power. The German equivalent of the US county is the “Kreis”, which can either be associated with a city (“Stadtkreis” = “SK”) or the country side (“Landkreis” = “LK”). Here only a subset of columns are shown for reasons of clarity:</w:t>
      </w:r>
    </w:p>
    <w:p w14:paraId="1102C5E8"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covid_de %&gt;%</w:t>
      </w:r>
    </w:p>
    <w:p w14:paraId="326EFF2B"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filter(state == "Sachsen") %&gt;%</w:t>
      </w:r>
    </w:p>
    <w:p w14:paraId="673FDCB3"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select(-deaths, -recovered) %&gt;%</w:t>
      </w:r>
    </w:p>
    <w:p w14:paraId="1802B531"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head(5) %&gt;%</w:t>
      </w:r>
    </w:p>
    <w:p w14:paraId="3AEDDD70"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kable() %&gt;%</w:t>
      </w:r>
    </w:p>
    <w:p w14:paraId="5254D3D9"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column_spec(1:6, width = c("15%", "25%", "15%", "10%", "25%", "10%")) %&gt;%</w:t>
      </w:r>
    </w:p>
    <w:p w14:paraId="1B501496"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kable_styling()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1360"/>
        <w:gridCol w:w="1360"/>
        <w:gridCol w:w="1360"/>
        <w:gridCol w:w="1360"/>
        <w:gridCol w:w="1375"/>
      </w:tblGrid>
      <w:tr w:rsidR="00812910" w:rsidRPr="00812910" w14:paraId="04730416" w14:textId="77777777" w:rsidTr="00812910">
        <w:trPr>
          <w:tblHeader/>
          <w:tblCellSpacing w:w="15" w:type="dxa"/>
        </w:trPr>
        <w:tc>
          <w:tcPr>
            <w:tcW w:w="0" w:type="auto"/>
            <w:vAlign w:val="center"/>
            <w:hideMark/>
          </w:tcPr>
          <w:p w14:paraId="6A326F6B" w14:textId="77777777" w:rsidR="00812910" w:rsidRPr="00812910" w:rsidRDefault="00812910" w:rsidP="00812910">
            <w:pPr>
              <w:spacing w:after="0" w:line="240" w:lineRule="auto"/>
              <w:rPr>
                <w:rFonts w:ascii="Times New Roman" w:eastAsia="Times New Roman" w:hAnsi="Times New Roman" w:cs="Times New Roman"/>
                <w:b/>
                <w:bCs/>
                <w:sz w:val="24"/>
                <w:szCs w:val="24"/>
                <w:lang w:eastAsia="en-IN"/>
              </w:rPr>
            </w:pPr>
            <w:r w:rsidRPr="00812910">
              <w:rPr>
                <w:rFonts w:ascii="Times New Roman" w:eastAsia="Times New Roman" w:hAnsi="Times New Roman" w:cs="Times New Roman"/>
                <w:b/>
                <w:bCs/>
                <w:sz w:val="24"/>
                <w:szCs w:val="24"/>
                <w:lang w:eastAsia="en-IN"/>
              </w:rPr>
              <w:t xml:space="preserve">state </w:t>
            </w:r>
          </w:p>
        </w:tc>
        <w:tc>
          <w:tcPr>
            <w:tcW w:w="0" w:type="auto"/>
            <w:vAlign w:val="center"/>
            <w:hideMark/>
          </w:tcPr>
          <w:p w14:paraId="2BE94D2A" w14:textId="77777777" w:rsidR="00812910" w:rsidRPr="00812910" w:rsidRDefault="00812910" w:rsidP="00812910">
            <w:pPr>
              <w:spacing w:after="0" w:line="240" w:lineRule="auto"/>
              <w:rPr>
                <w:rFonts w:ascii="Times New Roman" w:eastAsia="Times New Roman" w:hAnsi="Times New Roman" w:cs="Times New Roman"/>
                <w:b/>
                <w:bCs/>
                <w:sz w:val="24"/>
                <w:szCs w:val="24"/>
                <w:lang w:eastAsia="en-IN"/>
              </w:rPr>
            </w:pPr>
            <w:r w:rsidRPr="00812910">
              <w:rPr>
                <w:rFonts w:ascii="Times New Roman" w:eastAsia="Times New Roman" w:hAnsi="Times New Roman" w:cs="Times New Roman"/>
                <w:b/>
                <w:bCs/>
                <w:sz w:val="24"/>
                <w:szCs w:val="24"/>
                <w:lang w:eastAsia="en-IN"/>
              </w:rPr>
              <w:t xml:space="preserve">county </w:t>
            </w:r>
          </w:p>
        </w:tc>
        <w:tc>
          <w:tcPr>
            <w:tcW w:w="0" w:type="auto"/>
            <w:vAlign w:val="center"/>
            <w:hideMark/>
          </w:tcPr>
          <w:p w14:paraId="30421050" w14:textId="77777777" w:rsidR="00812910" w:rsidRPr="00812910" w:rsidRDefault="00812910" w:rsidP="00812910">
            <w:pPr>
              <w:spacing w:after="0" w:line="240" w:lineRule="auto"/>
              <w:rPr>
                <w:rFonts w:ascii="Times New Roman" w:eastAsia="Times New Roman" w:hAnsi="Times New Roman" w:cs="Times New Roman"/>
                <w:b/>
                <w:bCs/>
                <w:sz w:val="24"/>
                <w:szCs w:val="24"/>
                <w:lang w:eastAsia="en-IN"/>
              </w:rPr>
            </w:pPr>
            <w:r w:rsidRPr="00812910">
              <w:rPr>
                <w:rFonts w:ascii="Times New Roman" w:eastAsia="Times New Roman" w:hAnsi="Times New Roman" w:cs="Times New Roman"/>
                <w:b/>
                <w:bCs/>
                <w:sz w:val="24"/>
                <w:szCs w:val="24"/>
                <w:lang w:eastAsia="en-IN"/>
              </w:rPr>
              <w:t xml:space="preserve">age_group </w:t>
            </w:r>
          </w:p>
        </w:tc>
        <w:tc>
          <w:tcPr>
            <w:tcW w:w="0" w:type="auto"/>
            <w:vAlign w:val="center"/>
            <w:hideMark/>
          </w:tcPr>
          <w:p w14:paraId="71788E8C" w14:textId="77777777" w:rsidR="00812910" w:rsidRPr="00812910" w:rsidRDefault="00812910" w:rsidP="00812910">
            <w:pPr>
              <w:spacing w:after="0" w:line="240" w:lineRule="auto"/>
              <w:rPr>
                <w:rFonts w:ascii="Times New Roman" w:eastAsia="Times New Roman" w:hAnsi="Times New Roman" w:cs="Times New Roman"/>
                <w:b/>
                <w:bCs/>
                <w:sz w:val="24"/>
                <w:szCs w:val="24"/>
                <w:lang w:eastAsia="en-IN"/>
              </w:rPr>
            </w:pPr>
            <w:r w:rsidRPr="00812910">
              <w:rPr>
                <w:rFonts w:ascii="Times New Roman" w:eastAsia="Times New Roman" w:hAnsi="Times New Roman" w:cs="Times New Roman"/>
                <w:b/>
                <w:bCs/>
                <w:sz w:val="24"/>
                <w:szCs w:val="24"/>
                <w:lang w:eastAsia="en-IN"/>
              </w:rPr>
              <w:t xml:space="preserve">gender </w:t>
            </w:r>
          </w:p>
        </w:tc>
        <w:tc>
          <w:tcPr>
            <w:tcW w:w="0" w:type="auto"/>
            <w:vAlign w:val="center"/>
            <w:hideMark/>
          </w:tcPr>
          <w:p w14:paraId="3901879F" w14:textId="77777777" w:rsidR="00812910" w:rsidRPr="00812910" w:rsidRDefault="00812910" w:rsidP="00812910">
            <w:pPr>
              <w:spacing w:after="0" w:line="240" w:lineRule="auto"/>
              <w:rPr>
                <w:rFonts w:ascii="Times New Roman" w:eastAsia="Times New Roman" w:hAnsi="Times New Roman" w:cs="Times New Roman"/>
                <w:b/>
                <w:bCs/>
                <w:sz w:val="24"/>
                <w:szCs w:val="24"/>
                <w:lang w:eastAsia="en-IN"/>
              </w:rPr>
            </w:pPr>
            <w:r w:rsidRPr="00812910">
              <w:rPr>
                <w:rFonts w:ascii="Times New Roman" w:eastAsia="Times New Roman" w:hAnsi="Times New Roman" w:cs="Times New Roman"/>
                <w:b/>
                <w:bCs/>
                <w:sz w:val="24"/>
                <w:szCs w:val="24"/>
                <w:lang w:eastAsia="en-IN"/>
              </w:rPr>
              <w:t xml:space="preserve">date </w:t>
            </w:r>
          </w:p>
        </w:tc>
        <w:tc>
          <w:tcPr>
            <w:tcW w:w="0" w:type="auto"/>
            <w:vAlign w:val="center"/>
            <w:hideMark/>
          </w:tcPr>
          <w:p w14:paraId="0ABCB4DC" w14:textId="77777777" w:rsidR="00812910" w:rsidRPr="00812910" w:rsidRDefault="00812910" w:rsidP="00812910">
            <w:pPr>
              <w:spacing w:after="0" w:line="240" w:lineRule="auto"/>
              <w:jc w:val="right"/>
              <w:rPr>
                <w:rFonts w:ascii="Times New Roman" w:eastAsia="Times New Roman" w:hAnsi="Times New Roman" w:cs="Times New Roman"/>
                <w:b/>
                <w:bCs/>
                <w:sz w:val="24"/>
                <w:szCs w:val="24"/>
                <w:lang w:eastAsia="en-IN"/>
              </w:rPr>
            </w:pPr>
            <w:r w:rsidRPr="00812910">
              <w:rPr>
                <w:rFonts w:ascii="Times New Roman" w:eastAsia="Times New Roman" w:hAnsi="Times New Roman" w:cs="Times New Roman"/>
                <w:b/>
                <w:bCs/>
                <w:sz w:val="24"/>
                <w:szCs w:val="24"/>
                <w:lang w:eastAsia="en-IN"/>
              </w:rPr>
              <w:t xml:space="preserve">cases </w:t>
            </w:r>
          </w:p>
        </w:tc>
      </w:tr>
      <w:tr w:rsidR="00812910" w:rsidRPr="00812910" w14:paraId="7BE1EB62" w14:textId="77777777" w:rsidTr="00812910">
        <w:trPr>
          <w:tblCellSpacing w:w="15" w:type="dxa"/>
        </w:trPr>
        <w:tc>
          <w:tcPr>
            <w:tcW w:w="750" w:type="pct"/>
            <w:vAlign w:val="center"/>
            <w:hideMark/>
          </w:tcPr>
          <w:p w14:paraId="4B708141"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Sachsen </w:t>
            </w:r>
          </w:p>
        </w:tc>
        <w:tc>
          <w:tcPr>
            <w:tcW w:w="750" w:type="pct"/>
            <w:vAlign w:val="center"/>
            <w:hideMark/>
          </w:tcPr>
          <w:p w14:paraId="361B7C78"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LK Bautzen </w:t>
            </w:r>
          </w:p>
        </w:tc>
        <w:tc>
          <w:tcPr>
            <w:tcW w:w="750" w:type="pct"/>
            <w:vAlign w:val="center"/>
            <w:hideMark/>
          </w:tcPr>
          <w:p w14:paraId="5782E9F9"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00-04 </w:t>
            </w:r>
          </w:p>
        </w:tc>
        <w:tc>
          <w:tcPr>
            <w:tcW w:w="750" w:type="pct"/>
            <w:vAlign w:val="center"/>
            <w:hideMark/>
          </w:tcPr>
          <w:p w14:paraId="5456E241"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F </w:t>
            </w:r>
          </w:p>
        </w:tc>
        <w:tc>
          <w:tcPr>
            <w:tcW w:w="750" w:type="pct"/>
            <w:vAlign w:val="center"/>
            <w:hideMark/>
          </w:tcPr>
          <w:p w14:paraId="2432A790"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2020-03-20 </w:t>
            </w:r>
          </w:p>
        </w:tc>
        <w:tc>
          <w:tcPr>
            <w:tcW w:w="750" w:type="pct"/>
            <w:vAlign w:val="center"/>
            <w:hideMark/>
          </w:tcPr>
          <w:p w14:paraId="465311E2" w14:textId="77777777" w:rsidR="00812910" w:rsidRPr="00812910" w:rsidRDefault="00812910" w:rsidP="00812910">
            <w:pPr>
              <w:spacing w:after="0" w:line="240" w:lineRule="auto"/>
              <w:jc w:val="right"/>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1 </w:t>
            </w:r>
          </w:p>
        </w:tc>
      </w:tr>
      <w:tr w:rsidR="00812910" w:rsidRPr="00812910" w14:paraId="087B0BF9" w14:textId="77777777" w:rsidTr="00812910">
        <w:trPr>
          <w:tblCellSpacing w:w="15" w:type="dxa"/>
        </w:trPr>
        <w:tc>
          <w:tcPr>
            <w:tcW w:w="750" w:type="pct"/>
            <w:vAlign w:val="center"/>
            <w:hideMark/>
          </w:tcPr>
          <w:p w14:paraId="250FF81A"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Sachsen </w:t>
            </w:r>
          </w:p>
        </w:tc>
        <w:tc>
          <w:tcPr>
            <w:tcW w:w="750" w:type="pct"/>
            <w:vAlign w:val="center"/>
            <w:hideMark/>
          </w:tcPr>
          <w:p w14:paraId="70ADCDB1"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LK Bautzen </w:t>
            </w:r>
          </w:p>
        </w:tc>
        <w:tc>
          <w:tcPr>
            <w:tcW w:w="750" w:type="pct"/>
            <w:vAlign w:val="center"/>
            <w:hideMark/>
          </w:tcPr>
          <w:p w14:paraId="56B8EDBE"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00-04 </w:t>
            </w:r>
          </w:p>
        </w:tc>
        <w:tc>
          <w:tcPr>
            <w:tcW w:w="750" w:type="pct"/>
            <w:vAlign w:val="center"/>
            <w:hideMark/>
          </w:tcPr>
          <w:p w14:paraId="0F858857"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F </w:t>
            </w:r>
          </w:p>
        </w:tc>
        <w:tc>
          <w:tcPr>
            <w:tcW w:w="750" w:type="pct"/>
            <w:vAlign w:val="center"/>
            <w:hideMark/>
          </w:tcPr>
          <w:p w14:paraId="10CC1DD1"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2020-04-07 </w:t>
            </w:r>
          </w:p>
        </w:tc>
        <w:tc>
          <w:tcPr>
            <w:tcW w:w="750" w:type="pct"/>
            <w:vAlign w:val="center"/>
            <w:hideMark/>
          </w:tcPr>
          <w:p w14:paraId="01A094D9" w14:textId="77777777" w:rsidR="00812910" w:rsidRPr="00812910" w:rsidRDefault="00812910" w:rsidP="00812910">
            <w:pPr>
              <w:spacing w:after="0" w:line="240" w:lineRule="auto"/>
              <w:jc w:val="right"/>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2 </w:t>
            </w:r>
          </w:p>
        </w:tc>
      </w:tr>
      <w:tr w:rsidR="00812910" w:rsidRPr="00812910" w14:paraId="02D0F7A4" w14:textId="77777777" w:rsidTr="00812910">
        <w:trPr>
          <w:tblCellSpacing w:w="15" w:type="dxa"/>
        </w:trPr>
        <w:tc>
          <w:tcPr>
            <w:tcW w:w="750" w:type="pct"/>
            <w:vAlign w:val="center"/>
            <w:hideMark/>
          </w:tcPr>
          <w:p w14:paraId="7386F957"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Sachsen </w:t>
            </w:r>
          </w:p>
        </w:tc>
        <w:tc>
          <w:tcPr>
            <w:tcW w:w="750" w:type="pct"/>
            <w:vAlign w:val="center"/>
            <w:hideMark/>
          </w:tcPr>
          <w:p w14:paraId="1C18788E"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LK Bautzen </w:t>
            </w:r>
          </w:p>
        </w:tc>
        <w:tc>
          <w:tcPr>
            <w:tcW w:w="750" w:type="pct"/>
            <w:vAlign w:val="center"/>
            <w:hideMark/>
          </w:tcPr>
          <w:p w14:paraId="71D597B4"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00-04 </w:t>
            </w:r>
          </w:p>
        </w:tc>
        <w:tc>
          <w:tcPr>
            <w:tcW w:w="750" w:type="pct"/>
            <w:vAlign w:val="center"/>
            <w:hideMark/>
          </w:tcPr>
          <w:p w14:paraId="2A29D678"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M </w:t>
            </w:r>
          </w:p>
        </w:tc>
        <w:tc>
          <w:tcPr>
            <w:tcW w:w="750" w:type="pct"/>
            <w:vAlign w:val="center"/>
            <w:hideMark/>
          </w:tcPr>
          <w:p w14:paraId="221579A9"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2020-03-21 </w:t>
            </w:r>
          </w:p>
        </w:tc>
        <w:tc>
          <w:tcPr>
            <w:tcW w:w="750" w:type="pct"/>
            <w:vAlign w:val="center"/>
            <w:hideMark/>
          </w:tcPr>
          <w:p w14:paraId="2CE9077C" w14:textId="77777777" w:rsidR="00812910" w:rsidRPr="00812910" w:rsidRDefault="00812910" w:rsidP="00812910">
            <w:pPr>
              <w:spacing w:after="0" w:line="240" w:lineRule="auto"/>
              <w:jc w:val="right"/>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1 </w:t>
            </w:r>
          </w:p>
        </w:tc>
      </w:tr>
      <w:tr w:rsidR="00812910" w:rsidRPr="00812910" w14:paraId="05BDBC9F" w14:textId="77777777" w:rsidTr="00812910">
        <w:trPr>
          <w:tblCellSpacing w:w="15" w:type="dxa"/>
        </w:trPr>
        <w:tc>
          <w:tcPr>
            <w:tcW w:w="750" w:type="pct"/>
            <w:vAlign w:val="center"/>
            <w:hideMark/>
          </w:tcPr>
          <w:p w14:paraId="25B90F05"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Sachsen </w:t>
            </w:r>
          </w:p>
        </w:tc>
        <w:tc>
          <w:tcPr>
            <w:tcW w:w="750" w:type="pct"/>
            <w:vAlign w:val="center"/>
            <w:hideMark/>
          </w:tcPr>
          <w:p w14:paraId="4781EE63"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LK Bautzen </w:t>
            </w:r>
          </w:p>
        </w:tc>
        <w:tc>
          <w:tcPr>
            <w:tcW w:w="750" w:type="pct"/>
            <w:vAlign w:val="center"/>
            <w:hideMark/>
          </w:tcPr>
          <w:p w14:paraId="5EA325F4"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05-14 </w:t>
            </w:r>
          </w:p>
        </w:tc>
        <w:tc>
          <w:tcPr>
            <w:tcW w:w="750" w:type="pct"/>
            <w:vAlign w:val="center"/>
            <w:hideMark/>
          </w:tcPr>
          <w:p w14:paraId="33F3E140"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F </w:t>
            </w:r>
          </w:p>
        </w:tc>
        <w:tc>
          <w:tcPr>
            <w:tcW w:w="750" w:type="pct"/>
            <w:vAlign w:val="center"/>
            <w:hideMark/>
          </w:tcPr>
          <w:p w14:paraId="2E152566"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2020-03-20 </w:t>
            </w:r>
          </w:p>
        </w:tc>
        <w:tc>
          <w:tcPr>
            <w:tcW w:w="750" w:type="pct"/>
            <w:vAlign w:val="center"/>
            <w:hideMark/>
          </w:tcPr>
          <w:p w14:paraId="7C488907" w14:textId="77777777" w:rsidR="00812910" w:rsidRPr="00812910" w:rsidRDefault="00812910" w:rsidP="00812910">
            <w:pPr>
              <w:spacing w:after="0" w:line="240" w:lineRule="auto"/>
              <w:jc w:val="right"/>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1 </w:t>
            </w:r>
          </w:p>
        </w:tc>
      </w:tr>
      <w:tr w:rsidR="00812910" w:rsidRPr="00812910" w14:paraId="288C96EA" w14:textId="77777777" w:rsidTr="00812910">
        <w:trPr>
          <w:tblCellSpacing w:w="15" w:type="dxa"/>
        </w:trPr>
        <w:tc>
          <w:tcPr>
            <w:tcW w:w="750" w:type="pct"/>
            <w:vAlign w:val="center"/>
            <w:hideMark/>
          </w:tcPr>
          <w:p w14:paraId="5AF9C29A"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Sachsen </w:t>
            </w:r>
          </w:p>
        </w:tc>
        <w:tc>
          <w:tcPr>
            <w:tcW w:w="750" w:type="pct"/>
            <w:vAlign w:val="center"/>
            <w:hideMark/>
          </w:tcPr>
          <w:p w14:paraId="3AAB798B"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LK Bautzen </w:t>
            </w:r>
          </w:p>
        </w:tc>
        <w:tc>
          <w:tcPr>
            <w:tcW w:w="750" w:type="pct"/>
            <w:vAlign w:val="center"/>
            <w:hideMark/>
          </w:tcPr>
          <w:p w14:paraId="5F629D0A"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05-14 </w:t>
            </w:r>
          </w:p>
        </w:tc>
        <w:tc>
          <w:tcPr>
            <w:tcW w:w="750" w:type="pct"/>
            <w:vAlign w:val="center"/>
            <w:hideMark/>
          </w:tcPr>
          <w:p w14:paraId="652F76C7"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F </w:t>
            </w:r>
          </w:p>
        </w:tc>
        <w:tc>
          <w:tcPr>
            <w:tcW w:w="750" w:type="pct"/>
            <w:vAlign w:val="center"/>
            <w:hideMark/>
          </w:tcPr>
          <w:p w14:paraId="68EC8A94" w14:textId="77777777" w:rsidR="00812910" w:rsidRPr="00812910" w:rsidRDefault="00812910" w:rsidP="00812910">
            <w:pPr>
              <w:spacing w:after="0" w:line="240" w:lineRule="auto"/>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2020-03-21 </w:t>
            </w:r>
          </w:p>
        </w:tc>
        <w:tc>
          <w:tcPr>
            <w:tcW w:w="750" w:type="pct"/>
            <w:vAlign w:val="center"/>
            <w:hideMark/>
          </w:tcPr>
          <w:p w14:paraId="558D4B3F" w14:textId="77777777" w:rsidR="00812910" w:rsidRPr="00812910" w:rsidRDefault="00812910" w:rsidP="00812910">
            <w:pPr>
              <w:spacing w:after="0" w:line="240" w:lineRule="auto"/>
              <w:jc w:val="right"/>
              <w:rPr>
                <w:rFonts w:ascii="Times New Roman" w:eastAsia="Times New Roman" w:hAnsi="Times New Roman" w:cs="Times New Roman"/>
                <w:sz w:val="24"/>
                <w:szCs w:val="24"/>
                <w:lang w:eastAsia="en-IN"/>
              </w:rPr>
            </w:pPr>
            <w:r w:rsidRPr="00812910">
              <w:rPr>
                <w:rFonts w:ascii="Times New Roman" w:eastAsia="Times New Roman" w:hAnsi="Times New Roman" w:cs="Times New Roman"/>
                <w:sz w:val="24"/>
                <w:szCs w:val="24"/>
                <w:lang w:eastAsia="en-IN"/>
              </w:rPr>
              <w:t xml:space="preserve">1 </w:t>
            </w:r>
          </w:p>
        </w:tc>
      </w:tr>
    </w:tbl>
    <w:p w14:paraId="34865F7B" w14:textId="77777777" w:rsidR="00812910" w:rsidRPr="00812910" w:rsidRDefault="00812910" w:rsidP="00812910">
      <w:pPr>
        <w:spacing w:before="100" w:beforeAutospacing="1" w:after="100" w:afterAutospacing="1" w:line="240" w:lineRule="auto"/>
        <w:rPr>
          <w:rFonts w:ascii="Times New Roman" w:eastAsia="Times New Roman" w:hAnsi="Times New Roman" w:cs="Times New Roman"/>
          <w:sz w:val="20"/>
          <w:szCs w:val="20"/>
          <w:lang w:eastAsia="en-IN"/>
        </w:rPr>
      </w:pPr>
      <w:r w:rsidRPr="00812910">
        <w:rPr>
          <w:rFonts w:ascii="Times New Roman" w:eastAsia="Times New Roman" w:hAnsi="Times New Roman" w:cs="Times New Roman"/>
          <w:sz w:val="20"/>
          <w:szCs w:val="20"/>
          <w:lang w:eastAsia="en-IN"/>
        </w:rPr>
        <w:t xml:space="preserve">This is the cleaned dataset which is available on </w:t>
      </w:r>
      <w:hyperlink r:id="rId6" w:tgtFrame="_blank" w:history="1">
        <w:r w:rsidRPr="00812910">
          <w:rPr>
            <w:rFonts w:ascii="Times New Roman" w:eastAsia="Times New Roman" w:hAnsi="Times New Roman" w:cs="Times New Roman"/>
            <w:color w:val="0000FF"/>
            <w:sz w:val="20"/>
            <w:szCs w:val="20"/>
            <w:u w:val="single"/>
            <w:lang w:eastAsia="en-IN"/>
          </w:rPr>
          <w:t>Kaggle</w:t>
        </w:r>
      </w:hyperlink>
      <w:r w:rsidRPr="00812910">
        <w:rPr>
          <w:rFonts w:ascii="Times New Roman" w:eastAsia="Times New Roman" w:hAnsi="Times New Roman" w:cs="Times New Roman"/>
          <w:sz w:val="20"/>
          <w:szCs w:val="20"/>
          <w:lang w:eastAsia="en-IN"/>
        </w:rPr>
        <w:t xml:space="preserve"> as </w:t>
      </w:r>
      <w:r w:rsidRPr="00812910">
        <w:rPr>
          <w:rFonts w:ascii="Courier New" w:eastAsia="Times New Roman" w:hAnsi="Courier New" w:cs="Courier New"/>
          <w:sz w:val="20"/>
          <w:szCs w:val="20"/>
          <w:lang w:eastAsia="en-IN"/>
        </w:rPr>
        <w:t>covid_de.csv</w:t>
      </w:r>
      <w:r w:rsidRPr="00812910">
        <w:rPr>
          <w:rFonts w:ascii="Times New Roman" w:eastAsia="Times New Roman" w:hAnsi="Times New Roman" w:cs="Times New Roman"/>
          <w:sz w:val="20"/>
          <w:szCs w:val="20"/>
          <w:lang w:eastAsia="en-IN"/>
        </w:rPr>
        <w:t>. With this data, you can already already slice and analyse Germany’s COVID-19 characteristics by various demographic and geographical features.</w:t>
      </w:r>
    </w:p>
    <w:p w14:paraId="2209CEAC" w14:textId="77777777" w:rsidR="00812910" w:rsidRPr="00812910" w:rsidRDefault="00812910" w:rsidP="00812910">
      <w:pPr>
        <w:spacing w:before="100" w:beforeAutospacing="1" w:after="100" w:afterAutospacing="1" w:line="240" w:lineRule="auto"/>
        <w:rPr>
          <w:rFonts w:ascii="Times New Roman" w:eastAsia="Times New Roman" w:hAnsi="Times New Roman" w:cs="Times New Roman"/>
          <w:sz w:val="20"/>
          <w:szCs w:val="20"/>
          <w:lang w:eastAsia="en-IN"/>
        </w:rPr>
      </w:pPr>
      <w:r w:rsidRPr="00812910">
        <w:rPr>
          <w:rFonts w:ascii="Times New Roman" w:eastAsia="Times New Roman" w:hAnsi="Times New Roman" w:cs="Times New Roman"/>
          <w:sz w:val="20"/>
          <w:szCs w:val="20"/>
          <w:lang w:eastAsia="en-IN"/>
        </w:rPr>
        <w:t xml:space="preserve">However, for the maps that we’re interested in one more input is missing: shapefiles. A </w:t>
      </w:r>
      <w:hyperlink r:id="rId7" w:tgtFrame="_blank" w:history="1">
        <w:r w:rsidRPr="00812910">
          <w:rPr>
            <w:rFonts w:ascii="Times New Roman" w:eastAsia="Times New Roman" w:hAnsi="Times New Roman" w:cs="Times New Roman"/>
            <w:color w:val="0000FF"/>
            <w:sz w:val="20"/>
            <w:szCs w:val="20"/>
            <w:u w:val="single"/>
            <w:lang w:eastAsia="en-IN"/>
          </w:rPr>
          <w:t>shapefile</w:t>
        </w:r>
      </w:hyperlink>
      <w:r w:rsidRPr="00812910">
        <w:rPr>
          <w:rFonts w:ascii="Times New Roman" w:eastAsia="Times New Roman" w:hAnsi="Times New Roman" w:cs="Times New Roman"/>
          <w:sz w:val="20"/>
          <w:szCs w:val="20"/>
          <w:lang w:eastAsia="en-IN"/>
        </w:rPr>
        <w:t xml:space="preserve"> uses a standard vector format for specifying spatial geometries. It packages the map boundary data of the required entities (like countries, federal states) into a small set of related files. For this project, I found publicly available shapefiles on the state and county level provided by Germany’s </w:t>
      </w:r>
      <w:hyperlink r:id="rId8" w:tgtFrame="_blank" w:history="1">
        <w:r w:rsidRPr="00812910">
          <w:rPr>
            <w:rFonts w:ascii="Times New Roman" w:eastAsia="Times New Roman" w:hAnsi="Times New Roman" w:cs="Times New Roman"/>
            <w:color w:val="0000FF"/>
            <w:sz w:val="20"/>
            <w:szCs w:val="20"/>
            <w:u w:val="single"/>
            <w:lang w:eastAsia="en-IN"/>
          </w:rPr>
          <w:t>Federal Agency for Cartography and Geodesy</w:t>
        </w:r>
      </w:hyperlink>
      <w:r w:rsidRPr="00812910">
        <w:rPr>
          <w:rFonts w:ascii="Times New Roman" w:eastAsia="Times New Roman" w:hAnsi="Times New Roman" w:cs="Times New Roman"/>
          <w:sz w:val="20"/>
          <w:szCs w:val="20"/>
          <w:lang w:eastAsia="en-IN"/>
        </w:rPr>
        <w:t>. Both levels are available in the Kaggle dataset. Here I put the county level files (</w:t>
      </w:r>
      <w:r w:rsidRPr="00812910">
        <w:rPr>
          <w:rFonts w:ascii="Courier New" w:eastAsia="Times New Roman" w:hAnsi="Courier New" w:cs="Courier New"/>
          <w:sz w:val="20"/>
          <w:szCs w:val="20"/>
          <w:lang w:eastAsia="en-IN"/>
        </w:rPr>
        <w:t>de_county.*</w:t>
      </w:r>
      <w:r w:rsidRPr="00812910">
        <w:rPr>
          <w:rFonts w:ascii="Times New Roman" w:eastAsia="Times New Roman" w:hAnsi="Times New Roman" w:cs="Times New Roman"/>
          <w:sz w:val="20"/>
          <w:szCs w:val="20"/>
          <w:lang w:eastAsia="en-IN"/>
        </w:rPr>
        <w:t>) into a local, static directory.</w:t>
      </w:r>
    </w:p>
    <w:p w14:paraId="6D4A5FEB" w14:textId="77777777" w:rsidR="00812910" w:rsidRPr="00812910" w:rsidRDefault="00812910" w:rsidP="00812910">
      <w:pPr>
        <w:spacing w:before="100" w:beforeAutospacing="1" w:after="100" w:afterAutospacing="1" w:line="240" w:lineRule="auto"/>
        <w:rPr>
          <w:rFonts w:ascii="Times New Roman" w:eastAsia="Times New Roman" w:hAnsi="Times New Roman" w:cs="Times New Roman"/>
          <w:sz w:val="20"/>
          <w:szCs w:val="20"/>
          <w:lang w:eastAsia="en-IN"/>
        </w:rPr>
      </w:pPr>
      <w:r w:rsidRPr="00812910">
        <w:rPr>
          <w:rFonts w:ascii="Times New Roman" w:eastAsia="Times New Roman" w:hAnsi="Times New Roman" w:cs="Times New Roman"/>
          <w:sz w:val="20"/>
          <w:szCs w:val="20"/>
          <w:lang w:eastAsia="en-IN"/>
        </w:rPr>
        <w:t xml:space="preserve">Shapefiles can be read into R using the </w:t>
      </w:r>
      <w:r w:rsidRPr="00812910">
        <w:rPr>
          <w:rFonts w:ascii="Courier New" w:eastAsia="Times New Roman" w:hAnsi="Courier New" w:cs="Courier New"/>
          <w:sz w:val="20"/>
          <w:szCs w:val="20"/>
          <w:lang w:eastAsia="en-IN"/>
        </w:rPr>
        <w:t>sf</w:t>
      </w:r>
      <w:r w:rsidRPr="00812910">
        <w:rPr>
          <w:rFonts w:ascii="Times New Roman" w:eastAsia="Times New Roman" w:hAnsi="Times New Roman" w:cs="Times New Roman"/>
          <w:sz w:val="20"/>
          <w:szCs w:val="20"/>
          <w:lang w:eastAsia="en-IN"/>
        </w:rPr>
        <w:t xml:space="preserve"> package tool </w:t>
      </w:r>
      <w:r w:rsidRPr="00812910">
        <w:rPr>
          <w:rFonts w:ascii="Courier New" w:eastAsia="Times New Roman" w:hAnsi="Courier New" w:cs="Courier New"/>
          <w:sz w:val="20"/>
          <w:szCs w:val="20"/>
          <w:lang w:eastAsia="en-IN"/>
        </w:rPr>
        <w:t>st_read</w:t>
      </w:r>
      <w:r w:rsidRPr="00812910">
        <w:rPr>
          <w:rFonts w:ascii="Times New Roman" w:eastAsia="Times New Roman" w:hAnsi="Times New Roman" w:cs="Times New Roman"/>
          <w:sz w:val="20"/>
          <w:szCs w:val="20"/>
          <w:lang w:eastAsia="en-IN"/>
        </w:rPr>
        <w:t xml:space="preserve">. In order to soon join them to our COVID-19 data, we need to do a bit of string translating and wrangling again. The </w:t>
      </w:r>
      <w:r w:rsidRPr="00812910">
        <w:rPr>
          <w:rFonts w:ascii="Courier New" w:eastAsia="Times New Roman" w:hAnsi="Courier New" w:cs="Courier New"/>
          <w:sz w:val="20"/>
          <w:szCs w:val="20"/>
          <w:lang w:eastAsia="en-IN"/>
        </w:rPr>
        <w:t>tidyr</w:t>
      </w:r>
      <w:r w:rsidRPr="00812910">
        <w:rPr>
          <w:rFonts w:ascii="Times New Roman" w:eastAsia="Times New Roman" w:hAnsi="Times New Roman" w:cs="Times New Roman"/>
          <w:sz w:val="20"/>
          <w:szCs w:val="20"/>
          <w:lang w:eastAsia="en-IN"/>
        </w:rPr>
        <w:t xml:space="preserve"> tool </w:t>
      </w:r>
      <w:r w:rsidRPr="00812910">
        <w:rPr>
          <w:rFonts w:ascii="Courier New" w:eastAsia="Times New Roman" w:hAnsi="Courier New" w:cs="Courier New"/>
          <w:sz w:val="20"/>
          <w:szCs w:val="20"/>
          <w:lang w:eastAsia="en-IN"/>
        </w:rPr>
        <w:t>unite</w:t>
      </w:r>
      <w:r w:rsidRPr="00812910">
        <w:rPr>
          <w:rFonts w:ascii="Times New Roman" w:eastAsia="Times New Roman" w:hAnsi="Times New Roman" w:cs="Times New Roman"/>
          <w:sz w:val="20"/>
          <w:szCs w:val="20"/>
          <w:lang w:eastAsia="en-IN"/>
        </w:rPr>
        <w:t xml:space="preserve"> is being used to combine the county type (</w:t>
      </w:r>
      <w:r w:rsidRPr="00812910">
        <w:rPr>
          <w:rFonts w:ascii="Courier New" w:eastAsia="Times New Roman" w:hAnsi="Courier New" w:cs="Courier New"/>
          <w:sz w:val="20"/>
          <w:szCs w:val="20"/>
          <w:lang w:eastAsia="en-IN"/>
        </w:rPr>
        <w:t>BEZ in c("LK", "SK")</w:t>
      </w:r>
      <w:r w:rsidRPr="00812910">
        <w:rPr>
          <w:rFonts w:ascii="Times New Roman" w:eastAsia="Times New Roman" w:hAnsi="Times New Roman" w:cs="Times New Roman"/>
          <w:sz w:val="20"/>
          <w:szCs w:val="20"/>
          <w:lang w:eastAsia="en-IN"/>
        </w:rPr>
        <w:t>) and county name into the format we have in our COVID-19 data:</w:t>
      </w:r>
    </w:p>
    <w:p w14:paraId="594EA67E"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shape_county &lt;- st_read(str_c("../../static/files/", "de_county.shp"), quiet = TRUE) %&gt;%</w:t>
      </w:r>
    </w:p>
    <w:p w14:paraId="39560DCF"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rename(county = GEN) %&gt;%</w:t>
      </w:r>
    </w:p>
    <w:p w14:paraId="355C9677"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select(county, BEZ, geometry) %&gt;%</w:t>
      </w:r>
    </w:p>
    <w:p w14:paraId="3C052C05"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mutate(county = as.character(county)) %&gt;%</w:t>
      </w:r>
    </w:p>
    <w:p w14:paraId="2D769F06"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mutate(county = str_replace_all(county, "ü", "ue")) %&gt;%</w:t>
      </w:r>
    </w:p>
    <w:p w14:paraId="3ABF6F8A"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mutate(county = str_replace_all(county, "ä", "ae")) %&gt;%</w:t>
      </w:r>
    </w:p>
    <w:p w14:paraId="5D26CA1D"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lastRenderedPageBreak/>
        <w:t xml:space="preserve">  mutate(county = str_replace_all(county, "ö", "oe")) %&gt;%</w:t>
      </w:r>
    </w:p>
    <w:p w14:paraId="3424913A"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mutate(county = str_replace_all(county, "ß", "ss")) %&gt;%</w:t>
      </w:r>
    </w:p>
    <w:p w14:paraId="79E43DFA"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mutate(county = str_remove(county, "\\(.+\\)")) %&gt;%</w:t>
      </w:r>
    </w:p>
    <w:p w14:paraId="442A8CD7"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mutate(county = str_trim(county)) %&gt;%</w:t>
      </w:r>
    </w:p>
    <w:p w14:paraId="2F69F909"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mutate(BEZ = case_when(</w:t>
      </w:r>
    </w:p>
    <w:p w14:paraId="0F839B73"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BEZ == "Kreis" ~ "LK",</w:t>
      </w:r>
    </w:p>
    <w:p w14:paraId="46EF41B3"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BEZ == "Landkreis" ~ "LK",</w:t>
      </w:r>
    </w:p>
    <w:p w14:paraId="63B84F56"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BEZ == "Stadtkreis" ~ "SK",</w:t>
      </w:r>
    </w:p>
    <w:p w14:paraId="30C871E1"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BEZ == "Kreisfreie Stadt" ~ "SK"</w:t>
      </w:r>
    </w:p>
    <w:p w14:paraId="14C5A433"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 %&gt;%</w:t>
      </w:r>
    </w:p>
    <w:p w14:paraId="7D38FBBC"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unite(county, BEZ, county, sep = " ", remove = TRUE)</w:t>
      </w:r>
    </w:p>
    <w:p w14:paraId="0E1E58E1" w14:textId="77777777" w:rsidR="00812910" w:rsidRPr="00812910" w:rsidRDefault="00812910" w:rsidP="00812910">
      <w:pPr>
        <w:spacing w:before="100" w:beforeAutospacing="1" w:after="100" w:afterAutospacing="1" w:line="240" w:lineRule="auto"/>
        <w:rPr>
          <w:rFonts w:ascii="Times New Roman" w:eastAsia="Times New Roman" w:hAnsi="Times New Roman" w:cs="Times New Roman"/>
          <w:sz w:val="20"/>
          <w:szCs w:val="20"/>
          <w:lang w:eastAsia="en-IN"/>
        </w:rPr>
      </w:pPr>
      <w:r w:rsidRPr="00812910">
        <w:rPr>
          <w:rFonts w:ascii="Times New Roman" w:eastAsia="Times New Roman" w:hAnsi="Times New Roman" w:cs="Times New Roman"/>
          <w:sz w:val="20"/>
          <w:szCs w:val="20"/>
          <w:lang w:eastAsia="en-IN"/>
        </w:rPr>
        <w:t xml:space="preserve">At this stage, there are still some county names that don’t match precisely. It would have been too easy, otherwise. These cases mostly come down to different styles of abbreviations being used for counties with longer names. A scalable way to deal with these wonders of the German language would be </w:t>
      </w:r>
      <w:hyperlink r:id="rId9" w:tgtFrame="_blank" w:history="1">
        <w:r w:rsidRPr="00812910">
          <w:rPr>
            <w:rFonts w:ascii="Times New Roman" w:eastAsia="Times New Roman" w:hAnsi="Times New Roman" w:cs="Times New Roman"/>
            <w:color w:val="0000FF"/>
            <w:sz w:val="20"/>
            <w:szCs w:val="20"/>
            <w:u w:val="single"/>
            <w:lang w:eastAsia="en-IN"/>
          </w:rPr>
          <w:t>fuzzy matching</w:t>
        </w:r>
      </w:hyperlink>
      <w:r w:rsidRPr="00812910">
        <w:rPr>
          <w:rFonts w:ascii="Times New Roman" w:eastAsia="Times New Roman" w:hAnsi="Times New Roman" w:cs="Times New Roman"/>
          <w:sz w:val="20"/>
          <w:szCs w:val="20"/>
          <w:lang w:eastAsia="en-IN"/>
        </w:rPr>
        <w:t xml:space="preserve"> by </w:t>
      </w:r>
      <w:hyperlink r:id="rId10" w:tgtFrame="_blank" w:history="1">
        <w:r w:rsidRPr="00812910">
          <w:rPr>
            <w:rFonts w:ascii="Times New Roman" w:eastAsia="Times New Roman" w:hAnsi="Times New Roman" w:cs="Times New Roman"/>
            <w:color w:val="0000FF"/>
            <w:sz w:val="20"/>
            <w:szCs w:val="20"/>
            <w:u w:val="single"/>
            <w:lang w:eastAsia="en-IN"/>
          </w:rPr>
          <w:t>string distance</w:t>
        </w:r>
      </w:hyperlink>
      <w:r w:rsidRPr="00812910">
        <w:rPr>
          <w:rFonts w:ascii="Times New Roman" w:eastAsia="Times New Roman" w:hAnsi="Times New Roman" w:cs="Times New Roman"/>
          <w:sz w:val="20"/>
          <w:szCs w:val="20"/>
          <w:lang w:eastAsia="en-IN"/>
        </w:rPr>
        <w:t xml:space="preserve"> similarities. Here, the number of mismatches is small and I decided to adjust them manually.</w:t>
      </w:r>
    </w:p>
    <w:p w14:paraId="3D4473B3" w14:textId="77777777" w:rsidR="00812910" w:rsidRPr="00812910" w:rsidRDefault="00812910" w:rsidP="00812910">
      <w:pPr>
        <w:spacing w:before="100" w:beforeAutospacing="1" w:after="100" w:afterAutospacing="1" w:line="240" w:lineRule="auto"/>
        <w:rPr>
          <w:rFonts w:ascii="Times New Roman" w:eastAsia="Times New Roman" w:hAnsi="Times New Roman" w:cs="Times New Roman"/>
          <w:sz w:val="20"/>
          <w:szCs w:val="20"/>
          <w:lang w:eastAsia="en-IN"/>
        </w:rPr>
      </w:pPr>
      <w:r w:rsidRPr="00812910">
        <w:rPr>
          <w:rFonts w:ascii="Times New Roman" w:eastAsia="Times New Roman" w:hAnsi="Times New Roman" w:cs="Times New Roman"/>
          <w:sz w:val="20"/>
          <w:szCs w:val="20"/>
          <w:lang w:eastAsia="en-IN"/>
        </w:rPr>
        <w:t xml:space="preserve">Then, I group everything by </w:t>
      </w:r>
      <w:r w:rsidRPr="00812910">
        <w:rPr>
          <w:rFonts w:ascii="Courier New" w:eastAsia="Times New Roman" w:hAnsi="Courier New" w:cs="Courier New"/>
          <w:sz w:val="20"/>
          <w:szCs w:val="20"/>
          <w:lang w:eastAsia="en-IN"/>
        </w:rPr>
        <w:t>county</w:t>
      </w:r>
      <w:r w:rsidRPr="00812910">
        <w:rPr>
          <w:rFonts w:ascii="Times New Roman" w:eastAsia="Times New Roman" w:hAnsi="Times New Roman" w:cs="Times New Roman"/>
          <w:sz w:val="20"/>
          <w:szCs w:val="20"/>
          <w:lang w:eastAsia="en-IN"/>
        </w:rPr>
        <w:t xml:space="preserve"> and </w:t>
      </w:r>
      <w:r w:rsidRPr="00812910">
        <w:rPr>
          <w:rFonts w:ascii="Courier New" w:eastAsia="Times New Roman" w:hAnsi="Courier New" w:cs="Courier New"/>
          <w:sz w:val="20"/>
          <w:szCs w:val="20"/>
          <w:lang w:eastAsia="en-IN"/>
        </w:rPr>
        <w:t>date</w:t>
      </w:r>
      <w:r w:rsidRPr="00812910">
        <w:rPr>
          <w:rFonts w:ascii="Times New Roman" w:eastAsia="Times New Roman" w:hAnsi="Times New Roman" w:cs="Times New Roman"/>
          <w:sz w:val="20"/>
          <w:szCs w:val="20"/>
          <w:lang w:eastAsia="en-IN"/>
        </w:rPr>
        <w:t xml:space="preserve"> and sum over the remaining features. One major issue here is that not all counties will report numbers for all days. Those are small areas, after all. In this dataset, these cases are implicitely missing; i.e. the corresponding rows are just not present. It is important to convert those cases into explicitely missing entries: rows that have a count of zero. Otherwise, our eventual map will have “holes” in it for specific days and specific counties. The elegant solution in the code is made possible by the </w:t>
      </w:r>
      <w:r w:rsidRPr="00812910">
        <w:rPr>
          <w:rFonts w:ascii="Courier New" w:eastAsia="Times New Roman" w:hAnsi="Courier New" w:cs="Courier New"/>
          <w:sz w:val="20"/>
          <w:szCs w:val="20"/>
          <w:lang w:eastAsia="en-IN"/>
        </w:rPr>
        <w:t>tidyr</w:t>
      </w:r>
      <w:r w:rsidRPr="00812910">
        <w:rPr>
          <w:rFonts w:ascii="Times New Roman" w:eastAsia="Times New Roman" w:hAnsi="Times New Roman" w:cs="Times New Roman"/>
          <w:sz w:val="20"/>
          <w:szCs w:val="20"/>
          <w:lang w:eastAsia="en-IN"/>
        </w:rPr>
        <w:t xml:space="preserve"> function </w:t>
      </w:r>
      <w:r w:rsidRPr="00812910">
        <w:rPr>
          <w:rFonts w:ascii="Courier New" w:eastAsia="Times New Roman" w:hAnsi="Courier New" w:cs="Courier New"/>
          <w:sz w:val="20"/>
          <w:szCs w:val="20"/>
          <w:lang w:eastAsia="en-IN"/>
        </w:rPr>
        <w:t>complete</w:t>
      </w:r>
      <w:r w:rsidRPr="00812910">
        <w:rPr>
          <w:rFonts w:ascii="Times New Roman" w:eastAsia="Times New Roman" w:hAnsi="Times New Roman" w:cs="Times New Roman"/>
          <w:sz w:val="20"/>
          <w:szCs w:val="20"/>
          <w:lang w:eastAsia="en-IN"/>
        </w:rPr>
        <w:t>: simply name all the columns for which we want to have all the combinations and specify how they should be filled. This approach applies to any situation where we have a set of features and need a complete grid of all possible combinations.</w:t>
      </w:r>
    </w:p>
    <w:p w14:paraId="06176A34" w14:textId="77777777" w:rsidR="00812910" w:rsidRPr="00812910" w:rsidRDefault="00812910" w:rsidP="00812910">
      <w:pPr>
        <w:spacing w:before="100" w:beforeAutospacing="1" w:after="100" w:afterAutospacing="1" w:line="240" w:lineRule="auto"/>
        <w:rPr>
          <w:rFonts w:ascii="Times New Roman" w:eastAsia="Times New Roman" w:hAnsi="Times New Roman" w:cs="Times New Roman"/>
          <w:sz w:val="20"/>
          <w:szCs w:val="20"/>
          <w:lang w:eastAsia="en-IN"/>
        </w:rPr>
      </w:pPr>
      <w:r w:rsidRPr="00812910">
        <w:rPr>
          <w:rFonts w:ascii="Times New Roman" w:eastAsia="Times New Roman" w:hAnsi="Times New Roman" w:cs="Times New Roman"/>
          <w:sz w:val="20"/>
          <w:szCs w:val="20"/>
          <w:lang w:eastAsia="en-IN"/>
        </w:rPr>
        <w:t xml:space="preserve">Finally, we sum up the cumulative cases and deaths. Here, I also applied a </w:t>
      </w:r>
      <w:r w:rsidRPr="00812910">
        <w:rPr>
          <w:rFonts w:ascii="Courier New" w:eastAsia="Times New Roman" w:hAnsi="Courier New" w:cs="Courier New"/>
          <w:sz w:val="20"/>
          <w:szCs w:val="20"/>
          <w:lang w:eastAsia="en-IN"/>
        </w:rPr>
        <w:t>filter</w:t>
      </w:r>
      <w:r w:rsidRPr="00812910">
        <w:rPr>
          <w:rFonts w:ascii="Times New Roman" w:eastAsia="Times New Roman" w:hAnsi="Times New Roman" w:cs="Times New Roman"/>
          <w:sz w:val="20"/>
          <w:szCs w:val="20"/>
          <w:lang w:eastAsia="en-IN"/>
        </w:rPr>
        <w:t xml:space="preserve"> to extract data from March 1st – 31st only, to prevent the animation file from becoming too large. Feel free to expand this to a longer time frame:</w:t>
      </w:r>
    </w:p>
    <w:p w14:paraId="4B520E01"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foo &lt;- covid_de %&gt;%</w:t>
      </w:r>
    </w:p>
    <w:p w14:paraId="25F01049"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mutate(county = case_when(</w:t>
      </w:r>
    </w:p>
    <w:p w14:paraId="05AD84C8"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county == "Region Hannover" ~ "LK Region Hannover",</w:t>
      </w:r>
    </w:p>
    <w:p w14:paraId="6CCBB256"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county == "SK Muelheim a.d.Ruhr" ~ "SK Muelheim an der Ruhr",</w:t>
      </w:r>
    </w:p>
    <w:p w14:paraId="5D858A99"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county == "StadtRegion Aachen" ~ "LK Staedteregion Aachen",</w:t>
      </w:r>
    </w:p>
    <w:p w14:paraId="6722E513"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county == "SK Offenbach" ~ "SK Offenbach am Main",</w:t>
      </w:r>
    </w:p>
    <w:p w14:paraId="40BAED68"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county == "LK Bitburg-Pruem" ~ "LK Eifelkreis Bitburg-Pruem",</w:t>
      </w:r>
    </w:p>
    <w:p w14:paraId="5E329103"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county == "SK Landau i.d.Pfalz" ~ "SK Landau in der Pfalz",</w:t>
      </w:r>
    </w:p>
    <w:p w14:paraId="54F1FEF3"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county == "SK Ludwigshafen" ~ "SK Ludwigshafen am Rhein",</w:t>
      </w:r>
    </w:p>
    <w:p w14:paraId="62CE8877"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county == "SK Neustadt a.d.Weinstrasse" ~ "SK Neustadt an der Weinstrasse",</w:t>
      </w:r>
    </w:p>
    <w:p w14:paraId="2856356B"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county == "SK Freiburg i.Breisgau" ~ "SK Freiburg im Breisgau",</w:t>
      </w:r>
    </w:p>
    <w:p w14:paraId="0E4C0AD6"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county == "LK Landsberg a.Lech" ~ "LK Landsberg am Lech",</w:t>
      </w:r>
    </w:p>
    <w:p w14:paraId="164879BA"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county == "LK Muehldorf a.Inn" ~ "LK Muehldorf a. Inn",</w:t>
      </w:r>
    </w:p>
    <w:p w14:paraId="7572A112"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county == "LK Pfaffenhofen a.d.Ilm" ~ "LK Pfaffenhofen a.d. Ilm",</w:t>
      </w:r>
    </w:p>
    <w:p w14:paraId="499A1AD6"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county == "SK Weiden i.d.OPf." ~ "SK Weiden i.d. OPf.",</w:t>
      </w:r>
    </w:p>
    <w:p w14:paraId="380461C7"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county == "LK Neumarkt i.d.OPf." ~ "LK Neumarkt i.d. OPf.",</w:t>
      </w:r>
    </w:p>
    <w:p w14:paraId="1B27E790"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county == "LK Neustadt a.d.Waldnaab" ~ "LK Neustadt a.d. Waldnaab",</w:t>
      </w:r>
    </w:p>
    <w:p w14:paraId="64EB31BD"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county == "LK Wunsiedel i.Fichtelgebirge" ~ "LK Wunsiedel i. Fichtelgebirge",</w:t>
      </w:r>
    </w:p>
    <w:p w14:paraId="2DE002DE"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county == "LK Neustadt a.d.Aisch-Bad Windsheim" ~ "LK Neustadt a.d. Aisch-Bad Windsheim",</w:t>
      </w:r>
    </w:p>
    <w:p w14:paraId="05DAC503"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county == "LK Dillingen a.d.Donau" ~ "LK Dillingen a.d. Donau",</w:t>
      </w:r>
    </w:p>
    <w:p w14:paraId="34C4A6B5"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county == "LK Stadtverband Saarbruecken" ~ "LK Regionalverband Saarbruecken",</w:t>
      </w:r>
    </w:p>
    <w:p w14:paraId="773C4471"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county == "LK Saar-Pfalz-Kreis" ~ "LK Saarpfalz-Kreis",</w:t>
      </w:r>
    </w:p>
    <w:p w14:paraId="5E1AA952"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county == "LK Sankt Wendel" ~ "LK St. Wendel",</w:t>
      </w:r>
    </w:p>
    <w:p w14:paraId="3FDE9BCF"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county == "SK Brandenburg a.d.Havel" ~ "SK Brandenburg an der Havel",</w:t>
      </w:r>
    </w:p>
    <w:p w14:paraId="5A0C390D"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str_detect(county, "Berlin") ~ "SK Berlin",</w:t>
      </w:r>
    </w:p>
    <w:p w14:paraId="21F5944C"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TRUE ~ county</w:t>
      </w:r>
    </w:p>
    <w:p w14:paraId="6546E2A7"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lastRenderedPageBreak/>
        <w:t xml:space="preserve">  )) %&gt;%</w:t>
      </w:r>
    </w:p>
    <w:p w14:paraId="6B71FF9A"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group_by(county, date) %&gt;%</w:t>
      </w:r>
    </w:p>
    <w:p w14:paraId="0F67961C"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summarise(cases = sum(cases),</w:t>
      </w:r>
    </w:p>
    <w:p w14:paraId="13F657A9"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deaths = sum(deaths)) %&gt;%</w:t>
      </w:r>
    </w:p>
    <w:p w14:paraId="6C8DBDAB"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ungroup() %&gt;%</w:t>
      </w:r>
    </w:p>
    <w:p w14:paraId="14B229B5"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complete(county, date, fill = list(cases = 0, deaths = 0)) %&gt;%</w:t>
      </w:r>
    </w:p>
    <w:p w14:paraId="11F6BD7A"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group_by(county) %&gt;%</w:t>
      </w:r>
    </w:p>
    <w:p w14:paraId="41CFB80E"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mutate(cumul_cases = cumsum(cases),</w:t>
      </w:r>
    </w:p>
    <w:p w14:paraId="58D4B68B"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cumul_deaths = cumsum(deaths)) %&gt;%</w:t>
      </w:r>
    </w:p>
    <w:p w14:paraId="736BDAF1"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ungroup() %&gt;%</w:t>
      </w:r>
    </w:p>
    <w:p w14:paraId="0BBB57B3"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filter(between(date, date("2020-03-01"), date("2020-03-31")))</w:t>
      </w:r>
    </w:p>
    <w:p w14:paraId="2D202327" w14:textId="39F7AA88" w:rsidR="00812910" w:rsidRPr="00812910" w:rsidRDefault="00812910" w:rsidP="00812910">
      <w:pPr>
        <w:spacing w:before="100" w:beforeAutospacing="1" w:after="100" w:afterAutospacing="1" w:line="240" w:lineRule="auto"/>
        <w:rPr>
          <w:rFonts w:ascii="Times New Roman" w:eastAsia="Times New Roman" w:hAnsi="Times New Roman" w:cs="Times New Roman"/>
          <w:sz w:val="20"/>
          <w:szCs w:val="20"/>
          <w:lang w:eastAsia="en-IN"/>
        </w:rPr>
      </w:pPr>
      <w:r w:rsidRPr="00812910">
        <w:rPr>
          <w:rFonts w:ascii="Times New Roman" w:eastAsia="Times New Roman" w:hAnsi="Times New Roman" w:cs="Times New Roman"/>
          <w:sz w:val="20"/>
          <w:szCs w:val="20"/>
          <w:lang w:eastAsia="en-IN"/>
        </w:rPr>
        <w:t xml:space="preserve">Now we have all the ingredients for animating a county-level map of cumulative cases. Here we first define the animation object by specifying </w:t>
      </w:r>
      <w:r w:rsidRPr="00812910">
        <w:rPr>
          <w:rFonts w:ascii="Courier New" w:eastAsia="Times New Roman" w:hAnsi="Courier New" w:cs="Courier New"/>
          <w:sz w:val="20"/>
          <w:szCs w:val="20"/>
          <w:lang w:eastAsia="en-IN"/>
        </w:rPr>
        <w:t>geom_sf()</w:t>
      </w:r>
      <w:r w:rsidRPr="00812910">
        <w:rPr>
          <w:rFonts w:ascii="Times New Roman" w:eastAsia="Times New Roman" w:hAnsi="Times New Roman" w:cs="Times New Roman"/>
          <w:sz w:val="20"/>
          <w:szCs w:val="20"/>
          <w:lang w:eastAsia="en-IN"/>
        </w:rPr>
        <w:t xml:space="preserve"> and </w:t>
      </w:r>
      <w:r w:rsidRPr="00812910">
        <w:rPr>
          <w:rFonts w:ascii="Courier New" w:eastAsia="Times New Roman" w:hAnsi="Courier New" w:cs="Courier New"/>
          <w:sz w:val="20"/>
          <w:szCs w:val="20"/>
          <w:lang w:eastAsia="en-IN"/>
        </w:rPr>
        <w:t>theme_map()</w:t>
      </w:r>
      <w:r w:rsidRPr="00812910">
        <w:rPr>
          <w:rFonts w:ascii="Times New Roman" w:eastAsia="Times New Roman" w:hAnsi="Times New Roman" w:cs="Times New Roman"/>
          <w:sz w:val="20"/>
          <w:szCs w:val="20"/>
          <w:lang w:eastAsia="en-IN"/>
        </w:rPr>
        <w:t xml:space="preserve"> for the map style, then providing the animation steps column </w:t>
      </w:r>
      <w:r w:rsidRPr="00812910">
        <w:rPr>
          <w:rFonts w:ascii="Courier New" w:eastAsia="Times New Roman" w:hAnsi="Courier New" w:cs="Courier New"/>
          <w:sz w:val="20"/>
          <w:szCs w:val="20"/>
          <w:lang w:eastAsia="en-IN"/>
        </w:rPr>
        <w:t>date</w:t>
      </w:r>
      <w:r w:rsidRPr="00812910">
        <w:rPr>
          <w:rFonts w:ascii="Times New Roman" w:eastAsia="Times New Roman" w:hAnsi="Times New Roman" w:cs="Times New Roman"/>
          <w:sz w:val="20"/>
          <w:szCs w:val="20"/>
          <w:lang w:eastAsia="en-IN"/>
        </w:rPr>
        <w:t xml:space="preserve"> to the </w:t>
      </w:r>
      <w:r w:rsidRPr="00812910">
        <w:rPr>
          <w:rFonts w:ascii="Courier New" w:eastAsia="Times New Roman" w:hAnsi="Courier New" w:cs="Courier New"/>
          <w:sz w:val="20"/>
          <w:szCs w:val="20"/>
          <w:lang w:eastAsia="en-IN"/>
        </w:rPr>
        <w:t>transition_time()</w:t>
      </w:r>
      <w:r w:rsidRPr="00812910">
        <w:rPr>
          <w:rFonts w:ascii="Times New Roman" w:eastAsia="Times New Roman" w:hAnsi="Times New Roman" w:cs="Times New Roman"/>
          <w:sz w:val="20"/>
          <w:szCs w:val="20"/>
          <w:lang w:eastAsia="en-IN"/>
        </w:rPr>
        <w:t xml:space="preserve"> method. Here, we have a very well behaved dataset and all our steps are of length 1 day. Thus, we could also use </w:t>
      </w:r>
      <w:r w:rsidRPr="00812910">
        <w:rPr>
          <w:rFonts w:ascii="Courier New" w:eastAsia="Times New Roman" w:hAnsi="Courier New" w:cs="Courier New"/>
          <w:sz w:val="20"/>
          <w:szCs w:val="20"/>
          <w:lang w:eastAsia="en-IN"/>
        </w:rPr>
        <w:t>transition_states()</w:t>
      </w:r>
      <w:r w:rsidRPr="00812910">
        <w:rPr>
          <w:rFonts w:ascii="Times New Roman" w:eastAsia="Times New Roman" w:hAnsi="Times New Roman" w:cs="Times New Roman"/>
          <w:sz w:val="20"/>
          <w:szCs w:val="20"/>
          <w:lang w:eastAsia="en-IN"/>
        </w:rPr>
        <w:t xml:space="preserve"> directly. However, I consider it good practice to use </w:t>
      </w:r>
      <w:r w:rsidRPr="00812910">
        <w:rPr>
          <w:rFonts w:ascii="Courier New" w:eastAsia="Times New Roman" w:hAnsi="Courier New" w:cs="Courier New"/>
          <w:sz w:val="20"/>
          <w:szCs w:val="20"/>
          <w:lang w:eastAsia="en-IN"/>
        </w:rPr>
        <w:t>transition_time</w:t>
      </w:r>
      <w:r w:rsidRPr="00812910">
        <w:rPr>
          <w:rFonts w:ascii="Times New Roman" w:eastAsia="Times New Roman" w:hAnsi="Times New Roman" w:cs="Times New Roman"/>
          <w:sz w:val="20"/>
          <w:szCs w:val="20"/>
          <w:lang w:eastAsia="en-IN"/>
        </w:rPr>
        <w:t xml:space="preserve"> whenever actual time steps are involved; to be prepared for unequal time intervals.</w:t>
      </w:r>
    </w:p>
    <w:p w14:paraId="44F160B1" w14:textId="77777777" w:rsidR="00812910" w:rsidRPr="00812910" w:rsidRDefault="00812910" w:rsidP="00812910">
      <w:pPr>
        <w:spacing w:before="100" w:beforeAutospacing="1" w:after="100" w:afterAutospacing="1" w:line="240" w:lineRule="auto"/>
        <w:rPr>
          <w:rFonts w:ascii="Times New Roman" w:eastAsia="Times New Roman" w:hAnsi="Times New Roman" w:cs="Times New Roman"/>
          <w:sz w:val="20"/>
          <w:szCs w:val="20"/>
          <w:lang w:eastAsia="en-IN"/>
        </w:rPr>
      </w:pPr>
      <w:r w:rsidRPr="00812910">
        <w:rPr>
          <w:rFonts w:ascii="Times New Roman" w:eastAsia="Times New Roman" w:hAnsi="Times New Roman" w:cs="Times New Roman"/>
          <w:sz w:val="20"/>
          <w:szCs w:val="20"/>
          <w:lang w:eastAsia="en-IN"/>
        </w:rPr>
        <w:t xml:space="preserve">The animation parameters are provided in the </w:t>
      </w:r>
      <w:r w:rsidRPr="00812910">
        <w:rPr>
          <w:rFonts w:ascii="Courier New" w:eastAsia="Times New Roman" w:hAnsi="Courier New" w:cs="Courier New"/>
          <w:sz w:val="20"/>
          <w:szCs w:val="20"/>
          <w:lang w:eastAsia="en-IN"/>
        </w:rPr>
        <w:t>animate</w:t>
      </w:r>
      <w:r w:rsidRPr="00812910">
        <w:rPr>
          <w:rFonts w:ascii="Times New Roman" w:eastAsia="Times New Roman" w:hAnsi="Times New Roman" w:cs="Times New Roman"/>
          <w:sz w:val="20"/>
          <w:szCs w:val="20"/>
          <w:lang w:eastAsia="en-IN"/>
        </w:rPr>
        <w:t xml:space="preserve"> function, such as the transition style from one day to the next (</w:t>
      </w:r>
      <w:r w:rsidRPr="00812910">
        <w:rPr>
          <w:rFonts w:ascii="Courier New" w:eastAsia="Times New Roman" w:hAnsi="Courier New" w:cs="Courier New"/>
          <w:sz w:val="20"/>
          <w:szCs w:val="20"/>
          <w:lang w:eastAsia="en-IN"/>
        </w:rPr>
        <w:t>cubic-in-out</w:t>
      </w:r>
      <w:r w:rsidRPr="00812910">
        <w:rPr>
          <w:rFonts w:ascii="Times New Roman" w:eastAsia="Times New Roman" w:hAnsi="Times New Roman" w:cs="Times New Roman"/>
          <w:sz w:val="20"/>
          <w:szCs w:val="20"/>
          <w:lang w:eastAsia="en-IN"/>
        </w:rPr>
        <w:t xml:space="preserve">), the animation speed (10 frames per s), or the size of the plot. For cumulative animations like this, it’s always a good idea to include an </w:t>
      </w:r>
      <w:r w:rsidRPr="00812910">
        <w:rPr>
          <w:rFonts w:ascii="Courier New" w:eastAsia="Times New Roman" w:hAnsi="Courier New" w:cs="Courier New"/>
          <w:sz w:val="20"/>
          <w:szCs w:val="20"/>
          <w:lang w:eastAsia="en-IN"/>
        </w:rPr>
        <w:t>end_pause</w:t>
      </w:r>
      <w:r w:rsidRPr="00812910">
        <w:rPr>
          <w:rFonts w:ascii="Times New Roman" w:eastAsia="Times New Roman" w:hAnsi="Times New Roman" w:cs="Times New Roman"/>
          <w:sz w:val="20"/>
          <w:szCs w:val="20"/>
          <w:lang w:eastAsia="en-IN"/>
        </w:rPr>
        <w:t xml:space="preserve"> freeze-frame, so that the reader can have a closer look at the final state before the loop begins anew:</w:t>
      </w:r>
    </w:p>
    <w:p w14:paraId="7B1731C0"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gg &lt;- shape_county %&gt;%</w:t>
      </w:r>
    </w:p>
    <w:p w14:paraId="43DC8F95"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right_join(foo, by = "county") %&gt;%</w:t>
      </w:r>
    </w:p>
    <w:p w14:paraId="7F7D1247"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ggplot(aes(fill = cumul_cases)) +</w:t>
      </w:r>
    </w:p>
    <w:p w14:paraId="7C33351C"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geom_sf() +</w:t>
      </w:r>
    </w:p>
    <w:p w14:paraId="5389752C"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scale_fill_viridis(trans = "log1p", breaks = c(0, 10, 100, 1000)) +</w:t>
      </w:r>
    </w:p>
    <w:p w14:paraId="5B60F884"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theme_map() +</w:t>
      </w:r>
    </w:p>
    <w:p w14:paraId="322AD07F"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theme(title = element_text(size = 15), legend.text = element_text(size = 12),</w:t>
      </w:r>
    </w:p>
    <w:p w14:paraId="2F8D6B3C"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legend.title = element_text(size = 15)) +</w:t>
      </w:r>
    </w:p>
    <w:p w14:paraId="5F57A121"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labs(title = "Total COVID-19 cases in Germany: {frame_time}", fill = "Cases") +</w:t>
      </w:r>
    </w:p>
    <w:p w14:paraId="3FCD6201"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 xml:space="preserve">  transition_time(date)</w:t>
      </w:r>
    </w:p>
    <w:p w14:paraId="4535933C"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5E3A97" w14:textId="77777777" w:rsidR="00812910" w:rsidRPr="00812910" w:rsidRDefault="00812910" w:rsidP="0081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910">
        <w:rPr>
          <w:rFonts w:ascii="Courier New" w:eastAsia="Times New Roman" w:hAnsi="Courier New" w:cs="Courier New"/>
          <w:sz w:val="20"/>
          <w:szCs w:val="20"/>
          <w:lang w:eastAsia="en-IN"/>
        </w:rPr>
        <w:t>animate(gg + ease_aes('cubic-in-out'), fps = 10, end_pause = 25, height = 800, width = round(800/1.61803398875))</w:t>
      </w:r>
    </w:p>
    <w:p w14:paraId="40FA8BDF" w14:textId="77777777" w:rsidR="00812910" w:rsidRPr="00812910" w:rsidRDefault="00812910" w:rsidP="00812910">
      <w:pPr>
        <w:spacing w:before="100" w:beforeAutospacing="1" w:after="100" w:afterAutospacing="1" w:line="240" w:lineRule="auto"/>
        <w:rPr>
          <w:rFonts w:ascii="Times New Roman" w:eastAsia="Times New Roman" w:hAnsi="Times New Roman" w:cs="Times New Roman"/>
          <w:sz w:val="20"/>
          <w:szCs w:val="20"/>
          <w:lang w:eastAsia="en-IN"/>
        </w:rPr>
      </w:pPr>
    </w:p>
    <w:p w14:paraId="66D4BBC2" w14:textId="77777777" w:rsidR="00812910" w:rsidRPr="00812910" w:rsidRDefault="00812910" w:rsidP="00812910">
      <w:pPr>
        <w:spacing w:before="100" w:beforeAutospacing="1" w:after="100" w:afterAutospacing="1" w:line="240" w:lineRule="auto"/>
        <w:rPr>
          <w:rFonts w:ascii="Times New Roman" w:eastAsia="Times New Roman" w:hAnsi="Times New Roman" w:cs="Times New Roman"/>
          <w:sz w:val="20"/>
          <w:szCs w:val="20"/>
          <w:lang w:eastAsia="en-IN"/>
        </w:rPr>
      </w:pPr>
      <w:r w:rsidRPr="00812910">
        <w:rPr>
          <w:rFonts w:ascii="Times New Roman" w:eastAsia="Times New Roman" w:hAnsi="Times New Roman" w:cs="Times New Roman"/>
          <w:sz w:val="20"/>
          <w:szCs w:val="20"/>
          <w:lang w:eastAsia="en-IN"/>
        </w:rPr>
        <w:t>Our final map shows how the number of COVID-19 cases in Germany first started to rise in the South and West, and how they spread to other parts of the country. The geographical middle of Germany appears to be lagging behind in case counts even at later times. Note the logarithmic colour scale.</w:t>
      </w:r>
    </w:p>
    <w:p w14:paraId="0A33E1D7" w14:textId="77777777" w:rsidR="00812910" w:rsidRPr="00812910" w:rsidRDefault="00812910" w:rsidP="00812910">
      <w:pPr>
        <w:spacing w:before="100" w:beforeAutospacing="1" w:after="100" w:afterAutospacing="1" w:line="240" w:lineRule="auto"/>
        <w:rPr>
          <w:rFonts w:ascii="Times New Roman" w:eastAsia="Times New Roman" w:hAnsi="Times New Roman" w:cs="Times New Roman"/>
          <w:sz w:val="20"/>
          <w:szCs w:val="20"/>
          <w:lang w:eastAsia="en-IN"/>
        </w:rPr>
      </w:pPr>
      <w:r w:rsidRPr="00812910">
        <w:rPr>
          <w:rFonts w:ascii="Times New Roman" w:eastAsia="Times New Roman" w:hAnsi="Times New Roman" w:cs="Times New Roman"/>
          <w:sz w:val="20"/>
          <w:szCs w:val="20"/>
          <w:lang w:eastAsia="en-IN"/>
        </w:rPr>
        <w:t>More info:</w:t>
      </w:r>
    </w:p>
    <w:p w14:paraId="036B98DA" w14:textId="77777777" w:rsidR="00812910" w:rsidRPr="00812910" w:rsidRDefault="00812910" w:rsidP="008129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12910">
        <w:rPr>
          <w:rFonts w:ascii="Times New Roman" w:eastAsia="Times New Roman" w:hAnsi="Times New Roman" w:cs="Times New Roman"/>
          <w:sz w:val="20"/>
          <w:szCs w:val="20"/>
          <w:lang w:eastAsia="en-IN"/>
        </w:rPr>
        <w:t>One caveat: This view does not take into account population density, which makes large cities like Berlin (north-east) stand out more towards the end. My Kaggle dataset currently includes population counts for the state-level only, but I’m planning to add county data in the near future.</w:t>
      </w:r>
    </w:p>
    <w:p w14:paraId="4A16FA58" w14:textId="77777777" w:rsidR="004D26C2" w:rsidRDefault="004D26C2"/>
    <w:sectPr w:rsidR="004D2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64704"/>
    <w:multiLevelType w:val="multilevel"/>
    <w:tmpl w:val="7450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910"/>
    <w:rsid w:val="004D26C2"/>
    <w:rsid w:val="00812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926A"/>
  <w15:chartTrackingRefBased/>
  <w15:docId w15:val="{58975614-27CA-45BA-AD5D-0800D765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4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kg.bund.de/EN/Home/home.html" TargetMode="External"/><Relationship Id="rId3" Type="http://schemas.openxmlformats.org/officeDocument/2006/relationships/settings" Target="settings.xml"/><Relationship Id="rId7" Type="http://schemas.openxmlformats.org/officeDocument/2006/relationships/hyperlink" Target="https://en.wikipedia.org/wiki/Shapefi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headsortails/covid19-tracking-germany" TargetMode="External"/><Relationship Id="rId11" Type="http://schemas.openxmlformats.org/officeDocument/2006/relationships/fontTable" Target="fontTable.xml"/><Relationship Id="rId5" Type="http://schemas.openxmlformats.org/officeDocument/2006/relationships/hyperlink" Target="https://opendata.arcgis.com/datasets/dd4580c810204019a7b8eb3e0b329dd6_0.csv" TargetMode="External"/><Relationship Id="rId10" Type="http://schemas.openxmlformats.org/officeDocument/2006/relationships/hyperlink" Target="https://cran.r-project.org/web/packages/stringdist/" TargetMode="External"/><Relationship Id="rId4" Type="http://schemas.openxmlformats.org/officeDocument/2006/relationships/webSettings" Target="webSettings.xml"/><Relationship Id="rId9" Type="http://schemas.openxmlformats.org/officeDocument/2006/relationships/hyperlink" Target="https://cran.r-project.org/web/packages/fuzzyj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1774</Words>
  <Characters>10118</Characters>
  <Application>Microsoft Office Word</Application>
  <DocSecurity>0</DocSecurity>
  <Lines>84</Lines>
  <Paragraphs>23</Paragraphs>
  <ScaleCrop>false</ScaleCrop>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2021-09-18T08:17:00Z</dcterms:created>
  <dcterms:modified xsi:type="dcterms:W3CDTF">2021-09-18T08:18:00Z</dcterms:modified>
</cp:coreProperties>
</file>