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98C2"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Continuing a series of posts discussing the structure of intra-cluster correlations (ICC’s) in the context of a stepped-wedge trial, this latest edition is primarily interested in fitting Bayesian hierarchical models for more complex cases (though I do talk a bit more about the linear mixed effects models). The first two posts in the series focused on generating data to simulate various scenarios; the </w:t>
      </w:r>
      <w:hyperlink r:id="rId4" w:tgtFrame="_blank" w:history="1">
        <w:r w:rsidRPr="00587AE2">
          <w:rPr>
            <w:rFonts w:ascii="Times New Roman" w:eastAsia="Times New Roman" w:hAnsi="Times New Roman" w:cs="Times New Roman"/>
            <w:color w:val="0000FF"/>
            <w:sz w:val="20"/>
            <w:szCs w:val="20"/>
            <w:u w:val="single"/>
            <w:lang w:eastAsia="en-IN"/>
          </w:rPr>
          <w:t>third post</w:t>
        </w:r>
      </w:hyperlink>
      <w:r w:rsidRPr="00587AE2">
        <w:rPr>
          <w:rFonts w:ascii="Times New Roman" w:eastAsia="Times New Roman" w:hAnsi="Times New Roman" w:cs="Times New Roman"/>
          <w:sz w:val="20"/>
          <w:szCs w:val="20"/>
          <w:lang w:eastAsia="en-IN"/>
        </w:rPr>
        <w:t xml:space="preserve"> considered linear mixed effects and Bayesian hierarchical models to estimate ICC’s under the simplest scenario of constant between-period ICC’s. Throughout this post, I use code drawn from the previous one; I am not repeating much of it here for brevity’s sake. So, if this is all new, it is probably worth </w:t>
      </w:r>
      <w:hyperlink r:id="rId5" w:tgtFrame="_blank" w:history="1">
        <w:r w:rsidRPr="00587AE2">
          <w:rPr>
            <w:rFonts w:ascii="Times New Roman" w:eastAsia="Times New Roman" w:hAnsi="Times New Roman" w:cs="Times New Roman"/>
            <w:color w:val="0000FF"/>
            <w:sz w:val="20"/>
            <w:szCs w:val="20"/>
            <w:u w:val="single"/>
            <w:lang w:eastAsia="en-IN"/>
          </w:rPr>
          <w:t>glancing at</w:t>
        </w:r>
      </w:hyperlink>
      <w:r w:rsidRPr="00587AE2">
        <w:rPr>
          <w:rFonts w:ascii="Times New Roman" w:eastAsia="Times New Roman" w:hAnsi="Times New Roman" w:cs="Times New Roman"/>
          <w:sz w:val="20"/>
          <w:szCs w:val="20"/>
          <w:lang w:eastAsia="en-IN"/>
        </w:rPr>
        <w:t xml:space="preserve"> before continuing on.</w:t>
      </w:r>
    </w:p>
    <w:p w14:paraId="575E2836" w14:textId="77777777" w:rsidR="00587AE2" w:rsidRPr="00587AE2" w:rsidRDefault="00587AE2" w:rsidP="00587A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AE2">
        <w:rPr>
          <w:rFonts w:ascii="Times New Roman" w:eastAsia="Times New Roman" w:hAnsi="Times New Roman" w:cs="Times New Roman"/>
          <w:b/>
          <w:bCs/>
          <w:sz w:val="27"/>
          <w:szCs w:val="27"/>
          <w:lang w:eastAsia="en-IN"/>
        </w:rPr>
        <w:t>Data generation</w:t>
      </w:r>
    </w:p>
    <w:p w14:paraId="5239825F"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The data generating model this time around is only subtly different from before, but that difference is quite important. Rather than a single cluster-specific effect \(</w:t>
      </w:r>
      <w:proofErr w:type="spellStart"/>
      <w:r w:rsidRPr="00587AE2">
        <w:rPr>
          <w:rFonts w:ascii="Times New Roman" w:eastAsia="Times New Roman" w:hAnsi="Times New Roman" w:cs="Times New Roman"/>
          <w:sz w:val="20"/>
          <w:szCs w:val="20"/>
          <w:lang w:eastAsia="en-IN"/>
        </w:rPr>
        <w:t>b_c</w:t>
      </w:r>
      <w:proofErr w:type="spellEnd"/>
      <w:r w:rsidRPr="00587AE2">
        <w:rPr>
          <w:rFonts w:ascii="Times New Roman" w:eastAsia="Times New Roman" w:hAnsi="Times New Roman" w:cs="Times New Roman"/>
          <w:sz w:val="20"/>
          <w:szCs w:val="20"/>
          <w:lang w:eastAsia="en-IN"/>
        </w:rPr>
        <w:t>\), there is now a vector of cluster effects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w:t>
      </w:r>
      <w:proofErr w:type="spellStart"/>
      <w:r w:rsidRPr="00587AE2">
        <w:rPr>
          <w:rFonts w:ascii="Times New Roman" w:eastAsia="Times New Roman" w:hAnsi="Times New Roman" w:cs="Times New Roman"/>
          <w:sz w:val="20"/>
          <w:szCs w:val="20"/>
          <w:lang w:eastAsia="en-IN"/>
        </w:rPr>
        <w:t>b_c</w:t>
      </w:r>
      <w:proofErr w:type="spellEnd"/>
      <w:r w:rsidRPr="00587AE2">
        <w:rPr>
          <w:rFonts w:ascii="Times New Roman" w:eastAsia="Times New Roman" w:hAnsi="Times New Roman" w:cs="Times New Roman"/>
          <w:sz w:val="20"/>
          <w:szCs w:val="20"/>
          <w:lang w:eastAsia="en-IN"/>
        </w:rPr>
        <w:t>} = \left( b_{c1}, b_{c2}, \</w:t>
      </w:r>
      <w:proofErr w:type="spellStart"/>
      <w:r w:rsidRPr="00587AE2">
        <w:rPr>
          <w:rFonts w:ascii="Times New Roman" w:eastAsia="Times New Roman" w:hAnsi="Times New Roman" w:cs="Times New Roman"/>
          <w:sz w:val="20"/>
          <w:szCs w:val="20"/>
          <w:lang w:eastAsia="en-IN"/>
        </w:rPr>
        <w:t>ldots</w:t>
      </w:r>
      <w:proofErr w:type="spellEnd"/>
      <w:r w:rsidRPr="00587AE2">
        <w:rPr>
          <w:rFonts w:ascii="Times New Roman" w:eastAsia="Times New Roman" w:hAnsi="Times New Roman" w:cs="Times New Roman"/>
          <w:sz w:val="20"/>
          <w:szCs w:val="20"/>
          <w:lang w:eastAsia="en-IN"/>
        </w:rPr>
        <w:t>, 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\right)\), where \(</w:t>
      </w:r>
      <w:proofErr w:type="spellStart"/>
      <w:r w:rsidRPr="00587AE2">
        <w:rPr>
          <w:rFonts w:ascii="Times New Roman" w:eastAsia="Times New Roman" w:hAnsi="Times New Roman" w:cs="Times New Roman"/>
          <w:sz w:val="20"/>
          <w:szCs w:val="20"/>
          <w:lang w:eastAsia="en-IN"/>
        </w:rPr>
        <w:t>b_c</w:t>
      </w:r>
      <w:proofErr w:type="spellEnd"/>
      <w:r w:rsidRPr="00587AE2">
        <w:rPr>
          <w:rFonts w:ascii="Times New Roman" w:eastAsia="Times New Roman" w:hAnsi="Times New Roman" w:cs="Times New Roman"/>
          <w:sz w:val="20"/>
          <w:szCs w:val="20"/>
          <w:lang w:eastAsia="en-IN"/>
        </w:rPr>
        <w:t xml:space="preserve"> \sim MVN(\</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{0}, \sigma^2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 xml:space="preserve">{R})\) (see </w:t>
      </w:r>
      <w:hyperlink r:id="rId6" w:tgtFrame="_blank" w:history="1">
        <w:r w:rsidRPr="00587AE2">
          <w:rPr>
            <w:rFonts w:ascii="Times New Roman" w:eastAsia="Times New Roman" w:hAnsi="Times New Roman" w:cs="Times New Roman"/>
            <w:color w:val="0000FF"/>
            <w:sz w:val="20"/>
            <w:szCs w:val="20"/>
            <w:u w:val="single"/>
            <w:lang w:eastAsia="en-IN"/>
          </w:rPr>
          <w:t>this earlier post</w:t>
        </w:r>
      </w:hyperlink>
      <w:r w:rsidRPr="00587AE2">
        <w:rPr>
          <w:rFonts w:ascii="Times New Roman" w:eastAsia="Times New Roman" w:hAnsi="Times New Roman" w:cs="Times New Roman"/>
          <w:sz w:val="20"/>
          <w:szCs w:val="20"/>
          <w:lang w:eastAsia="en-IN"/>
        </w:rPr>
        <w:t xml:space="preserve"> for a description of the correlation matrix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{R}\).)</w:t>
      </w:r>
    </w:p>
    <w:p w14:paraId="034B5FCA"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Y_{</w:t>
      </w:r>
      <w:proofErr w:type="spellStart"/>
      <w:r w:rsidRPr="00587AE2">
        <w:rPr>
          <w:rFonts w:ascii="Times New Roman" w:eastAsia="Times New Roman" w:hAnsi="Times New Roman" w:cs="Times New Roman"/>
          <w:sz w:val="20"/>
          <w:szCs w:val="20"/>
          <w:lang w:eastAsia="en-IN"/>
        </w:rPr>
        <w:t>ict</w:t>
      </w:r>
      <w:proofErr w:type="spellEnd"/>
      <w:r w:rsidRPr="00587AE2">
        <w:rPr>
          <w:rFonts w:ascii="Times New Roman" w:eastAsia="Times New Roman" w:hAnsi="Times New Roman" w:cs="Times New Roman"/>
          <w:sz w:val="20"/>
          <w:szCs w:val="20"/>
          <w:lang w:eastAsia="en-IN"/>
        </w:rPr>
        <w:t>} = \mu + \beta_0t + \beta_1X_{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 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 e_{</w:t>
      </w:r>
      <w:proofErr w:type="spellStart"/>
      <w:r w:rsidRPr="00587AE2">
        <w:rPr>
          <w:rFonts w:ascii="Times New Roman" w:eastAsia="Times New Roman" w:hAnsi="Times New Roman" w:cs="Times New Roman"/>
          <w:sz w:val="20"/>
          <w:szCs w:val="20"/>
          <w:lang w:eastAsia="en-IN"/>
        </w:rPr>
        <w:t>ict</w:t>
      </w:r>
      <w:proofErr w:type="spellEnd"/>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w:t>
      </w:r>
    </w:p>
    <w:p w14:paraId="7DA683B9"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By altering the correlation structure of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w:t>
      </w:r>
      <w:proofErr w:type="spellStart"/>
      <w:r w:rsidRPr="00587AE2">
        <w:rPr>
          <w:rFonts w:ascii="Times New Roman" w:eastAsia="Times New Roman" w:hAnsi="Times New Roman" w:cs="Times New Roman"/>
          <w:sz w:val="20"/>
          <w:szCs w:val="20"/>
          <w:lang w:eastAsia="en-IN"/>
        </w:rPr>
        <w:t>b_</w:t>
      </w:r>
      <w:proofErr w:type="gramStart"/>
      <w:r w:rsidRPr="00587AE2">
        <w:rPr>
          <w:rFonts w:ascii="Times New Roman" w:eastAsia="Times New Roman" w:hAnsi="Times New Roman" w:cs="Times New Roman"/>
          <w:sz w:val="20"/>
          <w:szCs w:val="20"/>
          <w:lang w:eastAsia="en-IN"/>
        </w:rPr>
        <w:t>c</w:t>
      </w:r>
      <w:proofErr w:type="spellEnd"/>
      <w:r w:rsidRPr="00587AE2">
        <w:rPr>
          <w:rFonts w:ascii="Times New Roman" w:eastAsia="Times New Roman" w:hAnsi="Times New Roman" w:cs="Times New Roman"/>
          <w:sz w:val="20"/>
          <w:szCs w:val="20"/>
          <w:lang w:eastAsia="en-IN"/>
        </w:rPr>
        <w:t>}\</w:t>
      </w:r>
      <w:proofErr w:type="gramEnd"/>
      <w:r w:rsidRPr="00587AE2">
        <w:rPr>
          <w:rFonts w:ascii="Times New Roman" w:eastAsia="Times New Roman" w:hAnsi="Times New Roman" w:cs="Times New Roman"/>
          <w:sz w:val="20"/>
          <w:szCs w:val="20"/>
          <w:lang w:eastAsia="en-IN"/>
        </w:rPr>
        <w:t>) (that is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 xml:space="preserve">{R}\)), we can the change the structure of the ICC’s. (The data generation was the focus of the first two posts of this series, </w:t>
      </w:r>
      <w:hyperlink r:id="rId7" w:tgtFrame="_blank" w:history="1">
        <w:r w:rsidRPr="00587AE2">
          <w:rPr>
            <w:rFonts w:ascii="Times New Roman" w:eastAsia="Times New Roman" w:hAnsi="Times New Roman" w:cs="Times New Roman"/>
            <w:color w:val="0000FF"/>
            <w:sz w:val="20"/>
            <w:szCs w:val="20"/>
            <w:u w:val="single"/>
            <w:lang w:eastAsia="en-IN"/>
          </w:rPr>
          <w:t>here</w:t>
        </w:r>
      </w:hyperlink>
      <w:r w:rsidRPr="00587AE2">
        <w:rPr>
          <w:rFonts w:ascii="Times New Roman" w:eastAsia="Times New Roman" w:hAnsi="Times New Roman" w:cs="Times New Roman"/>
          <w:sz w:val="20"/>
          <w:szCs w:val="20"/>
          <w:lang w:eastAsia="en-IN"/>
        </w:rPr>
        <w:t xml:space="preserve"> and </w:t>
      </w:r>
      <w:hyperlink r:id="rId8" w:tgtFrame="_blank" w:history="1">
        <w:r w:rsidRPr="00587AE2">
          <w:rPr>
            <w:rFonts w:ascii="Times New Roman" w:eastAsia="Times New Roman" w:hAnsi="Times New Roman" w:cs="Times New Roman"/>
            <w:color w:val="0000FF"/>
            <w:sz w:val="20"/>
            <w:szCs w:val="20"/>
            <w:u w:val="single"/>
            <w:lang w:eastAsia="en-IN"/>
          </w:rPr>
          <w:t>here</w:t>
        </w:r>
      </w:hyperlink>
      <w:r w:rsidRPr="00587AE2">
        <w:rPr>
          <w:rFonts w:ascii="Times New Roman" w:eastAsia="Times New Roman" w:hAnsi="Times New Roman" w:cs="Times New Roman"/>
          <w:sz w:val="20"/>
          <w:szCs w:val="20"/>
          <w:lang w:eastAsia="en-IN"/>
        </w:rPr>
        <w:t xml:space="preserve">. The data generating function </w:t>
      </w:r>
      <w:proofErr w:type="spellStart"/>
      <w:r w:rsidRPr="00587AE2">
        <w:rPr>
          <w:rFonts w:ascii="Courier New" w:eastAsia="Times New Roman" w:hAnsi="Courier New" w:cs="Courier New"/>
          <w:sz w:val="20"/>
          <w:szCs w:val="20"/>
          <w:lang w:eastAsia="en-IN"/>
        </w:rPr>
        <w:t>genDD</w:t>
      </w:r>
      <w:proofErr w:type="spellEnd"/>
      <w:r w:rsidRPr="00587AE2">
        <w:rPr>
          <w:rFonts w:ascii="Times New Roman" w:eastAsia="Times New Roman" w:hAnsi="Times New Roman" w:cs="Times New Roman"/>
          <w:sz w:val="20"/>
          <w:szCs w:val="20"/>
          <w:lang w:eastAsia="en-IN"/>
        </w:rPr>
        <w:t xml:space="preserve"> includes an argument where you can specify the two correlation structures, </w:t>
      </w:r>
      <w:r w:rsidRPr="00587AE2">
        <w:rPr>
          <w:rFonts w:ascii="Times New Roman" w:eastAsia="Times New Roman" w:hAnsi="Times New Roman" w:cs="Times New Roman"/>
          <w:i/>
          <w:iCs/>
          <w:sz w:val="20"/>
          <w:szCs w:val="20"/>
          <w:lang w:eastAsia="en-IN"/>
        </w:rPr>
        <w:t>exchangeable</w:t>
      </w:r>
      <w:r w:rsidRPr="00587AE2">
        <w:rPr>
          <w:rFonts w:ascii="Times New Roman" w:eastAsia="Times New Roman" w:hAnsi="Times New Roman" w:cs="Times New Roman"/>
          <w:sz w:val="20"/>
          <w:szCs w:val="20"/>
          <w:lang w:eastAsia="en-IN"/>
        </w:rPr>
        <w:t xml:space="preserve"> and </w:t>
      </w:r>
      <w:r w:rsidRPr="00587AE2">
        <w:rPr>
          <w:rFonts w:ascii="Times New Roman" w:eastAsia="Times New Roman" w:hAnsi="Times New Roman" w:cs="Times New Roman"/>
          <w:i/>
          <w:iCs/>
          <w:sz w:val="20"/>
          <w:szCs w:val="20"/>
          <w:lang w:eastAsia="en-IN"/>
        </w:rPr>
        <w:t>auto-regressive</w:t>
      </w:r>
      <w:r w:rsidRPr="00587AE2">
        <w:rPr>
          <w:rFonts w:ascii="Times New Roman" w:eastAsia="Times New Roman" w:hAnsi="Times New Roman" w:cs="Times New Roman"/>
          <w:sz w:val="20"/>
          <w:szCs w:val="20"/>
          <w:lang w:eastAsia="en-IN"/>
        </w:rPr>
        <w:t>:</w:t>
      </w:r>
    </w:p>
    <w:p w14:paraId="78184B0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library(</w:t>
      </w:r>
      <w:proofErr w:type="spellStart"/>
      <w:r w:rsidRPr="00587AE2">
        <w:rPr>
          <w:rFonts w:ascii="Courier New" w:eastAsia="Times New Roman" w:hAnsi="Courier New" w:cs="Courier New"/>
          <w:sz w:val="20"/>
          <w:szCs w:val="20"/>
          <w:lang w:eastAsia="en-IN"/>
        </w:rPr>
        <w:t>simstudy</w:t>
      </w:r>
      <w:proofErr w:type="spellEnd"/>
      <w:r w:rsidRPr="00587AE2">
        <w:rPr>
          <w:rFonts w:ascii="Courier New" w:eastAsia="Times New Roman" w:hAnsi="Courier New" w:cs="Courier New"/>
          <w:sz w:val="20"/>
          <w:szCs w:val="20"/>
          <w:lang w:eastAsia="en-IN"/>
        </w:rPr>
        <w:t>)</w:t>
      </w:r>
    </w:p>
    <w:p w14:paraId="5702BE2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4E49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defData</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varname</w:t>
      </w:r>
      <w:proofErr w:type="spellEnd"/>
      <w:r w:rsidRPr="00587AE2">
        <w:rPr>
          <w:rFonts w:ascii="Courier New" w:eastAsia="Times New Roman" w:hAnsi="Courier New" w:cs="Courier New"/>
          <w:sz w:val="20"/>
          <w:szCs w:val="20"/>
          <w:lang w:eastAsia="en-IN"/>
        </w:rPr>
        <w:t xml:space="preserve"> = "mu", formula = 0, </w:t>
      </w:r>
    </w:p>
    <w:p w14:paraId="3101235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dist</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nonrandom</w:t>
      </w:r>
      <w:proofErr w:type="spellEnd"/>
      <w:r w:rsidRPr="00587AE2">
        <w:rPr>
          <w:rFonts w:ascii="Courier New" w:eastAsia="Times New Roman" w:hAnsi="Courier New" w:cs="Courier New"/>
          <w:sz w:val="20"/>
          <w:szCs w:val="20"/>
          <w:lang w:eastAsia="en-IN"/>
        </w:rPr>
        <w:t>", id = "cluster")</w:t>
      </w:r>
    </w:p>
    <w:p w14:paraId="13B638F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defData</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"s2", formula = 0.15, </w:t>
      </w:r>
      <w:proofErr w:type="spellStart"/>
      <w:r w:rsidRPr="00587AE2">
        <w:rPr>
          <w:rFonts w:ascii="Courier New" w:eastAsia="Times New Roman" w:hAnsi="Courier New" w:cs="Courier New"/>
          <w:sz w:val="20"/>
          <w:szCs w:val="20"/>
          <w:lang w:eastAsia="en-IN"/>
        </w:rPr>
        <w:t>dist</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nonrandom</w:t>
      </w:r>
      <w:proofErr w:type="spellEnd"/>
      <w:r w:rsidRPr="00587AE2">
        <w:rPr>
          <w:rFonts w:ascii="Courier New" w:eastAsia="Times New Roman" w:hAnsi="Courier New" w:cs="Courier New"/>
          <w:sz w:val="20"/>
          <w:szCs w:val="20"/>
          <w:lang w:eastAsia="en-IN"/>
        </w:rPr>
        <w:t>")</w:t>
      </w:r>
    </w:p>
    <w:p w14:paraId="50B5476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defData</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"m", formula = 15, </w:t>
      </w:r>
      <w:proofErr w:type="spellStart"/>
      <w:r w:rsidRPr="00587AE2">
        <w:rPr>
          <w:rFonts w:ascii="Courier New" w:eastAsia="Times New Roman" w:hAnsi="Courier New" w:cs="Courier New"/>
          <w:sz w:val="20"/>
          <w:szCs w:val="20"/>
          <w:lang w:eastAsia="en-IN"/>
        </w:rPr>
        <w:t>dist</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nonrandom</w:t>
      </w:r>
      <w:proofErr w:type="spellEnd"/>
      <w:r w:rsidRPr="00587AE2">
        <w:rPr>
          <w:rFonts w:ascii="Courier New" w:eastAsia="Times New Roman" w:hAnsi="Courier New" w:cs="Courier New"/>
          <w:sz w:val="20"/>
          <w:szCs w:val="20"/>
          <w:lang w:eastAsia="en-IN"/>
        </w:rPr>
        <w:t>")</w:t>
      </w:r>
    </w:p>
    <w:p w14:paraId="55823B0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F3CE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defa</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defDataAdd</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varname</w:t>
      </w:r>
      <w:proofErr w:type="spellEnd"/>
      <w:r w:rsidRPr="00587AE2">
        <w:rPr>
          <w:rFonts w:ascii="Courier New" w:eastAsia="Times New Roman" w:hAnsi="Courier New" w:cs="Courier New"/>
          <w:sz w:val="20"/>
          <w:szCs w:val="20"/>
          <w:lang w:eastAsia="en-IN"/>
        </w:rPr>
        <w:t xml:space="preserve"> = "Y", </w:t>
      </w:r>
    </w:p>
    <w:p w14:paraId="496F6C9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formula = "0 + </w:t>
      </w:r>
      <w:proofErr w:type="gramStart"/>
      <w:r w:rsidRPr="00587AE2">
        <w:rPr>
          <w:rFonts w:ascii="Courier New" w:eastAsia="Times New Roman" w:hAnsi="Courier New" w:cs="Courier New"/>
          <w:sz w:val="20"/>
          <w:szCs w:val="20"/>
          <w:lang w:eastAsia="en-IN"/>
        </w:rPr>
        <w:t>0.10  *</w:t>
      </w:r>
      <w:proofErr w:type="gramEnd"/>
      <w:r w:rsidRPr="00587AE2">
        <w:rPr>
          <w:rFonts w:ascii="Courier New" w:eastAsia="Times New Roman" w:hAnsi="Courier New" w:cs="Courier New"/>
          <w:sz w:val="20"/>
          <w:szCs w:val="20"/>
          <w:lang w:eastAsia="en-IN"/>
        </w:rPr>
        <w:t xml:space="preserve"> period + 1 * </w:t>
      </w:r>
      <w:proofErr w:type="spellStart"/>
      <w:r w:rsidRPr="00587AE2">
        <w:rPr>
          <w:rFonts w:ascii="Courier New" w:eastAsia="Times New Roman" w:hAnsi="Courier New" w:cs="Courier New"/>
          <w:sz w:val="20"/>
          <w:szCs w:val="20"/>
          <w:lang w:eastAsia="en-IN"/>
        </w:rPr>
        <w:t>rx</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cteffect</w:t>
      </w:r>
      <w:proofErr w:type="spellEnd"/>
      <w:r w:rsidRPr="00587AE2">
        <w:rPr>
          <w:rFonts w:ascii="Courier New" w:eastAsia="Times New Roman" w:hAnsi="Courier New" w:cs="Courier New"/>
          <w:sz w:val="20"/>
          <w:szCs w:val="20"/>
          <w:lang w:eastAsia="en-IN"/>
        </w:rPr>
        <w:t xml:space="preserve">", </w:t>
      </w:r>
    </w:p>
    <w:p w14:paraId="52A4AE9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variance = 2, </w:t>
      </w:r>
      <w:proofErr w:type="spellStart"/>
      <w:r w:rsidRPr="00587AE2">
        <w:rPr>
          <w:rFonts w:ascii="Courier New" w:eastAsia="Times New Roman" w:hAnsi="Courier New" w:cs="Courier New"/>
          <w:sz w:val="20"/>
          <w:szCs w:val="20"/>
          <w:lang w:eastAsia="en-IN"/>
        </w:rPr>
        <w:t>dist</w:t>
      </w:r>
      <w:proofErr w:type="spellEnd"/>
      <w:r w:rsidRPr="00587AE2">
        <w:rPr>
          <w:rFonts w:ascii="Courier New" w:eastAsia="Times New Roman" w:hAnsi="Courier New" w:cs="Courier New"/>
          <w:sz w:val="20"/>
          <w:szCs w:val="20"/>
          <w:lang w:eastAsia="en-IN"/>
        </w:rPr>
        <w:t xml:space="preserve"> = "normal")</w:t>
      </w:r>
    </w:p>
    <w:p w14:paraId="12CA129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genDD</w:t>
      </w:r>
      <w:proofErr w:type="spellEnd"/>
      <w:r w:rsidRPr="00587AE2">
        <w:rPr>
          <w:rFonts w:ascii="Courier New" w:eastAsia="Times New Roman" w:hAnsi="Courier New" w:cs="Courier New"/>
          <w:sz w:val="20"/>
          <w:szCs w:val="20"/>
          <w:lang w:eastAsia="en-IN"/>
        </w:rPr>
        <w:t xml:space="preserve"> &lt;- </w:t>
      </w:r>
      <w:proofErr w:type="gramStart"/>
      <w:r w:rsidRPr="00587AE2">
        <w:rPr>
          <w:rFonts w:ascii="Courier New" w:eastAsia="Times New Roman" w:hAnsi="Courier New" w:cs="Courier New"/>
          <w:sz w:val="20"/>
          <w:szCs w:val="20"/>
          <w:lang w:eastAsia="en-IN"/>
        </w:rPr>
        <w:t>function(</w:t>
      </w:r>
      <w:proofErr w:type="spellStart"/>
      <w:proofErr w:type="gramEnd"/>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defa</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nclust</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nperiods</w:t>
      </w:r>
      <w:proofErr w:type="spellEnd"/>
      <w:r w:rsidRPr="00587AE2">
        <w:rPr>
          <w:rFonts w:ascii="Courier New" w:eastAsia="Times New Roman" w:hAnsi="Courier New" w:cs="Courier New"/>
          <w:sz w:val="20"/>
          <w:szCs w:val="20"/>
          <w:lang w:eastAsia="en-IN"/>
        </w:rPr>
        <w:t xml:space="preserve">, </w:t>
      </w:r>
    </w:p>
    <w:p w14:paraId="6D383F3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waves, </w:t>
      </w:r>
      <w:proofErr w:type="spellStart"/>
      <w:r w:rsidRPr="00587AE2">
        <w:rPr>
          <w:rFonts w:ascii="Courier New" w:eastAsia="Times New Roman" w:hAnsi="Courier New" w:cs="Courier New"/>
          <w:sz w:val="20"/>
          <w:szCs w:val="20"/>
          <w:lang w:eastAsia="en-IN"/>
        </w:rPr>
        <w:t>len</w:t>
      </w:r>
      <w:proofErr w:type="spellEnd"/>
      <w:r w:rsidRPr="00587AE2">
        <w:rPr>
          <w:rFonts w:ascii="Courier New" w:eastAsia="Times New Roman" w:hAnsi="Courier New" w:cs="Courier New"/>
          <w:sz w:val="20"/>
          <w:szCs w:val="20"/>
          <w:lang w:eastAsia="en-IN"/>
        </w:rPr>
        <w:t xml:space="preserve">, start, rho, </w:t>
      </w:r>
      <w:proofErr w:type="spellStart"/>
      <w:r w:rsidRPr="00587AE2">
        <w:rPr>
          <w:rFonts w:ascii="Courier New" w:eastAsia="Times New Roman" w:hAnsi="Courier New" w:cs="Courier New"/>
          <w:sz w:val="20"/>
          <w:szCs w:val="20"/>
          <w:lang w:eastAsia="en-IN"/>
        </w:rPr>
        <w:t>corstr</w:t>
      </w:r>
      <w:proofErr w:type="spellEnd"/>
      <w:r w:rsidRPr="00587AE2">
        <w:rPr>
          <w:rFonts w:ascii="Courier New" w:eastAsia="Times New Roman" w:hAnsi="Courier New" w:cs="Courier New"/>
          <w:sz w:val="20"/>
          <w:szCs w:val="20"/>
          <w:lang w:eastAsia="en-IN"/>
        </w:rPr>
        <w:t>) {</w:t>
      </w:r>
    </w:p>
    <w:p w14:paraId="21DDED5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9E6B35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dc &lt;- </w:t>
      </w:r>
      <w:proofErr w:type="spellStart"/>
      <w:proofErr w:type="gramStart"/>
      <w:r w:rsidRPr="00587AE2">
        <w:rPr>
          <w:rFonts w:ascii="Courier New" w:eastAsia="Times New Roman" w:hAnsi="Courier New" w:cs="Courier New"/>
          <w:sz w:val="20"/>
          <w:szCs w:val="20"/>
          <w:lang w:eastAsia="en-IN"/>
        </w:rPr>
        <w:t>genData</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nclust</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w:t>
      </w:r>
    </w:p>
    <w:p w14:paraId="0279F15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dp</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addPeriods</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xml:space="preserve">dc, </w:t>
      </w:r>
      <w:proofErr w:type="spellStart"/>
      <w:r w:rsidRPr="00587AE2">
        <w:rPr>
          <w:rFonts w:ascii="Courier New" w:eastAsia="Times New Roman" w:hAnsi="Courier New" w:cs="Courier New"/>
          <w:sz w:val="20"/>
          <w:szCs w:val="20"/>
          <w:lang w:eastAsia="en-IN"/>
        </w:rPr>
        <w:t>nperiods</w:t>
      </w:r>
      <w:proofErr w:type="spellEnd"/>
      <w:r w:rsidRPr="00587AE2">
        <w:rPr>
          <w:rFonts w:ascii="Courier New" w:eastAsia="Times New Roman" w:hAnsi="Courier New" w:cs="Courier New"/>
          <w:sz w:val="20"/>
          <w:szCs w:val="20"/>
          <w:lang w:eastAsia="en-IN"/>
        </w:rPr>
        <w:t>, "cluster")</w:t>
      </w:r>
    </w:p>
    <w:p w14:paraId="1B2B371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dp</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trtStepWedge</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dp</w:t>
      </w:r>
      <w:proofErr w:type="spellEnd"/>
      <w:r w:rsidRPr="00587AE2">
        <w:rPr>
          <w:rFonts w:ascii="Courier New" w:eastAsia="Times New Roman" w:hAnsi="Courier New" w:cs="Courier New"/>
          <w:sz w:val="20"/>
          <w:szCs w:val="20"/>
          <w:lang w:eastAsia="en-IN"/>
        </w:rPr>
        <w:t xml:space="preserve">, "cluster", </w:t>
      </w:r>
      <w:proofErr w:type="spellStart"/>
      <w:r w:rsidRPr="00587AE2">
        <w:rPr>
          <w:rFonts w:ascii="Courier New" w:eastAsia="Times New Roman" w:hAnsi="Courier New" w:cs="Courier New"/>
          <w:sz w:val="20"/>
          <w:szCs w:val="20"/>
          <w:lang w:eastAsia="en-IN"/>
        </w:rPr>
        <w:t>nWaves</w:t>
      </w:r>
      <w:proofErr w:type="spellEnd"/>
      <w:r w:rsidRPr="00587AE2">
        <w:rPr>
          <w:rFonts w:ascii="Courier New" w:eastAsia="Times New Roman" w:hAnsi="Courier New" w:cs="Courier New"/>
          <w:sz w:val="20"/>
          <w:szCs w:val="20"/>
          <w:lang w:eastAsia="en-IN"/>
        </w:rPr>
        <w:t xml:space="preserve"> = waves, </w:t>
      </w:r>
      <w:proofErr w:type="spellStart"/>
      <w:r w:rsidRPr="00587AE2">
        <w:rPr>
          <w:rFonts w:ascii="Courier New" w:eastAsia="Times New Roman" w:hAnsi="Courier New" w:cs="Courier New"/>
          <w:sz w:val="20"/>
          <w:szCs w:val="20"/>
          <w:lang w:eastAsia="en-IN"/>
        </w:rPr>
        <w:t>lenWaves</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len</w:t>
      </w:r>
      <w:proofErr w:type="spellEnd"/>
      <w:r w:rsidRPr="00587AE2">
        <w:rPr>
          <w:rFonts w:ascii="Courier New" w:eastAsia="Times New Roman" w:hAnsi="Courier New" w:cs="Courier New"/>
          <w:sz w:val="20"/>
          <w:szCs w:val="20"/>
          <w:lang w:eastAsia="en-IN"/>
        </w:rPr>
        <w:t xml:space="preserve">, </w:t>
      </w:r>
    </w:p>
    <w:p w14:paraId="63ED73E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startPer</w:t>
      </w:r>
      <w:proofErr w:type="spellEnd"/>
      <w:r w:rsidRPr="00587AE2">
        <w:rPr>
          <w:rFonts w:ascii="Courier New" w:eastAsia="Times New Roman" w:hAnsi="Courier New" w:cs="Courier New"/>
          <w:sz w:val="20"/>
          <w:szCs w:val="20"/>
          <w:lang w:eastAsia="en-IN"/>
        </w:rPr>
        <w:t xml:space="preserve"> = start)</w:t>
      </w:r>
    </w:p>
    <w:p w14:paraId="278544A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dp</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addCorGen</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dtOld</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dp</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nvars</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nperiods</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idvar</w:t>
      </w:r>
      <w:proofErr w:type="spellEnd"/>
      <w:r w:rsidRPr="00587AE2">
        <w:rPr>
          <w:rFonts w:ascii="Courier New" w:eastAsia="Times New Roman" w:hAnsi="Courier New" w:cs="Courier New"/>
          <w:sz w:val="20"/>
          <w:szCs w:val="20"/>
          <w:lang w:eastAsia="en-IN"/>
        </w:rPr>
        <w:t xml:space="preserve"> = "cluster", </w:t>
      </w:r>
    </w:p>
    <w:p w14:paraId="3EA6C62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rho = rho, </w:t>
      </w:r>
      <w:proofErr w:type="spellStart"/>
      <w:r w:rsidRPr="00587AE2">
        <w:rPr>
          <w:rFonts w:ascii="Courier New" w:eastAsia="Times New Roman" w:hAnsi="Courier New" w:cs="Courier New"/>
          <w:sz w:val="20"/>
          <w:szCs w:val="20"/>
          <w:lang w:eastAsia="en-IN"/>
        </w:rPr>
        <w:t>corstr</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corstr</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dist</w:t>
      </w:r>
      <w:proofErr w:type="spellEnd"/>
      <w:r w:rsidRPr="00587AE2">
        <w:rPr>
          <w:rFonts w:ascii="Courier New" w:eastAsia="Times New Roman" w:hAnsi="Courier New" w:cs="Courier New"/>
          <w:sz w:val="20"/>
          <w:szCs w:val="20"/>
          <w:lang w:eastAsia="en-IN"/>
        </w:rPr>
        <w:t xml:space="preserve"> = "normal", </w:t>
      </w:r>
    </w:p>
    <w:p w14:paraId="1F0CB51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param1 = "mu", param2 = "s2", </w:t>
      </w:r>
      <w:proofErr w:type="spellStart"/>
      <w:r w:rsidRPr="00587AE2">
        <w:rPr>
          <w:rFonts w:ascii="Courier New" w:eastAsia="Times New Roman" w:hAnsi="Courier New" w:cs="Courier New"/>
          <w:sz w:val="20"/>
          <w:szCs w:val="20"/>
          <w:lang w:eastAsia="en-IN"/>
        </w:rPr>
        <w:t>cnames</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cteffect</w:t>
      </w:r>
      <w:proofErr w:type="spellEnd"/>
      <w:r w:rsidRPr="00587AE2">
        <w:rPr>
          <w:rFonts w:ascii="Courier New" w:eastAsia="Times New Roman" w:hAnsi="Courier New" w:cs="Courier New"/>
          <w:sz w:val="20"/>
          <w:szCs w:val="20"/>
          <w:lang w:eastAsia="en-IN"/>
        </w:rPr>
        <w:t>")</w:t>
      </w:r>
    </w:p>
    <w:p w14:paraId="458AFA0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7FA7E3B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dd &lt;- </w:t>
      </w:r>
      <w:proofErr w:type="spellStart"/>
      <w:proofErr w:type="gramStart"/>
      <w:r w:rsidRPr="00587AE2">
        <w:rPr>
          <w:rFonts w:ascii="Courier New" w:eastAsia="Times New Roman" w:hAnsi="Courier New" w:cs="Courier New"/>
          <w:sz w:val="20"/>
          <w:szCs w:val="20"/>
          <w:lang w:eastAsia="en-IN"/>
        </w:rPr>
        <w:t>genCluster</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dp</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cLevelVar</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timeID</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numIndsVar</w:t>
      </w:r>
      <w:proofErr w:type="spellEnd"/>
      <w:r w:rsidRPr="00587AE2">
        <w:rPr>
          <w:rFonts w:ascii="Courier New" w:eastAsia="Times New Roman" w:hAnsi="Courier New" w:cs="Courier New"/>
          <w:sz w:val="20"/>
          <w:szCs w:val="20"/>
          <w:lang w:eastAsia="en-IN"/>
        </w:rPr>
        <w:t xml:space="preserve"> = "m", </w:t>
      </w:r>
    </w:p>
    <w:p w14:paraId="66D7F49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level1ID = "id")</w:t>
      </w:r>
    </w:p>
    <w:p w14:paraId="05D0251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dd &lt;- </w:t>
      </w:r>
      <w:proofErr w:type="spellStart"/>
      <w:proofErr w:type="gramStart"/>
      <w:r w:rsidRPr="00587AE2">
        <w:rPr>
          <w:rFonts w:ascii="Courier New" w:eastAsia="Times New Roman" w:hAnsi="Courier New" w:cs="Courier New"/>
          <w:sz w:val="20"/>
          <w:szCs w:val="20"/>
          <w:lang w:eastAsia="en-IN"/>
        </w:rPr>
        <w:t>addColumns</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defa</w:t>
      </w:r>
      <w:proofErr w:type="spellEnd"/>
      <w:r w:rsidRPr="00587AE2">
        <w:rPr>
          <w:rFonts w:ascii="Courier New" w:eastAsia="Times New Roman" w:hAnsi="Courier New" w:cs="Courier New"/>
          <w:sz w:val="20"/>
          <w:szCs w:val="20"/>
          <w:lang w:eastAsia="en-IN"/>
        </w:rPr>
        <w:t>, dd)</w:t>
      </w:r>
    </w:p>
    <w:p w14:paraId="1D2BDF7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gramStart"/>
      <w:r w:rsidRPr="00587AE2">
        <w:rPr>
          <w:rFonts w:ascii="Courier New" w:eastAsia="Times New Roman" w:hAnsi="Courier New" w:cs="Courier New"/>
          <w:sz w:val="20"/>
          <w:szCs w:val="20"/>
          <w:lang w:eastAsia="en-IN"/>
        </w:rPr>
        <w:t>dd[</w:t>
      </w:r>
      <w:proofErr w:type="gramEnd"/>
      <w:r w:rsidRPr="00587AE2">
        <w:rPr>
          <w:rFonts w:ascii="Courier New" w:eastAsia="Times New Roman" w:hAnsi="Courier New" w:cs="Courier New"/>
          <w:sz w:val="20"/>
          <w:szCs w:val="20"/>
          <w:lang w:eastAsia="en-IN"/>
        </w:rPr>
        <w:t>]</w:t>
      </w:r>
    </w:p>
    <w:p w14:paraId="37279DB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05DB0B2B" w14:textId="77777777" w:rsidR="00587AE2" w:rsidRPr="00587AE2" w:rsidRDefault="00587AE2" w:rsidP="00587A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AE2">
        <w:rPr>
          <w:rFonts w:ascii="Times New Roman" w:eastAsia="Times New Roman" w:hAnsi="Times New Roman" w:cs="Times New Roman"/>
          <w:b/>
          <w:bCs/>
          <w:sz w:val="27"/>
          <w:szCs w:val="27"/>
          <w:lang w:eastAsia="en-IN"/>
        </w:rPr>
        <w:t>Constant between-period ICC’s</w:t>
      </w:r>
    </w:p>
    <w:p w14:paraId="3F482A3E"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In this first scenario, the assumption is that the within-period </w:t>
      </w:r>
      <w:proofErr w:type="gramStart"/>
      <w:r w:rsidRPr="00587AE2">
        <w:rPr>
          <w:rFonts w:ascii="Times New Roman" w:eastAsia="Times New Roman" w:hAnsi="Times New Roman" w:cs="Times New Roman"/>
          <w:sz w:val="20"/>
          <w:szCs w:val="20"/>
          <w:lang w:eastAsia="en-IN"/>
        </w:rPr>
        <w:t>ICC’s</w:t>
      </w:r>
      <w:proofErr w:type="gramEnd"/>
      <w:r w:rsidRPr="00587AE2">
        <w:rPr>
          <w:rFonts w:ascii="Times New Roman" w:eastAsia="Times New Roman" w:hAnsi="Times New Roman" w:cs="Times New Roman"/>
          <w:sz w:val="20"/>
          <w:szCs w:val="20"/>
          <w:lang w:eastAsia="en-IN"/>
        </w:rPr>
        <w:t xml:space="preserve"> are larger than the between-period ICC’s and the between-period ICC’s are constant. This can be generated with random effects that have a correlation matrix with compound symmetry (or is exchangeable). In this case, we will have 60 clusters and 7 time periods:</w:t>
      </w:r>
    </w:p>
    <w:p w14:paraId="4E895A2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7AE2">
        <w:rPr>
          <w:rFonts w:ascii="Courier New" w:eastAsia="Times New Roman" w:hAnsi="Courier New" w:cs="Courier New"/>
          <w:sz w:val="20"/>
          <w:szCs w:val="20"/>
          <w:lang w:eastAsia="en-IN"/>
        </w:rPr>
        <w:t>set.seed</w:t>
      </w:r>
      <w:proofErr w:type="spellEnd"/>
      <w:proofErr w:type="gramEnd"/>
      <w:r w:rsidRPr="00587AE2">
        <w:rPr>
          <w:rFonts w:ascii="Courier New" w:eastAsia="Times New Roman" w:hAnsi="Courier New" w:cs="Courier New"/>
          <w:sz w:val="20"/>
          <w:szCs w:val="20"/>
          <w:lang w:eastAsia="en-IN"/>
        </w:rPr>
        <w:t>(4119)</w:t>
      </w:r>
    </w:p>
    <w:p w14:paraId="0654448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lastRenderedPageBreak/>
        <w:t>dcs</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genDD</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defa</w:t>
      </w:r>
      <w:proofErr w:type="spellEnd"/>
      <w:r w:rsidRPr="00587AE2">
        <w:rPr>
          <w:rFonts w:ascii="Courier New" w:eastAsia="Times New Roman" w:hAnsi="Courier New" w:cs="Courier New"/>
          <w:sz w:val="20"/>
          <w:szCs w:val="20"/>
          <w:lang w:eastAsia="en-IN"/>
        </w:rPr>
        <w:t>, 60, 7, 4, 1, 2, 0.6, "cs")</w:t>
      </w:r>
    </w:p>
    <w:p w14:paraId="69D628B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4D25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gramStart"/>
      <w:r w:rsidRPr="00587AE2">
        <w:rPr>
          <w:rFonts w:ascii="Courier New" w:eastAsia="Times New Roman" w:hAnsi="Courier New" w:cs="Courier New"/>
          <w:sz w:val="20"/>
          <w:szCs w:val="20"/>
          <w:lang w:eastAsia="en-IN"/>
        </w:rPr>
        <w:t>correlation</w:t>
      </w:r>
      <w:proofErr w:type="gramEnd"/>
      <w:r w:rsidRPr="00587AE2">
        <w:rPr>
          <w:rFonts w:ascii="Courier New" w:eastAsia="Times New Roman" w:hAnsi="Courier New" w:cs="Courier New"/>
          <w:sz w:val="20"/>
          <w:szCs w:val="20"/>
          <w:lang w:eastAsia="en-IN"/>
        </w:rPr>
        <w:t xml:space="preserve"> of "unobserved" random effects</w:t>
      </w:r>
    </w:p>
    <w:p w14:paraId="00672A7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56B5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7AE2">
        <w:rPr>
          <w:rFonts w:ascii="Courier New" w:eastAsia="Times New Roman" w:hAnsi="Courier New" w:cs="Courier New"/>
          <w:sz w:val="20"/>
          <w:szCs w:val="20"/>
          <w:lang w:eastAsia="en-IN"/>
        </w:rPr>
        <w:t>round(</w:t>
      </w:r>
      <w:proofErr w:type="spellStart"/>
      <w:proofErr w:type="gramEnd"/>
      <w:r w:rsidRPr="00587AE2">
        <w:rPr>
          <w:rFonts w:ascii="Courier New" w:eastAsia="Times New Roman" w:hAnsi="Courier New" w:cs="Courier New"/>
          <w:sz w:val="20"/>
          <w:szCs w:val="20"/>
          <w:lang w:eastAsia="en-IN"/>
        </w:rPr>
        <w:t>cor</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dcast</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 xml:space="preserve">[, .SD[1], </w:t>
      </w:r>
      <w:proofErr w:type="spellStart"/>
      <w:r w:rsidRPr="00587AE2">
        <w:rPr>
          <w:rFonts w:ascii="Courier New" w:eastAsia="Times New Roman" w:hAnsi="Courier New" w:cs="Courier New"/>
          <w:sz w:val="20"/>
          <w:szCs w:val="20"/>
          <w:lang w:eastAsia="en-IN"/>
        </w:rPr>
        <w:t>keyby</w:t>
      </w:r>
      <w:proofErr w:type="spellEnd"/>
      <w:r w:rsidRPr="00587AE2">
        <w:rPr>
          <w:rFonts w:ascii="Courier New" w:eastAsia="Times New Roman" w:hAnsi="Courier New" w:cs="Courier New"/>
          <w:sz w:val="20"/>
          <w:szCs w:val="20"/>
          <w:lang w:eastAsia="en-IN"/>
        </w:rPr>
        <w:t xml:space="preserve"> = .(cluster, period)], </w:t>
      </w:r>
    </w:p>
    <w:p w14:paraId="66843E2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formula = cluster ~ period, </w:t>
      </w:r>
      <w:proofErr w:type="spellStart"/>
      <w:r w:rsidRPr="00587AE2">
        <w:rPr>
          <w:rFonts w:ascii="Courier New" w:eastAsia="Times New Roman" w:hAnsi="Courier New" w:cs="Courier New"/>
          <w:sz w:val="20"/>
          <w:szCs w:val="20"/>
          <w:lang w:eastAsia="en-IN"/>
        </w:rPr>
        <w:t>value.var</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cteffect</w:t>
      </w:r>
      <w:proofErr w:type="spellEnd"/>
      <w:proofErr w:type="gramStart"/>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2:7]), 2)</w:t>
      </w:r>
    </w:p>
    <w:p w14:paraId="7A5139E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    2    3    4    5</w:t>
      </w:r>
    </w:p>
    <w:p w14:paraId="19287B1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1.00 0.60 0.49 0.60 0.60 0.51</w:t>
      </w:r>
    </w:p>
    <w:p w14:paraId="4106DF2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0.60 1.00 0.68 0.64 0.62 0.64</w:t>
      </w:r>
    </w:p>
    <w:p w14:paraId="3FAC6F3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0.49 0.68 1.00 0.58 0.54 0.62</w:t>
      </w:r>
    </w:p>
    <w:p w14:paraId="5532FE0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0.60 0.64 0.58 1.00 0.63 0.66</w:t>
      </w:r>
    </w:p>
    <w:p w14:paraId="204807B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4 0.60 0.62 0.54 0.63 1.00 0.63</w:t>
      </w:r>
    </w:p>
    <w:p w14:paraId="065DDC8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5 0.51 0.64 0.62 0.66 0.63 1.00</w:t>
      </w:r>
    </w:p>
    <w:p w14:paraId="59E17B49"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Linear mixed-effects model</w:t>
      </w:r>
    </w:p>
    <w:p w14:paraId="3A43765D"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It is possible to use </w:t>
      </w:r>
      <w:proofErr w:type="spellStart"/>
      <w:r w:rsidRPr="00587AE2">
        <w:rPr>
          <w:rFonts w:ascii="Courier New" w:eastAsia="Times New Roman" w:hAnsi="Courier New" w:cs="Courier New"/>
          <w:sz w:val="20"/>
          <w:szCs w:val="20"/>
          <w:lang w:eastAsia="en-IN"/>
        </w:rPr>
        <w:t>lmer</w:t>
      </w:r>
      <w:proofErr w:type="spellEnd"/>
      <w:r w:rsidRPr="00587AE2">
        <w:rPr>
          <w:rFonts w:ascii="Times New Roman" w:eastAsia="Times New Roman" w:hAnsi="Times New Roman" w:cs="Times New Roman"/>
          <w:sz w:val="20"/>
          <w:szCs w:val="20"/>
          <w:lang w:eastAsia="en-IN"/>
        </w:rPr>
        <w:t xml:space="preserve"> to correctly estimate the variance components and other parameters that underlie the data generating process used in this case. The cluster-level period-specific effects are specified in the model as “cluster/period”, which indicates that the period effects are </w:t>
      </w:r>
      <w:r w:rsidRPr="00587AE2">
        <w:rPr>
          <w:rFonts w:ascii="Times New Roman" w:eastAsia="Times New Roman" w:hAnsi="Times New Roman" w:cs="Times New Roman"/>
          <w:i/>
          <w:iCs/>
          <w:sz w:val="20"/>
          <w:szCs w:val="20"/>
          <w:lang w:eastAsia="en-IN"/>
        </w:rPr>
        <w:t>nested</w:t>
      </w:r>
      <w:r w:rsidRPr="00587AE2">
        <w:rPr>
          <w:rFonts w:ascii="Times New Roman" w:eastAsia="Times New Roman" w:hAnsi="Times New Roman" w:cs="Times New Roman"/>
          <w:sz w:val="20"/>
          <w:szCs w:val="20"/>
          <w:lang w:eastAsia="en-IN"/>
        </w:rPr>
        <w:t xml:space="preserve"> within the cluster.</w:t>
      </w:r>
    </w:p>
    <w:p w14:paraId="4920954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library(lme4)</w:t>
      </w:r>
    </w:p>
    <w:p w14:paraId="020B367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5F24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lmerfit</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lmer</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xml:space="preserve">Y ~ period + </w:t>
      </w:r>
      <w:proofErr w:type="spellStart"/>
      <w:r w:rsidRPr="00587AE2">
        <w:rPr>
          <w:rFonts w:ascii="Courier New" w:eastAsia="Times New Roman" w:hAnsi="Courier New" w:cs="Courier New"/>
          <w:sz w:val="20"/>
          <w:szCs w:val="20"/>
          <w:lang w:eastAsia="en-IN"/>
        </w:rPr>
        <w:t>rx</w:t>
      </w:r>
      <w:proofErr w:type="spellEnd"/>
      <w:r w:rsidRPr="00587AE2">
        <w:rPr>
          <w:rFonts w:ascii="Courier New" w:eastAsia="Times New Roman" w:hAnsi="Courier New" w:cs="Courier New"/>
          <w:sz w:val="20"/>
          <w:szCs w:val="20"/>
          <w:lang w:eastAsia="en-IN"/>
        </w:rPr>
        <w:t xml:space="preserve"> + (1 | cluster/period) , data = </w:t>
      </w:r>
      <w:proofErr w:type="spell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w:t>
      </w:r>
    </w:p>
    <w:p w14:paraId="479CC00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as.</w:t>
      </w:r>
      <w:proofErr w:type="gramStart"/>
      <w:r w:rsidRPr="00587AE2">
        <w:rPr>
          <w:rFonts w:ascii="Courier New" w:eastAsia="Times New Roman" w:hAnsi="Courier New" w:cs="Courier New"/>
          <w:sz w:val="20"/>
          <w:szCs w:val="20"/>
          <w:lang w:eastAsia="en-IN"/>
        </w:rPr>
        <w:t>data.table</w:t>
      </w:r>
      <w:proofErr w:type="spellEnd"/>
      <w:proofErr w:type="gram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VarCorr</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lmerfit</w:t>
      </w:r>
      <w:proofErr w:type="spellEnd"/>
      <w:r w:rsidRPr="00587AE2">
        <w:rPr>
          <w:rFonts w:ascii="Courier New" w:eastAsia="Times New Roman" w:hAnsi="Courier New" w:cs="Courier New"/>
          <w:sz w:val="20"/>
          <w:szCs w:val="20"/>
          <w:lang w:eastAsia="en-IN"/>
        </w:rPr>
        <w:t>))</w:t>
      </w:r>
    </w:p>
    <w:p w14:paraId="638081E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grp        var1 var2       </w:t>
      </w:r>
      <w:proofErr w:type="spellStart"/>
      <w:r w:rsidRPr="00587AE2">
        <w:rPr>
          <w:rFonts w:ascii="Courier New" w:eastAsia="Times New Roman" w:hAnsi="Courier New" w:cs="Courier New"/>
          <w:sz w:val="20"/>
          <w:szCs w:val="20"/>
          <w:lang w:eastAsia="en-IN"/>
        </w:rPr>
        <w:t>vcov</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sdcor</w:t>
      </w:r>
      <w:proofErr w:type="spellEnd"/>
    </w:p>
    <w:p w14:paraId="5404E65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1: </w:t>
      </w:r>
      <w:proofErr w:type="spellStart"/>
      <w:proofErr w:type="gramStart"/>
      <w:r w:rsidRPr="00587AE2">
        <w:rPr>
          <w:rFonts w:ascii="Courier New" w:eastAsia="Times New Roman" w:hAnsi="Courier New" w:cs="Courier New"/>
          <w:sz w:val="20"/>
          <w:szCs w:val="20"/>
          <w:lang w:eastAsia="en-IN"/>
        </w:rPr>
        <w:t>period:cluster</w:t>
      </w:r>
      <w:proofErr w:type="spellEnd"/>
      <w:proofErr w:type="gramEnd"/>
      <w:r w:rsidRPr="00587AE2">
        <w:rPr>
          <w:rFonts w:ascii="Courier New" w:eastAsia="Times New Roman" w:hAnsi="Courier New" w:cs="Courier New"/>
          <w:sz w:val="20"/>
          <w:szCs w:val="20"/>
          <w:lang w:eastAsia="en-IN"/>
        </w:rPr>
        <w:t xml:space="preserve"> (Intercept)  0.05827349 0.2413990</w:t>
      </w:r>
    </w:p>
    <w:p w14:paraId="5B058CD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cluster (</w:t>
      </w:r>
      <w:proofErr w:type="gramStart"/>
      <w:r w:rsidRPr="00587AE2">
        <w:rPr>
          <w:rFonts w:ascii="Courier New" w:eastAsia="Times New Roman" w:hAnsi="Courier New" w:cs="Courier New"/>
          <w:sz w:val="20"/>
          <w:szCs w:val="20"/>
          <w:lang w:eastAsia="en-IN"/>
        </w:rPr>
        <w:t>Intercept)  0.07816476</w:t>
      </w:r>
      <w:proofErr w:type="gramEnd"/>
      <w:r w:rsidRPr="00587AE2">
        <w:rPr>
          <w:rFonts w:ascii="Courier New" w:eastAsia="Times New Roman" w:hAnsi="Courier New" w:cs="Courier New"/>
          <w:sz w:val="20"/>
          <w:szCs w:val="20"/>
          <w:lang w:eastAsia="en-IN"/>
        </w:rPr>
        <w:t xml:space="preserve"> 0.2795796</w:t>
      </w:r>
    </w:p>
    <w:p w14:paraId="7EFA04C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Residual          2.02075355 1.4215321</w:t>
      </w:r>
    </w:p>
    <w:p w14:paraId="58952D5D"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Reading from the </w:t>
      </w:r>
      <w:proofErr w:type="spellStart"/>
      <w:r w:rsidRPr="00587AE2">
        <w:rPr>
          <w:rFonts w:ascii="Courier New" w:eastAsia="Times New Roman" w:hAnsi="Courier New" w:cs="Courier New"/>
          <w:sz w:val="20"/>
          <w:szCs w:val="20"/>
          <w:lang w:eastAsia="en-IN"/>
        </w:rPr>
        <w:t>vcov</w:t>
      </w:r>
      <w:proofErr w:type="spellEnd"/>
      <w:r w:rsidRPr="00587AE2">
        <w:rPr>
          <w:rFonts w:ascii="Times New Roman" w:eastAsia="Times New Roman" w:hAnsi="Times New Roman" w:cs="Times New Roman"/>
          <w:sz w:val="20"/>
          <w:szCs w:val="20"/>
          <w:lang w:eastAsia="en-IN"/>
        </w:rPr>
        <w:t xml:space="preserve"> column in the </w:t>
      </w:r>
      <w:proofErr w:type="spellStart"/>
      <w:r w:rsidRPr="00587AE2">
        <w:rPr>
          <w:rFonts w:ascii="Courier New" w:eastAsia="Times New Roman" w:hAnsi="Courier New" w:cs="Courier New"/>
          <w:sz w:val="20"/>
          <w:szCs w:val="20"/>
          <w:lang w:eastAsia="en-IN"/>
        </w:rPr>
        <w:t>lmer</w:t>
      </w:r>
      <w:proofErr w:type="spellEnd"/>
      <w:r w:rsidRPr="00587AE2">
        <w:rPr>
          <w:rFonts w:ascii="Times New Roman" w:eastAsia="Times New Roman" w:hAnsi="Times New Roman" w:cs="Times New Roman"/>
          <w:sz w:val="20"/>
          <w:szCs w:val="20"/>
          <w:lang w:eastAsia="en-IN"/>
        </w:rPr>
        <w:t xml:space="preserve"> output above, we can extract the </w:t>
      </w:r>
      <w:proofErr w:type="spellStart"/>
      <w:proofErr w:type="gramStart"/>
      <w:r w:rsidRPr="00587AE2">
        <w:rPr>
          <w:rFonts w:ascii="Times New Roman" w:eastAsia="Times New Roman" w:hAnsi="Times New Roman" w:cs="Times New Roman"/>
          <w:i/>
          <w:iCs/>
          <w:sz w:val="20"/>
          <w:szCs w:val="20"/>
          <w:lang w:eastAsia="en-IN"/>
        </w:rPr>
        <w:t>period:cluster</w:t>
      </w:r>
      <w:proofErr w:type="spellEnd"/>
      <w:proofErr w:type="gramEnd"/>
      <w:r w:rsidRPr="00587AE2">
        <w:rPr>
          <w:rFonts w:ascii="Times New Roman" w:eastAsia="Times New Roman" w:hAnsi="Times New Roman" w:cs="Times New Roman"/>
          <w:sz w:val="20"/>
          <w:szCs w:val="20"/>
          <w:lang w:eastAsia="en-IN"/>
        </w:rPr>
        <w:t xml:space="preserve"> variance (\(\sigma_w^2\)), the </w:t>
      </w:r>
      <w:r w:rsidRPr="00587AE2">
        <w:rPr>
          <w:rFonts w:ascii="Times New Roman" w:eastAsia="Times New Roman" w:hAnsi="Times New Roman" w:cs="Times New Roman"/>
          <w:i/>
          <w:iCs/>
          <w:sz w:val="20"/>
          <w:szCs w:val="20"/>
          <w:lang w:eastAsia="en-IN"/>
        </w:rPr>
        <w:t>cluster</w:t>
      </w:r>
      <w:r w:rsidRPr="00587AE2">
        <w:rPr>
          <w:rFonts w:ascii="Times New Roman" w:eastAsia="Times New Roman" w:hAnsi="Times New Roman" w:cs="Times New Roman"/>
          <w:sz w:val="20"/>
          <w:szCs w:val="20"/>
          <w:lang w:eastAsia="en-IN"/>
        </w:rPr>
        <w:t xml:space="preserve"> variance (\(\sigma^2_v\)), and the </w:t>
      </w:r>
      <w:r w:rsidRPr="00587AE2">
        <w:rPr>
          <w:rFonts w:ascii="Times New Roman" w:eastAsia="Times New Roman" w:hAnsi="Times New Roman" w:cs="Times New Roman"/>
          <w:i/>
          <w:iCs/>
          <w:sz w:val="20"/>
          <w:szCs w:val="20"/>
          <w:lang w:eastAsia="en-IN"/>
        </w:rPr>
        <w:t>residual</w:t>
      </w:r>
      <w:r w:rsidRPr="00587AE2">
        <w:rPr>
          <w:rFonts w:ascii="Times New Roman" w:eastAsia="Times New Roman" w:hAnsi="Times New Roman" w:cs="Times New Roman"/>
          <w:sz w:val="20"/>
          <w:szCs w:val="20"/>
          <w:lang w:eastAsia="en-IN"/>
        </w:rPr>
        <w:t xml:space="preserve"> (individual level) variance (\(\sigma^2_e\)). Using these three variance components, we can estimate the correlation of the cluster level effects (\(\rho\)), the within-period ICC (\(ICC_{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 and the between-period ICC (\(ICC_{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w:t>
      </w:r>
      <w:proofErr w:type="gramStart"/>
      <w:r w:rsidRPr="00587AE2">
        <w:rPr>
          <w:rFonts w:ascii="Times New Roman" w:eastAsia="Times New Roman" w:hAnsi="Times New Roman" w:cs="Times New Roman"/>
          <w:sz w:val="20"/>
          <w:szCs w:val="20"/>
          <w:lang w:eastAsia="en-IN"/>
        </w:rPr>
        <w:t>prime}\</w:t>
      </w:r>
      <w:proofErr w:type="gramEnd"/>
      <w:r w:rsidRPr="00587AE2">
        <w:rPr>
          <w:rFonts w:ascii="Times New Roman" w:eastAsia="Times New Roman" w:hAnsi="Times New Roman" w:cs="Times New Roman"/>
          <w:sz w:val="20"/>
          <w:szCs w:val="20"/>
          <w:lang w:eastAsia="en-IN"/>
        </w:rPr>
        <w:t xml:space="preserve">)). (See the </w:t>
      </w:r>
      <w:hyperlink r:id="rId9" w:anchor="addendum" w:tgtFrame="_blank" w:history="1">
        <w:r w:rsidRPr="00587AE2">
          <w:rPr>
            <w:rFonts w:ascii="Times New Roman" w:eastAsia="Times New Roman" w:hAnsi="Times New Roman" w:cs="Times New Roman"/>
            <w:color w:val="0000FF"/>
            <w:sz w:val="20"/>
            <w:szCs w:val="20"/>
            <w:u w:val="single"/>
            <w:lang w:eastAsia="en-IN"/>
          </w:rPr>
          <w:t>addendum</w:t>
        </w:r>
      </w:hyperlink>
      <w:r w:rsidRPr="00587AE2">
        <w:rPr>
          <w:rFonts w:ascii="Times New Roman" w:eastAsia="Times New Roman" w:hAnsi="Times New Roman" w:cs="Times New Roman"/>
          <w:sz w:val="20"/>
          <w:szCs w:val="20"/>
          <w:lang w:eastAsia="en-IN"/>
        </w:rPr>
        <w:t xml:space="preserve"> below for a more detailed description of the derivations.)</w:t>
      </w:r>
    </w:p>
    <w:p w14:paraId="6DFA2D1D"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Correlation (\(\rho\)) of cluster-specific effects over time</w:t>
      </w:r>
    </w:p>
    <w:p w14:paraId="31A193B1"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In this post, don’t confuse \(\rho\) with the ICC. \(\rho\) is the correlation between the cluster-level period-specific random effects. Here I am just showing that it is function of the decomposed variance estimates provided in the </w:t>
      </w:r>
      <w:proofErr w:type="spellStart"/>
      <w:r w:rsidRPr="00587AE2">
        <w:rPr>
          <w:rFonts w:ascii="Courier New" w:eastAsia="Times New Roman" w:hAnsi="Courier New" w:cs="Courier New"/>
          <w:sz w:val="20"/>
          <w:szCs w:val="20"/>
          <w:lang w:eastAsia="en-IN"/>
        </w:rPr>
        <w:t>lmer</w:t>
      </w:r>
      <w:proofErr w:type="spellEnd"/>
      <w:r w:rsidRPr="00587AE2">
        <w:rPr>
          <w:rFonts w:ascii="Times New Roman" w:eastAsia="Times New Roman" w:hAnsi="Times New Roman" w:cs="Times New Roman"/>
          <w:sz w:val="20"/>
          <w:szCs w:val="20"/>
          <w:lang w:eastAsia="en-IN"/>
        </w:rPr>
        <w:t xml:space="preserve"> output:</w:t>
      </w:r>
    </w:p>
    <w:p w14:paraId="1EABC558"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87AE2">
        <w:rPr>
          <w:rFonts w:ascii="Times New Roman" w:eastAsia="Times New Roman" w:hAnsi="Times New Roman" w:cs="Times New Roman"/>
          <w:sz w:val="20"/>
          <w:szCs w:val="20"/>
          <w:lang w:eastAsia="en-IN"/>
        </w:rPr>
        <w:t>\[</w:t>
      </w:r>
      <w:proofErr w:type="gramEnd"/>
      <w:r w:rsidRPr="00587AE2">
        <w:rPr>
          <w:rFonts w:ascii="Times New Roman" w:eastAsia="Times New Roman" w:hAnsi="Times New Roman" w:cs="Times New Roman"/>
          <w:sz w:val="20"/>
          <w:szCs w:val="20"/>
          <w:lang w:eastAsia="en-IN"/>
        </w:rPr>
        <w:br/>
        <w:t>\rho = \frac{\sigma^2_v}{\sigma^2_v + \sigma^2_w}</w:t>
      </w:r>
      <w:r w:rsidRPr="00587AE2">
        <w:rPr>
          <w:rFonts w:ascii="Times New Roman" w:eastAsia="Times New Roman" w:hAnsi="Times New Roman" w:cs="Times New Roman"/>
          <w:sz w:val="20"/>
          <w:szCs w:val="20"/>
          <w:lang w:eastAsia="en-IN"/>
        </w:rPr>
        <w:br/>
        <w:t>\]</w:t>
      </w:r>
    </w:p>
    <w:p w14:paraId="3EBE84D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vs &lt;- </w:t>
      </w:r>
      <w:proofErr w:type="spellStart"/>
      <w:r w:rsidRPr="00587AE2">
        <w:rPr>
          <w:rFonts w:ascii="Courier New" w:eastAsia="Times New Roman" w:hAnsi="Courier New" w:cs="Courier New"/>
          <w:sz w:val="20"/>
          <w:szCs w:val="20"/>
          <w:lang w:eastAsia="en-IN"/>
        </w:rPr>
        <w:t>as.</w:t>
      </w:r>
      <w:proofErr w:type="gramStart"/>
      <w:r w:rsidRPr="00587AE2">
        <w:rPr>
          <w:rFonts w:ascii="Courier New" w:eastAsia="Times New Roman" w:hAnsi="Courier New" w:cs="Courier New"/>
          <w:sz w:val="20"/>
          <w:szCs w:val="20"/>
          <w:lang w:eastAsia="en-IN"/>
        </w:rPr>
        <w:t>data.table</w:t>
      </w:r>
      <w:proofErr w:type="spellEnd"/>
      <w:proofErr w:type="gram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VarCorr</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lmerfit</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vcov</w:t>
      </w:r>
      <w:proofErr w:type="spellEnd"/>
    </w:p>
    <w:p w14:paraId="2DFB8EC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vs[2]/sum(</w:t>
      </w:r>
      <w:proofErr w:type="gramStart"/>
      <w:r w:rsidRPr="00587AE2">
        <w:rPr>
          <w:rFonts w:ascii="Courier New" w:eastAsia="Times New Roman" w:hAnsi="Courier New" w:cs="Courier New"/>
          <w:sz w:val="20"/>
          <w:szCs w:val="20"/>
          <w:lang w:eastAsia="en-IN"/>
        </w:rPr>
        <w:t>vs[</w:t>
      </w:r>
      <w:proofErr w:type="gramEnd"/>
      <w:r w:rsidRPr="00587AE2">
        <w:rPr>
          <w:rFonts w:ascii="Courier New" w:eastAsia="Times New Roman" w:hAnsi="Courier New" w:cs="Courier New"/>
          <w:sz w:val="20"/>
          <w:szCs w:val="20"/>
          <w:lang w:eastAsia="en-IN"/>
        </w:rPr>
        <w:t xml:space="preserve">1:2])  </w:t>
      </w:r>
    </w:p>
    <w:p w14:paraId="26A0BA7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0.5728948</w:t>
      </w:r>
    </w:p>
    <w:p w14:paraId="7F1D2E3B"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Within-period ICC</w:t>
      </w:r>
    </w:p>
    <w:p w14:paraId="1D837B95"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The within-period ICC is the ratio of total cluster variance relative to total variance:</w:t>
      </w:r>
    </w:p>
    <w:p w14:paraId="5828B734"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 = \</w:t>
      </w:r>
      <w:proofErr w:type="gramStart"/>
      <w:r w:rsidRPr="00587AE2">
        <w:rPr>
          <w:rFonts w:ascii="Times New Roman" w:eastAsia="Times New Roman" w:hAnsi="Times New Roman" w:cs="Times New Roman"/>
          <w:sz w:val="20"/>
          <w:szCs w:val="20"/>
          <w:lang w:eastAsia="en-IN"/>
        </w:rPr>
        <w:t>frac{</w:t>
      </w:r>
      <w:proofErr w:type="gramEnd"/>
      <w:r w:rsidRPr="00587AE2">
        <w:rPr>
          <w:rFonts w:ascii="Times New Roman" w:eastAsia="Times New Roman" w:hAnsi="Times New Roman" w:cs="Times New Roman"/>
          <w:sz w:val="20"/>
          <w:szCs w:val="20"/>
          <w:lang w:eastAsia="en-IN"/>
        </w:rPr>
        <w:t>\sigma^2_v + \sigma^2_w}{\sigma^2_v + \sigma^2_w+\sigma^2_e}\]</w:t>
      </w:r>
    </w:p>
    <w:p w14:paraId="2D0928F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sum(</w:t>
      </w:r>
      <w:proofErr w:type="gramStart"/>
      <w:r w:rsidRPr="00587AE2">
        <w:rPr>
          <w:rFonts w:ascii="Courier New" w:eastAsia="Times New Roman" w:hAnsi="Courier New" w:cs="Courier New"/>
          <w:sz w:val="20"/>
          <w:szCs w:val="20"/>
          <w:lang w:eastAsia="en-IN"/>
        </w:rPr>
        <w:t>vs[</w:t>
      </w:r>
      <w:proofErr w:type="gramEnd"/>
      <w:r w:rsidRPr="00587AE2">
        <w:rPr>
          <w:rFonts w:ascii="Courier New" w:eastAsia="Times New Roman" w:hAnsi="Courier New" w:cs="Courier New"/>
          <w:sz w:val="20"/>
          <w:szCs w:val="20"/>
          <w:lang w:eastAsia="en-IN"/>
        </w:rPr>
        <w:t>1:2])/sum(vs)</w:t>
      </w:r>
    </w:p>
    <w:p w14:paraId="5374AAB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0.06324808</w:t>
      </w:r>
    </w:p>
    <w:p w14:paraId="3DC56640"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lastRenderedPageBreak/>
        <w:t>Between-period ICC</w:t>
      </w:r>
    </w:p>
    <w:p w14:paraId="58F07B31"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The between-period \(ICC_{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^\prime}\) is really just the within-period \(ICC_{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 xml:space="preserve">}\) adjusted by \(\rho\) (see the </w:t>
      </w:r>
      <w:hyperlink r:id="rId10" w:anchor="addendum" w:tgtFrame="_blank" w:history="1">
        <w:r w:rsidRPr="00587AE2">
          <w:rPr>
            <w:rFonts w:ascii="Times New Roman" w:eastAsia="Times New Roman" w:hAnsi="Times New Roman" w:cs="Times New Roman"/>
            <w:color w:val="0000FF"/>
            <w:sz w:val="20"/>
            <w:szCs w:val="20"/>
            <w:u w:val="single"/>
            <w:lang w:eastAsia="en-IN"/>
          </w:rPr>
          <w:t>addendum</w:t>
        </w:r>
      </w:hyperlink>
      <w:r w:rsidRPr="00587AE2">
        <w:rPr>
          <w:rFonts w:ascii="Times New Roman" w:eastAsia="Times New Roman" w:hAnsi="Times New Roman" w:cs="Times New Roman"/>
          <w:sz w:val="20"/>
          <w:szCs w:val="20"/>
          <w:lang w:eastAsia="en-IN"/>
        </w:rPr>
        <w:t>):</w:t>
      </w:r>
    </w:p>
    <w:p w14:paraId="1CB2EDC1"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^\prime} = \frac{\sigma^2_</w:t>
      </w:r>
      <w:proofErr w:type="gramStart"/>
      <w:r w:rsidRPr="00587AE2">
        <w:rPr>
          <w:rFonts w:ascii="Times New Roman" w:eastAsia="Times New Roman" w:hAnsi="Times New Roman" w:cs="Times New Roman"/>
          <w:sz w:val="20"/>
          <w:szCs w:val="20"/>
          <w:lang w:eastAsia="en-IN"/>
        </w:rPr>
        <w:t>v}{</w:t>
      </w:r>
      <w:proofErr w:type="gramEnd"/>
      <w:r w:rsidRPr="00587AE2">
        <w:rPr>
          <w:rFonts w:ascii="Times New Roman" w:eastAsia="Times New Roman" w:hAnsi="Times New Roman" w:cs="Times New Roman"/>
          <w:sz w:val="20"/>
          <w:szCs w:val="20"/>
          <w:lang w:eastAsia="en-IN"/>
        </w:rPr>
        <w:t>\sigma^2_v + \sigma^2_w+\sigma^2_e}\]</w:t>
      </w:r>
    </w:p>
    <w:p w14:paraId="1757CE9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vs[2]/sum(vs)          </w:t>
      </w:r>
    </w:p>
    <w:p w14:paraId="1E9E648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0.0362345</w:t>
      </w:r>
    </w:p>
    <w:p w14:paraId="3D82924A" w14:textId="77777777" w:rsidR="00587AE2" w:rsidRPr="00587AE2" w:rsidRDefault="00587AE2" w:rsidP="00587A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7AE2">
        <w:rPr>
          <w:rFonts w:ascii="Times New Roman" w:eastAsia="Times New Roman" w:hAnsi="Times New Roman" w:cs="Times New Roman"/>
          <w:b/>
          <w:bCs/>
          <w:sz w:val="24"/>
          <w:szCs w:val="24"/>
          <w:lang w:eastAsia="en-IN"/>
        </w:rPr>
        <w:t>Bayesian model</w:t>
      </w:r>
    </w:p>
    <w:p w14:paraId="5532EA29"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Now, I’ll fit a Bayesian hierarchical model, as I did </w:t>
      </w:r>
      <w:hyperlink r:id="rId11" w:tgtFrame="_blank" w:history="1">
        <w:r w:rsidRPr="00587AE2">
          <w:rPr>
            <w:rFonts w:ascii="Times New Roman" w:eastAsia="Times New Roman" w:hAnsi="Times New Roman" w:cs="Times New Roman"/>
            <w:color w:val="0000FF"/>
            <w:sz w:val="20"/>
            <w:szCs w:val="20"/>
            <w:u w:val="single"/>
            <w:lang w:eastAsia="en-IN"/>
          </w:rPr>
          <w:t>earlier</w:t>
        </w:r>
      </w:hyperlink>
      <w:r w:rsidRPr="00587AE2">
        <w:rPr>
          <w:rFonts w:ascii="Times New Roman" w:eastAsia="Times New Roman" w:hAnsi="Times New Roman" w:cs="Times New Roman"/>
          <w:sz w:val="20"/>
          <w:szCs w:val="20"/>
          <w:lang w:eastAsia="en-IN"/>
        </w:rPr>
        <w:t xml:space="preserve"> with the simplest constant ICC data generation process. The specification of the model in </w:t>
      </w:r>
      <w:r w:rsidRPr="00587AE2">
        <w:rPr>
          <w:rFonts w:ascii="Courier New" w:eastAsia="Times New Roman" w:hAnsi="Courier New" w:cs="Courier New"/>
          <w:sz w:val="20"/>
          <w:szCs w:val="20"/>
          <w:lang w:eastAsia="en-IN"/>
        </w:rPr>
        <w:t>stan</w:t>
      </w:r>
      <w:r w:rsidRPr="00587AE2">
        <w:rPr>
          <w:rFonts w:ascii="Times New Roman" w:eastAsia="Times New Roman" w:hAnsi="Times New Roman" w:cs="Times New Roman"/>
          <w:sz w:val="20"/>
          <w:szCs w:val="20"/>
          <w:lang w:eastAsia="en-IN"/>
        </w:rPr>
        <w:t xml:space="preserve"> in this instance is slightly more involved as the number of parameters has increased. In the simpler case, I only had to estimate a scalar parameter for \(\</w:t>
      </w:r>
      <w:proofErr w:type="spellStart"/>
      <w:r w:rsidRPr="00587AE2">
        <w:rPr>
          <w:rFonts w:ascii="Times New Roman" w:eastAsia="Times New Roman" w:hAnsi="Times New Roman" w:cs="Times New Roman"/>
          <w:sz w:val="20"/>
          <w:szCs w:val="20"/>
          <w:lang w:eastAsia="en-IN"/>
        </w:rPr>
        <w:t>sigma_b</w:t>
      </w:r>
      <w:proofErr w:type="spellEnd"/>
      <w:r w:rsidRPr="00587AE2">
        <w:rPr>
          <w:rFonts w:ascii="Times New Roman" w:eastAsia="Times New Roman" w:hAnsi="Times New Roman" w:cs="Times New Roman"/>
          <w:sz w:val="20"/>
          <w:szCs w:val="20"/>
          <w:lang w:eastAsia="en-IN"/>
        </w:rPr>
        <w:t>\) and a single ICC parameter. In this model definition (</w:t>
      </w:r>
      <w:proofErr w:type="spellStart"/>
      <w:r w:rsidRPr="00587AE2">
        <w:rPr>
          <w:rFonts w:ascii="Courier New" w:eastAsia="Times New Roman" w:hAnsi="Courier New" w:cs="Courier New"/>
          <w:sz w:val="20"/>
          <w:szCs w:val="20"/>
          <w:lang w:eastAsia="en-IN"/>
        </w:rPr>
        <w:t>nested_cor_</w:t>
      </w:r>
      <w:proofErr w:type="gramStart"/>
      <w:r w:rsidRPr="00587AE2">
        <w:rPr>
          <w:rFonts w:ascii="Courier New" w:eastAsia="Times New Roman" w:hAnsi="Courier New" w:cs="Courier New"/>
          <w:sz w:val="20"/>
          <w:szCs w:val="20"/>
          <w:lang w:eastAsia="en-IN"/>
        </w:rPr>
        <w:t>cs.stan</w:t>
      </w:r>
      <w:proofErr w:type="spellEnd"/>
      <w:proofErr w:type="gramEnd"/>
      <w:r w:rsidRPr="00587AE2">
        <w:rPr>
          <w:rFonts w:ascii="Times New Roman" w:eastAsia="Times New Roman" w:hAnsi="Times New Roman" w:cs="Times New Roman"/>
          <w:sz w:val="20"/>
          <w:szCs w:val="20"/>
          <w:lang w:eastAsia="en-IN"/>
        </w:rPr>
        <w:t>)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w:t>
      </w:r>
      <w:proofErr w:type="spellStart"/>
      <w:r w:rsidRPr="00587AE2">
        <w:rPr>
          <w:rFonts w:ascii="Times New Roman" w:eastAsia="Times New Roman" w:hAnsi="Times New Roman" w:cs="Times New Roman"/>
          <w:sz w:val="20"/>
          <w:szCs w:val="20"/>
          <w:lang w:eastAsia="en-IN"/>
        </w:rPr>
        <w:t>b_c</w:t>
      </w:r>
      <w:proofErr w:type="spellEnd"/>
      <w:r w:rsidRPr="00587AE2">
        <w:rPr>
          <w:rFonts w:ascii="Times New Roman" w:eastAsia="Times New Roman" w:hAnsi="Times New Roman" w:cs="Times New Roman"/>
          <w:sz w:val="20"/>
          <w:szCs w:val="20"/>
          <w:lang w:eastAsia="en-IN"/>
        </w:rPr>
        <w:t>}\) is a vector so there is a need to specify the variance-covariance matrix \(\sigma^2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 xml:space="preserve">{R}\), which has dimensions \(T \times T\) (defined in the </w:t>
      </w:r>
      <w:r w:rsidRPr="00587AE2">
        <w:rPr>
          <w:rFonts w:ascii="Courier New" w:eastAsia="Times New Roman" w:hAnsi="Courier New" w:cs="Courier New"/>
          <w:sz w:val="20"/>
          <w:szCs w:val="20"/>
          <w:lang w:eastAsia="en-IN"/>
        </w:rPr>
        <w:t>transformed parameters</w:t>
      </w:r>
      <w:r w:rsidRPr="00587AE2">
        <w:rPr>
          <w:rFonts w:ascii="Times New Roman" w:eastAsia="Times New Roman" w:hAnsi="Times New Roman" w:cs="Times New Roman"/>
          <w:sz w:val="20"/>
          <w:szCs w:val="20"/>
          <w:lang w:eastAsia="en-IN"/>
        </w:rPr>
        <w:t xml:space="preserve"> block). There are \(T\) random effects for each cluster, rather than one. And finally, instead of one ICC value, there are two – the within- and between-period ICC’s (defined in the </w:t>
      </w:r>
      <w:r w:rsidRPr="00587AE2">
        <w:rPr>
          <w:rFonts w:ascii="Courier New" w:eastAsia="Times New Roman" w:hAnsi="Courier New" w:cs="Courier New"/>
          <w:sz w:val="20"/>
          <w:szCs w:val="20"/>
          <w:lang w:eastAsia="en-IN"/>
        </w:rPr>
        <w:t>generated quantities</w:t>
      </w:r>
      <w:r w:rsidRPr="00587AE2">
        <w:rPr>
          <w:rFonts w:ascii="Times New Roman" w:eastAsia="Times New Roman" w:hAnsi="Times New Roman" w:cs="Times New Roman"/>
          <w:sz w:val="20"/>
          <w:szCs w:val="20"/>
          <w:lang w:eastAsia="en-IN"/>
        </w:rPr>
        <w:t xml:space="preserve"> block).</w:t>
      </w:r>
    </w:p>
    <w:p w14:paraId="1D4E197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data {</w:t>
      </w:r>
    </w:p>
    <w:p w14:paraId="5833934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w:t>
      </w:r>
      <w:proofErr w:type="gramStart"/>
      <w:r w:rsidRPr="00587AE2">
        <w:rPr>
          <w:rFonts w:ascii="Courier New" w:eastAsia="Times New Roman" w:hAnsi="Courier New" w:cs="Courier New"/>
          <w:sz w:val="20"/>
          <w:szCs w:val="20"/>
          <w:lang w:eastAsia="en-IN"/>
        </w:rPr>
        <w:t xml:space="preserve">N;   </w:t>
      </w:r>
      <w:proofErr w:type="gramEnd"/>
      <w:r w:rsidRPr="00587AE2">
        <w:rPr>
          <w:rFonts w:ascii="Courier New" w:eastAsia="Times New Roman" w:hAnsi="Courier New" w:cs="Courier New"/>
          <w:sz w:val="20"/>
          <w:szCs w:val="20"/>
          <w:lang w:eastAsia="en-IN"/>
        </w:rPr>
        <w:t xml:space="preserve">           // number of unique individuals</w:t>
      </w:r>
    </w:p>
    <w:p w14:paraId="4DA66C6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w:t>
      </w:r>
      <w:proofErr w:type="gramStart"/>
      <w:r w:rsidRPr="00587AE2">
        <w:rPr>
          <w:rFonts w:ascii="Courier New" w:eastAsia="Times New Roman" w:hAnsi="Courier New" w:cs="Courier New"/>
          <w:sz w:val="20"/>
          <w:szCs w:val="20"/>
          <w:lang w:eastAsia="en-IN"/>
        </w:rPr>
        <w:t xml:space="preserve">K;   </w:t>
      </w:r>
      <w:proofErr w:type="gramEnd"/>
      <w:r w:rsidRPr="00587AE2">
        <w:rPr>
          <w:rFonts w:ascii="Courier New" w:eastAsia="Times New Roman" w:hAnsi="Courier New" w:cs="Courier New"/>
          <w:sz w:val="20"/>
          <w:szCs w:val="20"/>
          <w:lang w:eastAsia="en-IN"/>
        </w:rPr>
        <w:t xml:space="preserve">           // number of predictors</w:t>
      </w:r>
    </w:p>
    <w:p w14:paraId="0499823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w:t>
      </w:r>
      <w:proofErr w:type="gramStart"/>
      <w:r w:rsidRPr="00587AE2">
        <w:rPr>
          <w:rFonts w:ascii="Courier New" w:eastAsia="Times New Roman" w:hAnsi="Courier New" w:cs="Courier New"/>
          <w:sz w:val="20"/>
          <w:szCs w:val="20"/>
          <w:lang w:eastAsia="en-IN"/>
        </w:rPr>
        <w:t xml:space="preserve">J;   </w:t>
      </w:r>
      <w:proofErr w:type="gramEnd"/>
      <w:r w:rsidRPr="00587AE2">
        <w:rPr>
          <w:rFonts w:ascii="Courier New" w:eastAsia="Times New Roman" w:hAnsi="Courier New" w:cs="Courier New"/>
          <w:sz w:val="20"/>
          <w:szCs w:val="20"/>
          <w:lang w:eastAsia="en-IN"/>
        </w:rPr>
        <w:t xml:space="preserve">           // number of clusters</w:t>
      </w:r>
    </w:p>
    <w:p w14:paraId="10242BF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w:t>
      </w:r>
      <w:proofErr w:type="gramStart"/>
      <w:r w:rsidRPr="00587AE2">
        <w:rPr>
          <w:rFonts w:ascii="Courier New" w:eastAsia="Times New Roman" w:hAnsi="Courier New" w:cs="Courier New"/>
          <w:sz w:val="20"/>
          <w:szCs w:val="20"/>
          <w:lang w:eastAsia="en-IN"/>
        </w:rPr>
        <w:t xml:space="preserve">T;   </w:t>
      </w:r>
      <w:proofErr w:type="gramEnd"/>
      <w:r w:rsidRPr="00587AE2">
        <w:rPr>
          <w:rFonts w:ascii="Courier New" w:eastAsia="Times New Roman" w:hAnsi="Courier New" w:cs="Courier New"/>
          <w:sz w:val="20"/>
          <w:szCs w:val="20"/>
          <w:lang w:eastAsia="en-IN"/>
        </w:rPr>
        <w:t xml:space="preserve">           // number of periods</w:t>
      </w:r>
    </w:p>
    <w:p w14:paraId="56B6F22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w:t>
      </w:r>
      <w:proofErr w:type="spellStart"/>
      <w:r w:rsidRPr="00587AE2">
        <w:rPr>
          <w:rFonts w:ascii="Courier New" w:eastAsia="Times New Roman" w:hAnsi="Courier New" w:cs="Courier New"/>
          <w:sz w:val="20"/>
          <w:szCs w:val="20"/>
          <w:lang w:eastAsia="en-IN"/>
        </w:rPr>
        <w:t>jj</w:t>
      </w:r>
      <w:proofErr w:type="spellEnd"/>
      <w:r w:rsidRPr="00587AE2">
        <w:rPr>
          <w:rFonts w:ascii="Courier New" w:eastAsia="Times New Roman" w:hAnsi="Courier New" w:cs="Courier New"/>
          <w:sz w:val="20"/>
          <w:szCs w:val="20"/>
          <w:lang w:eastAsia="en-IN"/>
        </w:rPr>
        <w:t>[N</w:t>
      </w:r>
      <w:proofErr w:type="gramStart"/>
      <w:r w:rsidRPr="00587AE2">
        <w:rPr>
          <w:rFonts w:ascii="Courier New" w:eastAsia="Times New Roman" w:hAnsi="Courier New" w:cs="Courier New"/>
          <w:sz w:val="20"/>
          <w:szCs w:val="20"/>
          <w:lang w:eastAsia="en-IN"/>
        </w:rPr>
        <w:t>];  /</w:t>
      </w:r>
      <w:proofErr w:type="gramEnd"/>
      <w:r w:rsidRPr="00587AE2">
        <w:rPr>
          <w:rFonts w:ascii="Courier New" w:eastAsia="Times New Roman" w:hAnsi="Courier New" w:cs="Courier New"/>
          <w:sz w:val="20"/>
          <w:szCs w:val="20"/>
          <w:lang w:eastAsia="en-IN"/>
        </w:rPr>
        <w:t>/ group for individual</w:t>
      </w:r>
    </w:p>
    <w:p w14:paraId="43758D9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int </w:t>
      </w:r>
      <w:proofErr w:type="spellStart"/>
      <w:r w:rsidRPr="00587AE2">
        <w:rPr>
          <w:rFonts w:ascii="Courier New" w:eastAsia="Times New Roman" w:hAnsi="Courier New" w:cs="Courier New"/>
          <w:sz w:val="20"/>
          <w:szCs w:val="20"/>
          <w:lang w:eastAsia="en-IN"/>
        </w:rPr>
        <w:t>tt</w:t>
      </w:r>
      <w:proofErr w:type="spellEnd"/>
      <w:r w:rsidRPr="00587AE2">
        <w:rPr>
          <w:rFonts w:ascii="Courier New" w:eastAsia="Times New Roman" w:hAnsi="Courier New" w:cs="Courier New"/>
          <w:sz w:val="20"/>
          <w:szCs w:val="20"/>
          <w:lang w:eastAsia="en-IN"/>
        </w:rPr>
        <w:t>[N</w:t>
      </w:r>
      <w:proofErr w:type="gramStart"/>
      <w:r w:rsidRPr="00587AE2">
        <w:rPr>
          <w:rFonts w:ascii="Courier New" w:eastAsia="Times New Roman" w:hAnsi="Courier New" w:cs="Courier New"/>
          <w:sz w:val="20"/>
          <w:szCs w:val="20"/>
          <w:lang w:eastAsia="en-IN"/>
        </w:rPr>
        <w:t xml:space="preserve">];   </w:t>
      </w:r>
      <w:proofErr w:type="gramEnd"/>
      <w:r w:rsidRPr="00587AE2">
        <w:rPr>
          <w:rFonts w:ascii="Courier New" w:eastAsia="Times New Roman" w:hAnsi="Courier New" w:cs="Courier New"/>
          <w:sz w:val="20"/>
          <w:szCs w:val="20"/>
          <w:lang w:eastAsia="en-IN"/>
        </w:rPr>
        <w:t xml:space="preserve">       // period for individual</w:t>
      </w:r>
    </w:p>
    <w:p w14:paraId="0FC5297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gramStart"/>
      <w:r w:rsidRPr="00587AE2">
        <w:rPr>
          <w:rFonts w:ascii="Courier New" w:eastAsia="Times New Roman" w:hAnsi="Courier New" w:cs="Courier New"/>
          <w:sz w:val="20"/>
          <w:szCs w:val="20"/>
          <w:lang w:eastAsia="en-IN"/>
        </w:rPr>
        <w:t>matrix[</w:t>
      </w:r>
      <w:proofErr w:type="gramEnd"/>
      <w:r w:rsidRPr="00587AE2">
        <w:rPr>
          <w:rFonts w:ascii="Courier New" w:eastAsia="Times New Roman" w:hAnsi="Courier New" w:cs="Courier New"/>
          <w:sz w:val="20"/>
          <w:szCs w:val="20"/>
          <w:lang w:eastAsia="en-IN"/>
        </w:rPr>
        <w:t xml:space="preserve">N, K] x;              // matrix of </w:t>
      </w:r>
      <w:proofErr w:type="spellStart"/>
      <w:r w:rsidRPr="00587AE2">
        <w:rPr>
          <w:rFonts w:ascii="Courier New" w:eastAsia="Times New Roman" w:hAnsi="Courier New" w:cs="Courier New"/>
          <w:sz w:val="20"/>
          <w:szCs w:val="20"/>
          <w:lang w:eastAsia="en-IN"/>
        </w:rPr>
        <w:t>predctors</w:t>
      </w:r>
      <w:proofErr w:type="spellEnd"/>
    </w:p>
    <w:p w14:paraId="19D413F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vector[N] </w:t>
      </w:r>
      <w:proofErr w:type="gramStart"/>
      <w:r w:rsidRPr="00587AE2">
        <w:rPr>
          <w:rFonts w:ascii="Courier New" w:eastAsia="Times New Roman" w:hAnsi="Courier New" w:cs="Courier New"/>
          <w:sz w:val="20"/>
          <w:szCs w:val="20"/>
          <w:lang w:eastAsia="en-IN"/>
        </w:rPr>
        <w:t xml:space="preserve">y;   </w:t>
      </w:r>
      <w:proofErr w:type="gramEnd"/>
      <w:r w:rsidRPr="00587AE2">
        <w:rPr>
          <w:rFonts w:ascii="Courier New" w:eastAsia="Times New Roman" w:hAnsi="Courier New" w:cs="Courier New"/>
          <w:sz w:val="20"/>
          <w:szCs w:val="20"/>
          <w:lang w:eastAsia="en-IN"/>
        </w:rPr>
        <w:t xml:space="preserve">              // matrix of outcomes</w:t>
      </w:r>
    </w:p>
    <w:p w14:paraId="780DE55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4824C7F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8754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parameters {</w:t>
      </w:r>
    </w:p>
    <w:p w14:paraId="3358B64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vector[K] </w:t>
      </w:r>
      <w:proofErr w:type="gramStart"/>
      <w:r w:rsidRPr="00587AE2">
        <w:rPr>
          <w:rFonts w:ascii="Courier New" w:eastAsia="Times New Roman" w:hAnsi="Courier New" w:cs="Courier New"/>
          <w:sz w:val="20"/>
          <w:szCs w:val="20"/>
          <w:lang w:eastAsia="en-IN"/>
        </w:rPr>
        <w:t xml:space="preserve">beta;   </w:t>
      </w:r>
      <w:proofErr w:type="gramEnd"/>
      <w:r w:rsidRPr="00587AE2">
        <w:rPr>
          <w:rFonts w:ascii="Courier New" w:eastAsia="Times New Roman" w:hAnsi="Courier New" w:cs="Courier New"/>
          <w:sz w:val="20"/>
          <w:szCs w:val="20"/>
          <w:lang w:eastAsia="en-IN"/>
        </w:rPr>
        <w:t xml:space="preserve">           // model fixed effects</w:t>
      </w:r>
    </w:p>
    <w:p w14:paraId="6D55C18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sigmalev</w:t>
      </w:r>
      <w:proofErr w:type="gramStart"/>
      <w:r w:rsidRPr="00587AE2">
        <w:rPr>
          <w:rFonts w:ascii="Courier New" w:eastAsia="Times New Roman" w:hAnsi="Courier New" w:cs="Courier New"/>
          <w:sz w:val="20"/>
          <w:szCs w:val="20"/>
          <w:lang w:eastAsia="en-IN"/>
        </w:rPr>
        <w:t xml:space="preserve">1;   </w:t>
      </w:r>
      <w:proofErr w:type="gramEnd"/>
      <w:r w:rsidRPr="00587AE2">
        <w:rPr>
          <w:rFonts w:ascii="Courier New" w:eastAsia="Times New Roman" w:hAnsi="Courier New" w:cs="Courier New"/>
          <w:sz w:val="20"/>
          <w:szCs w:val="20"/>
          <w:lang w:eastAsia="en-IN"/>
        </w:rPr>
        <w:t xml:space="preserve">  // cluster variance (</w:t>
      </w:r>
      <w:proofErr w:type="spellStart"/>
      <w:r w:rsidRPr="00587AE2">
        <w:rPr>
          <w:rFonts w:ascii="Courier New" w:eastAsia="Times New Roman" w:hAnsi="Courier New" w:cs="Courier New"/>
          <w:sz w:val="20"/>
          <w:szCs w:val="20"/>
          <w:lang w:eastAsia="en-IN"/>
        </w:rPr>
        <w:t>sd</w:t>
      </w:r>
      <w:proofErr w:type="spellEnd"/>
      <w:r w:rsidRPr="00587AE2">
        <w:rPr>
          <w:rFonts w:ascii="Courier New" w:eastAsia="Times New Roman" w:hAnsi="Courier New" w:cs="Courier New"/>
          <w:sz w:val="20"/>
          <w:szCs w:val="20"/>
          <w:lang w:eastAsia="en-IN"/>
        </w:rPr>
        <w:t>)</w:t>
      </w:r>
    </w:p>
    <w:p w14:paraId="0DEEE61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w:t>
      </w:r>
      <w:proofErr w:type="gramStart"/>
      <w:r w:rsidRPr="00587AE2">
        <w:rPr>
          <w:rFonts w:ascii="Courier New" w:eastAsia="Times New Roman" w:hAnsi="Courier New" w:cs="Courier New"/>
          <w:sz w:val="20"/>
          <w:szCs w:val="20"/>
          <w:lang w:eastAsia="en-IN"/>
        </w:rPr>
        <w:t>rho;  /</w:t>
      </w:r>
      <w:proofErr w:type="gramEnd"/>
      <w:r w:rsidRPr="00587AE2">
        <w:rPr>
          <w:rFonts w:ascii="Courier New" w:eastAsia="Times New Roman" w:hAnsi="Courier New" w:cs="Courier New"/>
          <w:sz w:val="20"/>
          <w:szCs w:val="20"/>
          <w:lang w:eastAsia="en-IN"/>
        </w:rPr>
        <w:t>/ correlation</w:t>
      </w:r>
    </w:p>
    <w:p w14:paraId="20FDA5B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w:t>
      </w:r>
      <w:proofErr w:type="gramStart"/>
      <w:r w:rsidRPr="00587AE2">
        <w:rPr>
          <w:rFonts w:ascii="Courier New" w:eastAsia="Times New Roman" w:hAnsi="Courier New" w:cs="Courier New"/>
          <w:sz w:val="20"/>
          <w:szCs w:val="20"/>
          <w:lang w:eastAsia="en-IN"/>
        </w:rPr>
        <w:t xml:space="preserve">sigma;   </w:t>
      </w:r>
      <w:proofErr w:type="gramEnd"/>
      <w:r w:rsidRPr="00587AE2">
        <w:rPr>
          <w:rFonts w:ascii="Courier New" w:eastAsia="Times New Roman" w:hAnsi="Courier New" w:cs="Courier New"/>
          <w:sz w:val="20"/>
          <w:szCs w:val="20"/>
          <w:lang w:eastAsia="en-IN"/>
        </w:rPr>
        <w:t xml:space="preserve">      // individual level </w:t>
      </w:r>
      <w:proofErr w:type="spellStart"/>
      <w:r w:rsidRPr="00587AE2">
        <w:rPr>
          <w:rFonts w:ascii="Courier New" w:eastAsia="Times New Roman" w:hAnsi="Courier New" w:cs="Courier New"/>
          <w:sz w:val="20"/>
          <w:szCs w:val="20"/>
          <w:lang w:eastAsia="en-IN"/>
        </w:rPr>
        <w:t>varianc</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sd</w:t>
      </w:r>
      <w:proofErr w:type="spellEnd"/>
      <w:r w:rsidRPr="00587AE2">
        <w:rPr>
          <w:rFonts w:ascii="Courier New" w:eastAsia="Times New Roman" w:hAnsi="Courier New" w:cs="Courier New"/>
          <w:sz w:val="20"/>
          <w:szCs w:val="20"/>
          <w:lang w:eastAsia="en-IN"/>
        </w:rPr>
        <w:t>)</w:t>
      </w:r>
    </w:p>
    <w:p w14:paraId="3DCC5C5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64003CA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gramStart"/>
      <w:r w:rsidRPr="00587AE2">
        <w:rPr>
          <w:rFonts w:ascii="Courier New" w:eastAsia="Times New Roman" w:hAnsi="Courier New" w:cs="Courier New"/>
          <w:sz w:val="20"/>
          <w:szCs w:val="20"/>
          <w:lang w:eastAsia="en-IN"/>
        </w:rPr>
        <w:t>matrix[</w:t>
      </w:r>
      <w:proofErr w:type="gramEnd"/>
      <w:r w:rsidRPr="00587AE2">
        <w:rPr>
          <w:rFonts w:ascii="Courier New" w:eastAsia="Times New Roman" w:hAnsi="Courier New" w:cs="Courier New"/>
          <w:sz w:val="20"/>
          <w:szCs w:val="20"/>
          <w:lang w:eastAsia="en-IN"/>
        </w:rPr>
        <w:t>J, T] ran;            // site level random effects (by period)</w:t>
      </w:r>
    </w:p>
    <w:p w14:paraId="782440A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21D0A93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CF8BAD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transformed </w:t>
      </w:r>
      <w:proofErr w:type="gramStart"/>
      <w:r w:rsidRPr="00587AE2">
        <w:rPr>
          <w:rFonts w:ascii="Courier New" w:eastAsia="Times New Roman" w:hAnsi="Courier New" w:cs="Courier New"/>
          <w:sz w:val="20"/>
          <w:szCs w:val="20"/>
          <w:lang w:eastAsia="en-IN"/>
        </w:rPr>
        <w:t>parameters{</w:t>
      </w:r>
      <w:proofErr w:type="gramEnd"/>
      <w:r w:rsidRPr="00587AE2">
        <w:rPr>
          <w:rFonts w:ascii="Courier New" w:eastAsia="Times New Roman" w:hAnsi="Courier New" w:cs="Courier New"/>
          <w:sz w:val="20"/>
          <w:szCs w:val="20"/>
          <w:lang w:eastAsia="en-IN"/>
        </w:rPr>
        <w:t xml:space="preserve"> </w:t>
      </w:r>
    </w:p>
    <w:p w14:paraId="4D256AE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F82153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cov_matrix</w:t>
      </w:r>
      <w:proofErr w:type="spellEnd"/>
      <w:r w:rsidRPr="00587AE2">
        <w:rPr>
          <w:rFonts w:ascii="Courier New" w:eastAsia="Times New Roman" w:hAnsi="Courier New" w:cs="Courier New"/>
          <w:sz w:val="20"/>
          <w:szCs w:val="20"/>
          <w:lang w:eastAsia="en-IN"/>
        </w:rPr>
        <w:t>[T] Sigma;</w:t>
      </w:r>
    </w:p>
    <w:p w14:paraId="2C75239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vector[N] </w:t>
      </w:r>
      <w:proofErr w:type="spellStart"/>
      <w:r w:rsidRPr="00587AE2">
        <w:rPr>
          <w:rFonts w:ascii="Courier New" w:eastAsia="Times New Roman" w:hAnsi="Courier New" w:cs="Courier New"/>
          <w:sz w:val="20"/>
          <w:szCs w:val="20"/>
          <w:lang w:eastAsia="en-IN"/>
        </w:rPr>
        <w:t>yhat</w:t>
      </w:r>
      <w:proofErr w:type="spellEnd"/>
      <w:r w:rsidRPr="00587AE2">
        <w:rPr>
          <w:rFonts w:ascii="Courier New" w:eastAsia="Times New Roman" w:hAnsi="Courier New" w:cs="Courier New"/>
          <w:sz w:val="20"/>
          <w:szCs w:val="20"/>
          <w:lang w:eastAsia="en-IN"/>
        </w:rPr>
        <w:t>;</w:t>
      </w:r>
    </w:p>
    <w:p w14:paraId="24E349A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vector[T] mu0;</w:t>
      </w:r>
    </w:p>
    <w:p w14:paraId="3E8E21F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6DB958A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(t in </w:t>
      </w:r>
      <w:proofErr w:type="gramStart"/>
      <w:r w:rsidRPr="00587AE2">
        <w:rPr>
          <w:rFonts w:ascii="Courier New" w:eastAsia="Times New Roman" w:hAnsi="Courier New" w:cs="Courier New"/>
          <w:sz w:val="20"/>
          <w:szCs w:val="20"/>
          <w:lang w:eastAsia="en-IN"/>
        </w:rPr>
        <w:t>1:T</w:t>
      </w:r>
      <w:proofErr w:type="gramEnd"/>
      <w:r w:rsidRPr="00587AE2">
        <w:rPr>
          <w:rFonts w:ascii="Courier New" w:eastAsia="Times New Roman" w:hAnsi="Courier New" w:cs="Courier New"/>
          <w:sz w:val="20"/>
          <w:szCs w:val="20"/>
          <w:lang w:eastAsia="en-IN"/>
        </w:rPr>
        <w:t xml:space="preserve">) </w:t>
      </w:r>
    </w:p>
    <w:p w14:paraId="7A8A84F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mu0[t] = 0;</w:t>
      </w:r>
    </w:p>
    <w:p w14:paraId="2F1BB51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4FF50E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 Random effects with exchangeable correlation  </w:t>
      </w:r>
    </w:p>
    <w:p w14:paraId="61D093E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19C7C04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1:(T-1))</w:t>
      </w:r>
    </w:p>
    <w:p w14:paraId="1F28C4E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(k in (j+1</w:t>
      </w:r>
      <w:proofErr w:type="gramStart"/>
      <w:r w:rsidRPr="00587AE2">
        <w:rPr>
          <w:rFonts w:ascii="Courier New" w:eastAsia="Times New Roman" w:hAnsi="Courier New" w:cs="Courier New"/>
          <w:sz w:val="20"/>
          <w:szCs w:val="20"/>
          <w:lang w:eastAsia="en-IN"/>
        </w:rPr>
        <w:t>):T</w:t>
      </w:r>
      <w:proofErr w:type="gramEnd"/>
      <w:r w:rsidRPr="00587AE2">
        <w:rPr>
          <w:rFonts w:ascii="Courier New" w:eastAsia="Times New Roman" w:hAnsi="Courier New" w:cs="Courier New"/>
          <w:sz w:val="20"/>
          <w:szCs w:val="20"/>
          <w:lang w:eastAsia="en-IN"/>
        </w:rPr>
        <w:t>) {</w:t>
      </w:r>
    </w:p>
    <w:p w14:paraId="7A15B81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w:t>
      </w:r>
      <w:proofErr w:type="spellStart"/>
      <w:proofErr w:type="gramStart"/>
      <w:r w:rsidRPr="00587AE2">
        <w:rPr>
          <w:rFonts w:ascii="Courier New" w:eastAsia="Times New Roman" w:hAnsi="Courier New" w:cs="Courier New"/>
          <w:sz w:val="20"/>
          <w:szCs w:val="20"/>
          <w:lang w:eastAsia="en-IN"/>
        </w:rPr>
        <w:t>j,k</w:t>
      </w:r>
      <w:proofErr w:type="spellEnd"/>
      <w:proofErr w:type="gramEnd"/>
      <w:r w:rsidRPr="00587AE2">
        <w:rPr>
          <w:rFonts w:ascii="Courier New" w:eastAsia="Times New Roman" w:hAnsi="Courier New" w:cs="Courier New"/>
          <w:sz w:val="20"/>
          <w:szCs w:val="20"/>
          <w:lang w:eastAsia="en-IN"/>
        </w:rPr>
        <w:t xml:space="preserve">] = pow(sigmalev1,2) * rho;  </w:t>
      </w:r>
    </w:p>
    <w:p w14:paraId="2E4427B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w:t>
      </w:r>
      <w:proofErr w:type="spellStart"/>
      <w:proofErr w:type="gramStart"/>
      <w:r w:rsidRPr="00587AE2">
        <w:rPr>
          <w:rFonts w:ascii="Courier New" w:eastAsia="Times New Roman" w:hAnsi="Courier New" w:cs="Courier New"/>
          <w:sz w:val="20"/>
          <w:szCs w:val="20"/>
          <w:lang w:eastAsia="en-IN"/>
        </w:rPr>
        <w:t>k,j</w:t>
      </w:r>
      <w:proofErr w:type="spellEnd"/>
      <w:proofErr w:type="gramEnd"/>
      <w:r w:rsidRPr="00587AE2">
        <w:rPr>
          <w:rFonts w:ascii="Courier New" w:eastAsia="Times New Roman" w:hAnsi="Courier New" w:cs="Courier New"/>
          <w:sz w:val="20"/>
          <w:szCs w:val="20"/>
          <w:lang w:eastAsia="en-IN"/>
        </w:rPr>
        <w:t>] = Sigma[j, k];</w:t>
      </w:r>
    </w:p>
    <w:p w14:paraId="07B47DE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324F12B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1E8E8DE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w:t>
      </w:r>
      <w:proofErr w:type="spellStart"/>
      <w:r w:rsidRPr="00587AE2">
        <w:rPr>
          <w:rFonts w:ascii="Courier New" w:eastAsia="Times New Roman" w:hAnsi="Courier New" w:cs="Courier New"/>
          <w:sz w:val="20"/>
          <w:szCs w:val="20"/>
          <w:lang w:eastAsia="en-IN"/>
        </w:rPr>
        <w:t>i</w:t>
      </w:r>
      <w:proofErr w:type="spellEnd"/>
      <w:r w:rsidRPr="00587AE2">
        <w:rPr>
          <w:rFonts w:ascii="Courier New" w:eastAsia="Times New Roman" w:hAnsi="Courier New" w:cs="Courier New"/>
          <w:sz w:val="20"/>
          <w:szCs w:val="20"/>
          <w:lang w:eastAsia="en-IN"/>
        </w:rPr>
        <w:t xml:space="preserve"> in </w:t>
      </w:r>
      <w:proofErr w:type="gramStart"/>
      <w:r w:rsidRPr="00587AE2">
        <w:rPr>
          <w:rFonts w:ascii="Courier New" w:eastAsia="Times New Roman" w:hAnsi="Courier New" w:cs="Courier New"/>
          <w:sz w:val="20"/>
          <w:szCs w:val="20"/>
          <w:lang w:eastAsia="en-IN"/>
        </w:rPr>
        <w:t>1:T</w:t>
      </w:r>
      <w:proofErr w:type="gramEnd"/>
      <w:r w:rsidRPr="00587AE2">
        <w:rPr>
          <w:rFonts w:ascii="Courier New" w:eastAsia="Times New Roman" w:hAnsi="Courier New" w:cs="Courier New"/>
          <w:sz w:val="20"/>
          <w:szCs w:val="20"/>
          <w:lang w:eastAsia="en-IN"/>
        </w:rPr>
        <w:t>)</w:t>
      </w:r>
    </w:p>
    <w:p w14:paraId="5DE6244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lastRenderedPageBreak/>
        <w:t xml:space="preserve">      Sigma[</w:t>
      </w:r>
      <w:proofErr w:type="spellStart"/>
      <w:proofErr w:type="gramStart"/>
      <w:r w:rsidRPr="00587AE2">
        <w:rPr>
          <w:rFonts w:ascii="Courier New" w:eastAsia="Times New Roman" w:hAnsi="Courier New" w:cs="Courier New"/>
          <w:sz w:val="20"/>
          <w:szCs w:val="20"/>
          <w:lang w:eastAsia="en-IN"/>
        </w:rPr>
        <w:t>i,i</w:t>
      </w:r>
      <w:proofErr w:type="spellEnd"/>
      <w:proofErr w:type="gramEnd"/>
      <w:r w:rsidRPr="00587AE2">
        <w:rPr>
          <w:rFonts w:ascii="Courier New" w:eastAsia="Times New Roman" w:hAnsi="Courier New" w:cs="Courier New"/>
          <w:sz w:val="20"/>
          <w:szCs w:val="20"/>
          <w:lang w:eastAsia="en-IN"/>
        </w:rPr>
        <w:t>] = pow(sigmalev1,2);</w:t>
      </w:r>
    </w:p>
    <w:p w14:paraId="610A26A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D78FE3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w:t>
      </w:r>
      <w:proofErr w:type="spellStart"/>
      <w:r w:rsidRPr="00587AE2">
        <w:rPr>
          <w:rFonts w:ascii="Courier New" w:eastAsia="Times New Roman" w:hAnsi="Courier New" w:cs="Courier New"/>
          <w:sz w:val="20"/>
          <w:szCs w:val="20"/>
          <w:lang w:eastAsia="en-IN"/>
        </w:rPr>
        <w:t>i</w:t>
      </w:r>
      <w:proofErr w:type="spellEnd"/>
      <w:r w:rsidRPr="00587AE2">
        <w:rPr>
          <w:rFonts w:ascii="Courier New" w:eastAsia="Times New Roman" w:hAnsi="Courier New" w:cs="Courier New"/>
          <w:sz w:val="20"/>
          <w:szCs w:val="20"/>
          <w:lang w:eastAsia="en-IN"/>
        </w:rPr>
        <w:t xml:space="preserve"> in </w:t>
      </w:r>
      <w:proofErr w:type="gramStart"/>
      <w:r w:rsidRPr="00587AE2">
        <w:rPr>
          <w:rFonts w:ascii="Courier New" w:eastAsia="Times New Roman" w:hAnsi="Courier New" w:cs="Courier New"/>
          <w:sz w:val="20"/>
          <w:szCs w:val="20"/>
          <w:lang w:eastAsia="en-IN"/>
        </w:rPr>
        <w:t>1:N</w:t>
      </w:r>
      <w:proofErr w:type="gramEnd"/>
      <w:r w:rsidRPr="00587AE2">
        <w:rPr>
          <w:rFonts w:ascii="Courier New" w:eastAsia="Times New Roman" w:hAnsi="Courier New" w:cs="Courier New"/>
          <w:sz w:val="20"/>
          <w:szCs w:val="20"/>
          <w:lang w:eastAsia="en-IN"/>
        </w:rPr>
        <w:t xml:space="preserve">)  </w:t>
      </w:r>
    </w:p>
    <w:p w14:paraId="05BCD33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yhat</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i</w:t>
      </w:r>
      <w:proofErr w:type="spellEnd"/>
      <w:r w:rsidRPr="00587AE2">
        <w:rPr>
          <w:rFonts w:ascii="Courier New" w:eastAsia="Times New Roman" w:hAnsi="Courier New" w:cs="Courier New"/>
          <w:sz w:val="20"/>
          <w:szCs w:val="20"/>
          <w:lang w:eastAsia="en-IN"/>
        </w:rPr>
        <w:t>] = x[</w:t>
      </w:r>
      <w:proofErr w:type="spellStart"/>
      <w:r w:rsidRPr="00587AE2">
        <w:rPr>
          <w:rFonts w:ascii="Courier New" w:eastAsia="Times New Roman" w:hAnsi="Courier New" w:cs="Courier New"/>
          <w:sz w:val="20"/>
          <w:szCs w:val="20"/>
          <w:lang w:eastAsia="en-IN"/>
        </w:rPr>
        <w:t>i</w:t>
      </w:r>
      <w:proofErr w:type="spellEnd"/>
      <w:r w:rsidRPr="00587AE2">
        <w:rPr>
          <w:rFonts w:ascii="Courier New" w:eastAsia="Times New Roman" w:hAnsi="Courier New" w:cs="Courier New"/>
          <w:sz w:val="20"/>
          <w:szCs w:val="20"/>
          <w:lang w:eastAsia="en-IN"/>
        </w:rPr>
        <w:t>]*beta + ran[</w:t>
      </w:r>
      <w:proofErr w:type="spellStart"/>
      <w:r w:rsidRPr="00587AE2">
        <w:rPr>
          <w:rFonts w:ascii="Courier New" w:eastAsia="Times New Roman" w:hAnsi="Courier New" w:cs="Courier New"/>
          <w:sz w:val="20"/>
          <w:szCs w:val="20"/>
          <w:lang w:eastAsia="en-IN"/>
        </w:rPr>
        <w:t>jj</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i</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tt</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i</w:t>
      </w:r>
      <w:proofErr w:type="spellEnd"/>
      <w:r w:rsidRPr="00587AE2">
        <w:rPr>
          <w:rFonts w:ascii="Courier New" w:eastAsia="Times New Roman" w:hAnsi="Courier New" w:cs="Courier New"/>
          <w:sz w:val="20"/>
          <w:szCs w:val="20"/>
          <w:lang w:eastAsia="en-IN"/>
        </w:rPr>
        <w:t>]];</w:t>
      </w:r>
    </w:p>
    <w:p w14:paraId="37FF423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569C070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6899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model {</w:t>
      </w:r>
    </w:p>
    <w:p w14:paraId="6D99048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24E878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 ~ </w:t>
      </w:r>
      <w:proofErr w:type="gramStart"/>
      <w:r w:rsidRPr="00587AE2">
        <w:rPr>
          <w:rFonts w:ascii="Courier New" w:eastAsia="Times New Roman" w:hAnsi="Courier New" w:cs="Courier New"/>
          <w:sz w:val="20"/>
          <w:szCs w:val="20"/>
          <w:lang w:eastAsia="en-IN"/>
        </w:rPr>
        <w:t>uniform(</w:t>
      </w:r>
      <w:proofErr w:type="gramEnd"/>
      <w:r w:rsidRPr="00587AE2">
        <w:rPr>
          <w:rFonts w:ascii="Courier New" w:eastAsia="Times New Roman" w:hAnsi="Courier New" w:cs="Courier New"/>
          <w:sz w:val="20"/>
          <w:szCs w:val="20"/>
          <w:lang w:eastAsia="en-IN"/>
        </w:rPr>
        <w:t>0, 10);</w:t>
      </w:r>
    </w:p>
    <w:p w14:paraId="39B1340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sigmalev1 ~ </w:t>
      </w:r>
      <w:proofErr w:type="gramStart"/>
      <w:r w:rsidRPr="00587AE2">
        <w:rPr>
          <w:rFonts w:ascii="Courier New" w:eastAsia="Times New Roman" w:hAnsi="Courier New" w:cs="Courier New"/>
          <w:sz w:val="20"/>
          <w:szCs w:val="20"/>
          <w:lang w:eastAsia="en-IN"/>
        </w:rPr>
        <w:t>uniform(</w:t>
      </w:r>
      <w:proofErr w:type="gramEnd"/>
      <w:r w:rsidRPr="00587AE2">
        <w:rPr>
          <w:rFonts w:ascii="Courier New" w:eastAsia="Times New Roman" w:hAnsi="Courier New" w:cs="Courier New"/>
          <w:sz w:val="20"/>
          <w:szCs w:val="20"/>
          <w:lang w:eastAsia="en-IN"/>
        </w:rPr>
        <w:t>0, 10);</w:t>
      </w:r>
    </w:p>
    <w:p w14:paraId="5E2509E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rho ~ </w:t>
      </w:r>
      <w:proofErr w:type="gramStart"/>
      <w:r w:rsidRPr="00587AE2">
        <w:rPr>
          <w:rFonts w:ascii="Courier New" w:eastAsia="Times New Roman" w:hAnsi="Courier New" w:cs="Courier New"/>
          <w:sz w:val="20"/>
          <w:szCs w:val="20"/>
          <w:lang w:eastAsia="en-IN"/>
        </w:rPr>
        <w:t>uniform(</w:t>
      </w:r>
      <w:proofErr w:type="gramEnd"/>
      <w:r w:rsidRPr="00587AE2">
        <w:rPr>
          <w:rFonts w:ascii="Courier New" w:eastAsia="Times New Roman" w:hAnsi="Courier New" w:cs="Courier New"/>
          <w:sz w:val="20"/>
          <w:szCs w:val="20"/>
          <w:lang w:eastAsia="en-IN"/>
        </w:rPr>
        <w:t>-1, 1);</w:t>
      </w:r>
    </w:p>
    <w:p w14:paraId="4DF94F8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706C2CB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w:t>
      </w:r>
      <w:proofErr w:type="gramStart"/>
      <w:r w:rsidRPr="00587AE2">
        <w:rPr>
          <w:rFonts w:ascii="Courier New" w:eastAsia="Times New Roman" w:hAnsi="Courier New" w:cs="Courier New"/>
          <w:sz w:val="20"/>
          <w:szCs w:val="20"/>
          <w:lang w:eastAsia="en-IN"/>
        </w:rPr>
        <w:t>1:J</w:t>
      </w:r>
      <w:proofErr w:type="gramEnd"/>
      <w:r w:rsidRPr="00587AE2">
        <w:rPr>
          <w:rFonts w:ascii="Courier New" w:eastAsia="Times New Roman" w:hAnsi="Courier New" w:cs="Courier New"/>
          <w:sz w:val="20"/>
          <w:szCs w:val="20"/>
          <w:lang w:eastAsia="en-IN"/>
        </w:rPr>
        <w:t>)</w:t>
      </w:r>
    </w:p>
    <w:p w14:paraId="00FBE69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ran[j] ~ </w:t>
      </w:r>
      <w:proofErr w:type="spellStart"/>
      <w:r w:rsidRPr="00587AE2">
        <w:rPr>
          <w:rFonts w:ascii="Courier New" w:eastAsia="Times New Roman" w:hAnsi="Courier New" w:cs="Courier New"/>
          <w:sz w:val="20"/>
          <w:szCs w:val="20"/>
          <w:lang w:eastAsia="en-IN"/>
        </w:rPr>
        <w:t>multi_</w:t>
      </w:r>
      <w:proofErr w:type="gramStart"/>
      <w:r w:rsidRPr="00587AE2">
        <w:rPr>
          <w:rFonts w:ascii="Courier New" w:eastAsia="Times New Roman" w:hAnsi="Courier New" w:cs="Courier New"/>
          <w:sz w:val="20"/>
          <w:szCs w:val="20"/>
          <w:lang w:eastAsia="en-IN"/>
        </w:rPr>
        <w:t>normal</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mu0, Sigma);</w:t>
      </w:r>
    </w:p>
    <w:p w14:paraId="5ACAB3D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D61BEF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y ~ </w:t>
      </w:r>
      <w:proofErr w:type="gramStart"/>
      <w:r w:rsidRPr="00587AE2">
        <w:rPr>
          <w:rFonts w:ascii="Courier New" w:eastAsia="Times New Roman" w:hAnsi="Courier New" w:cs="Courier New"/>
          <w:sz w:val="20"/>
          <w:szCs w:val="20"/>
          <w:lang w:eastAsia="en-IN"/>
        </w:rPr>
        <w:t>normal(</w:t>
      </w:r>
      <w:proofErr w:type="spellStart"/>
      <w:proofErr w:type="gramEnd"/>
      <w:r w:rsidRPr="00587AE2">
        <w:rPr>
          <w:rFonts w:ascii="Courier New" w:eastAsia="Times New Roman" w:hAnsi="Courier New" w:cs="Courier New"/>
          <w:sz w:val="20"/>
          <w:szCs w:val="20"/>
          <w:lang w:eastAsia="en-IN"/>
        </w:rPr>
        <w:t>yhat</w:t>
      </w:r>
      <w:proofErr w:type="spellEnd"/>
      <w:r w:rsidRPr="00587AE2">
        <w:rPr>
          <w:rFonts w:ascii="Courier New" w:eastAsia="Times New Roman" w:hAnsi="Courier New" w:cs="Courier New"/>
          <w:sz w:val="20"/>
          <w:szCs w:val="20"/>
          <w:lang w:eastAsia="en-IN"/>
        </w:rPr>
        <w:t>, sigma);</w:t>
      </w:r>
    </w:p>
    <w:p w14:paraId="19E7945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3D26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331BCE1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D972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generated quantities {</w:t>
      </w:r>
    </w:p>
    <w:p w14:paraId="205B99D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752A9B0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sigma2;</w:t>
      </w:r>
    </w:p>
    <w:p w14:paraId="7E8B7E3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sigmalev12;</w:t>
      </w:r>
    </w:p>
    <w:p w14:paraId="4876EAA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w:t>
      </w:r>
      <w:proofErr w:type="spellStart"/>
      <w:r w:rsidRPr="00587AE2">
        <w:rPr>
          <w:rFonts w:ascii="Courier New" w:eastAsia="Times New Roman" w:hAnsi="Courier New" w:cs="Courier New"/>
          <w:sz w:val="20"/>
          <w:szCs w:val="20"/>
          <w:lang w:eastAsia="en-IN"/>
        </w:rPr>
        <w:t>iccInPeriod</w:t>
      </w:r>
      <w:proofErr w:type="spellEnd"/>
      <w:r w:rsidRPr="00587AE2">
        <w:rPr>
          <w:rFonts w:ascii="Courier New" w:eastAsia="Times New Roman" w:hAnsi="Courier New" w:cs="Courier New"/>
          <w:sz w:val="20"/>
          <w:szCs w:val="20"/>
          <w:lang w:eastAsia="en-IN"/>
        </w:rPr>
        <w:t>;</w:t>
      </w:r>
    </w:p>
    <w:p w14:paraId="1515430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real </w:t>
      </w:r>
      <w:proofErr w:type="spellStart"/>
      <w:r w:rsidRPr="00587AE2">
        <w:rPr>
          <w:rFonts w:ascii="Courier New" w:eastAsia="Times New Roman" w:hAnsi="Courier New" w:cs="Courier New"/>
          <w:sz w:val="20"/>
          <w:szCs w:val="20"/>
          <w:lang w:eastAsia="en-IN"/>
        </w:rPr>
        <w:t>iccBetPeriod</w:t>
      </w:r>
      <w:proofErr w:type="spellEnd"/>
      <w:r w:rsidRPr="00587AE2">
        <w:rPr>
          <w:rFonts w:ascii="Courier New" w:eastAsia="Times New Roman" w:hAnsi="Courier New" w:cs="Courier New"/>
          <w:sz w:val="20"/>
          <w:szCs w:val="20"/>
          <w:lang w:eastAsia="en-IN"/>
        </w:rPr>
        <w:t>;</w:t>
      </w:r>
    </w:p>
    <w:p w14:paraId="6BB8C05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9B7221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sigma2 = </w:t>
      </w:r>
      <w:proofErr w:type="gramStart"/>
      <w:r w:rsidRPr="00587AE2">
        <w:rPr>
          <w:rFonts w:ascii="Courier New" w:eastAsia="Times New Roman" w:hAnsi="Courier New" w:cs="Courier New"/>
          <w:sz w:val="20"/>
          <w:szCs w:val="20"/>
          <w:lang w:eastAsia="en-IN"/>
        </w:rPr>
        <w:t>pow(</w:t>
      </w:r>
      <w:proofErr w:type="gramEnd"/>
      <w:r w:rsidRPr="00587AE2">
        <w:rPr>
          <w:rFonts w:ascii="Courier New" w:eastAsia="Times New Roman" w:hAnsi="Courier New" w:cs="Courier New"/>
          <w:sz w:val="20"/>
          <w:szCs w:val="20"/>
          <w:lang w:eastAsia="en-IN"/>
        </w:rPr>
        <w:t>sigma, 2);</w:t>
      </w:r>
    </w:p>
    <w:p w14:paraId="71A4BD6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sigmalev12 = </w:t>
      </w:r>
      <w:proofErr w:type="gramStart"/>
      <w:r w:rsidRPr="00587AE2">
        <w:rPr>
          <w:rFonts w:ascii="Courier New" w:eastAsia="Times New Roman" w:hAnsi="Courier New" w:cs="Courier New"/>
          <w:sz w:val="20"/>
          <w:szCs w:val="20"/>
          <w:lang w:eastAsia="en-IN"/>
        </w:rPr>
        <w:t>pow(</w:t>
      </w:r>
      <w:proofErr w:type="gramEnd"/>
      <w:r w:rsidRPr="00587AE2">
        <w:rPr>
          <w:rFonts w:ascii="Courier New" w:eastAsia="Times New Roman" w:hAnsi="Courier New" w:cs="Courier New"/>
          <w:sz w:val="20"/>
          <w:szCs w:val="20"/>
          <w:lang w:eastAsia="en-IN"/>
        </w:rPr>
        <w:t>sigmalev1, 2);</w:t>
      </w:r>
    </w:p>
    <w:p w14:paraId="5801FBF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5F2C28B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iccInPeriod</w:t>
      </w:r>
      <w:proofErr w:type="spellEnd"/>
      <w:r w:rsidRPr="00587AE2">
        <w:rPr>
          <w:rFonts w:ascii="Courier New" w:eastAsia="Times New Roman" w:hAnsi="Courier New" w:cs="Courier New"/>
          <w:sz w:val="20"/>
          <w:szCs w:val="20"/>
          <w:lang w:eastAsia="en-IN"/>
        </w:rPr>
        <w:t xml:space="preserve"> = sigmalev12</w:t>
      </w:r>
      <w:proofErr w:type="gramStart"/>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sigmalev12 + sigma2);</w:t>
      </w:r>
    </w:p>
    <w:p w14:paraId="3C23DE1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iccBetPeriod</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iccInPeriod</w:t>
      </w:r>
      <w:proofErr w:type="spellEnd"/>
      <w:r w:rsidRPr="00587AE2">
        <w:rPr>
          <w:rFonts w:ascii="Courier New" w:eastAsia="Times New Roman" w:hAnsi="Courier New" w:cs="Courier New"/>
          <w:sz w:val="20"/>
          <w:szCs w:val="20"/>
          <w:lang w:eastAsia="en-IN"/>
        </w:rPr>
        <w:t xml:space="preserve"> * rho;</w:t>
      </w:r>
    </w:p>
    <w:p w14:paraId="470BBC6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84756B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53D5A2A2"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Model estimation requires creating the data set (in the form of an </w:t>
      </w:r>
      <w:r w:rsidRPr="00587AE2">
        <w:rPr>
          <w:rFonts w:ascii="Courier New" w:eastAsia="Times New Roman" w:hAnsi="Courier New" w:cs="Courier New"/>
          <w:sz w:val="20"/>
          <w:szCs w:val="20"/>
          <w:lang w:eastAsia="en-IN"/>
        </w:rPr>
        <w:t>R list</w:t>
      </w:r>
      <w:r w:rsidRPr="00587AE2">
        <w:rPr>
          <w:rFonts w:ascii="Times New Roman" w:eastAsia="Times New Roman" w:hAnsi="Times New Roman" w:cs="Times New Roman"/>
          <w:sz w:val="20"/>
          <w:szCs w:val="20"/>
          <w:lang w:eastAsia="en-IN"/>
        </w:rPr>
        <w:t xml:space="preserve">), compiling the </w:t>
      </w:r>
      <w:r w:rsidRPr="00587AE2">
        <w:rPr>
          <w:rFonts w:ascii="Courier New" w:eastAsia="Times New Roman" w:hAnsi="Courier New" w:cs="Courier New"/>
          <w:sz w:val="20"/>
          <w:szCs w:val="20"/>
          <w:lang w:eastAsia="en-IN"/>
        </w:rPr>
        <w:t>stan</w:t>
      </w:r>
      <w:r w:rsidRPr="00587AE2">
        <w:rPr>
          <w:rFonts w:ascii="Times New Roman" w:eastAsia="Times New Roman" w:hAnsi="Times New Roman" w:cs="Times New Roman"/>
          <w:sz w:val="20"/>
          <w:szCs w:val="20"/>
          <w:lang w:eastAsia="en-IN"/>
        </w:rPr>
        <w:t xml:space="preserve"> model, and then sampling from the posterior to generate distributions of all parameters and generated quantities. I should include conduct a diagnostic review (</w:t>
      </w:r>
      <w:proofErr w:type="gramStart"/>
      <w:r w:rsidRPr="00587AE2">
        <w:rPr>
          <w:rFonts w:ascii="Times New Roman" w:eastAsia="Times New Roman" w:hAnsi="Times New Roman" w:cs="Times New Roman"/>
          <w:sz w:val="20"/>
          <w:szCs w:val="20"/>
          <w:lang w:eastAsia="en-IN"/>
        </w:rPr>
        <w:t>e.g.</w:t>
      </w:r>
      <w:proofErr w:type="gramEnd"/>
      <w:r w:rsidRPr="00587AE2">
        <w:rPr>
          <w:rFonts w:ascii="Times New Roman" w:eastAsia="Times New Roman" w:hAnsi="Times New Roman" w:cs="Times New Roman"/>
          <w:sz w:val="20"/>
          <w:szCs w:val="20"/>
          <w:lang w:eastAsia="en-IN"/>
        </w:rPr>
        <w:t> to assess convergence), but you’ll have to trust me that everything looked reasonable.</w:t>
      </w:r>
    </w:p>
    <w:p w14:paraId="45CD14F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library(</w:t>
      </w:r>
      <w:proofErr w:type="spellStart"/>
      <w:r w:rsidRPr="00587AE2">
        <w:rPr>
          <w:rFonts w:ascii="Courier New" w:eastAsia="Times New Roman" w:hAnsi="Courier New" w:cs="Courier New"/>
          <w:sz w:val="20"/>
          <w:szCs w:val="20"/>
          <w:lang w:eastAsia="en-IN"/>
        </w:rPr>
        <w:t>rstan</w:t>
      </w:r>
      <w:proofErr w:type="spellEnd"/>
      <w:r w:rsidRPr="00587AE2">
        <w:rPr>
          <w:rFonts w:ascii="Courier New" w:eastAsia="Times New Roman" w:hAnsi="Courier New" w:cs="Courier New"/>
          <w:sz w:val="20"/>
          <w:szCs w:val="20"/>
          <w:lang w:eastAsia="en-IN"/>
        </w:rPr>
        <w:t>)</w:t>
      </w:r>
    </w:p>
    <w:p w14:paraId="67AB1C9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7AE2">
        <w:rPr>
          <w:rFonts w:ascii="Courier New" w:eastAsia="Times New Roman" w:hAnsi="Courier New" w:cs="Courier New"/>
          <w:sz w:val="20"/>
          <w:szCs w:val="20"/>
          <w:lang w:eastAsia="en-IN"/>
        </w:rPr>
        <w:t>options(</w:t>
      </w:r>
      <w:proofErr w:type="spellStart"/>
      <w:proofErr w:type="gramEnd"/>
      <w:r w:rsidRPr="00587AE2">
        <w:rPr>
          <w:rFonts w:ascii="Courier New" w:eastAsia="Times New Roman" w:hAnsi="Courier New" w:cs="Courier New"/>
          <w:sz w:val="20"/>
          <w:szCs w:val="20"/>
          <w:lang w:eastAsia="en-IN"/>
        </w:rPr>
        <w:t>mc.cores</w:t>
      </w:r>
      <w:proofErr w:type="spellEnd"/>
      <w:r w:rsidRPr="00587AE2">
        <w:rPr>
          <w:rFonts w:ascii="Courier New" w:eastAsia="Times New Roman" w:hAnsi="Courier New" w:cs="Courier New"/>
          <w:sz w:val="20"/>
          <w:szCs w:val="20"/>
          <w:lang w:eastAsia="en-IN"/>
        </w:rPr>
        <w:t xml:space="preserve"> = parallel::</w:t>
      </w:r>
      <w:proofErr w:type="spellStart"/>
      <w:r w:rsidRPr="00587AE2">
        <w:rPr>
          <w:rFonts w:ascii="Courier New" w:eastAsia="Times New Roman" w:hAnsi="Courier New" w:cs="Courier New"/>
          <w:sz w:val="20"/>
          <w:szCs w:val="20"/>
          <w:lang w:eastAsia="en-IN"/>
        </w:rPr>
        <w:t>detectCores</w:t>
      </w:r>
      <w:proofErr w:type="spellEnd"/>
      <w:r w:rsidRPr="00587AE2">
        <w:rPr>
          <w:rFonts w:ascii="Courier New" w:eastAsia="Times New Roman" w:hAnsi="Courier New" w:cs="Courier New"/>
          <w:sz w:val="20"/>
          <w:szCs w:val="20"/>
          <w:lang w:eastAsia="en-IN"/>
        </w:rPr>
        <w:t>())</w:t>
      </w:r>
    </w:p>
    <w:p w14:paraId="2A743E7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D603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x &lt;- </w:t>
      </w:r>
      <w:proofErr w:type="spellStart"/>
      <w:proofErr w:type="gramStart"/>
      <w:r w:rsidRPr="00587AE2">
        <w:rPr>
          <w:rFonts w:ascii="Courier New" w:eastAsia="Times New Roman" w:hAnsi="Courier New" w:cs="Courier New"/>
          <w:sz w:val="20"/>
          <w:szCs w:val="20"/>
          <w:lang w:eastAsia="en-IN"/>
        </w:rPr>
        <w:t>as.matrix</w:t>
      </w:r>
      <w:proofErr w:type="spellEnd"/>
      <w:proofErr w:type="gram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 xml:space="preserve">[ ,.(1, period, </w:t>
      </w:r>
      <w:proofErr w:type="spellStart"/>
      <w:r w:rsidRPr="00587AE2">
        <w:rPr>
          <w:rFonts w:ascii="Courier New" w:eastAsia="Times New Roman" w:hAnsi="Courier New" w:cs="Courier New"/>
          <w:sz w:val="20"/>
          <w:szCs w:val="20"/>
          <w:lang w:eastAsia="en-IN"/>
        </w:rPr>
        <w:t>rx</w:t>
      </w:r>
      <w:proofErr w:type="spellEnd"/>
      <w:r w:rsidRPr="00587AE2">
        <w:rPr>
          <w:rFonts w:ascii="Courier New" w:eastAsia="Times New Roman" w:hAnsi="Courier New" w:cs="Courier New"/>
          <w:sz w:val="20"/>
          <w:szCs w:val="20"/>
          <w:lang w:eastAsia="en-IN"/>
        </w:rPr>
        <w:t>)])</w:t>
      </w:r>
    </w:p>
    <w:p w14:paraId="72B17AB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K &lt;- </w:t>
      </w:r>
      <w:proofErr w:type="spellStart"/>
      <w:r w:rsidRPr="00587AE2">
        <w:rPr>
          <w:rFonts w:ascii="Courier New" w:eastAsia="Times New Roman" w:hAnsi="Courier New" w:cs="Courier New"/>
          <w:sz w:val="20"/>
          <w:szCs w:val="20"/>
          <w:lang w:eastAsia="en-IN"/>
        </w:rPr>
        <w:t>ncol</w:t>
      </w:r>
      <w:proofErr w:type="spellEnd"/>
      <w:r w:rsidRPr="00587AE2">
        <w:rPr>
          <w:rFonts w:ascii="Courier New" w:eastAsia="Times New Roman" w:hAnsi="Courier New" w:cs="Courier New"/>
          <w:sz w:val="20"/>
          <w:szCs w:val="20"/>
          <w:lang w:eastAsia="en-IN"/>
        </w:rPr>
        <w:t>(x)</w:t>
      </w:r>
    </w:p>
    <w:p w14:paraId="1DBDC30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N &lt;- </w:t>
      </w:r>
      <w:proofErr w:type="spellStart"/>
      <w:proofErr w:type="gram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length(unique(id))]</w:t>
      </w:r>
    </w:p>
    <w:p w14:paraId="13EFC9D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J &lt;- </w:t>
      </w:r>
      <w:proofErr w:type="spellStart"/>
      <w:proofErr w:type="gram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length(unique(cluster))]</w:t>
      </w:r>
    </w:p>
    <w:p w14:paraId="711E54C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T &lt;- </w:t>
      </w:r>
      <w:proofErr w:type="spellStart"/>
      <w:proofErr w:type="gram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length(unique(period))]</w:t>
      </w:r>
    </w:p>
    <w:p w14:paraId="33A842A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jj</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cluster]</w:t>
      </w:r>
    </w:p>
    <w:p w14:paraId="5912803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tt</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period] + 1</w:t>
      </w:r>
    </w:p>
    <w:p w14:paraId="35CEE0D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y &lt;- </w:t>
      </w:r>
      <w:proofErr w:type="spellStart"/>
      <w:proofErr w:type="gram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Y]</w:t>
      </w:r>
    </w:p>
    <w:p w14:paraId="5C940D1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710A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testdat</w:t>
      </w:r>
      <w:proofErr w:type="spellEnd"/>
      <w:r w:rsidRPr="00587AE2">
        <w:rPr>
          <w:rFonts w:ascii="Courier New" w:eastAsia="Times New Roman" w:hAnsi="Courier New" w:cs="Courier New"/>
          <w:sz w:val="20"/>
          <w:szCs w:val="20"/>
          <w:lang w:eastAsia="en-IN"/>
        </w:rPr>
        <w:t xml:space="preserve"> &lt;- </w:t>
      </w:r>
      <w:proofErr w:type="gramStart"/>
      <w:r w:rsidRPr="00587AE2">
        <w:rPr>
          <w:rFonts w:ascii="Courier New" w:eastAsia="Times New Roman" w:hAnsi="Courier New" w:cs="Courier New"/>
          <w:sz w:val="20"/>
          <w:szCs w:val="20"/>
          <w:lang w:eastAsia="en-IN"/>
        </w:rPr>
        <w:t>list(</w:t>
      </w:r>
      <w:proofErr w:type="gramEnd"/>
      <w:r w:rsidRPr="00587AE2">
        <w:rPr>
          <w:rFonts w:ascii="Courier New" w:eastAsia="Times New Roman" w:hAnsi="Courier New" w:cs="Courier New"/>
          <w:sz w:val="20"/>
          <w:szCs w:val="20"/>
          <w:lang w:eastAsia="en-IN"/>
        </w:rPr>
        <w:t xml:space="preserve">N=N, K=K, J=J, T=T, </w:t>
      </w:r>
      <w:proofErr w:type="spellStart"/>
      <w:r w:rsidRPr="00587AE2">
        <w:rPr>
          <w:rFonts w:ascii="Courier New" w:eastAsia="Times New Roman" w:hAnsi="Courier New" w:cs="Courier New"/>
          <w:sz w:val="20"/>
          <w:szCs w:val="20"/>
          <w:lang w:eastAsia="en-IN"/>
        </w:rPr>
        <w:t>jj</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jj</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tt</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tt</w:t>
      </w:r>
      <w:proofErr w:type="spellEnd"/>
      <w:r w:rsidRPr="00587AE2">
        <w:rPr>
          <w:rFonts w:ascii="Courier New" w:eastAsia="Times New Roman" w:hAnsi="Courier New" w:cs="Courier New"/>
          <w:sz w:val="20"/>
          <w:szCs w:val="20"/>
          <w:lang w:eastAsia="en-IN"/>
        </w:rPr>
        <w:t>, x=x, y=y)</w:t>
      </w:r>
    </w:p>
    <w:p w14:paraId="0DD6ED0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0D46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rt &lt;- </w:t>
      </w:r>
      <w:proofErr w:type="spellStart"/>
      <w:r w:rsidRPr="00587AE2">
        <w:rPr>
          <w:rFonts w:ascii="Courier New" w:eastAsia="Times New Roman" w:hAnsi="Courier New" w:cs="Courier New"/>
          <w:sz w:val="20"/>
          <w:szCs w:val="20"/>
          <w:lang w:eastAsia="en-IN"/>
        </w:rPr>
        <w:t>stanc</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nested_cor_</w:t>
      </w:r>
      <w:proofErr w:type="gramStart"/>
      <w:r w:rsidRPr="00587AE2">
        <w:rPr>
          <w:rFonts w:ascii="Courier New" w:eastAsia="Times New Roman" w:hAnsi="Courier New" w:cs="Courier New"/>
          <w:sz w:val="20"/>
          <w:szCs w:val="20"/>
          <w:lang w:eastAsia="en-IN"/>
        </w:rPr>
        <w:t>cs.stan</w:t>
      </w:r>
      <w:proofErr w:type="spellEnd"/>
      <w:proofErr w:type="gramEnd"/>
      <w:r w:rsidRPr="00587AE2">
        <w:rPr>
          <w:rFonts w:ascii="Courier New" w:eastAsia="Times New Roman" w:hAnsi="Courier New" w:cs="Courier New"/>
          <w:sz w:val="20"/>
          <w:szCs w:val="20"/>
          <w:lang w:eastAsia="en-IN"/>
        </w:rPr>
        <w:t>")</w:t>
      </w:r>
    </w:p>
    <w:p w14:paraId="7CF1549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sm</w:t>
      </w:r>
      <w:proofErr w:type="spellEnd"/>
      <w:r w:rsidRPr="00587AE2">
        <w:rPr>
          <w:rFonts w:ascii="Courier New" w:eastAsia="Times New Roman" w:hAnsi="Courier New" w:cs="Courier New"/>
          <w:sz w:val="20"/>
          <w:szCs w:val="20"/>
          <w:lang w:eastAsia="en-IN"/>
        </w:rPr>
        <w:t xml:space="preserve"> &lt;- </w:t>
      </w:r>
      <w:proofErr w:type="spellStart"/>
      <w:r w:rsidRPr="00587AE2">
        <w:rPr>
          <w:rFonts w:ascii="Courier New" w:eastAsia="Times New Roman" w:hAnsi="Courier New" w:cs="Courier New"/>
          <w:sz w:val="20"/>
          <w:szCs w:val="20"/>
          <w:lang w:eastAsia="en-IN"/>
        </w:rPr>
        <w:t>stan_</w:t>
      </w:r>
      <w:proofErr w:type="gramStart"/>
      <w:r w:rsidRPr="00587AE2">
        <w:rPr>
          <w:rFonts w:ascii="Courier New" w:eastAsia="Times New Roman" w:hAnsi="Courier New" w:cs="Courier New"/>
          <w:sz w:val="20"/>
          <w:szCs w:val="20"/>
          <w:lang w:eastAsia="en-IN"/>
        </w:rPr>
        <w:t>model</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stanc_ret</w:t>
      </w:r>
      <w:proofErr w:type="spellEnd"/>
      <w:r w:rsidRPr="00587AE2">
        <w:rPr>
          <w:rFonts w:ascii="Courier New" w:eastAsia="Times New Roman" w:hAnsi="Courier New" w:cs="Courier New"/>
          <w:sz w:val="20"/>
          <w:szCs w:val="20"/>
          <w:lang w:eastAsia="en-IN"/>
        </w:rPr>
        <w:t xml:space="preserve"> = rt, verbose=FALSE)</w:t>
      </w:r>
    </w:p>
    <w:p w14:paraId="514761F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fit.cs</w:t>
      </w:r>
      <w:proofErr w:type="spellEnd"/>
      <w:r w:rsidRPr="00587AE2">
        <w:rPr>
          <w:rFonts w:ascii="Courier New" w:eastAsia="Times New Roman" w:hAnsi="Courier New" w:cs="Courier New"/>
          <w:sz w:val="20"/>
          <w:szCs w:val="20"/>
          <w:lang w:eastAsia="en-IN"/>
        </w:rPr>
        <w:t xml:space="preserve"> &lt;- </w:t>
      </w:r>
      <w:proofErr w:type="gramStart"/>
      <w:r w:rsidRPr="00587AE2">
        <w:rPr>
          <w:rFonts w:ascii="Courier New" w:eastAsia="Times New Roman" w:hAnsi="Courier New" w:cs="Courier New"/>
          <w:sz w:val="20"/>
          <w:szCs w:val="20"/>
          <w:lang w:eastAsia="en-IN"/>
        </w:rPr>
        <w:t>sampling(</w:t>
      </w:r>
      <w:proofErr w:type="spellStart"/>
      <w:proofErr w:type="gramEnd"/>
      <w:r w:rsidRPr="00587AE2">
        <w:rPr>
          <w:rFonts w:ascii="Courier New" w:eastAsia="Times New Roman" w:hAnsi="Courier New" w:cs="Courier New"/>
          <w:sz w:val="20"/>
          <w:szCs w:val="20"/>
          <w:lang w:eastAsia="en-IN"/>
        </w:rPr>
        <w:t>sm</w:t>
      </w:r>
      <w:proofErr w:type="spellEnd"/>
      <w:r w:rsidRPr="00587AE2">
        <w:rPr>
          <w:rFonts w:ascii="Courier New" w:eastAsia="Times New Roman" w:hAnsi="Courier New" w:cs="Courier New"/>
          <w:sz w:val="20"/>
          <w:szCs w:val="20"/>
          <w:lang w:eastAsia="en-IN"/>
        </w:rPr>
        <w:t>, data=</w:t>
      </w:r>
      <w:proofErr w:type="spellStart"/>
      <w:r w:rsidRPr="00587AE2">
        <w:rPr>
          <w:rFonts w:ascii="Courier New" w:eastAsia="Times New Roman" w:hAnsi="Courier New" w:cs="Courier New"/>
          <w:sz w:val="20"/>
          <w:szCs w:val="20"/>
          <w:lang w:eastAsia="en-IN"/>
        </w:rPr>
        <w:t>testdat</w:t>
      </w:r>
      <w:proofErr w:type="spellEnd"/>
      <w:r w:rsidRPr="00587AE2">
        <w:rPr>
          <w:rFonts w:ascii="Courier New" w:eastAsia="Times New Roman" w:hAnsi="Courier New" w:cs="Courier New"/>
          <w:sz w:val="20"/>
          <w:szCs w:val="20"/>
          <w:lang w:eastAsia="en-IN"/>
        </w:rPr>
        <w:t xml:space="preserve">, seed = 32748, </w:t>
      </w:r>
    </w:p>
    <w:p w14:paraId="3A8678F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iter</w:t>
      </w:r>
      <w:proofErr w:type="spellEnd"/>
      <w:r w:rsidRPr="00587AE2">
        <w:rPr>
          <w:rFonts w:ascii="Courier New" w:eastAsia="Times New Roman" w:hAnsi="Courier New" w:cs="Courier New"/>
          <w:sz w:val="20"/>
          <w:szCs w:val="20"/>
          <w:lang w:eastAsia="en-IN"/>
        </w:rPr>
        <w:t xml:space="preserve"> = 5000, warmup = 1000,</w:t>
      </w:r>
    </w:p>
    <w:p w14:paraId="53DC01C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control = </w:t>
      </w:r>
      <w:proofErr w:type="gramStart"/>
      <w:r w:rsidRPr="00587AE2">
        <w:rPr>
          <w:rFonts w:ascii="Courier New" w:eastAsia="Times New Roman" w:hAnsi="Courier New" w:cs="Courier New"/>
          <w:sz w:val="20"/>
          <w:szCs w:val="20"/>
          <w:lang w:eastAsia="en-IN"/>
        </w:rPr>
        <w:t>list(</w:t>
      </w:r>
      <w:proofErr w:type="spellStart"/>
      <w:proofErr w:type="gramEnd"/>
      <w:r w:rsidRPr="00587AE2">
        <w:rPr>
          <w:rFonts w:ascii="Courier New" w:eastAsia="Times New Roman" w:hAnsi="Courier New" w:cs="Courier New"/>
          <w:sz w:val="20"/>
          <w:szCs w:val="20"/>
          <w:lang w:eastAsia="en-IN"/>
        </w:rPr>
        <w:t>max_treedepth</w:t>
      </w:r>
      <w:proofErr w:type="spellEnd"/>
      <w:r w:rsidRPr="00587AE2">
        <w:rPr>
          <w:rFonts w:ascii="Courier New" w:eastAsia="Times New Roman" w:hAnsi="Courier New" w:cs="Courier New"/>
          <w:sz w:val="20"/>
          <w:szCs w:val="20"/>
          <w:lang w:eastAsia="en-IN"/>
        </w:rPr>
        <w:t xml:space="preserve"> = 15))</w:t>
      </w:r>
    </w:p>
    <w:p w14:paraId="3A3C61BE"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lastRenderedPageBreak/>
        <w:t>Here is a summary of results for \(\rho\), \(ICC_{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 and \(ICC_{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w:t>
      </w:r>
      <w:proofErr w:type="gramStart"/>
      <w:r w:rsidRPr="00587AE2">
        <w:rPr>
          <w:rFonts w:ascii="Times New Roman" w:eastAsia="Times New Roman" w:hAnsi="Times New Roman" w:cs="Times New Roman"/>
          <w:sz w:val="20"/>
          <w:szCs w:val="20"/>
          <w:lang w:eastAsia="en-IN"/>
        </w:rPr>
        <w:t>prime}\</w:t>
      </w:r>
      <w:proofErr w:type="gramEnd"/>
      <w:r w:rsidRPr="00587AE2">
        <w:rPr>
          <w:rFonts w:ascii="Times New Roman" w:eastAsia="Times New Roman" w:hAnsi="Times New Roman" w:cs="Times New Roman"/>
          <w:sz w:val="20"/>
          <w:szCs w:val="20"/>
          <w:lang w:eastAsia="en-IN"/>
        </w:rPr>
        <w:t xml:space="preserve">). I’ve included a comparison of the means of the posterior distributions with the </w:t>
      </w:r>
      <w:proofErr w:type="spellStart"/>
      <w:r w:rsidRPr="00587AE2">
        <w:rPr>
          <w:rFonts w:ascii="Courier New" w:eastAsia="Times New Roman" w:hAnsi="Courier New" w:cs="Courier New"/>
          <w:sz w:val="20"/>
          <w:szCs w:val="20"/>
          <w:lang w:eastAsia="en-IN"/>
        </w:rPr>
        <w:t>lmer</w:t>
      </w:r>
      <w:proofErr w:type="spellEnd"/>
      <w:r w:rsidRPr="00587AE2">
        <w:rPr>
          <w:rFonts w:ascii="Times New Roman" w:eastAsia="Times New Roman" w:hAnsi="Times New Roman" w:cs="Times New Roman"/>
          <w:sz w:val="20"/>
          <w:szCs w:val="20"/>
          <w:lang w:eastAsia="en-IN"/>
        </w:rPr>
        <w:t xml:space="preserve"> estimates, followed by a more complete (visual) description of the posterior distributions of the Bayesian estimates:</w:t>
      </w:r>
    </w:p>
    <w:p w14:paraId="397E8FF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mb &lt;- </w:t>
      </w:r>
      <w:proofErr w:type="spellStart"/>
      <w:proofErr w:type="gramStart"/>
      <w:r w:rsidRPr="00587AE2">
        <w:rPr>
          <w:rFonts w:ascii="Courier New" w:eastAsia="Times New Roman" w:hAnsi="Courier New" w:cs="Courier New"/>
          <w:sz w:val="20"/>
          <w:szCs w:val="20"/>
          <w:lang w:eastAsia="en-IN"/>
        </w:rPr>
        <w:t>sapply</w:t>
      </w:r>
      <w:proofErr w:type="spellEnd"/>
      <w:r w:rsidRPr="00587AE2">
        <w:rPr>
          <w:rFonts w:ascii="Courier New" w:eastAsia="Times New Roman" w:hAnsi="Courier New" w:cs="Courier New"/>
          <w:sz w:val="20"/>
          <w:szCs w:val="20"/>
          <w:lang w:eastAsia="en-IN"/>
        </w:rPr>
        <w:t>(</w:t>
      </w:r>
      <w:proofErr w:type="gramEnd"/>
    </w:p>
    <w:p w14:paraId="4764C2D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proofErr w:type="gramStart"/>
      <w:r w:rsidRPr="00587AE2">
        <w:rPr>
          <w:rFonts w:ascii="Courier New" w:eastAsia="Times New Roman" w:hAnsi="Courier New" w:cs="Courier New"/>
          <w:sz w:val="20"/>
          <w:szCs w:val="20"/>
          <w:lang w:eastAsia="en-IN"/>
        </w:rPr>
        <w:t>rstan</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extract(</w:t>
      </w:r>
      <w:proofErr w:type="spellStart"/>
      <w:r w:rsidRPr="00587AE2">
        <w:rPr>
          <w:rFonts w:ascii="Courier New" w:eastAsia="Times New Roman" w:hAnsi="Courier New" w:cs="Courier New"/>
          <w:sz w:val="20"/>
          <w:szCs w:val="20"/>
          <w:lang w:eastAsia="en-IN"/>
        </w:rPr>
        <w:t>fit.cs</w:t>
      </w:r>
      <w:proofErr w:type="spellEnd"/>
      <w:r w:rsidRPr="00587AE2">
        <w:rPr>
          <w:rFonts w:ascii="Courier New" w:eastAsia="Times New Roman" w:hAnsi="Courier New" w:cs="Courier New"/>
          <w:sz w:val="20"/>
          <w:szCs w:val="20"/>
          <w:lang w:eastAsia="en-IN"/>
        </w:rPr>
        <w:t>, pars=c("rho", "</w:t>
      </w:r>
      <w:proofErr w:type="spellStart"/>
      <w:r w:rsidRPr="00587AE2">
        <w:rPr>
          <w:rFonts w:ascii="Courier New" w:eastAsia="Times New Roman" w:hAnsi="Courier New" w:cs="Courier New"/>
          <w:sz w:val="20"/>
          <w:szCs w:val="20"/>
          <w:lang w:eastAsia="en-IN"/>
        </w:rPr>
        <w:t>iccInPeriod</w:t>
      </w:r>
      <w:proofErr w:type="spellEnd"/>
      <w:r w:rsidRPr="00587AE2">
        <w:rPr>
          <w:rFonts w:ascii="Courier New" w:eastAsia="Times New Roman" w:hAnsi="Courier New" w:cs="Courier New"/>
          <w:sz w:val="20"/>
          <w:szCs w:val="20"/>
          <w:lang w:eastAsia="en-IN"/>
        </w:rPr>
        <w:t>", "</w:t>
      </w:r>
      <w:proofErr w:type="spellStart"/>
      <w:r w:rsidRPr="00587AE2">
        <w:rPr>
          <w:rFonts w:ascii="Courier New" w:eastAsia="Times New Roman" w:hAnsi="Courier New" w:cs="Courier New"/>
          <w:sz w:val="20"/>
          <w:szCs w:val="20"/>
          <w:lang w:eastAsia="en-IN"/>
        </w:rPr>
        <w:t>iccBetPeriod</w:t>
      </w:r>
      <w:proofErr w:type="spellEnd"/>
      <w:r w:rsidRPr="00587AE2">
        <w:rPr>
          <w:rFonts w:ascii="Courier New" w:eastAsia="Times New Roman" w:hAnsi="Courier New" w:cs="Courier New"/>
          <w:sz w:val="20"/>
          <w:szCs w:val="20"/>
          <w:lang w:eastAsia="en-IN"/>
        </w:rPr>
        <w:t>")),</w:t>
      </w:r>
    </w:p>
    <w:p w14:paraId="7F93144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function(x) </w:t>
      </w:r>
      <w:proofErr w:type="gramStart"/>
      <w:r w:rsidRPr="00587AE2">
        <w:rPr>
          <w:rFonts w:ascii="Courier New" w:eastAsia="Times New Roman" w:hAnsi="Courier New" w:cs="Courier New"/>
          <w:sz w:val="20"/>
          <w:szCs w:val="20"/>
          <w:lang w:eastAsia="en-IN"/>
        </w:rPr>
        <w:t>mean</w:t>
      </w:r>
      <w:proofErr w:type="gramEnd"/>
      <w:r w:rsidRPr="00587AE2">
        <w:rPr>
          <w:rFonts w:ascii="Courier New" w:eastAsia="Times New Roman" w:hAnsi="Courier New" w:cs="Courier New"/>
          <w:sz w:val="20"/>
          <w:szCs w:val="20"/>
          <w:lang w:eastAsia="en-IN"/>
        </w:rPr>
        <w:t>(x)</w:t>
      </w:r>
    </w:p>
    <w:p w14:paraId="487E031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254A849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C936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cbind</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bayesian</w:t>
      </w:r>
      <w:proofErr w:type="spellEnd"/>
      <w:r w:rsidRPr="00587AE2">
        <w:rPr>
          <w:rFonts w:ascii="Courier New" w:eastAsia="Times New Roman" w:hAnsi="Courier New" w:cs="Courier New"/>
          <w:sz w:val="20"/>
          <w:szCs w:val="20"/>
          <w:lang w:eastAsia="en-IN"/>
        </w:rPr>
        <w:t xml:space="preserve">=round(mb,3), </w:t>
      </w:r>
    </w:p>
    <w:p w14:paraId="613ECED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lmer</w:t>
      </w:r>
      <w:proofErr w:type="spellEnd"/>
      <w:r w:rsidRPr="00587AE2">
        <w:rPr>
          <w:rFonts w:ascii="Courier New" w:eastAsia="Times New Roman" w:hAnsi="Courier New" w:cs="Courier New"/>
          <w:sz w:val="20"/>
          <w:szCs w:val="20"/>
          <w:lang w:eastAsia="en-IN"/>
        </w:rPr>
        <w:t xml:space="preserve"> = round(c(vs[2]/sum(</w:t>
      </w:r>
      <w:proofErr w:type="gramStart"/>
      <w:r w:rsidRPr="00587AE2">
        <w:rPr>
          <w:rFonts w:ascii="Courier New" w:eastAsia="Times New Roman" w:hAnsi="Courier New" w:cs="Courier New"/>
          <w:sz w:val="20"/>
          <w:szCs w:val="20"/>
          <w:lang w:eastAsia="en-IN"/>
        </w:rPr>
        <w:t>vs[</w:t>
      </w:r>
      <w:proofErr w:type="gramEnd"/>
      <w:r w:rsidRPr="00587AE2">
        <w:rPr>
          <w:rFonts w:ascii="Courier New" w:eastAsia="Times New Roman" w:hAnsi="Courier New" w:cs="Courier New"/>
          <w:sz w:val="20"/>
          <w:szCs w:val="20"/>
          <w:lang w:eastAsia="en-IN"/>
        </w:rPr>
        <w:t xml:space="preserve">1:2]), </w:t>
      </w:r>
    </w:p>
    <w:p w14:paraId="41932AA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sum(</w:t>
      </w:r>
      <w:proofErr w:type="gramStart"/>
      <w:r w:rsidRPr="00587AE2">
        <w:rPr>
          <w:rFonts w:ascii="Courier New" w:eastAsia="Times New Roman" w:hAnsi="Courier New" w:cs="Courier New"/>
          <w:sz w:val="20"/>
          <w:szCs w:val="20"/>
          <w:lang w:eastAsia="en-IN"/>
        </w:rPr>
        <w:t>vs[</w:t>
      </w:r>
      <w:proofErr w:type="gramEnd"/>
      <w:r w:rsidRPr="00587AE2">
        <w:rPr>
          <w:rFonts w:ascii="Courier New" w:eastAsia="Times New Roman" w:hAnsi="Courier New" w:cs="Courier New"/>
          <w:sz w:val="20"/>
          <w:szCs w:val="20"/>
          <w:lang w:eastAsia="en-IN"/>
        </w:rPr>
        <w:t xml:space="preserve">1:2])/sum(vs), </w:t>
      </w:r>
    </w:p>
    <w:p w14:paraId="45D8739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vs[2]/sum(vs)),3)</w:t>
      </w:r>
    </w:p>
    <w:p w14:paraId="1BD6DAF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1C9B2CA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proofErr w:type="gramStart"/>
      <w:r w:rsidRPr="00587AE2">
        <w:rPr>
          <w:rFonts w:ascii="Courier New" w:eastAsia="Times New Roman" w:hAnsi="Courier New" w:cs="Courier New"/>
          <w:sz w:val="20"/>
          <w:szCs w:val="20"/>
          <w:lang w:eastAsia="en-IN"/>
        </w:rPr>
        <w:t>bayesian</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lmer</w:t>
      </w:r>
      <w:proofErr w:type="spellEnd"/>
      <w:proofErr w:type="gramEnd"/>
    </w:p>
    <w:p w14:paraId="080C738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rho             0.576 0.573</w:t>
      </w:r>
    </w:p>
    <w:p w14:paraId="60B90E1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iccInPeriod</w:t>
      </w:r>
      <w:proofErr w:type="spellEnd"/>
      <w:r w:rsidRPr="00587AE2">
        <w:rPr>
          <w:rFonts w:ascii="Courier New" w:eastAsia="Times New Roman" w:hAnsi="Courier New" w:cs="Courier New"/>
          <w:sz w:val="20"/>
          <w:szCs w:val="20"/>
          <w:lang w:eastAsia="en-IN"/>
        </w:rPr>
        <w:t xml:space="preserve">     0.065 0.063</w:t>
      </w:r>
    </w:p>
    <w:p w14:paraId="365E282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iccBetPeriod</w:t>
      </w:r>
      <w:proofErr w:type="spellEnd"/>
      <w:r w:rsidRPr="00587AE2">
        <w:rPr>
          <w:rFonts w:ascii="Courier New" w:eastAsia="Times New Roman" w:hAnsi="Courier New" w:cs="Courier New"/>
          <w:sz w:val="20"/>
          <w:szCs w:val="20"/>
          <w:lang w:eastAsia="en-IN"/>
        </w:rPr>
        <w:t xml:space="preserve">    0.037 0.036</w:t>
      </w:r>
    </w:p>
    <w:p w14:paraId="55362E10"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noProof/>
          <w:sz w:val="20"/>
          <w:szCs w:val="20"/>
          <w:lang w:eastAsia="en-IN"/>
        </w:rPr>
        <w:drawing>
          <wp:inline distT="0" distB="0" distL="0" distR="0" wp14:anchorId="4A958D46" wp14:editId="66598BB2">
            <wp:extent cx="429006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1A91FEDF" w14:textId="77777777" w:rsidR="00587AE2" w:rsidRPr="00587AE2" w:rsidRDefault="00587AE2" w:rsidP="00587A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AE2">
        <w:rPr>
          <w:rFonts w:ascii="Times New Roman" w:eastAsia="Times New Roman" w:hAnsi="Times New Roman" w:cs="Times New Roman"/>
          <w:b/>
          <w:bCs/>
          <w:sz w:val="27"/>
          <w:szCs w:val="27"/>
          <w:lang w:eastAsia="en-IN"/>
        </w:rPr>
        <w:t>Decaying between-period ICC over time</w:t>
      </w:r>
    </w:p>
    <w:p w14:paraId="6DEB696E"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Now we enter somewhat uncharted territory, since there is no obvious way in </w:t>
      </w:r>
      <w:r w:rsidRPr="00587AE2">
        <w:rPr>
          <w:rFonts w:ascii="Courier New" w:eastAsia="Times New Roman" w:hAnsi="Courier New" w:cs="Courier New"/>
          <w:sz w:val="20"/>
          <w:szCs w:val="20"/>
          <w:lang w:eastAsia="en-IN"/>
        </w:rPr>
        <w:t>R</w:t>
      </w:r>
      <w:r w:rsidRPr="00587AE2">
        <w:rPr>
          <w:rFonts w:ascii="Times New Roman" w:eastAsia="Times New Roman" w:hAnsi="Times New Roman" w:cs="Times New Roman"/>
          <w:sz w:val="20"/>
          <w:szCs w:val="20"/>
          <w:lang w:eastAsia="en-IN"/>
        </w:rPr>
        <w:t xml:space="preserve"> using the </w:t>
      </w:r>
      <w:r w:rsidRPr="00587AE2">
        <w:rPr>
          <w:rFonts w:ascii="Courier New" w:eastAsia="Times New Roman" w:hAnsi="Courier New" w:cs="Courier New"/>
          <w:sz w:val="20"/>
          <w:szCs w:val="20"/>
          <w:lang w:eastAsia="en-IN"/>
        </w:rPr>
        <w:t>lme4</w:t>
      </w:r>
      <w:r w:rsidRPr="00587AE2">
        <w:rPr>
          <w:rFonts w:ascii="Times New Roman" w:eastAsia="Times New Roman" w:hAnsi="Times New Roman" w:cs="Times New Roman"/>
          <w:sz w:val="20"/>
          <w:szCs w:val="20"/>
          <w:lang w:eastAsia="en-IN"/>
        </w:rPr>
        <w:t xml:space="preserve"> or </w:t>
      </w:r>
      <w:proofErr w:type="spellStart"/>
      <w:r w:rsidRPr="00587AE2">
        <w:rPr>
          <w:rFonts w:ascii="Courier New" w:eastAsia="Times New Roman" w:hAnsi="Courier New" w:cs="Courier New"/>
          <w:sz w:val="20"/>
          <w:szCs w:val="20"/>
          <w:lang w:eastAsia="en-IN"/>
        </w:rPr>
        <w:t>nlme</w:t>
      </w:r>
      <w:proofErr w:type="spellEnd"/>
      <w:r w:rsidRPr="00587AE2">
        <w:rPr>
          <w:rFonts w:ascii="Times New Roman" w:eastAsia="Times New Roman" w:hAnsi="Times New Roman" w:cs="Times New Roman"/>
          <w:sz w:val="20"/>
          <w:szCs w:val="20"/>
          <w:lang w:eastAsia="en-IN"/>
        </w:rPr>
        <w:t xml:space="preserve"> packages to decompose the variance estimates when the random effects have correlation that decays over time. This is where we might have to rely on a Bayesian approach to do this. (I understand that </w:t>
      </w:r>
      <w:r w:rsidRPr="00587AE2">
        <w:rPr>
          <w:rFonts w:ascii="Courier New" w:eastAsia="Times New Roman" w:hAnsi="Courier New" w:cs="Courier New"/>
          <w:sz w:val="20"/>
          <w:szCs w:val="20"/>
          <w:lang w:eastAsia="en-IN"/>
        </w:rPr>
        <w:t>SAS</w:t>
      </w:r>
      <w:r w:rsidRPr="00587AE2">
        <w:rPr>
          <w:rFonts w:ascii="Times New Roman" w:eastAsia="Times New Roman" w:hAnsi="Times New Roman" w:cs="Times New Roman"/>
          <w:sz w:val="20"/>
          <w:szCs w:val="20"/>
          <w:lang w:eastAsia="en-IN"/>
        </w:rPr>
        <w:t xml:space="preserve"> can accommodate this, but I can’t bring myself to go there.)</w:t>
      </w:r>
    </w:p>
    <w:p w14:paraId="7B38988B"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We start where we pretty much always do – generating the data. Everything is the same, except that the cluster-random effects are correlated over time; we specify a correlation structure of </w:t>
      </w:r>
      <w:r w:rsidRPr="00587AE2">
        <w:rPr>
          <w:rFonts w:ascii="Times New Roman" w:eastAsia="Times New Roman" w:hAnsi="Times New Roman" w:cs="Times New Roman"/>
          <w:i/>
          <w:iCs/>
          <w:sz w:val="20"/>
          <w:szCs w:val="20"/>
          <w:lang w:eastAsia="en-IN"/>
        </w:rPr>
        <w:t>ar1</w:t>
      </w:r>
      <w:r w:rsidRPr="00587AE2">
        <w:rPr>
          <w:rFonts w:ascii="Times New Roman" w:eastAsia="Times New Roman" w:hAnsi="Times New Roman" w:cs="Times New Roman"/>
          <w:sz w:val="20"/>
          <w:szCs w:val="20"/>
          <w:lang w:eastAsia="en-IN"/>
        </w:rPr>
        <w:t xml:space="preserve"> (auto-regressive).</w:t>
      </w:r>
    </w:p>
    <w:p w14:paraId="454108C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7AE2">
        <w:rPr>
          <w:rFonts w:ascii="Courier New" w:eastAsia="Times New Roman" w:hAnsi="Courier New" w:cs="Courier New"/>
          <w:sz w:val="20"/>
          <w:szCs w:val="20"/>
          <w:lang w:eastAsia="en-IN"/>
        </w:rPr>
        <w:t>set.seed</w:t>
      </w:r>
      <w:proofErr w:type="spellEnd"/>
      <w:proofErr w:type="gramEnd"/>
      <w:r w:rsidRPr="00587AE2">
        <w:rPr>
          <w:rFonts w:ascii="Courier New" w:eastAsia="Times New Roman" w:hAnsi="Courier New" w:cs="Courier New"/>
          <w:sz w:val="20"/>
          <w:szCs w:val="20"/>
          <w:lang w:eastAsia="en-IN"/>
        </w:rPr>
        <w:t>(4119)</w:t>
      </w:r>
    </w:p>
    <w:p w14:paraId="6AFB877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dar1 &lt;- </w:t>
      </w:r>
      <w:proofErr w:type="spellStart"/>
      <w:proofErr w:type="gramStart"/>
      <w:r w:rsidRPr="00587AE2">
        <w:rPr>
          <w:rFonts w:ascii="Courier New" w:eastAsia="Times New Roman" w:hAnsi="Courier New" w:cs="Courier New"/>
          <w:sz w:val="20"/>
          <w:szCs w:val="20"/>
          <w:lang w:eastAsia="en-IN"/>
        </w:rPr>
        <w:t>genDD</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defa</w:t>
      </w:r>
      <w:proofErr w:type="spellEnd"/>
      <w:r w:rsidRPr="00587AE2">
        <w:rPr>
          <w:rFonts w:ascii="Courier New" w:eastAsia="Times New Roman" w:hAnsi="Courier New" w:cs="Courier New"/>
          <w:sz w:val="20"/>
          <w:szCs w:val="20"/>
          <w:lang w:eastAsia="en-IN"/>
        </w:rPr>
        <w:t>, 60, 7, 4, 1, 2, 0.6, "ar1")</w:t>
      </w:r>
    </w:p>
    <w:p w14:paraId="4E8A09F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D729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gramStart"/>
      <w:r w:rsidRPr="00587AE2">
        <w:rPr>
          <w:rFonts w:ascii="Courier New" w:eastAsia="Times New Roman" w:hAnsi="Courier New" w:cs="Courier New"/>
          <w:sz w:val="20"/>
          <w:szCs w:val="20"/>
          <w:lang w:eastAsia="en-IN"/>
        </w:rPr>
        <w:t>correlation</w:t>
      </w:r>
      <w:proofErr w:type="gramEnd"/>
      <w:r w:rsidRPr="00587AE2">
        <w:rPr>
          <w:rFonts w:ascii="Courier New" w:eastAsia="Times New Roman" w:hAnsi="Courier New" w:cs="Courier New"/>
          <w:sz w:val="20"/>
          <w:szCs w:val="20"/>
          <w:lang w:eastAsia="en-IN"/>
        </w:rPr>
        <w:t xml:space="preserve"> of "unobserved" random effects</w:t>
      </w:r>
    </w:p>
    <w:p w14:paraId="3912029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A3EB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7AE2">
        <w:rPr>
          <w:rFonts w:ascii="Courier New" w:eastAsia="Times New Roman" w:hAnsi="Courier New" w:cs="Courier New"/>
          <w:sz w:val="20"/>
          <w:szCs w:val="20"/>
          <w:lang w:eastAsia="en-IN"/>
        </w:rPr>
        <w:lastRenderedPageBreak/>
        <w:t>round(</w:t>
      </w:r>
      <w:proofErr w:type="spellStart"/>
      <w:proofErr w:type="gramEnd"/>
      <w:r w:rsidRPr="00587AE2">
        <w:rPr>
          <w:rFonts w:ascii="Courier New" w:eastAsia="Times New Roman" w:hAnsi="Courier New" w:cs="Courier New"/>
          <w:sz w:val="20"/>
          <w:szCs w:val="20"/>
          <w:lang w:eastAsia="en-IN"/>
        </w:rPr>
        <w:t>cor</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dcast</w:t>
      </w:r>
      <w:proofErr w:type="spellEnd"/>
      <w:r w:rsidRPr="00587AE2">
        <w:rPr>
          <w:rFonts w:ascii="Courier New" w:eastAsia="Times New Roman" w:hAnsi="Courier New" w:cs="Courier New"/>
          <w:sz w:val="20"/>
          <w:szCs w:val="20"/>
          <w:lang w:eastAsia="en-IN"/>
        </w:rPr>
        <w:t xml:space="preserve">(dar1[, .SD[1], </w:t>
      </w:r>
      <w:proofErr w:type="spellStart"/>
      <w:r w:rsidRPr="00587AE2">
        <w:rPr>
          <w:rFonts w:ascii="Courier New" w:eastAsia="Times New Roman" w:hAnsi="Courier New" w:cs="Courier New"/>
          <w:sz w:val="20"/>
          <w:szCs w:val="20"/>
          <w:lang w:eastAsia="en-IN"/>
        </w:rPr>
        <w:t>keyby</w:t>
      </w:r>
      <w:proofErr w:type="spellEnd"/>
      <w:r w:rsidRPr="00587AE2">
        <w:rPr>
          <w:rFonts w:ascii="Courier New" w:eastAsia="Times New Roman" w:hAnsi="Courier New" w:cs="Courier New"/>
          <w:sz w:val="20"/>
          <w:szCs w:val="20"/>
          <w:lang w:eastAsia="en-IN"/>
        </w:rPr>
        <w:t xml:space="preserve"> = .(cluster, period)], </w:t>
      </w:r>
    </w:p>
    <w:p w14:paraId="5545910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formula = cluster ~ period, </w:t>
      </w:r>
      <w:proofErr w:type="spellStart"/>
      <w:r w:rsidRPr="00587AE2">
        <w:rPr>
          <w:rFonts w:ascii="Courier New" w:eastAsia="Times New Roman" w:hAnsi="Courier New" w:cs="Courier New"/>
          <w:sz w:val="20"/>
          <w:szCs w:val="20"/>
          <w:lang w:eastAsia="en-IN"/>
        </w:rPr>
        <w:t>value.var</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cteffect</w:t>
      </w:r>
      <w:proofErr w:type="spellEnd"/>
      <w:proofErr w:type="gramStart"/>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2:7]), 2)</w:t>
      </w:r>
    </w:p>
    <w:p w14:paraId="68D8C3F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    2    3    4    5</w:t>
      </w:r>
    </w:p>
    <w:p w14:paraId="5EE3654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1.00 0.60 0.22 0.20 0.18 0.06</w:t>
      </w:r>
    </w:p>
    <w:p w14:paraId="54B025C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0.60 1.00 0.64 0.45 0.30 0.23</w:t>
      </w:r>
    </w:p>
    <w:p w14:paraId="04A577B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0.22 0.64 1.00 0.61 0.32 0.30</w:t>
      </w:r>
    </w:p>
    <w:p w14:paraId="5AED909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0.20 0.45 0.61 1.00 0.61 0.49</w:t>
      </w:r>
    </w:p>
    <w:p w14:paraId="66D037F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4 0.18 0.30 0.32 0.61 1.00 0.69</w:t>
      </w:r>
    </w:p>
    <w:p w14:paraId="5D009D8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5 0.06 0.23 0.30 0.49 0.69 1.00</w:t>
      </w:r>
    </w:p>
    <w:p w14:paraId="7BA936B6"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The model file is similar to </w:t>
      </w:r>
      <w:proofErr w:type="spellStart"/>
      <w:r w:rsidRPr="00587AE2">
        <w:rPr>
          <w:rFonts w:ascii="Courier New" w:eastAsia="Times New Roman" w:hAnsi="Courier New" w:cs="Courier New"/>
          <w:sz w:val="20"/>
          <w:szCs w:val="20"/>
          <w:lang w:eastAsia="en-IN"/>
        </w:rPr>
        <w:t>nested_cor_</w:t>
      </w:r>
      <w:proofErr w:type="gramStart"/>
      <w:r w:rsidRPr="00587AE2">
        <w:rPr>
          <w:rFonts w:ascii="Courier New" w:eastAsia="Times New Roman" w:hAnsi="Courier New" w:cs="Courier New"/>
          <w:sz w:val="20"/>
          <w:szCs w:val="20"/>
          <w:lang w:eastAsia="en-IN"/>
        </w:rPr>
        <w:t>cs.stan</w:t>
      </w:r>
      <w:proofErr w:type="spellEnd"/>
      <w:proofErr w:type="gramEnd"/>
      <w:r w:rsidRPr="00587AE2">
        <w:rPr>
          <w:rFonts w:ascii="Times New Roman" w:eastAsia="Times New Roman" w:hAnsi="Times New Roman" w:cs="Times New Roman"/>
          <w:sz w:val="20"/>
          <w:szCs w:val="20"/>
          <w:lang w:eastAsia="en-IN"/>
        </w:rPr>
        <w:t>, except that the specifications of the variance-covariance matrix and ICC’s are now a function of \(\rho^{|t^\prime – t|}\):</w:t>
      </w:r>
    </w:p>
    <w:p w14:paraId="25A4D41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transformed </w:t>
      </w:r>
      <w:proofErr w:type="gramStart"/>
      <w:r w:rsidRPr="00587AE2">
        <w:rPr>
          <w:rFonts w:ascii="Courier New" w:eastAsia="Times New Roman" w:hAnsi="Courier New" w:cs="Courier New"/>
          <w:sz w:val="20"/>
          <w:szCs w:val="20"/>
          <w:lang w:eastAsia="en-IN"/>
        </w:rPr>
        <w:t>parameters{</w:t>
      </w:r>
      <w:proofErr w:type="gramEnd"/>
      <w:r w:rsidRPr="00587AE2">
        <w:rPr>
          <w:rFonts w:ascii="Courier New" w:eastAsia="Times New Roman" w:hAnsi="Courier New" w:cs="Courier New"/>
          <w:sz w:val="20"/>
          <w:szCs w:val="20"/>
          <w:lang w:eastAsia="en-IN"/>
        </w:rPr>
        <w:t xml:space="preserve"> </w:t>
      </w:r>
    </w:p>
    <w:p w14:paraId="3F682BA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1A6058B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w:t>
      </w:r>
      <w:proofErr w:type="gramStart"/>
      <w:r w:rsidRPr="00587AE2">
        <w:rPr>
          <w:rFonts w:ascii="Courier New" w:eastAsia="Times New Roman" w:hAnsi="Courier New" w:cs="Courier New"/>
          <w:sz w:val="20"/>
          <w:szCs w:val="20"/>
          <w:lang w:eastAsia="en-IN"/>
        </w:rPr>
        <w:t>1:T</w:t>
      </w:r>
      <w:proofErr w:type="gramEnd"/>
      <w:r w:rsidRPr="00587AE2">
        <w:rPr>
          <w:rFonts w:ascii="Courier New" w:eastAsia="Times New Roman" w:hAnsi="Courier New" w:cs="Courier New"/>
          <w:sz w:val="20"/>
          <w:szCs w:val="20"/>
          <w:lang w:eastAsia="en-IN"/>
        </w:rPr>
        <w:t>)</w:t>
      </w:r>
    </w:p>
    <w:p w14:paraId="7D3898F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(k in </w:t>
      </w:r>
      <w:proofErr w:type="gramStart"/>
      <w:r w:rsidRPr="00587AE2">
        <w:rPr>
          <w:rFonts w:ascii="Courier New" w:eastAsia="Times New Roman" w:hAnsi="Courier New" w:cs="Courier New"/>
          <w:sz w:val="20"/>
          <w:szCs w:val="20"/>
          <w:lang w:eastAsia="en-IN"/>
        </w:rPr>
        <w:t>1:T</w:t>
      </w:r>
      <w:proofErr w:type="gramEnd"/>
      <w:r w:rsidRPr="00587AE2">
        <w:rPr>
          <w:rFonts w:ascii="Courier New" w:eastAsia="Times New Roman" w:hAnsi="Courier New" w:cs="Courier New"/>
          <w:sz w:val="20"/>
          <w:szCs w:val="20"/>
          <w:lang w:eastAsia="en-IN"/>
        </w:rPr>
        <w:t>)</w:t>
      </w:r>
    </w:p>
    <w:p w14:paraId="7F51C4F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w:t>
      </w:r>
      <w:proofErr w:type="spellStart"/>
      <w:proofErr w:type="gramStart"/>
      <w:r w:rsidRPr="00587AE2">
        <w:rPr>
          <w:rFonts w:ascii="Courier New" w:eastAsia="Times New Roman" w:hAnsi="Courier New" w:cs="Courier New"/>
          <w:sz w:val="20"/>
          <w:szCs w:val="20"/>
          <w:lang w:eastAsia="en-IN"/>
        </w:rPr>
        <w:t>j,k</w:t>
      </w:r>
      <w:proofErr w:type="spellEnd"/>
      <w:proofErr w:type="gramEnd"/>
      <w:r w:rsidRPr="00587AE2">
        <w:rPr>
          <w:rFonts w:ascii="Courier New" w:eastAsia="Times New Roman" w:hAnsi="Courier New" w:cs="Courier New"/>
          <w:sz w:val="20"/>
          <w:szCs w:val="20"/>
          <w:lang w:eastAsia="en-IN"/>
        </w:rPr>
        <w:t>] = pow(sigmalev1,2) * pow(</w:t>
      </w:r>
      <w:proofErr w:type="spellStart"/>
      <w:r w:rsidRPr="00587AE2">
        <w:rPr>
          <w:rFonts w:ascii="Courier New" w:eastAsia="Times New Roman" w:hAnsi="Courier New" w:cs="Courier New"/>
          <w:sz w:val="20"/>
          <w:szCs w:val="20"/>
          <w:lang w:eastAsia="en-IN"/>
        </w:rPr>
        <w:t>rho,abs</w:t>
      </w:r>
      <w:proofErr w:type="spellEnd"/>
      <w:r w:rsidRPr="00587AE2">
        <w:rPr>
          <w:rFonts w:ascii="Courier New" w:eastAsia="Times New Roman" w:hAnsi="Courier New" w:cs="Courier New"/>
          <w:sz w:val="20"/>
          <w:szCs w:val="20"/>
          <w:lang w:eastAsia="en-IN"/>
        </w:rPr>
        <w:t>(j-k));</w:t>
      </w:r>
    </w:p>
    <w:p w14:paraId="7EFE84F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053F98A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73CF021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F6579"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generated quantities {</w:t>
      </w:r>
    </w:p>
    <w:p w14:paraId="0334B36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17D2D46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w:t>
      </w:r>
      <w:proofErr w:type="gramStart"/>
      <w:r w:rsidRPr="00587AE2">
        <w:rPr>
          <w:rFonts w:ascii="Courier New" w:eastAsia="Times New Roman" w:hAnsi="Courier New" w:cs="Courier New"/>
          <w:sz w:val="20"/>
          <w:szCs w:val="20"/>
          <w:lang w:eastAsia="en-IN"/>
        </w:rPr>
        <w:t>1:T</w:t>
      </w:r>
      <w:proofErr w:type="gramEnd"/>
      <w:r w:rsidRPr="00587AE2">
        <w:rPr>
          <w:rFonts w:ascii="Courier New" w:eastAsia="Times New Roman" w:hAnsi="Courier New" w:cs="Courier New"/>
          <w:sz w:val="20"/>
          <w:szCs w:val="20"/>
          <w:lang w:eastAsia="en-IN"/>
        </w:rPr>
        <w:t>)</w:t>
      </w:r>
    </w:p>
    <w:p w14:paraId="0E2B3B6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(k in </w:t>
      </w:r>
      <w:proofErr w:type="gramStart"/>
      <w:r w:rsidRPr="00587AE2">
        <w:rPr>
          <w:rFonts w:ascii="Courier New" w:eastAsia="Times New Roman" w:hAnsi="Courier New" w:cs="Courier New"/>
          <w:sz w:val="20"/>
          <w:szCs w:val="20"/>
          <w:lang w:eastAsia="en-IN"/>
        </w:rPr>
        <w:t>1:T</w:t>
      </w:r>
      <w:proofErr w:type="gramEnd"/>
      <w:r w:rsidRPr="00587AE2">
        <w:rPr>
          <w:rFonts w:ascii="Courier New" w:eastAsia="Times New Roman" w:hAnsi="Courier New" w:cs="Courier New"/>
          <w:sz w:val="20"/>
          <w:szCs w:val="20"/>
          <w:lang w:eastAsia="en-IN"/>
        </w:rPr>
        <w:t>)</w:t>
      </w:r>
    </w:p>
    <w:p w14:paraId="2B93A46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proofErr w:type="gramStart"/>
      <w:r w:rsidRPr="00587AE2">
        <w:rPr>
          <w:rFonts w:ascii="Courier New" w:eastAsia="Times New Roman" w:hAnsi="Courier New" w:cs="Courier New"/>
          <w:sz w:val="20"/>
          <w:szCs w:val="20"/>
          <w:lang w:eastAsia="en-IN"/>
        </w:rPr>
        <w:t>icc</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j, k] = sigmalev12/(sigmalev12 + sigma2) * pow(</w:t>
      </w:r>
      <w:proofErr w:type="spellStart"/>
      <w:r w:rsidRPr="00587AE2">
        <w:rPr>
          <w:rFonts w:ascii="Courier New" w:eastAsia="Times New Roman" w:hAnsi="Courier New" w:cs="Courier New"/>
          <w:sz w:val="20"/>
          <w:szCs w:val="20"/>
          <w:lang w:eastAsia="en-IN"/>
        </w:rPr>
        <w:t>rho,abs</w:t>
      </w:r>
      <w:proofErr w:type="spellEnd"/>
      <w:r w:rsidRPr="00587AE2">
        <w:rPr>
          <w:rFonts w:ascii="Courier New" w:eastAsia="Times New Roman" w:hAnsi="Courier New" w:cs="Courier New"/>
          <w:sz w:val="20"/>
          <w:szCs w:val="20"/>
          <w:lang w:eastAsia="en-IN"/>
        </w:rPr>
        <w:t>(j-k));</w:t>
      </w:r>
    </w:p>
    <w:p w14:paraId="5A17F60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6445BA1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61FFE402"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The stan compilation and sampling code is not shown here – they are the same before. The posterior distribution of \(\rho\) is similar to what we saw previously.</w:t>
      </w:r>
    </w:p>
    <w:p w14:paraId="30DB05A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7AE2">
        <w:rPr>
          <w:rFonts w:ascii="Courier New" w:eastAsia="Times New Roman" w:hAnsi="Courier New" w:cs="Courier New"/>
          <w:sz w:val="20"/>
          <w:szCs w:val="20"/>
          <w:lang w:eastAsia="en-IN"/>
        </w:rPr>
        <w:t>print(</w:t>
      </w:r>
      <w:proofErr w:type="gramEnd"/>
      <w:r w:rsidRPr="00587AE2">
        <w:rPr>
          <w:rFonts w:ascii="Courier New" w:eastAsia="Times New Roman" w:hAnsi="Courier New" w:cs="Courier New"/>
          <w:sz w:val="20"/>
          <w:szCs w:val="20"/>
          <w:lang w:eastAsia="en-IN"/>
        </w:rPr>
        <w:t>fit.ar1, pars=c("rho"))</w:t>
      </w:r>
    </w:p>
    <w:p w14:paraId="5D74CB3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Inference for Stan model: nested_cor_ar1.</w:t>
      </w:r>
    </w:p>
    <w:p w14:paraId="64A48D8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4 chains, each with </w:t>
      </w:r>
      <w:proofErr w:type="spellStart"/>
      <w:r w:rsidRPr="00587AE2">
        <w:rPr>
          <w:rFonts w:ascii="Courier New" w:eastAsia="Times New Roman" w:hAnsi="Courier New" w:cs="Courier New"/>
          <w:sz w:val="20"/>
          <w:szCs w:val="20"/>
          <w:lang w:eastAsia="en-IN"/>
        </w:rPr>
        <w:t>iter</w:t>
      </w:r>
      <w:proofErr w:type="spellEnd"/>
      <w:r w:rsidRPr="00587AE2">
        <w:rPr>
          <w:rFonts w:ascii="Courier New" w:eastAsia="Times New Roman" w:hAnsi="Courier New" w:cs="Courier New"/>
          <w:sz w:val="20"/>
          <w:szCs w:val="20"/>
          <w:lang w:eastAsia="en-IN"/>
        </w:rPr>
        <w:t xml:space="preserve">=5000; warmup=1000; thin=1; </w:t>
      </w:r>
    </w:p>
    <w:p w14:paraId="17D6C67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post-warmup draws per chain=4000, total post-warmup draws=16000.</w:t>
      </w:r>
    </w:p>
    <w:p w14:paraId="2587B8B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62C5176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mean </w:t>
      </w:r>
      <w:proofErr w:type="spellStart"/>
      <w:r w:rsidRPr="00587AE2">
        <w:rPr>
          <w:rFonts w:ascii="Courier New" w:eastAsia="Times New Roman" w:hAnsi="Courier New" w:cs="Courier New"/>
          <w:sz w:val="20"/>
          <w:szCs w:val="20"/>
          <w:lang w:eastAsia="en-IN"/>
        </w:rPr>
        <w:t>se_mean</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sd</w:t>
      </w:r>
      <w:proofErr w:type="spellEnd"/>
      <w:r w:rsidRPr="00587AE2">
        <w:rPr>
          <w:rFonts w:ascii="Courier New" w:eastAsia="Times New Roman" w:hAnsi="Courier New" w:cs="Courier New"/>
          <w:sz w:val="20"/>
          <w:szCs w:val="20"/>
          <w:lang w:eastAsia="en-IN"/>
        </w:rPr>
        <w:t xml:space="preserve"> 2.5</w:t>
      </w:r>
      <w:proofErr w:type="gramStart"/>
      <w:r w:rsidRPr="00587AE2">
        <w:rPr>
          <w:rFonts w:ascii="Courier New" w:eastAsia="Times New Roman" w:hAnsi="Courier New" w:cs="Courier New"/>
          <w:sz w:val="20"/>
          <w:szCs w:val="20"/>
          <w:lang w:eastAsia="en-IN"/>
        </w:rPr>
        <w:t>%  25</w:t>
      </w:r>
      <w:proofErr w:type="gramEnd"/>
      <w:r w:rsidRPr="00587AE2">
        <w:rPr>
          <w:rFonts w:ascii="Courier New" w:eastAsia="Times New Roman" w:hAnsi="Courier New" w:cs="Courier New"/>
          <w:sz w:val="20"/>
          <w:szCs w:val="20"/>
          <w:lang w:eastAsia="en-IN"/>
        </w:rPr>
        <w:t xml:space="preserve">%  50%  75% 97.5% </w:t>
      </w:r>
      <w:proofErr w:type="spellStart"/>
      <w:r w:rsidRPr="00587AE2">
        <w:rPr>
          <w:rFonts w:ascii="Courier New" w:eastAsia="Times New Roman" w:hAnsi="Courier New" w:cs="Courier New"/>
          <w:sz w:val="20"/>
          <w:szCs w:val="20"/>
          <w:lang w:eastAsia="en-IN"/>
        </w:rPr>
        <w:t>n_eff</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Rhat</w:t>
      </w:r>
      <w:proofErr w:type="spellEnd"/>
    </w:p>
    <w:p w14:paraId="3E1F674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rho 0.58       0 0.08 0.41 0.53 0.58 </w:t>
      </w:r>
      <w:proofErr w:type="gramStart"/>
      <w:r w:rsidRPr="00587AE2">
        <w:rPr>
          <w:rFonts w:ascii="Courier New" w:eastAsia="Times New Roman" w:hAnsi="Courier New" w:cs="Courier New"/>
          <w:sz w:val="20"/>
          <w:szCs w:val="20"/>
          <w:lang w:eastAsia="en-IN"/>
        </w:rPr>
        <w:t>0.64  0.73</w:t>
      </w:r>
      <w:proofErr w:type="gramEnd"/>
      <w:r w:rsidRPr="00587AE2">
        <w:rPr>
          <w:rFonts w:ascii="Courier New" w:eastAsia="Times New Roman" w:hAnsi="Courier New" w:cs="Courier New"/>
          <w:sz w:val="20"/>
          <w:szCs w:val="20"/>
          <w:lang w:eastAsia="en-IN"/>
        </w:rPr>
        <w:t xml:space="preserve">  2302    1</w:t>
      </w:r>
    </w:p>
    <w:p w14:paraId="55C972E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2C4A8BB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Samples were drawn using </w:t>
      </w:r>
      <w:proofErr w:type="gramStart"/>
      <w:r w:rsidRPr="00587AE2">
        <w:rPr>
          <w:rFonts w:ascii="Courier New" w:eastAsia="Times New Roman" w:hAnsi="Courier New" w:cs="Courier New"/>
          <w:sz w:val="20"/>
          <w:szCs w:val="20"/>
          <w:lang w:eastAsia="en-IN"/>
        </w:rPr>
        <w:t>NUTS(</w:t>
      </w:r>
      <w:proofErr w:type="spellStart"/>
      <w:proofErr w:type="gramEnd"/>
      <w:r w:rsidRPr="00587AE2">
        <w:rPr>
          <w:rFonts w:ascii="Courier New" w:eastAsia="Times New Roman" w:hAnsi="Courier New" w:cs="Courier New"/>
          <w:sz w:val="20"/>
          <w:szCs w:val="20"/>
          <w:lang w:eastAsia="en-IN"/>
        </w:rPr>
        <w:t>diag_e</w:t>
      </w:r>
      <w:proofErr w:type="spellEnd"/>
      <w:r w:rsidRPr="00587AE2">
        <w:rPr>
          <w:rFonts w:ascii="Courier New" w:eastAsia="Times New Roman" w:hAnsi="Courier New" w:cs="Courier New"/>
          <w:sz w:val="20"/>
          <w:szCs w:val="20"/>
          <w:lang w:eastAsia="en-IN"/>
        </w:rPr>
        <w:t>) at Fri Jun 28 14:13:41 2019.</w:t>
      </w:r>
    </w:p>
    <w:p w14:paraId="42DDFBD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each parameter, </w:t>
      </w:r>
      <w:proofErr w:type="spellStart"/>
      <w:r w:rsidRPr="00587AE2">
        <w:rPr>
          <w:rFonts w:ascii="Courier New" w:eastAsia="Times New Roman" w:hAnsi="Courier New" w:cs="Courier New"/>
          <w:sz w:val="20"/>
          <w:szCs w:val="20"/>
          <w:lang w:eastAsia="en-IN"/>
        </w:rPr>
        <w:t>n_eff</w:t>
      </w:r>
      <w:proofErr w:type="spellEnd"/>
      <w:r w:rsidRPr="00587AE2">
        <w:rPr>
          <w:rFonts w:ascii="Courier New" w:eastAsia="Times New Roman" w:hAnsi="Courier New" w:cs="Courier New"/>
          <w:sz w:val="20"/>
          <w:szCs w:val="20"/>
          <w:lang w:eastAsia="en-IN"/>
        </w:rPr>
        <w:t xml:space="preserve"> is a crude measure of effective sample size,</w:t>
      </w:r>
    </w:p>
    <w:p w14:paraId="5913283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and </w:t>
      </w:r>
      <w:proofErr w:type="spellStart"/>
      <w:r w:rsidRPr="00587AE2">
        <w:rPr>
          <w:rFonts w:ascii="Courier New" w:eastAsia="Times New Roman" w:hAnsi="Courier New" w:cs="Courier New"/>
          <w:sz w:val="20"/>
          <w:szCs w:val="20"/>
          <w:lang w:eastAsia="en-IN"/>
        </w:rPr>
        <w:t>Rhat</w:t>
      </w:r>
      <w:proofErr w:type="spellEnd"/>
      <w:r w:rsidRPr="00587AE2">
        <w:rPr>
          <w:rFonts w:ascii="Courier New" w:eastAsia="Times New Roman" w:hAnsi="Courier New" w:cs="Courier New"/>
          <w:sz w:val="20"/>
          <w:szCs w:val="20"/>
          <w:lang w:eastAsia="en-IN"/>
        </w:rPr>
        <w:t xml:space="preserve"> is the potential scale reduction factor on split chains (at </w:t>
      </w:r>
    </w:p>
    <w:p w14:paraId="4EFAC04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convergence, </w:t>
      </w:r>
      <w:proofErr w:type="spellStart"/>
      <w:r w:rsidRPr="00587AE2">
        <w:rPr>
          <w:rFonts w:ascii="Courier New" w:eastAsia="Times New Roman" w:hAnsi="Courier New" w:cs="Courier New"/>
          <w:sz w:val="20"/>
          <w:szCs w:val="20"/>
          <w:lang w:eastAsia="en-IN"/>
        </w:rPr>
        <w:t>Rhat</w:t>
      </w:r>
      <w:proofErr w:type="spellEnd"/>
      <w:r w:rsidRPr="00587AE2">
        <w:rPr>
          <w:rFonts w:ascii="Courier New" w:eastAsia="Times New Roman" w:hAnsi="Courier New" w:cs="Courier New"/>
          <w:sz w:val="20"/>
          <w:szCs w:val="20"/>
          <w:lang w:eastAsia="en-IN"/>
        </w:rPr>
        <w:t>=1).</w:t>
      </w:r>
    </w:p>
    <w:p w14:paraId="04AEB4F7"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Now, however, we have to consider a full range of ICC estimates. Here is a plot of the posterior distribution of all </w:t>
      </w:r>
      <w:proofErr w:type="gramStart"/>
      <w:r w:rsidRPr="00587AE2">
        <w:rPr>
          <w:rFonts w:ascii="Times New Roman" w:eastAsia="Times New Roman" w:hAnsi="Times New Roman" w:cs="Times New Roman"/>
          <w:sz w:val="20"/>
          <w:szCs w:val="20"/>
          <w:lang w:eastAsia="en-IN"/>
        </w:rPr>
        <w:t>ICC’s</w:t>
      </w:r>
      <w:proofErr w:type="gramEnd"/>
      <w:r w:rsidRPr="00587AE2">
        <w:rPr>
          <w:rFonts w:ascii="Times New Roman" w:eastAsia="Times New Roman" w:hAnsi="Times New Roman" w:cs="Times New Roman"/>
          <w:sz w:val="20"/>
          <w:szCs w:val="20"/>
          <w:lang w:eastAsia="en-IN"/>
        </w:rPr>
        <w:t xml:space="preserve"> with the means of each posterior directly below. The diagonal represents the within-period (constant) ICCs, and the off-diagonals are the between-period ICC’s.</w:t>
      </w:r>
    </w:p>
    <w:p w14:paraId="3D612D6A"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noProof/>
          <w:sz w:val="20"/>
          <w:szCs w:val="20"/>
          <w:lang w:eastAsia="en-IN"/>
        </w:rPr>
        <w:lastRenderedPageBreak/>
        <w:drawing>
          <wp:inline distT="0" distB="0" distL="0" distR="0" wp14:anchorId="145120A1" wp14:editId="075D88B9">
            <wp:extent cx="429006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4181280" w14:textId="77777777" w:rsidR="00587AE2" w:rsidRPr="00587AE2" w:rsidRDefault="00587AE2" w:rsidP="00587A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AE2">
        <w:rPr>
          <w:rFonts w:ascii="Times New Roman" w:eastAsia="Times New Roman" w:hAnsi="Times New Roman" w:cs="Times New Roman"/>
          <w:b/>
          <w:bCs/>
          <w:sz w:val="27"/>
          <w:szCs w:val="27"/>
          <w:lang w:eastAsia="en-IN"/>
        </w:rPr>
        <w:t>An alternative Bayesian model: unstructured correlation</w:t>
      </w:r>
    </w:p>
    <w:p w14:paraId="3A8A8DEB"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Now, there is no particular reason to expect that the particular decay model (with an AR1 structure) would be the best model. We could try to fit an even more general model, one with minimal structure. For </w:t>
      </w:r>
      <w:proofErr w:type="gramStart"/>
      <w:r w:rsidRPr="00587AE2">
        <w:rPr>
          <w:rFonts w:ascii="Times New Roman" w:eastAsia="Times New Roman" w:hAnsi="Times New Roman" w:cs="Times New Roman"/>
          <w:sz w:val="20"/>
          <w:szCs w:val="20"/>
          <w:lang w:eastAsia="en-IN"/>
        </w:rPr>
        <w:t>example</w:t>
      </w:r>
      <w:proofErr w:type="gramEnd"/>
      <w:r w:rsidRPr="00587AE2">
        <w:rPr>
          <w:rFonts w:ascii="Times New Roman" w:eastAsia="Times New Roman" w:hAnsi="Times New Roman" w:cs="Times New Roman"/>
          <w:sz w:val="20"/>
          <w:szCs w:val="20"/>
          <w:lang w:eastAsia="en-IN"/>
        </w:rPr>
        <w:t xml:space="preserve"> if we put no restrictions on the correlation matrix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{R}\), but assumed a constant variance of \(\sigma_b^2\), we might achieve a better model fit. (We could go even further and relax the assumption that the variance across time changes as well, but I’ll leave that to you if you want to try it.)</w:t>
      </w:r>
    </w:p>
    <w:p w14:paraId="70734CE8"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In this case, we need to define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 xml:space="preserve">{R}\) and specify a prior distribution (I use the Lewandowski, </w:t>
      </w:r>
      <w:proofErr w:type="spellStart"/>
      <w:r w:rsidRPr="00587AE2">
        <w:rPr>
          <w:rFonts w:ascii="Times New Roman" w:eastAsia="Times New Roman" w:hAnsi="Times New Roman" w:cs="Times New Roman"/>
          <w:sz w:val="20"/>
          <w:szCs w:val="20"/>
          <w:lang w:eastAsia="en-IN"/>
        </w:rPr>
        <w:t>Kurowicka</w:t>
      </w:r>
      <w:proofErr w:type="spellEnd"/>
      <w:r w:rsidRPr="00587AE2">
        <w:rPr>
          <w:rFonts w:ascii="Times New Roman" w:eastAsia="Times New Roman" w:hAnsi="Times New Roman" w:cs="Times New Roman"/>
          <w:sz w:val="20"/>
          <w:szCs w:val="20"/>
          <w:lang w:eastAsia="en-IN"/>
        </w:rPr>
        <w:t xml:space="preserve">, and Joe – LKJ prior, as suggested by </w:t>
      </w:r>
      <w:r w:rsidRPr="00587AE2">
        <w:rPr>
          <w:rFonts w:ascii="Courier New" w:eastAsia="Times New Roman" w:hAnsi="Courier New" w:cs="Courier New"/>
          <w:sz w:val="20"/>
          <w:szCs w:val="20"/>
          <w:lang w:eastAsia="en-IN"/>
        </w:rPr>
        <w:t>Stan</w:t>
      </w:r>
      <w:r w:rsidRPr="00587AE2">
        <w:rPr>
          <w:rFonts w:ascii="Times New Roman" w:eastAsia="Times New Roman" w:hAnsi="Times New Roman" w:cs="Times New Roman"/>
          <w:sz w:val="20"/>
          <w:szCs w:val="20"/>
          <w:lang w:eastAsia="en-IN"/>
        </w:rPr>
        <w:t xml:space="preserve"> documentation) and define the </w:t>
      </w:r>
      <w:proofErr w:type="gramStart"/>
      <w:r w:rsidRPr="00587AE2">
        <w:rPr>
          <w:rFonts w:ascii="Times New Roman" w:eastAsia="Times New Roman" w:hAnsi="Times New Roman" w:cs="Times New Roman"/>
          <w:sz w:val="20"/>
          <w:szCs w:val="20"/>
          <w:lang w:eastAsia="en-IN"/>
        </w:rPr>
        <w:t>ICC’s</w:t>
      </w:r>
      <w:proofErr w:type="gramEnd"/>
      <w:r w:rsidRPr="00587AE2">
        <w:rPr>
          <w:rFonts w:ascii="Times New Roman" w:eastAsia="Times New Roman" w:hAnsi="Times New Roman" w:cs="Times New Roman"/>
          <w:sz w:val="20"/>
          <w:szCs w:val="20"/>
          <w:lang w:eastAsia="en-IN"/>
        </w:rPr>
        <w:t xml:space="preserve"> in terms of \(\</w:t>
      </w:r>
      <w:proofErr w:type="spellStart"/>
      <w:r w:rsidRPr="00587AE2">
        <w:rPr>
          <w:rFonts w:ascii="Times New Roman" w:eastAsia="Times New Roman" w:hAnsi="Times New Roman" w:cs="Times New Roman"/>
          <w:sz w:val="20"/>
          <w:szCs w:val="20"/>
          <w:lang w:eastAsia="en-IN"/>
        </w:rPr>
        <w:t>mathbf</w:t>
      </w:r>
      <w:proofErr w:type="spellEnd"/>
      <w:r w:rsidRPr="00587AE2">
        <w:rPr>
          <w:rFonts w:ascii="Times New Roman" w:eastAsia="Times New Roman" w:hAnsi="Times New Roman" w:cs="Times New Roman"/>
          <w:sz w:val="20"/>
          <w:szCs w:val="20"/>
          <w:lang w:eastAsia="en-IN"/>
        </w:rPr>
        <w:t xml:space="preserve">{R}\). Here are the relevant snippets of the </w:t>
      </w:r>
      <w:r w:rsidRPr="00587AE2">
        <w:rPr>
          <w:rFonts w:ascii="Courier New" w:eastAsia="Times New Roman" w:hAnsi="Courier New" w:cs="Courier New"/>
          <w:sz w:val="20"/>
          <w:szCs w:val="20"/>
          <w:lang w:eastAsia="en-IN"/>
        </w:rPr>
        <w:t>stan</w:t>
      </w:r>
      <w:r w:rsidRPr="00587AE2">
        <w:rPr>
          <w:rFonts w:ascii="Times New Roman" w:eastAsia="Times New Roman" w:hAnsi="Times New Roman" w:cs="Times New Roman"/>
          <w:sz w:val="20"/>
          <w:szCs w:val="20"/>
          <w:lang w:eastAsia="en-IN"/>
        </w:rPr>
        <w:t xml:space="preserve"> model (everything else is the same as before):</w:t>
      </w:r>
    </w:p>
    <w:p w14:paraId="125A46A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parameters {</w:t>
      </w:r>
    </w:p>
    <w:p w14:paraId="2C54937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43AAE5B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corr_matrix</w:t>
      </w:r>
      <w:proofErr w:type="spellEnd"/>
      <w:r w:rsidRPr="00587AE2">
        <w:rPr>
          <w:rFonts w:ascii="Courier New" w:eastAsia="Times New Roman" w:hAnsi="Courier New" w:cs="Courier New"/>
          <w:sz w:val="20"/>
          <w:szCs w:val="20"/>
          <w:lang w:eastAsia="en-IN"/>
        </w:rPr>
        <w:t xml:space="preserve">[T] </w:t>
      </w:r>
      <w:proofErr w:type="gramStart"/>
      <w:r w:rsidRPr="00587AE2">
        <w:rPr>
          <w:rFonts w:ascii="Courier New" w:eastAsia="Times New Roman" w:hAnsi="Courier New" w:cs="Courier New"/>
          <w:sz w:val="20"/>
          <w:szCs w:val="20"/>
          <w:lang w:eastAsia="en-IN"/>
        </w:rPr>
        <w:t xml:space="preserve">R;   </w:t>
      </w:r>
      <w:proofErr w:type="gramEnd"/>
      <w:r w:rsidRPr="00587AE2">
        <w:rPr>
          <w:rFonts w:ascii="Courier New" w:eastAsia="Times New Roman" w:hAnsi="Courier New" w:cs="Courier New"/>
          <w:sz w:val="20"/>
          <w:szCs w:val="20"/>
          <w:lang w:eastAsia="en-IN"/>
        </w:rPr>
        <w:t xml:space="preserve">     // correlation matrix</w:t>
      </w:r>
    </w:p>
    <w:p w14:paraId="0E3ABBD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7E455A0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459BDBD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
    <w:p w14:paraId="074CC4F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transformed </w:t>
      </w:r>
      <w:proofErr w:type="gramStart"/>
      <w:r w:rsidRPr="00587AE2">
        <w:rPr>
          <w:rFonts w:ascii="Courier New" w:eastAsia="Times New Roman" w:hAnsi="Courier New" w:cs="Courier New"/>
          <w:sz w:val="20"/>
          <w:szCs w:val="20"/>
          <w:lang w:eastAsia="en-IN"/>
        </w:rPr>
        <w:t>parameters{</w:t>
      </w:r>
      <w:proofErr w:type="gramEnd"/>
      <w:r w:rsidRPr="00587AE2">
        <w:rPr>
          <w:rFonts w:ascii="Courier New" w:eastAsia="Times New Roman" w:hAnsi="Courier New" w:cs="Courier New"/>
          <w:sz w:val="20"/>
          <w:szCs w:val="20"/>
          <w:lang w:eastAsia="en-IN"/>
        </w:rPr>
        <w:t xml:space="preserve"> </w:t>
      </w:r>
    </w:p>
    <w:p w14:paraId="272CB14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789A25E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Sigma = pow(sigmalev1,2) * R;</w:t>
      </w:r>
    </w:p>
    <w:p w14:paraId="4CAC9D0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15100EE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241857B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A9A6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model {</w:t>
      </w:r>
    </w:p>
    <w:p w14:paraId="4731D90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5E5FAE3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R ~ </w:t>
      </w:r>
      <w:proofErr w:type="spellStart"/>
      <w:r w:rsidRPr="00587AE2">
        <w:rPr>
          <w:rFonts w:ascii="Courier New" w:eastAsia="Times New Roman" w:hAnsi="Courier New" w:cs="Courier New"/>
          <w:sz w:val="20"/>
          <w:szCs w:val="20"/>
          <w:lang w:eastAsia="en-IN"/>
        </w:rPr>
        <w:t>lkj_</w:t>
      </w:r>
      <w:proofErr w:type="gramStart"/>
      <w:r w:rsidRPr="00587AE2">
        <w:rPr>
          <w:rFonts w:ascii="Courier New" w:eastAsia="Times New Roman" w:hAnsi="Courier New" w:cs="Courier New"/>
          <w:sz w:val="20"/>
          <w:szCs w:val="20"/>
          <w:lang w:eastAsia="en-IN"/>
        </w:rPr>
        <w:t>corr</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xml:space="preserve">1);         // LKJ prior on the correlation matrix </w:t>
      </w:r>
    </w:p>
    <w:p w14:paraId="17AA870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040B3A1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lastRenderedPageBreak/>
        <w:t>}</w:t>
      </w:r>
    </w:p>
    <w:p w14:paraId="3DBF50D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CA6C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generated quantities {</w:t>
      </w:r>
    </w:p>
    <w:p w14:paraId="01E6673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7F11D9C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(j in </w:t>
      </w:r>
      <w:proofErr w:type="gramStart"/>
      <w:r w:rsidRPr="00587AE2">
        <w:rPr>
          <w:rFonts w:ascii="Courier New" w:eastAsia="Times New Roman" w:hAnsi="Courier New" w:cs="Courier New"/>
          <w:sz w:val="20"/>
          <w:szCs w:val="20"/>
          <w:lang w:eastAsia="en-IN"/>
        </w:rPr>
        <w:t>1:T</w:t>
      </w:r>
      <w:proofErr w:type="gramEnd"/>
      <w:r w:rsidRPr="00587AE2">
        <w:rPr>
          <w:rFonts w:ascii="Courier New" w:eastAsia="Times New Roman" w:hAnsi="Courier New" w:cs="Courier New"/>
          <w:sz w:val="20"/>
          <w:szCs w:val="20"/>
          <w:lang w:eastAsia="en-IN"/>
        </w:rPr>
        <w:t>)</w:t>
      </w:r>
    </w:p>
    <w:p w14:paraId="6ADCA7B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 (k in </w:t>
      </w:r>
      <w:proofErr w:type="gramStart"/>
      <w:r w:rsidRPr="00587AE2">
        <w:rPr>
          <w:rFonts w:ascii="Courier New" w:eastAsia="Times New Roman" w:hAnsi="Courier New" w:cs="Courier New"/>
          <w:sz w:val="20"/>
          <w:szCs w:val="20"/>
          <w:lang w:eastAsia="en-IN"/>
        </w:rPr>
        <w:t>1:T</w:t>
      </w:r>
      <w:proofErr w:type="gramEnd"/>
      <w:r w:rsidRPr="00587AE2">
        <w:rPr>
          <w:rFonts w:ascii="Courier New" w:eastAsia="Times New Roman" w:hAnsi="Courier New" w:cs="Courier New"/>
          <w:sz w:val="20"/>
          <w:szCs w:val="20"/>
          <w:lang w:eastAsia="en-IN"/>
        </w:rPr>
        <w:t>)</w:t>
      </w:r>
    </w:p>
    <w:p w14:paraId="2E1B3B8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proofErr w:type="spellStart"/>
      <w:proofErr w:type="gramStart"/>
      <w:r w:rsidRPr="00587AE2">
        <w:rPr>
          <w:rFonts w:ascii="Courier New" w:eastAsia="Times New Roman" w:hAnsi="Courier New" w:cs="Courier New"/>
          <w:sz w:val="20"/>
          <w:szCs w:val="20"/>
          <w:lang w:eastAsia="en-IN"/>
        </w:rPr>
        <w:t>icc</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j, k] = sigmalev12/(sigmalev12 + sigma2) * R[j, k];</w:t>
      </w:r>
    </w:p>
    <w:p w14:paraId="65C6688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w:t>
      </w:r>
      <w:r w:rsidRPr="00587AE2">
        <w:rPr>
          <w:rFonts w:ascii="Cambria Math" w:eastAsia="Times New Roman" w:hAnsi="Cambria Math" w:cs="Cambria Math"/>
          <w:sz w:val="20"/>
          <w:szCs w:val="20"/>
          <w:lang w:eastAsia="en-IN"/>
        </w:rPr>
        <w:t>⋮</w:t>
      </w:r>
    </w:p>
    <w:p w14:paraId="07A3EFE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w:t>
      </w:r>
    </w:p>
    <w:p w14:paraId="373694D5"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Here are the means of the ICC posterior distributions alongside the means from the previous </w:t>
      </w:r>
      <w:r w:rsidRPr="00587AE2">
        <w:rPr>
          <w:rFonts w:ascii="Times New Roman" w:eastAsia="Times New Roman" w:hAnsi="Times New Roman" w:cs="Times New Roman"/>
          <w:i/>
          <w:iCs/>
          <w:sz w:val="20"/>
          <w:szCs w:val="20"/>
          <w:lang w:eastAsia="en-IN"/>
        </w:rPr>
        <w:t>auto-regressive</w:t>
      </w:r>
      <w:r w:rsidRPr="00587AE2">
        <w:rPr>
          <w:rFonts w:ascii="Times New Roman" w:eastAsia="Times New Roman" w:hAnsi="Times New Roman" w:cs="Times New Roman"/>
          <w:sz w:val="20"/>
          <w:szCs w:val="20"/>
          <w:lang w:eastAsia="en-IN"/>
        </w:rPr>
        <w:t xml:space="preserve"> model.</w:t>
      </w:r>
    </w:p>
    <w:p w14:paraId="43F88027"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noProof/>
          <w:sz w:val="20"/>
          <w:szCs w:val="20"/>
          <w:lang w:eastAsia="en-IN"/>
        </w:rPr>
        <w:drawing>
          <wp:inline distT="0" distB="0" distL="0" distR="0" wp14:anchorId="2A52D895" wp14:editId="474B8885">
            <wp:extent cx="4290060" cy="1432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2F592AAA"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Looking at the unstructured model estimates on the right, it does appear that a decay model might be reasonable. (No surprise there, because in reality, it </w:t>
      </w:r>
      <w:r w:rsidRPr="00587AE2">
        <w:rPr>
          <w:rFonts w:ascii="Times New Roman" w:eastAsia="Times New Roman" w:hAnsi="Times New Roman" w:cs="Times New Roman"/>
          <w:i/>
          <w:iCs/>
          <w:sz w:val="20"/>
          <w:szCs w:val="20"/>
          <w:lang w:eastAsia="en-IN"/>
        </w:rPr>
        <w:t>is</w:t>
      </w:r>
      <w:r w:rsidRPr="00587AE2">
        <w:rPr>
          <w:rFonts w:ascii="Times New Roman" w:eastAsia="Times New Roman" w:hAnsi="Times New Roman" w:cs="Times New Roman"/>
          <w:sz w:val="20"/>
          <w:szCs w:val="20"/>
          <w:lang w:eastAsia="en-IN"/>
        </w:rPr>
        <w:t xml:space="preserve"> totally reasonable; that’s how we generated the data.) We can use package </w:t>
      </w:r>
      <w:proofErr w:type="spellStart"/>
      <w:r w:rsidRPr="00587AE2">
        <w:rPr>
          <w:rFonts w:ascii="Courier New" w:eastAsia="Times New Roman" w:hAnsi="Courier New" w:cs="Courier New"/>
          <w:sz w:val="20"/>
          <w:szCs w:val="20"/>
          <w:lang w:eastAsia="en-IN"/>
        </w:rPr>
        <w:t>bridgesampling</w:t>
      </w:r>
      <w:proofErr w:type="spellEnd"/>
      <w:r w:rsidRPr="00587AE2">
        <w:rPr>
          <w:rFonts w:ascii="Times New Roman" w:eastAsia="Times New Roman" w:hAnsi="Times New Roman" w:cs="Times New Roman"/>
          <w:sz w:val="20"/>
          <w:szCs w:val="20"/>
          <w:lang w:eastAsia="en-IN"/>
        </w:rPr>
        <w:t xml:space="preserve"> which estimates marginal log likelihoods (across the prior distributions of the parameters). The marginal likelihoods are used in calculating the Bayes Factor, which is the basis for comparing two competing models. Here, the log-likelihood is reported. If the unstructured model is indeed an improvement (and it could very well be, because it has more parameters), the we would expect the marginal log-likelihood for the second model to be greater (less negative) than the log-likelihood for the auto-regressive model. If fact, the opposite true, suggesting the auto-regressive model is the preferred one (out of these two):</w:t>
      </w:r>
    </w:p>
    <w:p w14:paraId="0AC69513"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library(</w:t>
      </w:r>
      <w:proofErr w:type="spellStart"/>
      <w:r w:rsidRPr="00587AE2">
        <w:rPr>
          <w:rFonts w:ascii="Courier New" w:eastAsia="Times New Roman" w:hAnsi="Courier New" w:cs="Courier New"/>
          <w:sz w:val="20"/>
          <w:szCs w:val="20"/>
          <w:lang w:eastAsia="en-IN"/>
        </w:rPr>
        <w:t>bridgesampling</w:t>
      </w:r>
      <w:proofErr w:type="spellEnd"/>
      <w:r w:rsidRPr="00587AE2">
        <w:rPr>
          <w:rFonts w:ascii="Courier New" w:eastAsia="Times New Roman" w:hAnsi="Courier New" w:cs="Courier New"/>
          <w:sz w:val="20"/>
          <w:szCs w:val="20"/>
          <w:lang w:eastAsia="en-IN"/>
        </w:rPr>
        <w:t>)</w:t>
      </w:r>
    </w:p>
    <w:p w14:paraId="7F51C12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C11C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bridge_</w:t>
      </w:r>
      <w:proofErr w:type="gramStart"/>
      <w:r w:rsidRPr="00587AE2">
        <w:rPr>
          <w:rFonts w:ascii="Courier New" w:eastAsia="Times New Roman" w:hAnsi="Courier New" w:cs="Courier New"/>
          <w:sz w:val="20"/>
          <w:szCs w:val="20"/>
          <w:lang w:eastAsia="en-IN"/>
        </w:rPr>
        <w:t>sampler</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fit.ar1, silent = TRUE)</w:t>
      </w:r>
    </w:p>
    <w:p w14:paraId="12F27E5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Bridge sampling estimate of the log marginal likelihood: -5132.277</w:t>
      </w:r>
    </w:p>
    <w:p w14:paraId="7BE4DBD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Estimate obtained in 6 iteration(s) via method "normal"</w:t>
      </w:r>
    </w:p>
    <w:p w14:paraId="15D2AEF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bridge_</w:t>
      </w:r>
      <w:proofErr w:type="gramStart"/>
      <w:r w:rsidRPr="00587AE2">
        <w:rPr>
          <w:rFonts w:ascii="Courier New" w:eastAsia="Times New Roman" w:hAnsi="Courier New" w:cs="Courier New"/>
          <w:sz w:val="20"/>
          <w:szCs w:val="20"/>
          <w:lang w:eastAsia="en-IN"/>
        </w:rPr>
        <w:t>sampler</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fldChar w:fldCharType="begin"/>
      </w:r>
      <w:r w:rsidRPr="00587AE2">
        <w:rPr>
          <w:rFonts w:ascii="Courier New" w:eastAsia="Times New Roman" w:hAnsi="Courier New" w:cs="Courier New"/>
          <w:sz w:val="20"/>
          <w:szCs w:val="20"/>
          <w:lang w:eastAsia="en-IN"/>
        </w:rPr>
        <w:instrText xml:space="preserve"> HYPERLINK "http://fit.ar1.nc" \t "_blank" </w:instrText>
      </w:r>
      <w:r w:rsidRPr="00587AE2">
        <w:rPr>
          <w:rFonts w:ascii="Courier New" w:eastAsia="Times New Roman" w:hAnsi="Courier New" w:cs="Courier New"/>
          <w:sz w:val="20"/>
          <w:szCs w:val="20"/>
          <w:lang w:eastAsia="en-IN"/>
        </w:rPr>
        <w:fldChar w:fldCharType="separate"/>
      </w:r>
      <w:r w:rsidRPr="00587AE2">
        <w:rPr>
          <w:rFonts w:ascii="Courier New" w:eastAsia="Times New Roman" w:hAnsi="Courier New" w:cs="Courier New"/>
          <w:color w:val="0000FF"/>
          <w:sz w:val="20"/>
          <w:szCs w:val="20"/>
          <w:u w:val="single"/>
          <w:lang w:eastAsia="en-IN"/>
        </w:rPr>
        <w:t>fit.ar1.nc</w:t>
      </w:r>
      <w:r w:rsidRPr="00587AE2">
        <w:rPr>
          <w:rFonts w:ascii="Courier New" w:eastAsia="Times New Roman" w:hAnsi="Courier New" w:cs="Courier New"/>
          <w:sz w:val="20"/>
          <w:szCs w:val="20"/>
          <w:lang w:eastAsia="en-IN"/>
        </w:rPr>
        <w:fldChar w:fldCharType="end"/>
      </w:r>
      <w:r w:rsidRPr="00587AE2">
        <w:rPr>
          <w:rFonts w:ascii="Courier New" w:eastAsia="Times New Roman" w:hAnsi="Courier New" w:cs="Courier New"/>
          <w:sz w:val="20"/>
          <w:szCs w:val="20"/>
          <w:lang w:eastAsia="en-IN"/>
        </w:rPr>
        <w:t>, silent = TRUE)</w:t>
      </w:r>
    </w:p>
    <w:p w14:paraId="4E8EBD8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Bridge sampling estimate of the log marginal likelihood: -5137.081</w:t>
      </w:r>
    </w:p>
    <w:p w14:paraId="550AAE2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Estimate obtained in 269 iteration(s) via method "normal".</w:t>
      </w:r>
    </w:p>
    <w:p w14:paraId="15C8DA07"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w:t>
      </w:r>
    </w:p>
    <w:p w14:paraId="556104AD"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bookmarkStart w:id="0" w:name="m_3122310696643094163_addendum"/>
      <w:bookmarkEnd w:id="0"/>
      <w:r w:rsidRPr="00587AE2">
        <w:rPr>
          <w:rFonts w:ascii="Times New Roman" w:eastAsia="Times New Roman" w:hAnsi="Times New Roman" w:cs="Times New Roman"/>
          <w:sz w:val="20"/>
          <w:szCs w:val="20"/>
          <w:lang w:eastAsia="en-IN"/>
        </w:rPr>
        <w:t> </w:t>
      </w:r>
    </w:p>
    <w:p w14:paraId="05FD3B4A" w14:textId="77777777" w:rsidR="00587AE2" w:rsidRPr="00587AE2" w:rsidRDefault="00587AE2" w:rsidP="00587A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AE2">
        <w:rPr>
          <w:rFonts w:ascii="Times New Roman" w:eastAsia="Times New Roman" w:hAnsi="Times New Roman" w:cs="Times New Roman"/>
          <w:b/>
          <w:bCs/>
          <w:sz w:val="36"/>
          <w:szCs w:val="36"/>
          <w:lang w:eastAsia="en-IN"/>
        </w:rPr>
        <w:t xml:space="preserve">Addendum – interpreting </w:t>
      </w:r>
      <w:proofErr w:type="spellStart"/>
      <w:r w:rsidRPr="00587AE2">
        <w:rPr>
          <w:rFonts w:ascii="Times New Roman" w:eastAsia="Times New Roman" w:hAnsi="Times New Roman" w:cs="Times New Roman"/>
          <w:b/>
          <w:bCs/>
          <w:sz w:val="36"/>
          <w:szCs w:val="36"/>
          <w:lang w:eastAsia="en-IN"/>
        </w:rPr>
        <w:t>lmer</w:t>
      </w:r>
      <w:proofErr w:type="spellEnd"/>
      <w:r w:rsidRPr="00587AE2">
        <w:rPr>
          <w:rFonts w:ascii="Times New Roman" w:eastAsia="Times New Roman" w:hAnsi="Times New Roman" w:cs="Times New Roman"/>
          <w:b/>
          <w:bCs/>
          <w:sz w:val="36"/>
          <w:szCs w:val="36"/>
          <w:lang w:eastAsia="en-IN"/>
        </w:rPr>
        <w:t xml:space="preserve"> variance estimates</w:t>
      </w:r>
    </w:p>
    <w:p w14:paraId="5ED84293"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In order to show how the </w:t>
      </w:r>
      <w:proofErr w:type="spellStart"/>
      <w:r w:rsidRPr="00587AE2">
        <w:rPr>
          <w:rFonts w:ascii="Courier New" w:eastAsia="Times New Roman" w:hAnsi="Courier New" w:cs="Courier New"/>
          <w:sz w:val="20"/>
          <w:szCs w:val="20"/>
          <w:lang w:eastAsia="en-IN"/>
        </w:rPr>
        <w:t>lmer</w:t>
      </w:r>
      <w:proofErr w:type="spellEnd"/>
      <w:r w:rsidRPr="00587AE2">
        <w:rPr>
          <w:rFonts w:ascii="Times New Roman" w:eastAsia="Times New Roman" w:hAnsi="Times New Roman" w:cs="Times New Roman"/>
          <w:sz w:val="20"/>
          <w:szCs w:val="20"/>
          <w:lang w:eastAsia="en-IN"/>
        </w:rPr>
        <w:t xml:space="preserve"> variance estimates relate to the theoretical variances and correlations in the case of a constant between-period ICC, here is a simulation based on 1000 clusters. The key parameters are </w:t>
      </w:r>
      <w:proofErr w:type="gramStart"/>
      <w:r w:rsidRPr="00587AE2">
        <w:rPr>
          <w:rFonts w:ascii="Times New Roman" w:eastAsia="Times New Roman" w:hAnsi="Times New Roman" w:cs="Times New Roman"/>
          <w:sz w:val="20"/>
          <w:szCs w:val="20"/>
          <w:lang w:eastAsia="en-IN"/>
        </w:rPr>
        <w:t>\(</w:t>
      </w:r>
      <w:proofErr w:type="gramEnd"/>
      <w:r w:rsidRPr="00587AE2">
        <w:rPr>
          <w:rFonts w:ascii="Times New Roman" w:eastAsia="Times New Roman" w:hAnsi="Times New Roman" w:cs="Times New Roman"/>
          <w:sz w:val="20"/>
          <w:szCs w:val="20"/>
          <w:lang w:eastAsia="en-IN"/>
        </w:rPr>
        <w:t xml:space="preserve">\sigma^2_b = 0.15\), \(\sigma^2_e = 2\), and \(\rho = 0.6\). And based on these values, the theoretical </w:t>
      </w:r>
      <w:proofErr w:type="gramStart"/>
      <w:r w:rsidRPr="00587AE2">
        <w:rPr>
          <w:rFonts w:ascii="Times New Roman" w:eastAsia="Times New Roman" w:hAnsi="Times New Roman" w:cs="Times New Roman"/>
          <w:sz w:val="20"/>
          <w:szCs w:val="20"/>
          <w:lang w:eastAsia="en-IN"/>
        </w:rPr>
        <w:t>ICC’s</w:t>
      </w:r>
      <w:proofErr w:type="gramEnd"/>
      <w:r w:rsidRPr="00587AE2">
        <w:rPr>
          <w:rFonts w:ascii="Times New Roman" w:eastAsia="Times New Roman" w:hAnsi="Times New Roman" w:cs="Times New Roman"/>
          <w:sz w:val="20"/>
          <w:szCs w:val="20"/>
          <w:lang w:eastAsia="en-IN"/>
        </w:rPr>
        <w:t xml:space="preserve"> are: \(ICC_{within} = 0.15/2.15 = 0.698\), and \(ICC_{</w:t>
      </w:r>
      <w:proofErr w:type="spellStart"/>
      <w:r w:rsidRPr="00587AE2">
        <w:rPr>
          <w:rFonts w:ascii="Times New Roman" w:eastAsia="Times New Roman" w:hAnsi="Times New Roman" w:cs="Times New Roman"/>
          <w:sz w:val="20"/>
          <w:szCs w:val="20"/>
          <w:lang w:eastAsia="en-IN"/>
        </w:rPr>
        <w:t>bewteen</w:t>
      </w:r>
      <w:proofErr w:type="spellEnd"/>
      <w:r w:rsidRPr="00587AE2">
        <w:rPr>
          <w:rFonts w:ascii="Times New Roman" w:eastAsia="Times New Roman" w:hAnsi="Times New Roman" w:cs="Times New Roman"/>
          <w:sz w:val="20"/>
          <w:szCs w:val="20"/>
          <w:lang w:eastAsia="en-IN"/>
        </w:rPr>
        <w:t>} = 0.698 * 0.6 = 0.042\).</w:t>
      </w:r>
    </w:p>
    <w:p w14:paraId="297EE03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7AE2">
        <w:rPr>
          <w:rFonts w:ascii="Courier New" w:eastAsia="Times New Roman" w:hAnsi="Courier New" w:cs="Courier New"/>
          <w:sz w:val="20"/>
          <w:szCs w:val="20"/>
          <w:lang w:eastAsia="en-IN"/>
        </w:rPr>
        <w:t>set.seed</w:t>
      </w:r>
      <w:proofErr w:type="spellEnd"/>
      <w:proofErr w:type="gramEnd"/>
      <w:r w:rsidRPr="00587AE2">
        <w:rPr>
          <w:rFonts w:ascii="Courier New" w:eastAsia="Times New Roman" w:hAnsi="Courier New" w:cs="Courier New"/>
          <w:sz w:val="20"/>
          <w:szCs w:val="20"/>
          <w:lang w:eastAsia="en-IN"/>
        </w:rPr>
        <w:t>(4119)</w:t>
      </w:r>
    </w:p>
    <w:p w14:paraId="036B62A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genDD</w:t>
      </w:r>
      <w:proofErr w:type="spellEnd"/>
      <w:r w:rsidRPr="00587AE2">
        <w:rPr>
          <w:rFonts w:ascii="Courier New" w:eastAsia="Times New Roman" w:hAnsi="Courier New" w:cs="Courier New"/>
          <w:sz w:val="20"/>
          <w:szCs w:val="20"/>
          <w:lang w:eastAsia="en-IN"/>
        </w:rPr>
        <w:t>(</w:t>
      </w:r>
      <w:proofErr w:type="spellStart"/>
      <w:proofErr w:type="gramEnd"/>
      <w:r w:rsidRPr="00587AE2">
        <w:rPr>
          <w:rFonts w:ascii="Courier New" w:eastAsia="Times New Roman" w:hAnsi="Courier New" w:cs="Courier New"/>
          <w:sz w:val="20"/>
          <w:szCs w:val="20"/>
          <w:lang w:eastAsia="en-IN"/>
        </w:rPr>
        <w:t>defc</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defa</w:t>
      </w:r>
      <w:proofErr w:type="spellEnd"/>
      <w:r w:rsidRPr="00587AE2">
        <w:rPr>
          <w:rFonts w:ascii="Courier New" w:eastAsia="Times New Roman" w:hAnsi="Courier New" w:cs="Courier New"/>
          <w:sz w:val="20"/>
          <w:szCs w:val="20"/>
          <w:lang w:eastAsia="en-IN"/>
        </w:rPr>
        <w:t>, 1000, 7, 4, 1, 2, 0.6, "cs")</w:t>
      </w:r>
    </w:p>
    <w:p w14:paraId="49B4C356"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The underlying correlation matrix of the cluster-level effects is what we would expect:</w:t>
      </w:r>
    </w:p>
    <w:p w14:paraId="36B6A132"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7AE2">
        <w:rPr>
          <w:rFonts w:ascii="Courier New" w:eastAsia="Times New Roman" w:hAnsi="Courier New" w:cs="Courier New"/>
          <w:sz w:val="20"/>
          <w:szCs w:val="20"/>
          <w:lang w:eastAsia="en-IN"/>
        </w:rPr>
        <w:lastRenderedPageBreak/>
        <w:t>round(</w:t>
      </w:r>
      <w:proofErr w:type="spellStart"/>
      <w:proofErr w:type="gramEnd"/>
      <w:r w:rsidRPr="00587AE2">
        <w:rPr>
          <w:rFonts w:ascii="Courier New" w:eastAsia="Times New Roman" w:hAnsi="Courier New" w:cs="Courier New"/>
          <w:sz w:val="20"/>
          <w:szCs w:val="20"/>
          <w:lang w:eastAsia="en-IN"/>
        </w:rPr>
        <w:t>cor</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dcast</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 xml:space="preserve">[, .SD[1], </w:t>
      </w:r>
      <w:proofErr w:type="spellStart"/>
      <w:r w:rsidRPr="00587AE2">
        <w:rPr>
          <w:rFonts w:ascii="Courier New" w:eastAsia="Times New Roman" w:hAnsi="Courier New" w:cs="Courier New"/>
          <w:sz w:val="20"/>
          <w:szCs w:val="20"/>
          <w:lang w:eastAsia="en-IN"/>
        </w:rPr>
        <w:t>keyby</w:t>
      </w:r>
      <w:proofErr w:type="spellEnd"/>
      <w:r w:rsidRPr="00587AE2">
        <w:rPr>
          <w:rFonts w:ascii="Courier New" w:eastAsia="Times New Roman" w:hAnsi="Courier New" w:cs="Courier New"/>
          <w:sz w:val="20"/>
          <w:szCs w:val="20"/>
          <w:lang w:eastAsia="en-IN"/>
        </w:rPr>
        <w:t xml:space="preserve"> = .(cluster, period)], </w:t>
      </w:r>
    </w:p>
    <w:p w14:paraId="1752C4A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formula = cluster ~ period, </w:t>
      </w:r>
      <w:proofErr w:type="spellStart"/>
      <w:r w:rsidRPr="00587AE2">
        <w:rPr>
          <w:rFonts w:ascii="Courier New" w:eastAsia="Times New Roman" w:hAnsi="Courier New" w:cs="Courier New"/>
          <w:sz w:val="20"/>
          <w:szCs w:val="20"/>
          <w:lang w:eastAsia="en-IN"/>
        </w:rPr>
        <w:t>value.var</w:t>
      </w:r>
      <w:proofErr w:type="spellEnd"/>
      <w:r w:rsidRPr="00587AE2">
        <w:rPr>
          <w:rFonts w:ascii="Courier New" w:eastAsia="Times New Roman" w:hAnsi="Courier New" w:cs="Courier New"/>
          <w:sz w:val="20"/>
          <w:szCs w:val="20"/>
          <w:lang w:eastAsia="en-IN"/>
        </w:rPr>
        <w:t xml:space="preserve"> = "</w:t>
      </w:r>
      <w:proofErr w:type="spellStart"/>
      <w:r w:rsidRPr="00587AE2">
        <w:rPr>
          <w:rFonts w:ascii="Courier New" w:eastAsia="Times New Roman" w:hAnsi="Courier New" w:cs="Courier New"/>
          <w:sz w:val="20"/>
          <w:szCs w:val="20"/>
          <w:lang w:eastAsia="en-IN"/>
        </w:rPr>
        <w:t>cteffect</w:t>
      </w:r>
      <w:proofErr w:type="spellEnd"/>
      <w:proofErr w:type="gramStart"/>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2:7]), 2)</w:t>
      </w:r>
    </w:p>
    <w:p w14:paraId="5D4FB53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    2    3    4    5</w:t>
      </w:r>
    </w:p>
    <w:p w14:paraId="55E85B7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0 1.00 0.59 0.59 0.61 0.61 0.61</w:t>
      </w:r>
    </w:p>
    <w:p w14:paraId="4E0AE06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0.59 1.00 0.61 0.60 0.61 0.64</w:t>
      </w:r>
    </w:p>
    <w:p w14:paraId="1250351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0.59 0.61 1.00 0.59 0.61 0.61</w:t>
      </w:r>
    </w:p>
    <w:p w14:paraId="2A10E954"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0.61 0.60 0.59 1.00 0.59 0.62</w:t>
      </w:r>
    </w:p>
    <w:p w14:paraId="65D403AB"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4 0.61 0.61 0.61 0.59 1.00 0.60</w:t>
      </w:r>
    </w:p>
    <w:p w14:paraId="119DB441"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5 0.61 0.64 0.61 0.62 0.60 1.00</w:t>
      </w:r>
    </w:p>
    <w:p w14:paraId="6A18E220"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Here are the variance estimates from the mixed-effects model:</w:t>
      </w:r>
    </w:p>
    <w:p w14:paraId="57A7CE8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lmerfit</w:t>
      </w:r>
      <w:proofErr w:type="spellEnd"/>
      <w:r w:rsidRPr="00587AE2">
        <w:rPr>
          <w:rFonts w:ascii="Courier New" w:eastAsia="Times New Roman" w:hAnsi="Courier New" w:cs="Courier New"/>
          <w:sz w:val="20"/>
          <w:szCs w:val="20"/>
          <w:lang w:eastAsia="en-IN"/>
        </w:rPr>
        <w:t xml:space="preserve"> &lt;- </w:t>
      </w:r>
      <w:proofErr w:type="spellStart"/>
      <w:proofErr w:type="gramStart"/>
      <w:r w:rsidRPr="00587AE2">
        <w:rPr>
          <w:rFonts w:ascii="Courier New" w:eastAsia="Times New Roman" w:hAnsi="Courier New" w:cs="Courier New"/>
          <w:sz w:val="20"/>
          <w:szCs w:val="20"/>
          <w:lang w:eastAsia="en-IN"/>
        </w:rPr>
        <w:t>lmer</w:t>
      </w:r>
      <w:proofErr w:type="spellEnd"/>
      <w:r w:rsidRPr="00587AE2">
        <w:rPr>
          <w:rFonts w:ascii="Courier New" w:eastAsia="Times New Roman" w:hAnsi="Courier New" w:cs="Courier New"/>
          <w:sz w:val="20"/>
          <w:szCs w:val="20"/>
          <w:lang w:eastAsia="en-IN"/>
        </w:rPr>
        <w:t>(</w:t>
      </w:r>
      <w:proofErr w:type="gramEnd"/>
      <w:r w:rsidRPr="00587AE2">
        <w:rPr>
          <w:rFonts w:ascii="Courier New" w:eastAsia="Times New Roman" w:hAnsi="Courier New" w:cs="Courier New"/>
          <w:sz w:val="20"/>
          <w:szCs w:val="20"/>
          <w:lang w:eastAsia="en-IN"/>
        </w:rPr>
        <w:t xml:space="preserve">Y ~ period + </w:t>
      </w:r>
      <w:proofErr w:type="spellStart"/>
      <w:r w:rsidRPr="00587AE2">
        <w:rPr>
          <w:rFonts w:ascii="Courier New" w:eastAsia="Times New Roman" w:hAnsi="Courier New" w:cs="Courier New"/>
          <w:sz w:val="20"/>
          <w:szCs w:val="20"/>
          <w:lang w:eastAsia="en-IN"/>
        </w:rPr>
        <w:t>rx</w:t>
      </w:r>
      <w:proofErr w:type="spellEnd"/>
      <w:r w:rsidRPr="00587AE2">
        <w:rPr>
          <w:rFonts w:ascii="Courier New" w:eastAsia="Times New Roman" w:hAnsi="Courier New" w:cs="Courier New"/>
          <w:sz w:val="20"/>
          <w:szCs w:val="20"/>
          <w:lang w:eastAsia="en-IN"/>
        </w:rPr>
        <w:t xml:space="preserve"> + (1 | cluster/period) , data = </w:t>
      </w:r>
      <w:proofErr w:type="spellStart"/>
      <w:r w:rsidRPr="00587AE2">
        <w:rPr>
          <w:rFonts w:ascii="Courier New" w:eastAsia="Times New Roman" w:hAnsi="Courier New" w:cs="Courier New"/>
          <w:sz w:val="20"/>
          <w:szCs w:val="20"/>
          <w:lang w:eastAsia="en-IN"/>
        </w:rPr>
        <w:t>dcs</w:t>
      </w:r>
      <w:proofErr w:type="spellEnd"/>
      <w:r w:rsidRPr="00587AE2">
        <w:rPr>
          <w:rFonts w:ascii="Courier New" w:eastAsia="Times New Roman" w:hAnsi="Courier New" w:cs="Courier New"/>
          <w:sz w:val="20"/>
          <w:szCs w:val="20"/>
          <w:lang w:eastAsia="en-IN"/>
        </w:rPr>
        <w:t>)</w:t>
      </w:r>
    </w:p>
    <w:p w14:paraId="5BAACFE8"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7AE2">
        <w:rPr>
          <w:rFonts w:ascii="Courier New" w:eastAsia="Times New Roman" w:hAnsi="Courier New" w:cs="Courier New"/>
          <w:sz w:val="20"/>
          <w:szCs w:val="20"/>
          <w:lang w:eastAsia="en-IN"/>
        </w:rPr>
        <w:t>as.</w:t>
      </w:r>
      <w:proofErr w:type="gramStart"/>
      <w:r w:rsidRPr="00587AE2">
        <w:rPr>
          <w:rFonts w:ascii="Courier New" w:eastAsia="Times New Roman" w:hAnsi="Courier New" w:cs="Courier New"/>
          <w:sz w:val="20"/>
          <w:szCs w:val="20"/>
          <w:lang w:eastAsia="en-IN"/>
        </w:rPr>
        <w:t>data.table</w:t>
      </w:r>
      <w:proofErr w:type="spellEnd"/>
      <w:proofErr w:type="gram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VarCorr</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lmerfit</w:t>
      </w:r>
      <w:proofErr w:type="spellEnd"/>
      <w:r w:rsidRPr="00587AE2">
        <w:rPr>
          <w:rFonts w:ascii="Courier New" w:eastAsia="Times New Roman" w:hAnsi="Courier New" w:cs="Courier New"/>
          <w:sz w:val="20"/>
          <w:szCs w:val="20"/>
          <w:lang w:eastAsia="en-IN"/>
        </w:rPr>
        <w:t>))</w:t>
      </w:r>
    </w:p>
    <w:p w14:paraId="42F6E05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grp        var1 var2       </w:t>
      </w:r>
      <w:proofErr w:type="spellStart"/>
      <w:r w:rsidRPr="00587AE2">
        <w:rPr>
          <w:rFonts w:ascii="Courier New" w:eastAsia="Times New Roman" w:hAnsi="Courier New" w:cs="Courier New"/>
          <w:sz w:val="20"/>
          <w:szCs w:val="20"/>
          <w:lang w:eastAsia="en-IN"/>
        </w:rPr>
        <w:t>vcov</w:t>
      </w:r>
      <w:proofErr w:type="spellEnd"/>
      <w:r w:rsidRPr="00587AE2">
        <w:rPr>
          <w:rFonts w:ascii="Courier New" w:eastAsia="Times New Roman" w:hAnsi="Courier New" w:cs="Courier New"/>
          <w:sz w:val="20"/>
          <w:szCs w:val="20"/>
          <w:lang w:eastAsia="en-IN"/>
        </w:rPr>
        <w:t xml:space="preserve">     </w:t>
      </w:r>
      <w:proofErr w:type="spellStart"/>
      <w:r w:rsidRPr="00587AE2">
        <w:rPr>
          <w:rFonts w:ascii="Courier New" w:eastAsia="Times New Roman" w:hAnsi="Courier New" w:cs="Courier New"/>
          <w:sz w:val="20"/>
          <w:szCs w:val="20"/>
          <w:lang w:eastAsia="en-IN"/>
        </w:rPr>
        <w:t>sdcor</w:t>
      </w:r>
      <w:proofErr w:type="spellEnd"/>
    </w:p>
    <w:p w14:paraId="1408E9AF"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 1: </w:t>
      </w:r>
      <w:proofErr w:type="spellStart"/>
      <w:proofErr w:type="gramStart"/>
      <w:r w:rsidRPr="00587AE2">
        <w:rPr>
          <w:rFonts w:ascii="Courier New" w:eastAsia="Times New Roman" w:hAnsi="Courier New" w:cs="Courier New"/>
          <w:sz w:val="20"/>
          <w:szCs w:val="20"/>
          <w:lang w:eastAsia="en-IN"/>
        </w:rPr>
        <w:t>period:cluster</w:t>
      </w:r>
      <w:proofErr w:type="spellEnd"/>
      <w:proofErr w:type="gramEnd"/>
      <w:r w:rsidRPr="00587AE2">
        <w:rPr>
          <w:rFonts w:ascii="Courier New" w:eastAsia="Times New Roman" w:hAnsi="Courier New" w:cs="Courier New"/>
          <w:sz w:val="20"/>
          <w:szCs w:val="20"/>
          <w:lang w:eastAsia="en-IN"/>
        </w:rPr>
        <w:t xml:space="preserve"> (Intercept)  0.05779349 0.2404028</w:t>
      </w:r>
    </w:p>
    <w:p w14:paraId="34F99905"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2:        cluster (</w:t>
      </w:r>
      <w:proofErr w:type="gramStart"/>
      <w:r w:rsidRPr="00587AE2">
        <w:rPr>
          <w:rFonts w:ascii="Courier New" w:eastAsia="Times New Roman" w:hAnsi="Courier New" w:cs="Courier New"/>
          <w:sz w:val="20"/>
          <w:szCs w:val="20"/>
          <w:lang w:eastAsia="en-IN"/>
        </w:rPr>
        <w:t>Intercept)  0.09143749</w:t>
      </w:r>
      <w:proofErr w:type="gramEnd"/>
      <w:r w:rsidRPr="00587AE2">
        <w:rPr>
          <w:rFonts w:ascii="Courier New" w:eastAsia="Times New Roman" w:hAnsi="Courier New" w:cs="Courier New"/>
          <w:sz w:val="20"/>
          <w:szCs w:val="20"/>
          <w:lang w:eastAsia="en-IN"/>
        </w:rPr>
        <w:t xml:space="preserve"> 0.3023863</w:t>
      </w:r>
    </w:p>
    <w:p w14:paraId="6670225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3:       Residual          1.98894356 1.4102991</w:t>
      </w:r>
    </w:p>
    <w:p w14:paraId="76E349E9"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The way </w:t>
      </w:r>
      <w:proofErr w:type="spellStart"/>
      <w:r w:rsidRPr="00587AE2">
        <w:rPr>
          <w:rFonts w:ascii="Courier New" w:eastAsia="Times New Roman" w:hAnsi="Courier New" w:cs="Courier New"/>
          <w:sz w:val="20"/>
          <w:szCs w:val="20"/>
          <w:lang w:eastAsia="en-IN"/>
        </w:rPr>
        <w:t>lmer</w:t>
      </w:r>
      <w:proofErr w:type="spellEnd"/>
      <w:r w:rsidRPr="00587AE2">
        <w:rPr>
          <w:rFonts w:ascii="Times New Roman" w:eastAsia="Times New Roman" w:hAnsi="Times New Roman" w:cs="Times New Roman"/>
          <w:sz w:val="20"/>
          <w:szCs w:val="20"/>
          <w:lang w:eastAsia="en-IN"/>
        </w:rPr>
        <w:t xml:space="preserve"> implements the nested random </w:t>
      </w:r>
      <w:proofErr w:type="gramStart"/>
      <w:r w:rsidRPr="00587AE2">
        <w:rPr>
          <w:rFonts w:ascii="Times New Roman" w:eastAsia="Times New Roman" w:hAnsi="Times New Roman" w:cs="Times New Roman"/>
          <w:sz w:val="20"/>
          <w:szCs w:val="20"/>
          <w:lang w:eastAsia="en-IN"/>
        </w:rPr>
        <w:t>effects ,</w:t>
      </w:r>
      <w:proofErr w:type="gramEnd"/>
      <w:r w:rsidRPr="00587AE2">
        <w:rPr>
          <w:rFonts w:ascii="Times New Roman" w:eastAsia="Times New Roman" w:hAnsi="Times New Roman" w:cs="Times New Roman"/>
          <w:sz w:val="20"/>
          <w:szCs w:val="20"/>
          <w:lang w:eastAsia="en-IN"/>
        </w:rPr>
        <w:t xml:space="preserve"> the cluster period-specific effect \(b_{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is decomposed into \(</w:t>
      </w:r>
      <w:proofErr w:type="spellStart"/>
      <w:r w:rsidRPr="00587AE2">
        <w:rPr>
          <w:rFonts w:ascii="Times New Roman" w:eastAsia="Times New Roman" w:hAnsi="Times New Roman" w:cs="Times New Roman"/>
          <w:sz w:val="20"/>
          <w:szCs w:val="20"/>
          <w:lang w:eastAsia="en-IN"/>
        </w:rPr>
        <w:t>v_c</w:t>
      </w:r>
      <w:proofErr w:type="spellEnd"/>
      <w:r w:rsidRPr="00587AE2">
        <w:rPr>
          <w:rFonts w:ascii="Times New Roman" w:eastAsia="Times New Roman" w:hAnsi="Times New Roman" w:cs="Times New Roman"/>
          <w:sz w:val="20"/>
          <w:szCs w:val="20"/>
          <w:lang w:eastAsia="en-IN"/>
        </w:rPr>
        <w:t>\), a cluster level effect, and \(w_{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a cluster time-specific effect:</w:t>
      </w:r>
    </w:p>
    <w:p w14:paraId="089760B7"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xml:space="preserve">} = </w:t>
      </w:r>
      <w:proofErr w:type="spellStart"/>
      <w:r w:rsidRPr="00587AE2">
        <w:rPr>
          <w:rFonts w:ascii="Times New Roman" w:eastAsia="Times New Roman" w:hAnsi="Times New Roman" w:cs="Times New Roman"/>
          <w:sz w:val="20"/>
          <w:szCs w:val="20"/>
          <w:lang w:eastAsia="en-IN"/>
        </w:rPr>
        <w:t>v_c</w:t>
      </w:r>
      <w:proofErr w:type="spellEnd"/>
      <w:r w:rsidRPr="00587AE2">
        <w:rPr>
          <w:rFonts w:ascii="Times New Roman" w:eastAsia="Times New Roman" w:hAnsi="Times New Roman" w:cs="Times New Roman"/>
          <w:sz w:val="20"/>
          <w:szCs w:val="20"/>
          <w:lang w:eastAsia="en-IN"/>
        </w:rPr>
        <w:t xml:space="preserve"> + w_{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w:t>
      </w:r>
    </w:p>
    <w:p w14:paraId="326603B4"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Since both \(</w:t>
      </w:r>
      <w:proofErr w:type="spellStart"/>
      <w:r w:rsidRPr="00587AE2">
        <w:rPr>
          <w:rFonts w:ascii="Times New Roman" w:eastAsia="Times New Roman" w:hAnsi="Times New Roman" w:cs="Times New Roman"/>
          <w:sz w:val="20"/>
          <w:szCs w:val="20"/>
          <w:lang w:eastAsia="en-IN"/>
        </w:rPr>
        <w:t>v_c</w:t>
      </w:r>
      <w:proofErr w:type="spellEnd"/>
      <w:r w:rsidRPr="00587AE2">
        <w:rPr>
          <w:rFonts w:ascii="Times New Roman" w:eastAsia="Times New Roman" w:hAnsi="Times New Roman" w:cs="Times New Roman"/>
          <w:sz w:val="20"/>
          <w:szCs w:val="20"/>
          <w:lang w:eastAsia="en-IN"/>
        </w:rPr>
        <w:t>\) and \(w_{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are normally distributed (</w:t>
      </w:r>
      <w:proofErr w:type="gramStart"/>
      <w:r w:rsidRPr="00587AE2">
        <w:rPr>
          <w:rFonts w:ascii="Times New Roman" w:eastAsia="Times New Roman" w:hAnsi="Times New Roman" w:cs="Times New Roman"/>
          <w:sz w:val="20"/>
          <w:szCs w:val="20"/>
          <w:lang w:eastAsia="en-IN"/>
        </w:rPr>
        <w:t>\(</w:t>
      </w:r>
      <w:proofErr w:type="spellStart"/>
      <w:proofErr w:type="gramEnd"/>
      <w:r w:rsidRPr="00587AE2">
        <w:rPr>
          <w:rFonts w:ascii="Times New Roman" w:eastAsia="Times New Roman" w:hAnsi="Times New Roman" w:cs="Times New Roman"/>
          <w:sz w:val="20"/>
          <w:szCs w:val="20"/>
          <w:lang w:eastAsia="en-IN"/>
        </w:rPr>
        <w:t>v_c</w:t>
      </w:r>
      <w:proofErr w:type="spellEnd"/>
      <w:r w:rsidRPr="00587AE2">
        <w:rPr>
          <w:rFonts w:ascii="Times New Roman" w:eastAsia="Times New Roman" w:hAnsi="Times New Roman" w:cs="Times New Roman"/>
          <w:sz w:val="20"/>
          <w:szCs w:val="20"/>
          <w:lang w:eastAsia="en-IN"/>
        </w:rPr>
        <w:t xml:space="preserve"> \sim N(0,\sigma_v^2)\) and \(w_{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\sim N(0,\sigma_w^2)\)), \(var(b_{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 \sigma^2_b = \sigma^2_v + \sigma^2_w\).</w:t>
      </w:r>
    </w:p>
    <w:p w14:paraId="0EA8E536"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Here is the observed estimate of </w:t>
      </w:r>
      <w:proofErr w:type="gramStart"/>
      <w:r w:rsidRPr="00587AE2">
        <w:rPr>
          <w:rFonts w:ascii="Times New Roman" w:eastAsia="Times New Roman" w:hAnsi="Times New Roman" w:cs="Times New Roman"/>
          <w:sz w:val="20"/>
          <w:szCs w:val="20"/>
          <w:lang w:eastAsia="en-IN"/>
        </w:rPr>
        <w:t>\(</w:t>
      </w:r>
      <w:proofErr w:type="gramEnd"/>
      <w:r w:rsidRPr="00587AE2">
        <w:rPr>
          <w:rFonts w:ascii="Times New Roman" w:eastAsia="Times New Roman" w:hAnsi="Times New Roman" w:cs="Times New Roman"/>
          <w:sz w:val="20"/>
          <w:szCs w:val="20"/>
          <w:lang w:eastAsia="en-IN"/>
        </w:rPr>
        <w:t>\sigma^2_v + \sigma^2_w\):</w:t>
      </w:r>
    </w:p>
    <w:p w14:paraId="006E13C6"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xml:space="preserve">vs &lt;- </w:t>
      </w:r>
      <w:proofErr w:type="spellStart"/>
      <w:r w:rsidRPr="00587AE2">
        <w:rPr>
          <w:rFonts w:ascii="Courier New" w:eastAsia="Times New Roman" w:hAnsi="Courier New" w:cs="Courier New"/>
          <w:sz w:val="20"/>
          <w:szCs w:val="20"/>
          <w:lang w:eastAsia="en-IN"/>
        </w:rPr>
        <w:t>as.</w:t>
      </w:r>
      <w:proofErr w:type="gramStart"/>
      <w:r w:rsidRPr="00587AE2">
        <w:rPr>
          <w:rFonts w:ascii="Courier New" w:eastAsia="Times New Roman" w:hAnsi="Courier New" w:cs="Courier New"/>
          <w:sz w:val="20"/>
          <w:szCs w:val="20"/>
          <w:lang w:eastAsia="en-IN"/>
        </w:rPr>
        <w:t>data.table</w:t>
      </w:r>
      <w:proofErr w:type="spellEnd"/>
      <w:proofErr w:type="gram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VarCorr</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lmerfit</w:t>
      </w:r>
      <w:proofErr w:type="spellEnd"/>
      <w:r w:rsidRPr="00587AE2">
        <w:rPr>
          <w:rFonts w:ascii="Courier New" w:eastAsia="Times New Roman" w:hAnsi="Courier New" w:cs="Courier New"/>
          <w:sz w:val="20"/>
          <w:szCs w:val="20"/>
          <w:lang w:eastAsia="en-IN"/>
        </w:rPr>
        <w:t>))$</w:t>
      </w:r>
      <w:proofErr w:type="spellStart"/>
      <w:r w:rsidRPr="00587AE2">
        <w:rPr>
          <w:rFonts w:ascii="Courier New" w:eastAsia="Times New Roman" w:hAnsi="Courier New" w:cs="Courier New"/>
          <w:sz w:val="20"/>
          <w:szCs w:val="20"/>
          <w:lang w:eastAsia="en-IN"/>
        </w:rPr>
        <w:t>vcov</w:t>
      </w:r>
      <w:proofErr w:type="spellEnd"/>
    </w:p>
    <w:p w14:paraId="19F94D87"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sum(</w:t>
      </w:r>
      <w:proofErr w:type="gramStart"/>
      <w:r w:rsidRPr="00587AE2">
        <w:rPr>
          <w:rFonts w:ascii="Courier New" w:eastAsia="Times New Roman" w:hAnsi="Courier New" w:cs="Courier New"/>
          <w:sz w:val="20"/>
          <w:szCs w:val="20"/>
          <w:lang w:eastAsia="en-IN"/>
        </w:rPr>
        <w:t>vs[</w:t>
      </w:r>
      <w:proofErr w:type="gramEnd"/>
      <w:r w:rsidRPr="00587AE2">
        <w:rPr>
          <w:rFonts w:ascii="Courier New" w:eastAsia="Times New Roman" w:hAnsi="Courier New" w:cs="Courier New"/>
          <w:sz w:val="20"/>
          <w:szCs w:val="20"/>
          <w:lang w:eastAsia="en-IN"/>
        </w:rPr>
        <w:t>1:2])</w:t>
      </w:r>
    </w:p>
    <w:p w14:paraId="0C1FE92C"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0.149231</w:t>
      </w:r>
    </w:p>
    <w:p w14:paraId="3F40F3A5"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 xml:space="preserve">An estimate of \(\rho\) can be extracted from the </w:t>
      </w:r>
      <w:proofErr w:type="spellStart"/>
      <w:r w:rsidRPr="00587AE2">
        <w:rPr>
          <w:rFonts w:ascii="Courier New" w:eastAsia="Times New Roman" w:hAnsi="Courier New" w:cs="Courier New"/>
          <w:sz w:val="20"/>
          <w:szCs w:val="20"/>
          <w:lang w:eastAsia="en-IN"/>
        </w:rPr>
        <w:t>lmer</w:t>
      </w:r>
      <w:proofErr w:type="spellEnd"/>
      <w:r w:rsidRPr="00587AE2">
        <w:rPr>
          <w:rFonts w:ascii="Times New Roman" w:eastAsia="Times New Roman" w:hAnsi="Times New Roman" w:cs="Times New Roman"/>
          <w:sz w:val="20"/>
          <w:szCs w:val="20"/>
          <w:lang w:eastAsia="en-IN"/>
        </w:rPr>
        <w:t xml:space="preserve"> model variance estimates:</w:t>
      </w:r>
    </w:p>
    <w:p w14:paraId="39CFDB0B"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\begin{aligned}</w:t>
      </w:r>
      <w:r w:rsidRPr="00587AE2">
        <w:rPr>
          <w:rFonts w:ascii="Times New Roman" w:eastAsia="Times New Roman" w:hAnsi="Times New Roman" w:cs="Times New Roman"/>
          <w:sz w:val="20"/>
          <w:szCs w:val="20"/>
          <w:lang w:eastAsia="en-IN"/>
        </w:rPr>
        <w:br/>
        <w:t xml:space="preserve">\rho &amp;= </w:t>
      </w:r>
      <w:proofErr w:type="spellStart"/>
      <w:r w:rsidRPr="00587AE2">
        <w:rPr>
          <w:rFonts w:ascii="Times New Roman" w:eastAsia="Times New Roman" w:hAnsi="Times New Roman" w:cs="Times New Roman"/>
          <w:sz w:val="20"/>
          <w:szCs w:val="20"/>
          <w:lang w:eastAsia="en-IN"/>
        </w:rPr>
        <w:t>cov</w:t>
      </w:r>
      <w:proofErr w:type="spellEnd"/>
      <w:r w:rsidRPr="00587AE2">
        <w:rPr>
          <w:rFonts w:ascii="Times New Roman" w:eastAsia="Times New Roman" w:hAnsi="Times New Roman" w:cs="Times New Roman"/>
          <w:sz w:val="20"/>
          <w:szCs w:val="20"/>
          <w:lang w:eastAsia="en-IN"/>
        </w:rPr>
        <w:t>(b_{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^\prime}) \\</w:t>
      </w:r>
      <w:r w:rsidRPr="00587AE2">
        <w:rPr>
          <w:rFonts w:ascii="Times New Roman" w:eastAsia="Times New Roman" w:hAnsi="Times New Roman" w:cs="Times New Roman"/>
          <w:sz w:val="20"/>
          <w:szCs w:val="20"/>
          <w:lang w:eastAsia="en-IN"/>
        </w:rPr>
        <w:br/>
        <w:t xml:space="preserve">&amp;= </w:t>
      </w:r>
      <w:proofErr w:type="spellStart"/>
      <w:r w:rsidRPr="00587AE2">
        <w:rPr>
          <w:rFonts w:ascii="Times New Roman" w:eastAsia="Times New Roman" w:hAnsi="Times New Roman" w:cs="Times New Roman"/>
          <w:sz w:val="20"/>
          <w:szCs w:val="20"/>
          <w:lang w:eastAsia="en-IN"/>
        </w:rPr>
        <w:t>cov</w:t>
      </w:r>
      <w:proofErr w:type="spellEnd"/>
      <w:r w:rsidRPr="00587AE2">
        <w:rPr>
          <w:rFonts w:ascii="Times New Roman" w:eastAsia="Times New Roman" w:hAnsi="Times New Roman" w:cs="Times New Roman"/>
          <w:sz w:val="20"/>
          <w:szCs w:val="20"/>
          <w:lang w:eastAsia="en-IN"/>
        </w:rPr>
        <w:t>(v_{c} + w_{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v_{c} + w_{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^\prime}) \\</w:t>
      </w:r>
      <w:r w:rsidRPr="00587AE2">
        <w:rPr>
          <w:rFonts w:ascii="Times New Roman" w:eastAsia="Times New Roman" w:hAnsi="Times New Roman" w:cs="Times New Roman"/>
          <w:sz w:val="20"/>
          <w:szCs w:val="20"/>
          <w:lang w:eastAsia="en-IN"/>
        </w:rPr>
        <w:br/>
        <w:t>&amp;= var(</w:t>
      </w:r>
      <w:proofErr w:type="spellStart"/>
      <w:r w:rsidRPr="00587AE2">
        <w:rPr>
          <w:rFonts w:ascii="Times New Roman" w:eastAsia="Times New Roman" w:hAnsi="Times New Roman" w:cs="Times New Roman"/>
          <w:sz w:val="20"/>
          <w:szCs w:val="20"/>
          <w:lang w:eastAsia="en-IN"/>
        </w:rPr>
        <w:t>v_c</w:t>
      </w:r>
      <w:proofErr w:type="spellEnd"/>
      <w:r w:rsidRPr="00587AE2">
        <w:rPr>
          <w:rFonts w:ascii="Times New Roman" w:eastAsia="Times New Roman" w:hAnsi="Times New Roman" w:cs="Times New Roman"/>
          <w:sz w:val="20"/>
          <w:szCs w:val="20"/>
          <w:lang w:eastAsia="en-IN"/>
        </w:rPr>
        <w:t xml:space="preserve">) + </w:t>
      </w:r>
      <w:proofErr w:type="spellStart"/>
      <w:r w:rsidRPr="00587AE2">
        <w:rPr>
          <w:rFonts w:ascii="Times New Roman" w:eastAsia="Times New Roman" w:hAnsi="Times New Roman" w:cs="Times New Roman"/>
          <w:sz w:val="20"/>
          <w:szCs w:val="20"/>
          <w:lang w:eastAsia="en-IN"/>
        </w:rPr>
        <w:t>cov</w:t>
      </w:r>
      <w:proofErr w:type="spellEnd"/>
      <w:r w:rsidRPr="00587AE2">
        <w:rPr>
          <w:rFonts w:ascii="Times New Roman" w:eastAsia="Times New Roman" w:hAnsi="Times New Roman" w:cs="Times New Roman"/>
          <w:sz w:val="20"/>
          <w:szCs w:val="20"/>
          <w:lang w:eastAsia="en-IN"/>
        </w:rPr>
        <w:t>(w_{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w:t>
      </w:r>
      <w:r w:rsidRPr="00587AE2">
        <w:rPr>
          <w:rFonts w:ascii="Times New Roman" w:eastAsia="Times New Roman" w:hAnsi="Times New Roman" w:cs="Times New Roman"/>
          <w:sz w:val="20"/>
          <w:szCs w:val="20"/>
          <w:lang w:eastAsia="en-IN"/>
        </w:rPr>
        <w:br/>
        <w:t>&amp;= \sigma^2_v</w:t>
      </w:r>
      <w:r w:rsidRPr="00587AE2">
        <w:rPr>
          <w:rFonts w:ascii="Times New Roman" w:eastAsia="Times New Roman" w:hAnsi="Times New Roman" w:cs="Times New Roman"/>
          <w:sz w:val="20"/>
          <w:szCs w:val="20"/>
          <w:lang w:eastAsia="en-IN"/>
        </w:rPr>
        <w:br/>
        <w:t>\end{aligned}</w:t>
      </w:r>
      <w:r w:rsidRPr="00587AE2">
        <w:rPr>
          <w:rFonts w:ascii="Times New Roman" w:eastAsia="Times New Roman" w:hAnsi="Times New Roman" w:cs="Times New Roman"/>
          <w:sz w:val="20"/>
          <w:szCs w:val="20"/>
          <w:lang w:eastAsia="en-IN"/>
        </w:rPr>
        <w:br/>
        <w:t>\]</w:t>
      </w:r>
    </w:p>
    <w:p w14:paraId="76130BE9"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\begin{aligned}</w:t>
      </w:r>
      <w:r w:rsidRPr="00587AE2">
        <w:rPr>
          <w:rFonts w:ascii="Times New Roman" w:eastAsia="Times New Roman" w:hAnsi="Times New Roman" w:cs="Times New Roman"/>
          <w:sz w:val="20"/>
          <w:szCs w:val="20"/>
          <w:lang w:eastAsia="en-IN"/>
        </w:rPr>
        <w:br/>
        <w:t>var(b_{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&amp;= var(v_{c}) + var(w_{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w:t>
      </w:r>
      <w:r w:rsidRPr="00587AE2">
        <w:rPr>
          <w:rFonts w:ascii="Times New Roman" w:eastAsia="Times New Roman" w:hAnsi="Times New Roman" w:cs="Times New Roman"/>
          <w:sz w:val="20"/>
          <w:szCs w:val="20"/>
          <w:lang w:eastAsia="en-IN"/>
        </w:rPr>
        <w:br/>
        <w:t>&amp;= \sigma^2_v + \sigma^2_w</w:t>
      </w:r>
      <w:r w:rsidRPr="00587AE2">
        <w:rPr>
          <w:rFonts w:ascii="Times New Roman" w:eastAsia="Times New Roman" w:hAnsi="Times New Roman" w:cs="Times New Roman"/>
          <w:sz w:val="20"/>
          <w:szCs w:val="20"/>
          <w:lang w:eastAsia="en-IN"/>
        </w:rPr>
        <w:br/>
        <w:t>\end{aligned}</w:t>
      </w:r>
      <w:r w:rsidRPr="00587AE2">
        <w:rPr>
          <w:rFonts w:ascii="Times New Roman" w:eastAsia="Times New Roman" w:hAnsi="Times New Roman" w:cs="Times New Roman"/>
          <w:sz w:val="20"/>
          <w:szCs w:val="20"/>
          <w:lang w:eastAsia="en-IN"/>
        </w:rPr>
        <w:br/>
        <w:t>\]</w:t>
      </w:r>
    </w:p>
    <w:p w14:paraId="53BCDE75"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\begin{aligned}</w:t>
      </w:r>
      <w:r w:rsidRPr="00587AE2">
        <w:rPr>
          <w:rFonts w:ascii="Times New Roman" w:eastAsia="Times New Roman" w:hAnsi="Times New Roman" w:cs="Times New Roman"/>
          <w:sz w:val="20"/>
          <w:szCs w:val="20"/>
          <w:lang w:eastAsia="en-IN"/>
        </w:rPr>
        <w:br/>
      </w:r>
      <w:proofErr w:type="spellStart"/>
      <w:r w:rsidRPr="00587AE2">
        <w:rPr>
          <w:rFonts w:ascii="Times New Roman" w:eastAsia="Times New Roman" w:hAnsi="Times New Roman" w:cs="Times New Roman"/>
          <w:sz w:val="20"/>
          <w:szCs w:val="20"/>
          <w:lang w:eastAsia="en-IN"/>
        </w:rPr>
        <w:t>cor</w:t>
      </w:r>
      <w:proofErr w:type="spellEnd"/>
      <w:r w:rsidRPr="00587AE2">
        <w:rPr>
          <w:rFonts w:ascii="Times New Roman" w:eastAsia="Times New Roman" w:hAnsi="Times New Roman" w:cs="Times New Roman"/>
          <w:sz w:val="20"/>
          <w:szCs w:val="20"/>
          <w:lang w:eastAsia="en-IN"/>
        </w:rPr>
        <w:t>(b_{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^\prime}) &amp;= \frac{</w:t>
      </w:r>
      <w:proofErr w:type="spellStart"/>
      <w:r w:rsidRPr="00587AE2">
        <w:rPr>
          <w:rFonts w:ascii="Times New Roman" w:eastAsia="Times New Roman" w:hAnsi="Times New Roman" w:cs="Times New Roman"/>
          <w:sz w:val="20"/>
          <w:szCs w:val="20"/>
          <w:lang w:eastAsia="en-IN"/>
        </w:rPr>
        <w:t>cov</w:t>
      </w:r>
      <w:proofErr w:type="spellEnd"/>
      <w:r w:rsidRPr="00587AE2">
        <w:rPr>
          <w:rFonts w:ascii="Times New Roman" w:eastAsia="Times New Roman" w:hAnsi="Times New Roman" w:cs="Times New Roman"/>
          <w:sz w:val="20"/>
          <w:szCs w:val="20"/>
          <w:lang w:eastAsia="en-IN"/>
        </w:rPr>
        <w:t>(b_{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^\prime}</w:t>
      </w:r>
      <w:proofErr w:type="gramStart"/>
      <w:r w:rsidRPr="00587AE2">
        <w:rPr>
          <w:rFonts w:ascii="Times New Roman" w:eastAsia="Times New Roman" w:hAnsi="Times New Roman" w:cs="Times New Roman"/>
          <w:sz w:val="20"/>
          <w:szCs w:val="20"/>
          <w:lang w:eastAsia="en-IN"/>
        </w:rPr>
        <w:t>)}{</w:t>
      </w:r>
      <w:proofErr w:type="gramEnd"/>
      <w:r w:rsidRPr="00587AE2">
        <w:rPr>
          <w:rFonts w:ascii="Times New Roman" w:eastAsia="Times New Roman" w:hAnsi="Times New Roman" w:cs="Times New Roman"/>
          <w:sz w:val="20"/>
          <w:szCs w:val="20"/>
          <w:lang w:eastAsia="en-IN"/>
        </w:rPr>
        <w:t>\sqrt{var(b_{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 var(b_{</w:t>
      </w:r>
      <w:proofErr w:type="spellStart"/>
      <w:r w:rsidRPr="00587AE2">
        <w:rPr>
          <w:rFonts w:ascii="Times New Roman" w:eastAsia="Times New Roman" w:hAnsi="Times New Roman" w:cs="Times New Roman"/>
          <w:sz w:val="20"/>
          <w:szCs w:val="20"/>
          <w:lang w:eastAsia="en-IN"/>
        </w:rPr>
        <w:t>ct</w:t>
      </w:r>
      <w:proofErr w:type="spellEnd"/>
      <w:r w:rsidRPr="00587AE2">
        <w:rPr>
          <w:rFonts w:ascii="Times New Roman" w:eastAsia="Times New Roman" w:hAnsi="Times New Roman" w:cs="Times New Roman"/>
          <w:sz w:val="20"/>
          <w:szCs w:val="20"/>
          <w:lang w:eastAsia="en-IN"/>
        </w:rPr>
        <w:t>^\prime})} } \\</w:t>
      </w:r>
      <w:r w:rsidRPr="00587AE2">
        <w:rPr>
          <w:rFonts w:ascii="Times New Roman" w:eastAsia="Times New Roman" w:hAnsi="Times New Roman" w:cs="Times New Roman"/>
          <w:sz w:val="20"/>
          <w:szCs w:val="20"/>
          <w:lang w:eastAsia="en-IN"/>
        </w:rPr>
        <w:br/>
        <w:t>\rho &amp;= \frac{\sigma^2_v}{\sigma^2_v + \sigma^2_w}</w:t>
      </w:r>
      <w:r w:rsidRPr="00587AE2">
        <w:rPr>
          <w:rFonts w:ascii="Times New Roman" w:eastAsia="Times New Roman" w:hAnsi="Times New Roman" w:cs="Times New Roman"/>
          <w:sz w:val="20"/>
          <w:szCs w:val="20"/>
          <w:lang w:eastAsia="en-IN"/>
        </w:rPr>
        <w:br/>
      </w:r>
      <w:r w:rsidRPr="00587AE2">
        <w:rPr>
          <w:rFonts w:ascii="Times New Roman" w:eastAsia="Times New Roman" w:hAnsi="Times New Roman" w:cs="Times New Roman"/>
          <w:sz w:val="20"/>
          <w:szCs w:val="20"/>
          <w:lang w:eastAsia="en-IN"/>
        </w:rPr>
        <w:lastRenderedPageBreak/>
        <w:t>\end{aligned}</w:t>
      </w:r>
      <w:r w:rsidRPr="00587AE2">
        <w:rPr>
          <w:rFonts w:ascii="Times New Roman" w:eastAsia="Times New Roman" w:hAnsi="Times New Roman" w:cs="Times New Roman"/>
          <w:sz w:val="20"/>
          <w:szCs w:val="20"/>
          <w:lang w:eastAsia="en-IN"/>
        </w:rPr>
        <w:br/>
        <w:t>\]</w:t>
      </w:r>
    </w:p>
    <w:p w14:paraId="0FAF0F3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vs[2]/sum(</w:t>
      </w:r>
      <w:proofErr w:type="gramStart"/>
      <w:r w:rsidRPr="00587AE2">
        <w:rPr>
          <w:rFonts w:ascii="Courier New" w:eastAsia="Times New Roman" w:hAnsi="Courier New" w:cs="Courier New"/>
          <w:sz w:val="20"/>
          <w:szCs w:val="20"/>
          <w:lang w:eastAsia="en-IN"/>
        </w:rPr>
        <w:t>vs[</w:t>
      </w:r>
      <w:proofErr w:type="gramEnd"/>
      <w:r w:rsidRPr="00587AE2">
        <w:rPr>
          <w:rFonts w:ascii="Courier New" w:eastAsia="Times New Roman" w:hAnsi="Courier New" w:cs="Courier New"/>
          <w:sz w:val="20"/>
          <w:szCs w:val="20"/>
          <w:lang w:eastAsia="en-IN"/>
        </w:rPr>
        <w:t>1:2])</w:t>
      </w:r>
    </w:p>
    <w:p w14:paraId="49E85DB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0.6127246</w:t>
      </w:r>
    </w:p>
    <w:p w14:paraId="72611FE8"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And here are the estimates of within and between-period ICC’s:</w:t>
      </w:r>
    </w:p>
    <w:p w14:paraId="1311F7FA"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 = \frac{\sigma^2_</w:t>
      </w:r>
      <w:proofErr w:type="gramStart"/>
      <w:r w:rsidRPr="00587AE2">
        <w:rPr>
          <w:rFonts w:ascii="Times New Roman" w:eastAsia="Times New Roman" w:hAnsi="Times New Roman" w:cs="Times New Roman"/>
          <w:sz w:val="20"/>
          <w:szCs w:val="20"/>
          <w:lang w:eastAsia="en-IN"/>
        </w:rPr>
        <w:t>b}{</w:t>
      </w:r>
      <w:proofErr w:type="gramEnd"/>
      <w:r w:rsidRPr="00587AE2">
        <w:rPr>
          <w:rFonts w:ascii="Times New Roman" w:eastAsia="Times New Roman" w:hAnsi="Times New Roman" w:cs="Times New Roman"/>
          <w:sz w:val="20"/>
          <w:szCs w:val="20"/>
          <w:lang w:eastAsia="en-IN"/>
        </w:rPr>
        <w:t>\sigma^2_b+\sigma^2_e} =\frac{\sigma^2_v + \sigma^2_w}{\sigma^2_v + \sigma^2_w+\sigma^2_e}\]</w:t>
      </w:r>
    </w:p>
    <w:p w14:paraId="3362EC7E"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sum(</w:t>
      </w:r>
      <w:proofErr w:type="gramStart"/>
      <w:r w:rsidRPr="00587AE2">
        <w:rPr>
          <w:rFonts w:ascii="Courier New" w:eastAsia="Times New Roman" w:hAnsi="Courier New" w:cs="Courier New"/>
          <w:sz w:val="20"/>
          <w:szCs w:val="20"/>
          <w:lang w:eastAsia="en-IN"/>
        </w:rPr>
        <w:t>vs[</w:t>
      </w:r>
      <w:proofErr w:type="gramEnd"/>
      <w:r w:rsidRPr="00587AE2">
        <w:rPr>
          <w:rFonts w:ascii="Courier New" w:eastAsia="Times New Roman" w:hAnsi="Courier New" w:cs="Courier New"/>
          <w:sz w:val="20"/>
          <w:szCs w:val="20"/>
          <w:lang w:eastAsia="en-IN"/>
        </w:rPr>
        <w:t>1:2])/sum(vs)</w:t>
      </w:r>
    </w:p>
    <w:p w14:paraId="751759DD"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0.06979364</w:t>
      </w:r>
    </w:p>
    <w:p w14:paraId="1BDF670D" w14:textId="77777777" w:rsidR="00587AE2" w:rsidRPr="00587AE2" w:rsidRDefault="00587AE2" w:rsidP="00587AE2">
      <w:pPr>
        <w:spacing w:before="100" w:beforeAutospacing="1" w:after="100" w:afterAutospacing="1" w:line="240" w:lineRule="auto"/>
        <w:rPr>
          <w:rFonts w:ascii="Times New Roman" w:eastAsia="Times New Roman" w:hAnsi="Times New Roman" w:cs="Times New Roman"/>
          <w:sz w:val="20"/>
          <w:szCs w:val="20"/>
          <w:lang w:eastAsia="en-IN"/>
        </w:rPr>
      </w:pPr>
      <w:r w:rsidRPr="00587AE2">
        <w:rPr>
          <w:rFonts w:ascii="Times New Roman" w:eastAsia="Times New Roman" w:hAnsi="Times New Roman" w:cs="Times New Roman"/>
          <w:sz w:val="20"/>
          <w:szCs w:val="20"/>
          <w:lang w:eastAsia="en-IN"/>
        </w:rPr>
        <w:t>\[</w:t>
      </w:r>
      <w:r w:rsidRPr="00587AE2">
        <w:rPr>
          <w:rFonts w:ascii="Times New Roman" w:eastAsia="Times New Roman" w:hAnsi="Times New Roman" w:cs="Times New Roman"/>
          <w:sz w:val="20"/>
          <w:szCs w:val="20"/>
          <w:lang w:eastAsia="en-IN"/>
        </w:rPr>
        <w:br/>
        <w:t>\begin{aligned}</w:t>
      </w:r>
      <w:r w:rsidRPr="00587AE2">
        <w:rPr>
          <w:rFonts w:ascii="Times New Roman" w:eastAsia="Times New Roman" w:hAnsi="Times New Roman" w:cs="Times New Roman"/>
          <w:sz w:val="20"/>
          <w:szCs w:val="20"/>
          <w:lang w:eastAsia="en-IN"/>
        </w:rPr>
        <w:br/>
        <w:t>ICC_{</w:t>
      </w:r>
      <w:proofErr w:type="spellStart"/>
      <w:r w:rsidRPr="00587AE2">
        <w:rPr>
          <w:rFonts w:ascii="Times New Roman" w:eastAsia="Times New Roman" w:hAnsi="Times New Roman" w:cs="Times New Roman"/>
          <w:sz w:val="20"/>
          <w:szCs w:val="20"/>
          <w:lang w:eastAsia="en-IN"/>
        </w:rPr>
        <w:t>tt</w:t>
      </w:r>
      <w:proofErr w:type="spellEnd"/>
      <w:r w:rsidRPr="00587AE2">
        <w:rPr>
          <w:rFonts w:ascii="Times New Roman" w:eastAsia="Times New Roman" w:hAnsi="Times New Roman" w:cs="Times New Roman"/>
          <w:sz w:val="20"/>
          <w:szCs w:val="20"/>
          <w:lang w:eastAsia="en-IN"/>
        </w:rPr>
        <w:t>^\prime} &amp;= \left( \frac{\sigma^2_b}{\sigma^2_b+\sigma^2_e}\right) \rho \\</w:t>
      </w:r>
      <w:r w:rsidRPr="00587AE2">
        <w:rPr>
          <w:rFonts w:ascii="Times New Roman" w:eastAsia="Times New Roman" w:hAnsi="Times New Roman" w:cs="Times New Roman"/>
          <w:sz w:val="20"/>
          <w:szCs w:val="20"/>
          <w:lang w:eastAsia="en-IN"/>
        </w:rPr>
        <w:br/>
        <w:t>\\</w:t>
      </w:r>
      <w:r w:rsidRPr="00587AE2">
        <w:rPr>
          <w:rFonts w:ascii="Times New Roman" w:eastAsia="Times New Roman" w:hAnsi="Times New Roman" w:cs="Times New Roman"/>
          <w:sz w:val="20"/>
          <w:szCs w:val="20"/>
          <w:lang w:eastAsia="en-IN"/>
        </w:rPr>
        <w:br/>
        <w:t>&amp;= \left( \frac{\sigma^2_v + \sigma^2_w}{\sigma^2_v + \sigma^2_w+\sigma^2_e}\right) \rho \\</w:t>
      </w:r>
      <w:r w:rsidRPr="00587AE2">
        <w:rPr>
          <w:rFonts w:ascii="Times New Roman" w:eastAsia="Times New Roman" w:hAnsi="Times New Roman" w:cs="Times New Roman"/>
          <w:sz w:val="20"/>
          <w:szCs w:val="20"/>
          <w:lang w:eastAsia="en-IN"/>
        </w:rPr>
        <w:br/>
        <w:t>\\</w:t>
      </w:r>
      <w:r w:rsidRPr="00587AE2">
        <w:rPr>
          <w:rFonts w:ascii="Times New Roman" w:eastAsia="Times New Roman" w:hAnsi="Times New Roman" w:cs="Times New Roman"/>
          <w:sz w:val="20"/>
          <w:szCs w:val="20"/>
          <w:lang w:eastAsia="en-IN"/>
        </w:rPr>
        <w:br/>
        <w:t>&amp;=\left( \frac{\sigma^2_v + \sigma^2_w}{\sigma^2_v + \sigma^2_w+\sigma^2_e} \right) \left( \frac{\sigma^2_v}{\sigma^2_v + \sigma^2_w} \right) \\</w:t>
      </w:r>
      <w:r w:rsidRPr="00587AE2">
        <w:rPr>
          <w:rFonts w:ascii="Times New Roman" w:eastAsia="Times New Roman" w:hAnsi="Times New Roman" w:cs="Times New Roman"/>
          <w:sz w:val="20"/>
          <w:szCs w:val="20"/>
          <w:lang w:eastAsia="en-IN"/>
        </w:rPr>
        <w:br/>
        <w:t>\\</w:t>
      </w:r>
      <w:r w:rsidRPr="00587AE2">
        <w:rPr>
          <w:rFonts w:ascii="Times New Roman" w:eastAsia="Times New Roman" w:hAnsi="Times New Roman" w:cs="Times New Roman"/>
          <w:sz w:val="20"/>
          <w:szCs w:val="20"/>
          <w:lang w:eastAsia="en-IN"/>
        </w:rPr>
        <w:br/>
        <w:t>&amp;= \frac{\sigma^2_v}{\sigma^2_v + \sigma^2_w+\sigma^2_e}</w:t>
      </w:r>
      <w:r w:rsidRPr="00587AE2">
        <w:rPr>
          <w:rFonts w:ascii="Times New Roman" w:eastAsia="Times New Roman" w:hAnsi="Times New Roman" w:cs="Times New Roman"/>
          <w:sz w:val="20"/>
          <w:szCs w:val="20"/>
          <w:lang w:eastAsia="en-IN"/>
        </w:rPr>
        <w:br/>
        <w:t>\end{aligned}</w:t>
      </w:r>
      <w:r w:rsidRPr="00587AE2">
        <w:rPr>
          <w:rFonts w:ascii="Times New Roman" w:eastAsia="Times New Roman" w:hAnsi="Times New Roman" w:cs="Times New Roman"/>
          <w:sz w:val="20"/>
          <w:szCs w:val="20"/>
          <w:lang w:eastAsia="en-IN"/>
        </w:rPr>
        <w:br/>
        <w:t>\]</w:t>
      </w:r>
    </w:p>
    <w:p w14:paraId="648129A0"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vs[2]/sum(vs)</w:t>
      </w:r>
    </w:p>
    <w:p w14:paraId="4A26B90A" w14:textId="77777777" w:rsidR="00587AE2" w:rsidRPr="00587AE2" w:rsidRDefault="00587AE2" w:rsidP="005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7AE2">
        <w:rPr>
          <w:rFonts w:ascii="Courier New" w:eastAsia="Times New Roman" w:hAnsi="Courier New" w:cs="Courier New"/>
          <w:sz w:val="20"/>
          <w:szCs w:val="20"/>
          <w:lang w:eastAsia="en-IN"/>
        </w:rPr>
        <w:t>## [1] 0.04276428</w:t>
      </w:r>
    </w:p>
    <w:p w14:paraId="7D3CCDF2"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E2"/>
    <w:rsid w:val="004051CB"/>
    <w:rsid w:val="00587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86B5"/>
  <w15:chartTrackingRefBased/>
  <w15:docId w15:val="{DE66FFD8-F305-4D4A-8254-065DA220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03781">
      <w:bodyDiv w:val="1"/>
      <w:marLeft w:val="0"/>
      <w:marRight w:val="0"/>
      <w:marTop w:val="0"/>
      <w:marBottom w:val="0"/>
      <w:divBdr>
        <w:top w:val="none" w:sz="0" w:space="0" w:color="auto"/>
        <w:left w:val="none" w:sz="0" w:space="0" w:color="auto"/>
        <w:bottom w:val="none" w:sz="0" w:space="0" w:color="auto"/>
        <w:right w:val="none" w:sz="0" w:space="0" w:color="auto"/>
      </w:divBdr>
      <w:divsChild>
        <w:div w:id="856694317">
          <w:marLeft w:val="0"/>
          <w:marRight w:val="0"/>
          <w:marTop w:val="0"/>
          <w:marBottom w:val="0"/>
          <w:divBdr>
            <w:top w:val="none" w:sz="0" w:space="0" w:color="auto"/>
            <w:left w:val="none" w:sz="0" w:space="0" w:color="auto"/>
            <w:bottom w:val="none" w:sz="0" w:space="0" w:color="auto"/>
            <w:right w:val="none" w:sz="0" w:space="0" w:color="auto"/>
          </w:divBdr>
        </w:div>
        <w:div w:id="1621764688">
          <w:marLeft w:val="0"/>
          <w:marRight w:val="0"/>
          <w:marTop w:val="0"/>
          <w:marBottom w:val="0"/>
          <w:divBdr>
            <w:top w:val="none" w:sz="0" w:space="0" w:color="auto"/>
            <w:left w:val="none" w:sz="0" w:space="0" w:color="auto"/>
            <w:bottom w:val="none" w:sz="0" w:space="0" w:color="auto"/>
            <w:right w:val="none" w:sz="0" w:space="0" w:color="auto"/>
          </w:divBdr>
          <w:divsChild>
            <w:div w:id="926765318">
              <w:marLeft w:val="0"/>
              <w:marRight w:val="0"/>
              <w:marTop w:val="0"/>
              <w:marBottom w:val="0"/>
              <w:divBdr>
                <w:top w:val="none" w:sz="0" w:space="0" w:color="auto"/>
                <w:left w:val="none" w:sz="0" w:space="0" w:color="auto"/>
                <w:bottom w:val="none" w:sz="0" w:space="0" w:color="auto"/>
                <w:right w:val="none" w:sz="0" w:space="0" w:color="auto"/>
              </w:divBdr>
            </w:div>
            <w:div w:id="2052459019">
              <w:marLeft w:val="0"/>
              <w:marRight w:val="0"/>
              <w:marTop w:val="0"/>
              <w:marBottom w:val="0"/>
              <w:divBdr>
                <w:top w:val="none" w:sz="0" w:space="0" w:color="auto"/>
                <w:left w:val="none" w:sz="0" w:space="0" w:color="auto"/>
                <w:bottom w:val="none" w:sz="0" w:space="0" w:color="auto"/>
                <w:right w:val="none" w:sz="0" w:space="0" w:color="auto"/>
              </w:divBdr>
            </w:div>
            <w:div w:id="1681083152">
              <w:marLeft w:val="0"/>
              <w:marRight w:val="0"/>
              <w:marTop w:val="0"/>
              <w:marBottom w:val="0"/>
              <w:divBdr>
                <w:top w:val="none" w:sz="0" w:space="0" w:color="auto"/>
                <w:left w:val="none" w:sz="0" w:space="0" w:color="auto"/>
                <w:bottom w:val="none" w:sz="0" w:space="0" w:color="auto"/>
                <w:right w:val="none" w:sz="0" w:space="0" w:color="auto"/>
              </w:divBdr>
            </w:div>
            <w:div w:id="1359696287">
              <w:marLeft w:val="0"/>
              <w:marRight w:val="0"/>
              <w:marTop w:val="0"/>
              <w:marBottom w:val="0"/>
              <w:divBdr>
                <w:top w:val="none" w:sz="0" w:space="0" w:color="auto"/>
                <w:left w:val="none" w:sz="0" w:space="0" w:color="auto"/>
                <w:bottom w:val="none" w:sz="0" w:space="0" w:color="auto"/>
                <w:right w:val="none" w:sz="0" w:space="0" w:color="auto"/>
              </w:divBdr>
            </w:div>
            <w:div w:id="1755857106">
              <w:marLeft w:val="0"/>
              <w:marRight w:val="0"/>
              <w:marTop w:val="0"/>
              <w:marBottom w:val="0"/>
              <w:divBdr>
                <w:top w:val="none" w:sz="0" w:space="0" w:color="auto"/>
                <w:left w:val="none" w:sz="0" w:space="0" w:color="auto"/>
                <w:bottom w:val="none" w:sz="0" w:space="0" w:color="auto"/>
                <w:right w:val="none" w:sz="0" w:space="0" w:color="auto"/>
              </w:divBdr>
            </w:div>
          </w:divsChild>
        </w:div>
        <w:div w:id="1245216249">
          <w:marLeft w:val="0"/>
          <w:marRight w:val="0"/>
          <w:marTop w:val="0"/>
          <w:marBottom w:val="0"/>
          <w:divBdr>
            <w:top w:val="none" w:sz="0" w:space="0" w:color="auto"/>
            <w:left w:val="none" w:sz="0" w:space="0" w:color="auto"/>
            <w:bottom w:val="none" w:sz="0" w:space="0" w:color="auto"/>
            <w:right w:val="none" w:sz="0" w:space="0" w:color="auto"/>
          </w:divBdr>
        </w:div>
        <w:div w:id="1998192776">
          <w:marLeft w:val="0"/>
          <w:marRight w:val="0"/>
          <w:marTop w:val="0"/>
          <w:marBottom w:val="0"/>
          <w:divBdr>
            <w:top w:val="none" w:sz="0" w:space="0" w:color="auto"/>
            <w:left w:val="none" w:sz="0" w:space="0" w:color="auto"/>
            <w:bottom w:val="none" w:sz="0" w:space="0" w:color="auto"/>
            <w:right w:val="none" w:sz="0" w:space="0" w:color="auto"/>
          </w:divBdr>
        </w:div>
        <w:div w:id="1665008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tagen.net/post/varying-intra-cluster-correlations-over-time/"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rdatagen.net/post/intra-cluster-correlations-over-time/"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datagen.net/post/varying-intra-cluster-correlations-over-time/" TargetMode="External"/><Relationship Id="rId11" Type="http://schemas.openxmlformats.org/officeDocument/2006/relationships/hyperlink" Target="https://www.rdatagen.net/post/estimating-treatment-effects-and-iccs-for-stepped-wedge-designs/" TargetMode="External"/><Relationship Id="rId5" Type="http://schemas.openxmlformats.org/officeDocument/2006/relationships/hyperlink" Target="https://www.rdatagen.net/post/estimating-treatment-effects-and-iccs-for-stepped-wedge-designs/" TargetMode="External"/><Relationship Id="rId15" Type="http://schemas.openxmlformats.org/officeDocument/2006/relationships/fontTable" Target="fontTable.xml"/><Relationship Id="rId10" Type="http://schemas.openxmlformats.org/officeDocument/2006/relationships/hyperlink" Target="https://www.rdatagen.net/post/bayes-model-to-estimate-stepped-wedge-trial-with-non-trivial-icc-structure/" TargetMode="External"/><Relationship Id="rId4" Type="http://schemas.openxmlformats.org/officeDocument/2006/relationships/hyperlink" Target="https://www.rdatagen.net/post/estimating-treatment-effects-and-iccs-for-stepped-wedge-designs/" TargetMode="External"/><Relationship Id="rId9" Type="http://schemas.openxmlformats.org/officeDocument/2006/relationships/hyperlink" Target="https://www.rdatagen.net/post/bayes-model-to-estimate-stepped-wedge-trial-with-non-trivial-icc-structu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2827</Words>
  <Characters>16114</Characters>
  <Application>Microsoft Office Word</Application>
  <DocSecurity>0</DocSecurity>
  <Lines>134</Lines>
  <Paragraphs>37</Paragraphs>
  <ScaleCrop>false</ScaleCrop>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2021-11-13T09:17:00Z</dcterms:created>
  <dcterms:modified xsi:type="dcterms:W3CDTF">2021-11-13T09:17:00Z</dcterms:modified>
</cp:coreProperties>
</file>