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B8D9"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A Standard Problem: Determining Sample Size</w:t>
      </w:r>
    </w:p>
    <w:p w14:paraId="08974729"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 xml:space="preserve">Recently, I was tasked with a straightforward question: “In an A/B test setting, how many samples do I have to collect in order to obtain significant results?” As </w:t>
      </w:r>
      <w:proofErr w:type="spellStart"/>
      <w:r w:rsidRPr="009323D5">
        <w:rPr>
          <w:rFonts w:ascii="Times New Roman" w:eastAsia="Times New Roman" w:hAnsi="Times New Roman" w:cs="Times New Roman"/>
          <w:sz w:val="20"/>
          <w:szCs w:val="20"/>
          <w:lang w:eastAsia="en-IN"/>
        </w:rPr>
        <w:t>ususal</w:t>
      </w:r>
      <w:proofErr w:type="spellEnd"/>
      <w:r w:rsidRPr="009323D5">
        <w:rPr>
          <w:rFonts w:ascii="Times New Roman" w:eastAsia="Times New Roman" w:hAnsi="Times New Roman" w:cs="Times New Roman"/>
          <w:sz w:val="20"/>
          <w:szCs w:val="20"/>
          <w:lang w:eastAsia="en-IN"/>
        </w:rPr>
        <w:t xml:space="preserve"> in statistics, the answer is not quite as straightforward as the question, and it depends quite a bit on the framework. In this case, the A/B test was supposed to test whether the effect of a treatment on the success rate p had the assumed size e. The value of the success rate had to be estimated in both test and control group, </w:t>
      </w:r>
      <w:proofErr w:type="gramStart"/>
      <w:r w:rsidRPr="009323D5">
        <w:rPr>
          <w:rFonts w:ascii="Times New Roman" w:eastAsia="Times New Roman" w:hAnsi="Times New Roman" w:cs="Times New Roman"/>
          <w:sz w:val="20"/>
          <w:szCs w:val="20"/>
          <w:lang w:eastAsia="en-IN"/>
        </w:rPr>
        <w:t>i.e.</w:t>
      </w:r>
      <w:proofErr w:type="gramEnd"/>
      <w:r w:rsidRPr="009323D5">
        <w:rPr>
          <w:rFonts w:ascii="Times New Roman" w:eastAsia="Times New Roman" w:hAnsi="Times New Roman" w:cs="Times New Roman"/>
          <w:sz w:val="20"/>
          <w:szCs w:val="20"/>
          <w:lang w:eastAsia="en-IN"/>
        </w:rPr>
        <w:t xml:space="preserve"> </w:t>
      </w:r>
      <w:proofErr w:type="spellStart"/>
      <w:r w:rsidRPr="009323D5">
        <w:rPr>
          <w:rFonts w:ascii="Times New Roman" w:eastAsia="Times New Roman" w:hAnsi="Times New Roman" w:cs="Times New Roman"/>
          <w:sz w:val="20"/>
          <w:szCs w:val="20"/>
          <w:lang w:eastAsia="en-IN"/>
        </w:rPr>
        <w:t>p_test</w:t>
      </w:r>
      <w:proofErr w:type="spellEnd"/>
      <w:r w:rsidRPr="009323D5">
        <w:rPr>
          <w:rFonts w:ascii="Times New Roman" w:eastAsia="Times New Roman" w:hAnsi="Times New Roman" w:cs="Times New Roman"/>
          <w:sz w:val="20"/>
          <w:szCs w:val="20"/>
          <w:lang w:eastAsia="en-IN"/>
        </w:rPr>
        <w:t xml:space="preserve"> and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control</w:t>
      </w:r>
      <w:proofErr w:type="spellEnd"/>
      <w:r w:rsidRPr="009323D5">
        <w:rPr>
          <w:rFonts w:ascii="Times New Roman" w:eastAsia="Times New Roman" w:hAnsi="Times New Roman" w:cs="Times New Roman"/>
          <w:sz w:val="20"/>
          <w:szCs w:val="20"/>
          <w:lang w:eastAsia="en-IN"/>
        </w:rPr>
        <w:t>. In short, the test hypotheses were thus</w:t>
      </w:r>
    </w:p>
    <w:p w14:paraId="2E9199C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H</w:t>
      </w:r>
      <w:proofErr w:type="gramStart"/>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xml:space="preserve"> :</w:t>
      </w:r>
      <w:proofErr w:type="gramEnd"/>
      <w:r w:rsidRPr="009323D5">
        <w:rPr>
          <w:rFonts w:ascii="Times New Roman" w:eastAsia="Times New Roman" w:hAnsi="Times New Roman" w:cs="Times New Roman"/>
          <w:sz w:val="20"/>
          <w:szCs w:val="20"/>
          <w:lang w:eastAsia="en-IN"/>
        </w:rPr>
        <w:t xml:space="preserve">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test</w:t>
      </w:r>
      <w:proofErr w:type="spellEnd"/>
      <w:r w:rsidRPr="009323D5">
        <w:rPr>
          <w:rFonts w:ascii="Times New Roman" w:eastAsia="Times New Roman" w:hAnsi="Times New Roman" w:cs="Times New Roman"/>
          <w:sz w:val="20"/>
          <w:szCs w:val="20"/>
          <w:lang w:eastAsia="en-IN"/>
        </w:rPr>
        <w:t xml:space="preserve"> =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control</w:t>
      </w:r>
      <w:proofErr w:type="spellEnd"/>
      <w:r w:rsidRPr="009323D5">
        <w:rPr>
          <w:rFonts w:ascii="Times New Roman" w:eastAsia="Times New Roman" w:hAnsi="Times New Roman" w:cs="Times New Roman"/>
          <w:sz w:val="20"/>
          <w:szCs w:val="20"/>
          <w:lang w:eastAsia="en-IN"/>
        </w:rPr>
        <w:t xml:space="preserve"> vs.</w:t>
      </w:r>
    </w:p>
    <w:p w14:paraId="22C555BD"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H</w:t>
      </w:r>
      <w:proofErr w:type="gramStart"/>
      <w:r w:rsidRPr="009323D5">
        <w:rPr>
          <w:rFonts w:ascii="Times New Roman" w:eastAsia="Times New Roman" w:hAnsi="Times New Roman" w:cs="Times New Roman"/>
          <w:sz w:val="20"/>
          <w:szCs w:val="20"/>
          <w:vertAlign w:val="subscript"/>
          <w:lang w:eastAsia="en-IN"/>
        </w:rPr>
        <w:t>1</w:t>
      </w:r>
      <w:r w:rsidRPr="009323D5">
        <w:rPr>
          <w:rFonts w:ascii="Times New Roman" w:eastAsia="Times New Roman" w:hAnsi="Times New Roman" w:cs="Times New Roman"/>
          <w:sz w:val="20"/>
          <w:szCs w:val="20"/>
          <w:lang w:eastAsia="en-IN"/>
        </w:rPr>
        <w:t xml:space="preserve"> :</w:t>
      </w:r>
      <w:proofErr w:type="gramEnd"/>
      <w:r w:rsidRPr="009323D5">
        <w:rPr>
          <w:rFonts w:ascii="Times New Roman" w:eastAsia="Times New Roman" w:hAnsi="Times New Roman" w:cs="Times New Roman"/>
          <w:sz w:val="20"/>
          <w:szCs w:val="20"/>
          <w:lang w:eastAsia="en-IN"/>
        </w:rPr>
        <w:t xml:space="preserve">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test</w:t>
      </w:r>
      <w:proofErr w:type="spellEnd"/>
      <w:r w:rsidRPr="009323D5">
        <w:rPr>
          <w:rFonts w:ascii="Times New Roman" w:eastAsia="Times New Roman" w:hAnsi="Times New Roman" w:cs="Times New Roman"/>
          <w:sz w:val="20"/>
          <w:szCs w:val="20"/>
          <w:lang w:eastAsia="en-IN"/>
        </w:rPr>
        <w:t xml:space="preserve"> =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control</w:t>
      </w:r>
      <w:proofErr w:type="spellEnd"/>
      <w:r w:rsidRPr="009323D5">
        <w:rPr>
          <w:rFonts w:ascii="Times New Roman" w:eastAsia="Times New Roman" w:hAnsi="Times New Roman" w:cs="Times New Roman"/>
          <w:sz w:val="20"/>
          <w:szCs w:val="20"/>
          <w:lang w:eastAsia="en-IN"/>
        </w:rPr>
        <w:t xml:space="preserve"> + e</w:t>
      </w:r>
    </w:p>
    <w:p w14:paraId="07770376"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Now, for each statistical test, we aim at minimizing (or at least controlling for) the following types of error:</w:t>
      </w:r>
    </w:p>
    <w:p w14:paraId="7BCC8A80" w14:textId="77777777" w:rsidR="009323D5" w:rsidRPr="009323D5" w:rsidRDefault="009323D5" w:rsidP="009323D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Type I: Even though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xml:space="preserve"> is true, the test decides for H</w:t>
      </w:r>
      <w:r w:rsidRPr="009323D5">
        <w:rPr>
          <w:rFonts w:ascii="Times New Roman" w:eastAsia="Times New Roman" w:hAnsi="Times New Roman" w:cs="Times New Roman"/>
          <w:sz w:val="20"/>
          <w:szCs w:val="20"/>
          <w:vertAlign w:val="subscript"/>
          <w:lang w:eastAsia="en-IN"/>
        </w:rPr>
        <w:t>1</w:t>
      </w:r>
    </w:p>
    <w:p w14:paraId="70EA3906" w14:textId="77777777" w:rsidR="009323D5" w:rsidRPr="009323D5" w:rsidRDefault="009323D5" w:rsidP="009323D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Type II: Even though H</w:t>
      </w:r>
      <w:r w:rsidRPr="009323D5">
        <w:rPr>
          <w:rFonts w:ascii="Times New Roman" w:eastAsia="Times New Roman" w:hAnsi="Times New Roman" w:cs="Times New Roman"/>
          <w:sz w:val="20"/>
          <w:szCs w:val="20"/>
          <w:vertAlign w:val="subscript"/>
          <w:lang w:eastAsia="en-IN"/>
        </w:rPr>
        <w:t>1</w:t>
      </w:r>
      <w:r w:rsidRPr="009323D5">
        <w:rPr>
          <w:rFonts w:ascii="Times New Roman" w:eastAsia="Times New Roman" w:hAnsi="Times New Roman" w:cs="Times New Roman"/>
          <w:sz w:val="20"/>
          <w:szCs w:val="20"/>
          <w:lang w:eastAsia="en-IN"/>
        </w:rPr>
        <w:t xml:space="preserve"> is true, the test decides for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w:t>
      </w:r>
    </w:p>
    <w:p w14:paraId="649A8401"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 xml:space="preserve">Since I can never remember stuff like this, I immediately started looking for a simple mnemonic, and I found </w:t>
      </w:r>
      <w:hyperlink r:id="rId5" w:tgtFrame="_blank" w:tooltip="this one:" w:history="1">
        <w:r w:rsidRPr="009323D5">
          <w:rPr>
            <w:rFonts w:ascii="Times New Roman" w:eastAsia="Times New Roman" w:hAnsi="Times New Roman" w:cs="Times New Roman"/>
            <w:color w:val="0000FF"/>
            <w:sz w:val="20"/>
            <w:szCs w:val="20"/>
            <w:u w:val="single"/>
            <w:lang w:eastAsia="en-IN"/>
          </w:rPr>
          <w:t>this one:</w:t>
        </w:r>
      </w:hyperlink>
    </w:p>
    <w:p w14:paraId="16C6F8B3" w14:textId="77777777" w:rsidR="009323D5" w:rsidRPr="009323D5" w:rsidRDefault="009323D5" w:rsidP="009323D5">
      <w:pPr>
        <w:spacing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null hypothesis is often represented as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xml:space="preserve">. Although mathematicians may disagree, where I live 0 is an even number, as evidenced by the fact that it is both preceded and followed by an odd number. Even numbers go together well. An even number and an odd number do not go together well. Hence the null hypothesis (even) is rejected by the type I error (odd), but accepted by the type II error (even). </w:t>
      </w:r>
    </w:p>
    <w:p w14:paraId="6A3FB8CD"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The test statistic</w:t>
      </w:r>
    </w:p>
    <w:p w14:paraId="29A17F25"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 xml:space="preserve">In the given setup, the test now runs as follows: Calculate the contingency matrix of successes in both groups, and apply </w:t>
      </w:r>
      <w:hyperlink r:id="rId6" w:tgtFrame="_blank" w:tooltip="Fisher's exact test" w:history="1">
        <w:r w:rsidRPr="009323D5">
          <w:rPr>
            <w:rFonts w:ascii="Times New Roman" w:eastAsia="Times New Roman" w:hAnsi="Times New Roman" w:cs="Times New Roman"/>
            <w:color w:val="0000FF"/>
            <w:sz w:val="20"/>
            <w:szCs w:val="20"/>
            <w:u w:val="single"/>
            <w:lang w:eastAsia="en-IN"/>
          </w:rPr>
          <w:t>Fisher’s exact test</w:t>
        </w:r>
      </w:hyperlink>
      <w:r w:rsidRPr="009323D5">
        <w:rPr>
          <w:rFonts w:ascii="Times New Roman" w:eastAsia="Times New Roman" w:hAnsi="Times New Roman" w:cs="Times New Roman"/>
          <w:sz w:val="20"/>
          <w:szCs w:val="20"/>
          <w:lang w:eastAsia="en-IN"/>
        </w:rPr>
        <w:t xml:space="preserve">. If the test is negative, </w:t>
      </w:r>
      <w:proofErr w:type="gramStart"/>
      <w:r w:rsidRPr="009323D5">
        <w:rPr>
          <w:rFonts w:ascii="Times New Roman" w:eastAsia="Times New Roman" w:hAnsi="Times New Roman" w:cs="Times New Roman"/>
          <w:sz w:val="20"/>
          <w:szCs w:val="20"/>
          <w:lang w:eastAsia="en-IN"/>
        </w:rPr>
        <w:t>i.e.</w:t>
      </w:r>
      <w:proofErr w:type="gramEnd"/>
      <w:r w:rsidRPr="009323D5">
        <w:rPr>
          <w:rFonts w:ascii="Times New Roman" w:eastAsia="Times New Roman" w:hAnsi="Times New Roman" w:cs="Times New Roman"/>
          <w:sz w:val="20"/>
          <w:szCs w:val="20"/>
          <w:lang w:eastAsia="en-IN"/>
        </w:rPr>
        <w:t xml:space="preserve"> does not reject the null hypothesis, we have to repeat the experiment. However, we are quite sure that the null hypothesis is wrong and would like to prove that with as little effort as possible.</w:t>
      </w:r>
    </w:p>
    <w:p w14:paraId="33976CC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basic question in this situation is “how many observations do I need to collect, in order to avoid both errors of Type I and II to an appropriate degree of certainty?”. The “appropriate degree of certainty” is parametrized in the probability of errors of Type I (significance level) and Type II (power). The default choices for these values are 0.05 for the significance level, and 0.8 for power: In 5% of cases, we reject a “true” H</w:t>
      </w:r>
      <w:r w:rsidRPr="009323D5">
        <w:rPr>
          <w:rFonts w:ascii="Times New Roman" w:eastAsia="Times New Roman" w:hAnsi="Times New Roman" w:cs="Times New Roman"/>
          <w:sz w:val="20"/>
          <w:szCs w:val="20"/>
          <w:vertAlign w:val="subscript"/>
          <w:lang w:eastAsia="en-IN"/>
        </w:rPr>
        <w:t>0</w:t>
      </w:r>
      <w:r w:rsidRPr="009323D5">
        <w:rPr>
          <w:rFonts w:ascii="Times New Roman" w:eastAsia="Times New Roman" w:hAnsi="Times New Roman" w:cs="Times New Roman"/>
          <w:sz w:val="20"/>
          <w:szCs w:val="20"/>
          <w:lang w:eastAsia="en-IN"/>
        </w:rPr>
        <w:t>, and in 20% of cases we reject a “true” H</w:t>
      </w:r>
      <w:r w:rsidRPr="009323D5">
        <w:rPr>
          <w:rFonts w:ascii="Times New Roman" w:eastAsia="Times New Roman" w:hAnsi="Times New Roman" w:cs="Times New Roman"/>
          <w:sz w:val="20"/>
          <w:szCs w:val="20"/>
          <w:vertAlign w:val="subscript"/>
          <w:lang w:eastAsia="en-IN"/>
        </w:rPr>
        <w:t>1</w:t>
      </w:r>
      <w:r w:rsidRPr="009323D5">
        <w:rPr>
          <w:rFonts w:ascii="Times New Roman" w:eastAsia="Times New Roman" w:hAnsi="Times New Roman" w:cs="Times New Roman"/>
          <w:sz w:val="20"/>
          <w:szCs w:val="20"/>
          <w:lang w:eastAsia="en-IN"/>
        </w:rPr>
        <w:t xml:space="preserve">. Quite clearly, only the power of the test (and not the significance level) depends on the difference of the parameters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test</w:t>
      </w:r>
      <w:proofErr w:type="spellEnd"/>
      <w:r w:rsidRPr="009323D5">
        <w:rPr>
          <w:rFonts w:ascii="Times New Roman" w:eastAsia="Times New Roman" w:hAnsi="Times New Roman" w:cs="Times New Roman"/>
          <w:sz w:val="20"/>
          <w:szCs w:val="20"/>
          <w:lang w:eastAsia="en-IN"/>
        </w:rPr>
        <w:t xml:space="preserve"> and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control</w:t>
      </w:r>
      <w:proofErr w:type="spellEnd"/>
      <w:r w:rsidRPr="009323D5">
        <w:rPr>
          <w:rFonts w:ascii="Times New Roman" w:eastAsia="Times New Roman" w:hAnsi="Times New Roman" w:cs="Times New Roman"/>
          <w:sz w:val="20"/>
          <w:szCs w:val="20"/>
          <w:lang w:eastAsia="en-IN"/>
        </w:rPr>
        <w:t>.</w:t>
      </w:r>
    </w:p>
    <w:p w14:paraId="5335134A"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Existing functions in R</w:t>
      </w:r>
    </w:p>
    <w:p w14:paraId="3631E78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 xml:space="preserve">Are there already pre-defined functions to calculate minimal required sample sizes? A bit of digging around yields a </w:t>
      </w:r>
      <w:hyperlink r:id="rId7" w:tgtFrame="_blank" w:tooltip="match in the package Hmisc" w:history="1">
        <w:r w:rsidRPr="009323D5">
          <w:rPr>
            <w:rFonts w:ascii="Times New Roman" w:eastAsia="Times New Roman" w:hAnsi="Times New Roman" w:cs="Times New Roman"/>
            <w:color w:val="0000FF"/>
            <w:sz w:val="20"/>
            <w:szCs w:val="20"/>
            <w:u w:val="single"/>
            <w:lang w:eastAsia="en-IN"/>
          </w:rPr>
          <w:t xml:space="preserve">match in the package </w:t>
        </w:r>
        <w:proofErr w:type="spellStart"/>
        <w:r w:rsidRPr="009323D5">
          <w:rPr>
            <w:rFonts w:ascii="Times New Roman" w:eastAsia="Times New Roman" w:hAnsi="Times New Roman" w:cs="Times New Roman"/>
            <w:color w:val="0000FF"/>
            <w:sz w:val="20"/>
            <w:szCs w:val="20"/>
            <w:u w:val="single"/>
            <w:lang w:eastAsia="en-IN"/>
          </w:rPr>
          <w:t>Hmisc</w:t>
        </w:r>
        <w:proofErr w:type="spellEnd"/>
      </w:hyperlink>
      <w:r w:rsidRPr="009323D5">
        <w:rPr>
          <w:rFonts w:ascii="Times New Roman" w:eastAsia="Times New Roman" w:hAnsi="Times New Roman" w:cs="Times New Roman"/>
          <w:sz w:val="20"/>
          <w:szCs w:val="20"/>
          <w:lang w:eastAsia="en-IN"/>
        </w:rPr>
        <w:t xml:space="preserve">. There, the authors implement a method developed Fleiss, </w:t>
      </w:r>
      <w:proofErr w:type="spellStart"/>
      <w:r w:rsidRPr="009323D5">
        <w:rPr>
          <w:rFonts w:ascii="Times New Roman" w:eastAsia="Times New Roman" w:hAnsi="Times New Roman" w:cs="Times New Roman"/>
          <w:sz w:val="20"/>
          <w:szCs w:val="20"/>
          <w:lang w:eastAsia="en-IN"/>
        </w:rPr>
        <w:t>Tytun</w:t>
      </w:r>
      <w:proofErr w:type="spellEnd"/>
      <w:r w:rsidRPr="009323D5">
        <w:rPr>
          <w:rFonts w:ascii="Times New Roman" w:eastAsia="Times New Roman" w:hAnsi="Times New Roman" w:cs="Times New Roman"/>
          <w:sz w:val="20"/>
          <w:szCs w:val="20"/>
          <w:lang w:eastAsia="en-IN"/>
        </w:rPr>
        <w:t xml:space="preserve"> and Ury</w:t>
      </w:r>
      <w:hyperlink r:id="rId8" w:anchor="fn:1" w:tgtFrame="_blank" w:history="1">
        <w:r w:rsidRPr="009323D5">
          <w:rPr>
            <w:rFonts w:ascii="Times New Roman" w:eastAsia="Times New Roman" w:hAnsi="Times New Roman" w:cs="Times New Roman"/>
            <w:color w:val="0000FF"/>
            <w:sz w:val="20"/>
            <w:szCs w:val="20"/>
            <w:u w:val="single"/>
            <w:vertAlign w:val="superscript"/>
            <w:lang w:eastAsia="en-IN"/>
          </w:rPr>
          <w:t>1</w:t>
        </w:r>
      </w:hyperlink>
      <w:r w:rsidRPr="009323D5">
        <w:rPr>
          <w:rFonts w:ascii="Times New Roman" w:eastAsia="Times New Roman" w:hAnsi="Times New Roman" w:cs="Times New Roman"/>
          <w:sz w:val="20"/>
          <w:szCs w:val="20"/>
          <w:lang w:eastAsia="en-IN"/>
        </w:rPr>
        <w:t>. However, according to the documentation, the function is written only for the two-sided test case and does not include the continuity correction. I disagree with both decisions:</w:t>
      </w:r>
    </w:p>
    <w:p w14:paraId="338C2A98" w14:textId="77777777" w:rsidR="009323D5" w:rsidRPr="009323D5" w:rsidRDefault="009323D5" w:rsidP="009323D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the continuity correction term can grow quite large, and is always positive (see (5) in the cited paper). Thus, neglecting this term will always end in an underestimation of the necessary number of observations and may therefore lead to unsuccessful experiments.</w:t>
      </w:r>
    </w:p>
    <w:p w14:paraId="234AC90F" w14:textId="77777777" w:rsidR="009323D5" w:rsidRPr="009323D5" w:rsidRDefault="009323D5" w:rsidP="009323D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lastRenderedPageBreak/>
        <w:t xml:space="preserve">the two-sided case is not the norm, but rather the exception. When testing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control</w:t>
      </w:r>
      <w:proofErr w:type="spellEnd"/>
      <w:r w:rsidRPr="009323D5">
        <w:rPr>
          <w:rFonts w:ascii="Times New Roman" w:eastAsia="Times New Roman" w:hAnsi="Times New Roman" w:cs="Times New Roman"/>
          <w:sz w:val="20"/>
          <w:szCs w:val="20"/>
          <w:lang w:eastAsia="en-IN"/>
        </w:rPr>
        <w:t xml:space="preserve"> vs.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test</w:t>
      </w:r>
      <w:proofErr w:type="spellEnd"/>
      <w:r w:rsidRPr="009323D5">
        <w:rPr>
          <w:rFonts w:ascii="Times New Roman" w:eastAsia="Times New Roman" w:hAnsi="Times New Roman" w:cs="Times New Roman"/>
          <w:sz w:val="20"/>
          <w:szCs w:val="20"/>
          <w:lang w:eastAsia="en-IN"/>
        </w:rPr>
        <w:t>, the counterhypothesis will almost always read “</w:t>
      </w:r>
      <w:proofErr w:type="spell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test</w:t>
      </w:r>
      <w:proofErr w:type="spellEnd"/>
      <w:r w:rsidRPr="009323D5">
        <w:rPr>
          <w:rFonts w:ascii="Times New Roman" w:eastAsia="Times New Roman" w:hAnsi="Times New Roman" w:cs="Times New Roman"/>
          <w:sz w:val="20"/>
          <w:szCs w:val="20"/>
          <w:lang w:eastAsia="en-IN"/>
        </w:rPr>
        <w:t xml:space="preserve"> &gt; </w:t>
      </w:r>
      <w:proofErr w:type="spellStart"/>
      <w:proofErr w:type="gramStart"/>
      <w:r w:rsidRPr="009323D5">
        <w:rPr>
          <w:rFonts w:ascii="Times New Roman" w:eastAsia="Times New Roman" w:hAnsi="Times New Roman" w:cs="Times New Roman"/>
          <w:sz w:val="20"/>
          <w:szCs w:val="20"/>
          <w:lang w:eastAsia="en-IN"/>
        </w:rPr>
        <w:t>p</w:t>
      </w:r>
      <w:r w:rsidRPr="009323D5">
        <w:rPr>
          <w:rFonts w:ascii="Times New Roman" w:eastAsia="Times New Roman" w:hAnsi="Times New Roman" w:cs="Times New Roman"/>
          <w:sz w:val="20"/>
          <w:szCs w:val="20"/>
          <w:vertAlign w:val="subscript"/>
          <w:lang w:eastAsia="en-IN"/>
        </w:rPr>
        <w:t>control</w:t>
      </w:r>
      <w:proofErr w:type="spellEnd"/>
      <w:r w:rsidRPr="009323D5">
        <w:rPr>
          <w:rFonts w:ascii="Times New Roman" w:eastAsia="Times New Roman" w:hAnsi="Times New Roman" w:cs="Times New Roman"/>
          <w:sz w:val="20"/>
          <w:szCs w:val="20"/>
          <w:lang w:eastAsia="en-IN"/>
        </w:rPr>
        <w:t>“</w:t>
      </w:r>
      <w:proofErr w:type="gramEnd"/>
      <w:r w:rsidRPr="009323D5">
        <w:rPr>
          <w:rFonts w:ascii="Times New Roman" w:eastAsia="Times New Roman" w:hAnsi="Times New Roman" w:cs="Times New Roman"/>
          <w:sz w:val="20"/>
          <w:szCs w:val="20"/>
          <w:lang w:eastAsia="en-IN"/>
        </w:rPr>
        <w:t>, since the measures taken assume to have, if any, a positive effect.</w:t>
      </w:r>
    </w:p>
    <w:p w14:paraId="07101500" w14:textId="77777777" w:rsidR="009323D5" w:rsidRPr="009323D5" w:rsidRDefault="009323D5" w:rsidP="0093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323D5">
        <w:rPr>
          <w:rFonts w:ascii="Times New Roman" w:eastAsia="Times New Roman" w:hAnsi="Times New Roman" w:cs="Times New Roman"/>
          <w:b/>
          <w:bCs/>
          <w:kern w:val="36"/>
          <w:sz w:val="48"/>
          <w:szCs w:val="48"/>
          <w:lang w:eastAsia="en-IN"/>
        </w:rPr>
        <w:t xml:space="preserve">A new R function: </w:t>
      </w:r>
      <w:proofErr w:type="spellStart"/>
      <w:r w:rsidRPr="009323D5">
        <w:rPr>
          <w:rFonts w:ascii="Times New Roman" w:eastAsia="Times New Roman" w:hAnsi="Times New Roman" w:cs="Times New Roman"/>
          <w:b/>
          <w:bCs/>
          <w:kern w:val="36"/>
          <w:sz w:val="48"/>
          <w:szCs w:val="48"/>
          <w:lang w:eastAsia="en-IN"/>
        </w:rPr>
        <w:t>calculate_binomial_samplesize</w:t>
      </w:r>
      <w:proofErr w:type="spellEnd"/>
    </w:p>
    <w:p w14:paraId="0F025E98" w14:textId="77777777" w:rsidR="009323D5" w:rsidRPr="009323D5" w:rsidRDefault="009323D5" w:rsidP="009323D5">
      <w:pPr>
        <w:spacing w:before="100" w:beforeAutospacing="1" w:after="100" w:afterAutospacing="1" w:line="240" w:lineRule="auto"/>
        <w:rPr>
          <w:rFonts w:ascii="Times New Roman" w:eastAsia="Times New Roman" w:hAnsi="Times New Roman" w:cs="Times New Roman"/>
          <w:sz w:val="20"/>
          <w:szCs w:val="20"/>
          <w:lang w:eastAsia="en-IN"/>
        </w:rPr>
      </w:pPr>
      <w:r w:rsidRPr="009323D5">
        <w:rPr>
          <w:rFonts w:ascii="Times New Roman" w:eastAsia="Times New Roman" w:hAnsi="Times New Roman" w:cs="Times New Roman"/>
          <w:sz w:val="20"/>
          <w:szCs w:val="20"/>
          <w:lang w:eastAsia="en-IN"/>
        </w:rPr>
        <w:t>After these considerations, I decided to write my own function. Below is the code, the function allows for “switching the continuity correction off”, and for differentiating between the one-sided and the two-sided case. In the two-sided case without continuity correction, it coincides with “</w:t>
      </w:r>
      <w:proofErr w:type="spellStart"/>
      <w:proofErr w:type="gramStart"/>
      <w:r w:rsidRPr="009323D5">
        <w:rPr>
          <w:rFonts w:ascii="Times New Roman" w:eastAsia="Times New Roman" w:hAnsi="Times New Roman" w:cs="Times New Roman"/>
          <w:sz w:val="20"/>
          <w:szCs w:val="20"/>
          <w:lang w:eastAsia="en-IN"/>
        </w:rPr>
        <w:t>Hmisc:bsamsize</w:t>
      </w:r>
      <w:proofErr w:type="spellEnd"/>
      <w:proofErr w:type="gramEnd"/>
      <w:r w:rsidRPr="009323D5">
        <w:rPr>
          <w:rFonts w:ascii="Times New Roman" w:eastAsia="Times New Roman" w:hAnsi="Times New Roman" w:cs="Times New Roman"/>
          <w:sz w:val="20"/>
          <w:szCs w:val="20"/>
          <w:lang w:eastAsia="en-IN"/>
        </w:rPr>
        <w:t>”, as can be seen from the example provided.</w:t>
      </w:r>
    </w:p>
    <w:p w14:paraId="68F3AC8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Calculate the Required Sample Size for Testing Binomial Differences</w:t>
      </w:r>
    </w:p>
    <w:p w14:paraId="672EC9E6"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09047D5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@description</w:t>
      </w:r>
    </w:p>
    <w:p w14:paraId="0C49EF1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Based on the method of Fleiss, </w:t>
      </w:r>
      <w:proofErr w:type="spellStart"/>
      <w:r w:rsidRPr="009323D5">
        <w:rPr>
          <w:rFonts w:ascii="Courier New" w:eastAsia="Times New Roman" w:hAnsi="Courier New" w:cs="Courier New"/>
          <w:sz w:val="20"/>
          <w:szCs w:val="20"/>
          <w:lang w:eastAsia="en-IN"/>
        </w:rPr>
        <w:t>Tytun</w:t>
      </w:r>
      <w:proofErr w:type="spellEnd"/>
      <w:r w:rsidRPr="009323D5">
        <w:rPr>
          <w:rFonts w:ascii="Courier New" w:eastAsia="Times New Roman" w:hAnsi="Courier New" w:cs="Courier New"/>
          <w:sz w:val="20"/>
          <w:szCs w:val="20"/>
          <w:lang w:eastAsia="en-IN"/>
        </w:rPr>
        <w:t xml:space="preserve"> and Ury, this function tests the null</w:t>
      </w:r>
    </w:p>
    <w:p w14:paraId="0B670A5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hypothesis p0 against p1 &gt; p_0 in a one-sided or two-sided test with significance level</w:t>
      </w:r>
    </w:p>
    <w:p w14:paraId="0B03BD0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alpha and power beta.</w:t>
      </w:r>
    </w:p>
    <w:p w14:paraId="2976F20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533003D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410D86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@usage</w:t>
      </w:r>
    </w:p>
    <w:p w14:paraId="454BAEB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calculate_binomial_</w:t>
      </w:r>
      <w:proofErr w:type="gramStart"/>
      <w:r w:rsidRPr="009323D5">
        <w:rPr>
          <w:rFonts w:ascii="Courier New" w:eastAsia="Times New Roman" w:hAnsi="Courier New" w:cs="Courier New"/>
          <w:sz w:val="20"/>
          <w:szCs w:val="20"/>
          <w:lang w:eastAsia="en-IN"/>
        </w:rPr>
        <w:t>samplesize</w:t>
      </w:r>
      <w:proofErr w:type="spellEnd"/>
      <w:r w:rsidRPr="009323D5">
        <w:rPr>
          <w:rFonts w:ascii="Courier New" w:eastAsia="Times New Roman" w:hAnsi="Courier New" w:cs="Courier New"/>
          <w:sz w:val="20"/>
          <w:szCs w:val="20"/>
          <w:lang w:eastAsia="en-IN"/>
        </w:rPr>
        <w:t>(</w:t>
      </w:r>
      <w:proofErr w:type="gramEnd"/>
      <w:r w:rsidRPr="009323D5">
        <w:rPr>
          <w:rFonts w:ascii="Courier New" w:eastAsia="Times New Roman" w:hAnsi="Courier New" w:cs="Courier New"/>
          <w:sz w:val="20"/>
          <w:szCs w:val="20"/>
          <w:lang w:eastAsia="en-IN"/>
        </w:rPr>
        <w:t>ratio0, p0, p1)</w:t>
      </w:r>
    </w:p>
    <w:p w14:paraId="037A18D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E16D33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4CB1647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ratio0 Numeric, proportion of sample of observations in group 0, the control</w:t>
      </w:r>
    </w:p>
    <w:p w14:paraId="4C67AC0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group</w:t>
      </w:r>
    </w:p>
    <w:p w14:paraId="403E717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p1 Numeric, postulated binomial parameter in the treatment group.</w:t>
      </w:r>
    </w:p>
    <w:p w14:paraId="36949B0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p0 Numeric, postulated binomial parameter in the control group.</w:t>
      </w:r>
    </w:p>
    <w:p w14:paraId="7E0D4F5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@param alpha Desired significance level for the test, defaults to 0.05</w:t>
      </w:r>
    </w:p>
    <w:p w14:paraId="5FA97B9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@param beta Desired </w:t>
      </w:r>
      <w:proofErr w:type="spellStart"/>
      <w:r w:rsidRPr="009323D5">
        <w:rPr>
          <w:rFonts w:ascii="Courier New" w:eastAsia="Times New Roman" w:hAnsi="Courier New" w:cs="Courier New"/>
          <w:sz w:val="20"/>
          <w:szCs w:val="20"/>
          <w:lang w:eastAsia="en-IN"/>
        </w:rPr>
        <w:t>pwoer</w:t>
      </w:r>
      <w:proofErr w:type="spellEnd"/>
      <w:r w:rsidRPr="009323D5">
        <w:rPr>
          <w:rFonts w:ascii="Courier New" w:eastAsia="Times New Roman" w:hAnsi="Courier New" w:cs="Courier New"/>
          <w:sz w:val="20"/>
          <w:szCs w:val="20"/>
          <w:lang w:eastAsia="en-IN"/>
        </w:rPr>
        <w:t xml:space="preserve"> for the test, defaults to 0.8</w:t>
      </w:r>
    </w:p>
    <w:p w14:paraId="03F8537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@param </w:t>
      </w:r>
      <w:proofErr w:type="spellStart"/>
      <w:r w:rsidRPr="009323D5">
        <w:rPr>
          <w:rFonts w:ascii="Courier New" w:eastAsia="Times New Roman" w:hAnsi="Courier New" w:cs="Courier New"/>
          <w:sz w:val="20"/>
          <w:szCs w:val="20"/>
          <w:lang w:eastAsia="en-IN"/>
        </w:rPr>
        <w:t>one_sided</w:t>
      </w:r>
      <w:proofErr w:type="spellEnd"/>
      <w:r w:rsidRPr="009323D5">
        <w:rPr>
          <w:rFonts w:ascii="Courier New" w:eastAsia="Times New Roman" w:hAnsi="Courier New" w:cs="Courier New"/>
          <w:sz w:val="20"/>
          <w:szCs w:val="20"/>
          <w:lang w:eastAsia="en-IN"/>
        </w:rPr>
        <w:t xml:space="preserve"> Bool, whether the test is supposed to be one-sided or two-sided.</w:t>
      </w:r>
    </w:p>
    <w:p w14:paraId="68A6A16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@param </w:t>
      </w:r>
      <w:proofErr w:type="spellStart"/>
      <w:r w:rsidRPr="009323D5">
        <w:rPr>
          <w:rFonts w:ascii="Courier New" w:eastAsia="Times New Roman" w:hAnsi="Courier New" w:cs="Courier New"/>
          <w:sz w:val="20"/>
          <w:szCs w:val="20"/>
          <w:lang w:eastAsia="en-IN"/>
        </w:rPr>
        <w:t>continuity_correction</w:t>
      </w:r>
      <w:proofErr w:type="spellEnd"/>
      <w:r w:rsidRPr="009323D5">
        <w:rPr>
          <w:rFonts w:ascii="Courier New" w:eastAsia="Times New Roman" w:hAnsi="Courier New" w:cs="Courier New"/>
          <w:sz w:val="20"/>
          <w:szCs w:val="20"/>
          <w:lang w:eastAsia="en-IN"/>
        </w:rPr>
        <w:t xml:space="preserve"> Bool, whether the sample size should be</w:t>
      </w:r>
    </w:p>
    <w:p w14:paraId="5B8A7D2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Defaults to TRUE.</w:t>
      </w:r>
    </w:p>
    <w:p w14:paraId="6AEF21D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2F33B6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83AE51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@return</w:t>
      </w:r>
    </w:p>
    <w:p w14:paraId="0672806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 named numeric vector, containing the required sample size for the treatment group,</w:t>
      </w:r>
    </w:p>
    <w:p w14:paraId="71B42D4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the control group, and the required total (the sum of both numbers).</w:t>
      </w:r>
    </w:p>
    <w:p w14:paraId="283907E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EF11B56"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72B273B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@seealso [</w:t>
      </w:r>
      <w:proofErr w:type="spellStart"/>
      <w:proofErr w:type="gramStart"/>
      <w:r w:rsidRPr="009323D5">
        <w:rPr>
          <w:rFonts w:ascii="Courier New" w:eastAsia="Times New Roman" w:hAnsi="Courier New" w:cs="Courier New"/>
          <w:sz w:val="20"/>
          <w:szCs w:val="20"/>
          <w:lang w:eastAsia="en-IN"/>
        </w:rPr>
        <w:t>Hmisc</w:t>
      </w:r>
      <w:proofErr w:type="spellEnd"/>
      <w:r w:rsidRPr="009323D5">
        <w:rPr>
          <w:rFonts w:ascii="Courier New" w:eastAsia="Times New Roman" w:hAnsi="Courier New" w:cs="Courier New"/>
          <w:sz w:val="20"/>
          <w:szCs w:val="20"/>
          <w:lang w:eastAsia="en-IN"/>
        </w:rPr>
        <w:t>::</w:t>
      </w:r>
      <w:proofErr w:type="spellStart"/>
      <w:proofErr w:type="gramEnd"/>
      <w:r w:rsidRPr="009323D5">
        <w:rPr>
          <w:rFonts w:ascii="Courier New" w:eastAsia="Times New Roman" w:hAnsi="Courier New" w:cs="Courier New"/>
          <w:sz w:val="20"/>
          <w:szCs w:val="20"/>
          <w:lang w:eastAsia="en-IN"/>
        </w:rPr>
        <w:t>bsamsize</w:t>
      </w:r>
      <w:proofErr w:type="spellEnd"/>
      <w:r w:rsidRPr="009323D5">
        <w:rPr>
          <w:rFonts w:ascii="Courier New" w:eastAsia="Times New Roman" w:hAnsi="Courier New" w:cs="Courier New"/>
          <w:sz w:val="20"/>
          <w:szCs w:val="20"/>
          <w:lang w:eastAsia="en-IN"/>
        </w:rPr>
        <w:t>()]</w:t>
      </w:r>
    </w:p>
    <w:p w14:paraId="430E9D5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2B69BF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@author Sebastian Schweer \email{</w:t>
      </w:r>
      <w:proofErr w:type="spellStart"/>
      <w:r w:rsidRPr="009323D5">
        <w:rPr>
          <w:rFonts w:ascii="Courier New" w:eastAsia="Times New Roman" w:hAnsi="Courier New" w:cs="Courier New"/>
          <w:sz w:val="20"/>
          <w:szCs w:val="20"/>
          <w:lang w:eastAsia="en-IN"/>
        </w:rPr>
        <w:t>sastibe_r</w:t>
      </w:r>
      <w:proofErr w:type="spellEnd"/>
      <w:r w:rsidRPr="009323D5">
        <w:rPr>
          <w:rFonts w:ascii="Courier New" w:eastAsia="Times New Roman" w:hAnsi="Courier New" w:cs="Courier New"/>
          <w:sz w:val="20"/>
          <w:szCs w:val="20"/>
          <w:lang w:eastAsia="en-IN"/>
        </w:rPr>
        <w:t>@@</w:t>
      </w:r>
      <w:hyperlink r:id="rId9" w:tgtFrame="_blank" w:history="1">
        <w:r w:rsidRPr="009323D5">
          <w:rPr>
            <w:rFonts w:ascii="Courier New" w:eastAsia="Times New Roman" w:hAnsi="Courier New" w:cs="Courier New"/>
            <w:color w:val="0000FF"/>
            <w:sz w:val="20"/>
            <w:szCs w:val="20"/>
            <w:u w:val="single"/>
            <w:lang w:eastAsia="en-IN"/>
          </w:rPr>
          <w:t>sastibe.de</w:t>
        </w:r>
      </w:hyperlink>
      <w:r w:rsidRPr="009323D5">
        <w:rPr>
          <w:rFonts w:ascii="Courier New" w:eastAsia="Times New Roman" w:hAnsi="Courier New" w:cs="Courier New"/>
          <w:sz w:val="20"/>
          <w:szCs w:val="20"/>
          <w:lang w:eastAsia="en-IN"/>
        </w:rPr>
        <w:t>}</w:t>
      </w:r>
    </w:p>
    <w:p w14:paraId="528A6DF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3AA1DD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@references</w:t>
      </w:r>
    </w:p>
    <w:p w14:paraId="5046700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Fleiss JL, </w:t>
      </w:r>
      <w:proofErr w:type="spellStart"/>
      <w:r w:rsidRPr="009323D5">
        <w:rPr>
          <w:rFonts w:ascii="Courier New" w:eastAsia="Times New Roman" w:hAnsi="Courier New" w:cs="Courier New"/>
          <w:sz w:val="20"/>
          <w:szCs w:val="20"/>
          <w:lang w:eastAsia="en-IN"/>
        </w:rPr>
        <w:t>Tytun</w:t>
      </w:r>
      <w:proofErr w:type="spellEnd"/>
      <w:r w:rsidRPr="009323D5">
        <w:rPr>
          <w:rFonts w:ascii="Courier New" w:eastAsia="Times New Roman" w:hAnsi="Courier New" w:cs="Courier New"/>
          <w:sz w:val="20"/>
          <w:szCs w:val="20"/>
          <w:lang w:eastAsia="en-IN"/>
        </w:rPr>
        <w:t xml:space="preserve"> A, Ury HK (1980): A simple approximation for calculating sample sizes</w:t>
      </w:r>
    </w:p>
    <w:p w14:paraId="3945AB7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for comparing independent proportions. Biometrics 36:343-346.</w:t>
      </w:r>
    </w:p>
    <w:p w14:paraId="40CFE10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01F8997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@examples</w:t>
      </w:r>
    </w:p>
    <w:p w14:paraId="3925495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Same result</w:t>
      </w:r>
    </w:p>
    <w:p w14:paraId="667B954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lastRenderedPageBreak/>
        <w:t xml:space="preserve">#' alpha = 0.02; power = 0.9; fraction = 0.4; </w:t>
      </w:r>
      <w:proofErr w:type="spellStart"/>
      <w:r w:rsidRPr="009323D5">
        <w:rPr>
          <w:rFonts w:ascii="Courier New" w:eastAsia="Times New Roman" w:hAnsi="Courier New" w:cs="Courier New"/>
          <w:sz w:val="20"/>
          <w:szCs w:val="20"/>
          <w:lang w:eastAsia="en-IN"/>
        </w:rPr>
        <w:t>p_lower</w:t>
      </w:r>
      <w:proofErr w:type="spellEnd"/>
      <w:r w:rsidRPr="009323D5">
        <w:rPr>
          <w:rFonts w:ascii="Courier New" w:eastAsia="Times New Roman" w:hAnsi="Courier New" w:cs="Courier New"/>
          <w:sz w:val="20"/>
          <w:szCs w:val="20"/>
          <w:lang w:eastAsia="en-IN"/>
        </w:rPr>
        <w:t xml:space="preserve"> = 0.23; </w:t>
      </w:r>
      <w:proofErr w:type="spellStart"/>
      <w:r w:rsidRPr="009323D5">
        <w:rPr>
          <w:rFonts w:ascii="Courier New" w:eastAsia="Times New Roman" w:hAnsi="Courier New" w:cs="Courier New"/>
          <w:sz w:val="20"/>
          <w:szCs w:val="20"/>
          <w:lang w:eastAsia="en-IN"/>
        </w:rPr>
        <w:t>p_higher</w:t>
      </w:r>
      <w:proofErr w:type="spellEnd"/>
      <w:r w:rsidRPr="009323D5">
        <w:rPr>
          <w:rFonts w:ascii="Courier New" w:eastAsia="Times New Roman" w:hAnsi="Courier New" w:cs="Courier New"/>
          <w:sz w:val="20"/>
          <w:szCs w:val="20"/>
          <w:lang w:eastAsia="en-IN"/>
        </w:rPr>
        <w:t xml:space="preserve"> = 0.34</w:t>
      </w:r>
    </w:p>
    <w:p w14:paraId="2E19B8C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BD18B4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proofErr w:type="gramStart"/>
      <w:r w:rsidRPr="009323D5">
        <w:rPr>
          <w:rFonts w:ascii="Courier New" w:eastAsia="Times New Roman" w:hAnsi="Courier New" w:cs="Courier New"/>
          <w:sz w:val="20"/>
          <w:szCs w:val="20"/>
          <w:lang w:eastAsia="en-IN"/>
        </w:rPr>
        <w:t>Hmisc</w:t>
      </w:r>
      <w:proofErr w:type="spellEnd"/>
      <w:r w:rsidRPr="009323D5">
        <w:rPr>
          <w:rFonts w:ascii="Courier New" w:eastAsia="Times New Roman" w:hAnsi="Courier New" w:cs="Courier New"/>
          <w:sz w:val="20"/>
          <w:szCs w:val="20"/>
          <w:lang w:eastAsia="en-IN"/>
        </w:rPr>
        <w:t>::</w:t>
      </w:r>
      <w:proofErr w:type="spellStart"/>
      <w:proofErr w:type="gramEnd"/>
      <w:r w:rsidRPr="009323D5">
        <w:rPr>
          <w:rFonts w:ascii="Courier New" w:eastAsia="Times New Roman" w:hAnsi="Courier New" w:cs="Courier New"/>
          <w:sz w:val="20"/>
          <w:szCs w:val="20"/>
          <w:lang w:eastAsia="en-IN"/>
        </w:rPr>
        <w:t>bsamsize</w:t>
      </w:r>
      <w:proofErr w:type="spellEnd"/>
      <w:r w:rsidRPr="009323D5">
        <w:rPr>
          <w:rFonts w:ascii="Courier New" w:eastAsia="Times New Roman" w:hAnsi="Courier New" w:cs="Courier New"/>
          <w:sz w:val="20"/>
          <w:szCs w:val="20"/>
          <w:lang w:eastAsia="en-IN"/>
        </w:rPr>
        <w:t xml:space="preserve">(p1= </w:t>
      </w:r>
      <w:proofErr w:type="spellStart"/>
      <w:r w:rsidRPr="009323D5">
        <w:rPr>
          <w:rFonts w:ascii="Courier New" w:eastAsia="Times New Roman" w:hAnsi="Courier New" w:cs="Courier New"/>
          <w:sz w:val="20"/>
          <w:szCs w:val="20"/>
          <w:lang w:eastAsia="en-IN"/>
        </w:rPr>
        <w:t>p_lower</w:t>
      </w:r>
      <w:proofErr w:type="spellEnd"/>
      <w:r w:rsidRPr="009323D5">
        <w:rPr>
          <w:rFonts w:ascii="Courier New" w:eastAsia="Times New Roman" w:hAnsi="Courier New" w:cs="Courier New"/>
          <w:sz w:val="20"/>
          <w:szCs w:val="20"/>
          <w:lang w:eastAsia="en-IN"/>
        </w:rPr>
        <w:t xml:space="preserve">, p2 = </w:t>
      </w:r>
      <w:proofErr w:type="spellStart"/>
      <w:r w:rsidRPr="009323D5">
        <w:rPr>
          <w:rFonts w:ascii="Courier New" w:eastAsia="Times New Roman" w:hAnsi="Courier New" w:cs="Courier New"/>
          <w:sz w:val="20"/>
          <w:szCs w:val="20"/>
          <w:lang w:eastAsia="en-IN"/>
        </w:rPr>
        <w:t>p_higher</w:t>
      </w:r>
      <w:proofErr w:type="spellEnd"/>
      <w:r w:rsidRPr="009323D5">
        <w:rPr>
          <w:rFonts w:ascii="Courier New" w:eastAsia="Times New Roman" w:hAnsi="Courier New" w:cs="Courier New"/>
          <w:sz w:val="20"/>
          <w:szCs w:val="20"/>
          <w:lang w:eastAsia="en-IN"/>
        </w:rPr>
        <w:t>, fraction = fraction,</w:t>
      </w:r>
    </w:p>
    <w:p w14:paraId="20D9AB8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alpha = alpha, power = power)</w:t>
      </w:r>
    </w:p>
    <w:p w14:paraId="5995B6A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5F8DEEE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calculate_binomial_</w:t>
      </w:r>
      <w:proofErr w:type="gramStart"/>
      <w:r w:rsidRPr="009323D5">
        <w:rPr>
          <w:rFonts w:ascii="Courier New" w:eastAsia="Times New Roman" w:hAnsi="Courier New" w:cs="Courier New"/>
          <w:sz w:val="20"/>
          <w:szCs w:val="20"/>
          <w:lang w:eastAsia="en-IN"/>
        </w:rPr>
        <w:t>samplesize</w:t>
      </w:r>
      <w:proofErr w:type="spellEnd"/>
      <w:r w:rsidRPr="009323D5">
        <w:rPr>
          <w:rFonts w:ascii="Courier New" w:eastAsia="Times New Roman" w:hAnsi="Courier New" w:cs="Courier New"/>
          <w:sz w:val="20"/>
          <w:szCs w:val="20"/>
          <w:lang w:eastAsia="en-IN"/>
        </w:rPr>
        <w:t>(</w:t>
      </w:r>
      <w:proofErr w:type="gramEnd"/>
      <w:r w:rsidRPr="009323D5">
        <w:rPr>
          <w:rFonts w:ascii="Courier New" w:eastAsia="Times New Roman" w:hAnsi="Courier New" w:cs="Courier New"/>
          <w:sz w:val="20"/>
          <w:szCs w:val="20"/>
          <w:lang w:eastAsia="en-IN"/>
        </w:rPr>
        <w:t xml:space="preserve">ratio0 = fraction, p1= </w:t>
      </w:r>
      <w:proofErr w:type="spellStart"/>
      <w:r w:rsidRPr="009323D5">
        <w:rPr>
          <w:rFonts w:ascii="Courier New" w:eastAsia="Times New Roman" w:hAnsi="Courier New" w:cs="Courier New"/>
          <w:sz w:val="20"/>
          <w:szCs w:val="20"/>
          <w:lang w:eastAsia="en-IN"/>
        </w:rPr>
        <w:t>p_higher</w:t>
      </w:r>
      <w:proofErr w:type="spellEnd"/>
      <w:r w:rsidRPr="009323D5">
        <w:rPr>
          <w:rFonts w:ascii="Courier New" w:eastAsia="Times New Roman" w:hAnsi="Courier New" w:cs="Courier New"/>
          <w:sz w:val="20"/>
          <w:szCs w:val="20"/>
          <w:lang w:eastAsia="en-IN"/>
        </w:rPr>
        <w:t xml:space="preserve">, p0 = </w:t>
      </w:r>
      <w:proofErr w:type="spellStart"/>
      <w:r w:rsidRPr="009323D5">
        <w:rPr>
          <w:rFonts w:ascii="Courier New" w:eastAsia="Times New Roman" w:hAnsi="Courier New" w:cs="Courier New"/>
          <w:sz w:val="20"/>
          <w:szCs w:val="20"/>
          <w:lang w:eastAsia="en-IN"/>
        </w:rPr>
        <w:t>p_lower</w:t>
      </w:r>
      <w:proofErr w:type="spellEnd"/>
      <w:r w:rsidRPr="009323D5">
        <w:rPr>
          <w:rFonts w:ascii="Courier New" w:eastAsia="Times New Roman" w:hAnsi="Courier New" w:cs="Courier New"/>
          <w:sz w:val="20"/>
          <w:szCs w:val="20"/>
          <w:lang w:eastAsia="en-IN"/>
        </w:rPr>
        <w:t>,</w:t>
      </w:r>
    </w:p>
    <w:p w14:paraId="6311F40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alpha = alpha, beta = power, </w:t>
      </w:r>
      <w:proofErr w:type="spellStart"/>
      <w:r w:rsidRPr="009323D5">
        <w:rPr>
          <w:rFonts w:ascii="Courier New" w:eastAsia="Times New Roman" w:hAnsi="Courier New" w:cs="Courier New"/>
          <w:sz w:val="20"/>
          <w:szCs w:val="20"/>
          <w:lang w:eastAsia="en-IN"/>
        </w:rPr>
        <w:t>one_sided</w:t>
      </w:r>
      <w:proofErr w:type="spellEnd"/>
      <w:r w:rsidRPr="009323D5">
        <w:rPr>
          <w:rFonts w:ascii="Courier New" w:eastAsia="Times New Roman" w:hAnsi="Courier New" w:cs="Courier New"/>
          <w:sz w:val="20"/>
          <w:szCs w:val="20"/>
          <w:lang w:eastAsia="en-IN"/>
        </w:rPr>
        <w:t xml:space="preserve"> = FALSE, </w:t>
      </w:r>
      <w:proofErr w:type="spellStart"/>
      <w:r w:rsidRPr="009323D5">
        <w:rPr>
          <w:rFonts w:ascii="Courier New" w:eastAsia="Times New Roman" w:hAnsi="Courier New" w:cs="Courier New"/>
          <w:sz w:val="20"/>
          <w:szCs w:val="20"/>
          <w:lang w:eastAsia="en-IN"/>
        </w:rPr>
        <w:t>continuity_correction</w:t>
      </w:r>
      <w:proofErr w:type="spellEnd"/>
      <w:r w:rsidRPr="009323D5">
        <w:rPr>
          <w:rFonts w:ascii="Courier New" w:eastAsia="Times New Roman" w:hAnsi="Courier New" w:cs="Courier New"/>
          <w:sz w:val="20"/>
          <w:szCs w:val="20"/>
          <w:lang w:eastAsia="en-IN"/>
        </w:rPr>
        <w:t xml:space="preserve"> = FALSE)</w:t>
      </w:r>
    </w:p>
    <w:p w14:paraId="42CB4C3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0C36CE9E"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2DA13C9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@export</w:t>
      </w:r>
    </w:p>
    <w:p w14:paraId="1D9D773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F3727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7A1D6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23D5">
        <w:rPr>
          <w:rFonts w:ascii="Courier New" w:eastAsia="Times New Roman" w:hAnsi="Courier New" w:cs="Courier New"/>
          <w:sz w:val="20"/>
          <w:szCs w:val="20"/>
          <w:lang w:eastAsia="en-IN"/>
        </w:rPr>
        <w:t>calculate_binomial_samplesize</w:t>
      </w:r>
      <w:proofErr w:type="spellEnd"/>
      <w:r w:rsidRPr="009323D5">
        <w:rPr>
          <w:rFonts w:ascii="Courier New" w:eastAsia="Times New Roman" w:hAnsi="Courier New" w:cs="Courier New"/>
          <w:sz w:val="20"/>
          <w:szCs w:val="20"/>
          <w:lang w:eastAsia="en-IN"/>
        </w:rPr>
        <w:t xml:space="preserve"> &lt;- </w:t>
      </w:r>
      <w:proofErr w:type="gramStart"/>
      <w:r w:rsidRPr="009323D5">
        <w:rPr>
          <w:rFonts w:ascii="Courier New" w:eastAsia="Times New Roman" w:hAnsi="Courier New" w:cs="Courier New"/>
          <w:sz w:val="20"/>
          <w:szCs w:val="20"/>
          <w:lang w:eastAsia="en-IN"/>
        </w:rPr>
        <w:t>function(</w:t>
      </w:r>
      <w:proofErr w:type="gramEnd"/>
      <w:r w:rsidRPr="009323D5">
        <w:rPr>
          <w:rFonts w:ascii="Courier New" w:eastAsia="Times New Roman" w:hAnsi="Courier New" w:cs="Courier New"/>
          <w:sz w:val="20"/>
          <w:szCs w:val="20"/>
          <w:lang w:eastAsia="en-IN"/>
        </w:rPr>
        <w:t>ratio0,</w:t>
      </w:r>
    </w:p>
    <w:p w14:paraId="01C62B9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p1,</w:t>
      </w:r>
    </w:p>
    <w:p w14:paraId="2A841F4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p0,</w:t>
      </w:r>
    </w:p>
    <w:p w14:paraId="29B06FD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alpha = 0.05,</w:t>
      </w:r>
    </w:p>
    <w:p w14:paraId="70C03AF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beta = 0.8,</w:t>
      </w:r>
    </w:p>
    <w:p w14:paraId="19A1F83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one_sided</w:t>
      </w:r>
      <w:proofErr w:type="spellEnd"/>
      <w:r w:rsidRPr="009323D5">
        <w:rPr>
          <w:rFonts w:ascii="Courier New" w:eastAsia="Times New Roman" w:hAnsi="Courier New" w:cs="Courier New"/>
          <w:sz w:val="20"/>
          <w:szCs w:val="20"/>
          <w:lang w:eastAsia="en-IN"/>
        </w:rPr>
        <w:t xml:space="preserve"> = TRUE,</w:t>
      </w:r>
    </w:p>
    <w:p w14:paraId="75BCD0C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continuity_correction</w:t>
      </w:r>
      <w:proofErr w:type="spellEnd"/>
      <w:r w:rsidRPr="009323D5">
        <w:rPr>
          <w:rFonts w:ascii="Courier New" w:eastAsia="Times New Roman" w:hAnsi="Courier New" w:cs="Courier New"/>
          <w:sz w:val="20"/>
          <w:szCs w:val="20"/>
          <w:lang w:eastAsia="en-IN"/>
        </w:rPr>
        <w:t xml:space="preserve"> = </w:t>
      </w:r>
      <w:proofErr w:type="gramStart"/>
      <w:r w:rsidRPr="009323D5">
        <w:rPr>
          <w:rFonts w:ascii="Courier New" w:eastAsia="Times New Roman" w:hAnsi="Courier New" w:cs="Courier New"/>
          <w:sz w:val="20"/>
          <w:szCs w:val="20"/>
          <w:lang w:eastAsia="en-IN"/>
        </w:rPr>
        <w:t>TRUE){</w:t>
      </w:r>
      <w:proofErr w:type="gramEnd"/>
    </w:p>
    <w:p w14:paraId="67A1C72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2A00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w:t>
      </w:r>
      <w:proofErr w:type="gramStart"/>
      <w:r w:rsidRPr="009323D5">
        <w:rPr>
          <w:rFonts w:ascii="Courier New" w:eastAsia="Times New Roman" w:hAnsi="Courier New" w:cs="Courier New"/>
          <w:sz w:val="20"/>
          <w:szCs w:val="20"/>
          <w:lang w:eastAsia="en-IN"/>
        </w:rPr>
        <w:t>(!</w:t>
      </w:r>
      <w:proofErr w:type="spellStart"/>
      <w:r w:rsidRPr="009323D5">
        <w:rPr>
          <w:rFonts w:ascii="Courier New" w:eastAsia="Times New Roman" w:hAnsi="Courier New" w:cs="Courier New"/>
          <w:sz w:val="20"/>
          <w:szCs w:val="20"/>
          <w:lang w:eastAsia="en-IN"/>
        </w:rPr>
        <w:t>is</w:t>
      </w:r>
      <w:proofErr w:type="gramEnd"/>
      <w:r w:rsidRPr="009323D5">
        <w:rPr>
          <w:rFonts w:ascii="Courier New" w:eastAsia="Times New Roman" w:hAnsi="Courier New" w:cs="Courier New"/>
          <w:sz w:val="20"/>
          <w:szCs w:val="20"/>
          <w:lang w:eastAsia="en-IN"/>
        </w:rPr>
        <w:t>.numeric</w:t>
      </w:r>
      <w:proofErr w:type="spellEnd"/>
      <w:r w:rsidRPr="009323D5">
        <w:rPr>
          <w:rFonts w:ascii="Courier New" w:eastAsia="Times New Roman" w:hAnsi="Courier New" w:cs="Courier New"/>
          <w:sz w:val="20"/>
          <w:szCs w:val="20"/>
          <w:lang w:eastAsia="en-IN"/>
        </w:rPr>
        <w:t>(ratio0) | !</w:t>
      </w:r>
      <w:proofErr w:type="spellStart"/>
      <w:r w:rsidRPr="009323D5">
        <w:rPr>
          <w:rFonts w:ascii="Courier New" w:eastAsia="Times New Roman" w:hAnsi="Courier New" w:cs="Courier New"/>
          <w:sz w:val="20"/>
          <w:szCs w:val="20"/>
          <w:lang w:eastAsia="en-IN"/>
        </w:rPr>
        <w:t>is.numeric</w:t>
      </w:r>
      <w:proofErr w:type="spellEnd"/>
      <w:r w:rsidRPr="009323D5">
        <w:rPr>
          <w:rFonts w:ascii="Courier New" w:eastAsia="Times New Roman" w:hAnsi="Courier New" w:cs="Courier New"/>
          <w:sz w:val="20"/>
          <w:szCs w:val="20"/>
          <w:lang w:eastAsia="en-IN"/>
        </w:rPr>
        <w:t>(p1) | !</w:t>
      </w:r>
      <w:proofErr w:type="spellStart"/>
      <w:r w:rsidRPr="009323D5">
        <w:rPr>
          <w:rFonts w:ascii="Courier New" w:eastAsia="Times New Roman" w:hAnsi="Courier New" w:cs="Courier New"/>
          <w:sz w:val="20"/>
          <w:szCs w:val="20"/>
          <w:lang w:eastAsia="en-IN"/>
        </w:rPr>
        <w:t>is.numeric</w:t>
      </w:r>
      <w:proofErr w:type="spellEnd"/>
      <w:r w:rsidRPr="009323D5">
        <w:rPr>
          <w:rFonts w:ascii="Courier New" w:eastAsia="Times New Roman" w:hAnsi="Courier New" w:cs="Courier New"/>
          <w:sz w:val="20"/>
          <w:szCs w:val="20"/>
          <w:lang w:eastAsia="en-IN"/>
        </w:rPr>
        <w:t>(p0))</w:t>
      </w:r>
    </w:p>
    <w:p w14:paraId="16A2EDF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stop(</w:t>
      </w:r>
      <w:proofErr w:type="gramEnd"/>
      <w:r w:rsidRPr="009323D5">
        <w:rPr>
          <w:rFonts w:ascii="Courier New" w:eastAsia="Times New Roman" w:hAnsi="Courier New" w:cs="Courier New"/>
          <w:sz w:val="20"/>
          <w:szCs w:val="20"/>
          <w:lang w:eastAsia="en-IN"/>
        </w:rPr>
        <w:t>"Input parameters ratio0, p0 and p1 need to be numeric.")</w:t>
      </w:r>
    </w:p>
    <w:p w14:paraId="0390BF8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075D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if</w:t>
      </w:r>
      <w:proofErr w:type="gramStart"/>
      <w:r w:rsidRPr="009323D5">
        <w:rPr>
          <w:rFonts w:ascii="Courier New" w:eastAsia="Times New Roman" w:hAnsi="Courier New" w:cs="Courier New"/>
          <w:sz w:val="20"/>
          <w:szCs w:val="20"/>
          <w:lang w:eastAsia="en-IN"/>
        </w:rPr>
        <w:t>(!</w:t>
      </w:r>
      <w:proofErr w:type="spellStart"/>
      <w:r w:rsidRPr="009323D5">
        <w:rPr>
          <w:rFonts w:ascii="Courier New" w:eastAsia="Times New Roman" w:hAnsi="Courier New" w:cs="Courier New"/>
          <w:sz w:val="20"/>
          <w:szCs w:val="20"/>
          <w:lang w:eastAsia="en-IN"/>
        </w:rPr>
        <w:t>is</w:t>
      </w:r>
      <w:proofErr w:type="gramEnd"/>
      <w:r w:rsidRPr="009323D5">
        <w:rPr>
          <w:rFonts w:ascii="Courier New" w:eastAsia="Times New Roman" w:hAnsi="Courier New" w:cs="Courier New"/>
          <w:sz w:val="20"/>
          <w:szCs w:val="20"/>
          <w:lang w:eastAsia="en-IN"/>
        </w:rPr>
        <w:t>.numeric</w:t>
      </w:r>
      <w:proofErr w:type="spellEnd"/>
      <w:r w:rsidRPr="009323D5">
        <w:rPr>
          <w:rFonts w:ascii="Courier New" w:eastAsia="Times New Roman" w:hAnsi="Courier New" w:cs="Courier New"/>
          <w:sz w:val="20"/>
          <w:szCs w:val="20"/>
          <w:lang w:eastAsia="en-IN"/>
        </w:rPr>
        <w:t>(alpha) | !</w:t>
      </w:r>
      <w:proofErr w:type="spellStart"/>
      <w:r w:rsidRPr="009323D5">
        <w:rPr>
          <w:rFonts w:ascii="Courier New" w:eastAsia="Times New Roman" w:hAnsi="Courier New" w:cs="Courier New"/>
          <w:sz w:val="20"/>
          <w:szCs w:val="20"/>
          <w:lang w:eastAsia="en-IN"/>
        </w:rPr>
        <w:t>is.numeric</w:t>
      </w:r>
      <w:proofErr w:type="spellEnd"/>
      <w:r w:rsidRPr="009323D5">
        <w:rPr>
          <w:rFonts w:ascii="Courier New" w:eastAsia="Times New Roman" w:hAnsi="Courier New" w:cs="Courier New"/>
          <w:sz w:val="20"/>
          <w:szCs w:val="20"/>
          <w:lang w:eastAsia="en-IN"/>
        </w:rPr>
        <w:t>(beta))</w:t>
      </w:r>
    </w:p>
    <w:p w14:paraId="09864E4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stop(</w:t>
      </w:r>
      <w:proofErr w:type="gramEnd"/>
      <w:r w:rsidRPr="009323D5">
        <w:rPr>
          <w:rFonts w:ascii="Courier New" w:eastAsia="Times New Roman" w:hAnsi="Courier New" w:cs="Courier New"/>
          <w:sz w:val="20"/>
          <w:szCs w:val="20"/>
          <w:lang w:eastAsia="en-IN"/>
        </w:rPr>
        <w:t>"Input parameters alpha and beta need to be numeric.")</w:t>
      </w:r>
    </w:p>
    <w:p w14:paraId="00755C4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1AD8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if(</w:t>
      </w:r>
      <w:proofErr w:type="gramEnd"/>
      <w:r w:rsidRPr="009323D5">
        <w:rPr>
          <w:rFonts w:ascii="Courier New" w:eastAsia="Times New Roman" w:hAnsi="Courier New" w:cs="Courier New"/>
          <w:sz w:val="20"/>
          <w:szCs w:val="20"/>
          <w:lang w:eastAsia="en-IN"/>
        </w:rPr>
        <w:t>max(c(alpha, beta, ratio0, p0, p1)) &gt;= 1 | min(c(alpha, beta, ratio0, p0, p1)) &lt;= 0)</w:t>
      </w:r>
    </w:p>
    <w:p w14:paraId="0B4B653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stop(</w:t>
      </w:r>
      <w:proofErr w:type="gramEnd"/>
      <w:r w:rsidRPr="009323D5">
        <w:rPr>
          <w:rFonts w:ascii="Courier New" w:eastAsia="Times New Roman" w:hAnsi="Courier New" w:cs="Courier New"/>
          <w:sz w:val="20"/>
          <w:szCs w:val="20"/>
          <w:lang w:eastAsia="en-IN"/>
        </w:rPr>
        <w:t>"Input parameters ratio0, p0, p1, alpha, beta need to be in the interval (0,1)")</w:t>
      </w:r>
    </w:p>
    <w:p w14:paraId="6677E642"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9554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delta = p1 - p0             # Nomenclature as in the paper</w:t>
      </w:r>
    </w:p>
    <w:p w14:paraId="66DA023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34434"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r = 1 / ratio0 - 1          # Uniting the definitions</w:t>
      </w:r>
    </w:p>
    <w:p w14:paraId="30AC6B63"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08F6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if(</w:t>
      </w:r>
      <w:proofErr w:type="spellStart"/>
      <w:proofErr w:type="gramEnd"/>
      <w:r w:rsidRPr="009323D5">
        <w:rPr>
          <w:rFonts w:ascii="Courier New" w:eastAsia="Times New Roman" w:hAnsi="Courier New" w:cs="Courier New"/>
          <w:sz w:val="20"/>
          <w:szCs w:val="20"/>
          <w:lang w:eastAsia="en-IN"/>
        </w:rPr>
        <w:t>one_sided</w:t>
      </w:r>
      <w:proofErr w:type="spellEnd"/>
      <w:r w:rsidRPr="009323D5">
        <w:rPr>
          <w:rFonts w:ascii="Courier New" w:eastAsia="Times New Roman" w:hAnsi="Courier New" w:cs="Courier New"/>
          <w:sz w:val="20"/>
          <w:szCs w:val="20"/>
          <w:lang w:eastAsia="en-IN"/>
        </w:rPr>
        <w:t xml:space="preserve"> == FALSE) {    # Last statement of the paper</w:t>
      </w:r>
    </w:p>
    <w:p w14:paraId="67AA457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alpha = alpha / 2</w:t>
      </w:r>
    </w:p>
    <w:p w14:paraId="0A3811B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delta = </w:t>
      </w:r>
      <w:proofErr w:type="gramStart"/>
      <w:r w:rsidRPr="009323D5">
        <w:rPr>
          <w:rFonts w:ascii="Courier New" w:eastAsia="Times New Roman" w:hAnsi="Courier New" w:cs="Courier New"/>
          <w:sz w:val="20"/>
          <w:szCs w:val="20"/>
          <w:lang w:eastAsia="en-IN"/>
        </w:rPr>
        <w:t>abs(</w:t>
      </w:r>
      <w:proofErr w:type="gramEnd"/>
      <w:r w:rsidRPr="009323D5">
        <w:rPr>
          <w:rFonts w:ascii="Courier New" w:eastAsia="Times New Roman" w:hAnsi="Courier New" w:cs="Courier New"/>
          <w:sz w:val="20"/>
          <w:szCs w:val="20"/>
          <w:lang w:eastAsia="en-IN"/>
        </w:rPr>
        <w:t>p1 - p0)</w:t>
      </w:r>
    </w:p>
    <w:p w14:paraId="240D773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
    <w:p w14:paraId="33A481D5"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588F8"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p_bar</w:t>
      </w:r>
      <w:proofErr w:type="spellEnd"/>
      <w:r w:rsidRPr="009323D5">
        <w:rPr>
          <w:rFonts w:ascii="Courier New" w:eastAsia="Times New Roman" w:hAnsi="Courier New" w:cs="Courier New"/>
          <w:sz w:val="20"/>
          <w:szCs w:val="20"/>
          <w:lang w:eastAsia="en-IN"/>
        </w:rPr>
        <w:t xml:space="preserve"> = (p0 + r*p1)/(r+1)</w:t>
      </w:r>
    </w:p>
    <w:p w14:paraId="5A345B99"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ADDB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m_dash_1 = </w:t>
      </w:r>
      <w:proofErr w:type="spellStart"/>
      <w:proofErr w:type="gramStart"/>
      <w:r w:rsidRPr="009323D5">
        <w:rPr>
          <w:rFonts w:ascii="Courier New" w:eastAsia="Times New Roman" w:hAnsi="Courier New" w:cs="Courier New"/>
          <w:sz w:val="20"/>
          <w:szCs w:val="20"/>
          <w:lang w:eastAsia="en-IN"/>
        </w:rPr>
        <w:t>qnorm</w:t>
      </w:r>
      <w:proofErr w:type="spellEnd"/>
      <w:r w:rsidRPr="009323D5">
        <w:rPr>
          <w:rFonts w:ascii="Courier New" w:eastAsia="Times New Roman" w:hAnsi="Courier New" w:cs="Courier New"/>
          <w:sz w:val="20"/>
          <w:szCs w:val="20"/>
          <w:lang w:eastAsia="en-IN"/>
        </w:rPr>
        <w:t>(</w:t>
      </w:r>
      <w:proofErr w:type="gramEnd"/>
      <w:r w:rsidRPr="009323D5">
        <w:rPr>
          <w:rFonts w:ascii="Courier New" w:eastAsia="Times New Roman" w:hAnsi="Courier New" w:cs="Courier New"/>
          <w:sz w:val="20"/>
          <w:szCs w:val="20"/>
          <w:lang w:eastAsia="en-IN"/>
        </w:rPr>
        <w:t xml:space="preserve">1 - alpha, mean = 0, </w:t>
      </w:r>
      <w:proofErr w:type="spellStart"/>
      <w:r w:rsidRPr="009323D5">
        <w:rPr>
          <w:rFonts w:ascii="Courier New" w:eastAsia="Times New Roman" w:hAnsi="Courier New" w:cs="Courier New"/>
          <w:sz w:val="20"/>
          <w:szCs w:val="20"/>
          <w:lang w:eastAsia="en-IN"/>
        </w:rPr>
        <w:t>sd</w:t>
      </w:r>
      <w:proofErr w:type="spellEnd"/>
      <w:r w:rsidRPr="009323D5">
        <w:rPr>
          <w:rFonts w:ascii="Courier New" w:eastAsia="Times New Roman" w:hAnsi="Courier New" w:cs="Courier New"/>
          <w:sz w:val="20"/>
          <w:szCs w:val="20"/>
          <w:lang w:eastAsia="en-IN"/>
        </w:rPr>
        <w:t xml:space="preserve"> = 1)*sqrt((r+1)*</w:t>
      </w:r>
      <w:proofErr w:type="spellStart"/>
      <w:r w:rsidRPr="009323D5">
        <w:rPr>
          <w:rFonts w:ascii="Courier New" w:eastAsia="Times New Roman" w:hAnsi="Courier New" w:cs="Courier New"/>
          <w:sz w:val="20"/>
          <w:szCs w:val="20"/>
          <w:lang w:eastAsia="en-IN"/>
        </w:rPr>
        <w:t>p_bar</w:t>
      </w:r>
      <w:proofErr w:type="spellEnd"/>
      <w:r w:rsidRPr="009323D5">
        <w:rPr>
          <w:rFonts w:ascii="Courier New" w:eastAsia="Times New Roman" w:hAnsi="Courier New" w:cs="Courier New"/>
          <w:sz w:val="20"/>
          <w:szCs w:val="20"/>
          <w:lang w:eastAsia="en-IN"/>
        </w:rPr>
        <w:t xml:space="preserve">*(1 - </w:t>
      </w:r>
      <w:proofErr w:type="spellStart"/>
      <w:r w:rsidRPr="009323D5">
        <w:rPr>
          <w:rFonts w:ascii="Courier New" w:eastAsia="Times New Roman" w:hAnsi="Courier New" w:cs="Courier New"/>
          <w:sz w:val="20"/>
          <w:szCs w:val="20"/>
          <w:lang w:eastAsia="en-IN"/>
        </w:rPr>
        <w:t>p_bar</w:t>
      </w:r>
      <w:proofErr w:type="spellEnd"/>
      <w:r w:rsidRPr="009323D5">
        <w:rPr>
          <w:rFonts w:ascii="Courier New" w:eastAsia="Times New Roman" w:hAnsi="Courier New" w:cs="Courier New"/>
          <w:sz w:val="20"/>
          <w:szCs w:val="20"/>
          <w:lang w:eastAsia="en-IN"/>
        </w:rPr>
        <w:t>))</w:t>
      </w:r>
    </w:p>
    <w:p w14:paraId="2707925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6C310"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m_dash_2 = </w:t>
      </w:r>
      <w:proofErr w:type="spellStart"/>
      <w:proofErr w:type="gramStart"/>
      <w:r w:rsidRPr="009323D5">
        <w:rPr>
          <w:rFonts w:ascii="Courier New" w:eastAsia="Times New Roman" w:hAnsi="Courier New" w:cs="Courier New"/>
          <w:sz w:val="20"/>
          <w:szCs w:val="20"/>
          <w:lang w:eastAsia="en-IN"/>
        </w:rPr>
        <w:t>qnorm</w:t>
      </w:r>
      <w:proofErr w:type="spellEnd"/>
      <w:r w:rsidRPr="009323D5">
        <w:rPr>
          <w:rFonts w:ascii="Courier New" w:eastAsia="Times New Roman" w:hAnsi="Courier New" w:cs="Courier New"/>
          <w:sz w:val="20"/>
          <w:szCs w:val="20"/>
          <w:lang w:eastAsia="en-IN"/>
        </w:rPr>
        <w:t>(</w:t>
      </w:r>
      <w:proofErr w:type="gramEnd"/>
      <w:r w:rsidRPr="009323D5">
        <w:rPr>
          <w:rFonts w:ascii="Courier New" w:eastAsia="Times New Roman" w:hAnsi="Courier New" w:cs="Courier New"/>
          <w:sz w:val="20"/>
          <w:szCs w:val="20"/>
          <w:lang w:eastAsia="en-IN"/>
        </w:rPr>
        <w:t xml:space="preserve">beta, mean = 0, </w:t>
      </w:r>
      <w:proofErr w:type="spellStart"/>
      <w:r w:rsidRPr="009323D5">
        <w:rPr>
          <w:rFonts w:ascii="Courier New" w:eastAsia="Times New Roman" w:hAnsi="Courier New" w:cs="Courier New"/>
          <w:sz w:val="20"/>
          <w:szCs w:val="20"/>
          <w:lang w:eastAsia="en-IN"/>
        </w:rPr>
        <w:t>sd</w:t>
      </w:r>
      <w:proofErr w:type="spellEnd"/>
      <w:r w:rsidRPr="009323D5">
        <w:rPr>
          <w:rFonts w:ascii="Courier New" w:eastAsia="Times New Roman" w:hAnsi="Courier New" w:cs="Courier New"/>
          <w:sz w:val="20"/>
          <w:szCs w:val="20"/>
          <w:lang w:eastAsia="en-IN"/>
        </w:rPr>
        <w:t xml:space="preserve"> = 1)*sqrt(p1*(1-p1) + r*p0*(1-p0))</w:t>
      </w:r>
    </w:p>
    <w:p w14:paraId="14F62F61"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46BA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 xml:space="preserve"> = </w:t>
      </w:r>
      <w:proofErr w:type="gramStart"/>
      <w:r w:rsidRPr="009323D5">
        <w:rPr>
          <w:rFonts w:ascii="Courier New" w:eastAsia="Times New Roman" w:hAnsi="Courier New" w:cs="Courier New"/>
          <w:sz w:val="20"/>
          <w:szCs w:val="20"/>
          <w:lang w:eastAsia="en-IN"/>
        </w:rPr>
        <w:t>( m</w:t>
      </w:r>
      <w:proofErr w:type="gramEnd"/>
      <w:r w:rsidRPr="009323D5">
        <w:rPr>
          <w:rFonts w:ascii="Courier New" w:eastAsia="Times New Roman" w:hAnsi="Courier New" w:cs="Courier New"/>
          <w:sz w:val="20"/>
          <w:szCs w:val="20"/>
          <w:lang w:eastAsia="en-IN"/>
        </w:rPr>
        <w:t>_dash_1 + m_dash_2 )^2 / (r * delta^2)</w:t>
      </w:r>
    </w:p>
    <w:p w14:paraId="4A2320E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287C6"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if(</w:t>
      </w:r>
      <w:proofErr w:type="spellStart"/>
      <w:proofErr w:type="gramEnd"/>
      <w:r w:rsidRPr="009323D5">
        <w:rPr>
          <w:rFonts w:ascii="Courier New" w:eastAsia="Times New Roman" w:hAnsi="Courier New" w:cs="Courier New"/>
          <w:sz w:val="20"/>
          <w:szCs w:val="20"/>
          <w:lang w:eastAsia="en-IN"/>
        </w:rPr>
        <w:t>continuity_correction</w:t>
      </w:r>
      <w:proofErr w:type="spellEnd"/>
      <w:r w:rsidRPr="009323D5">
        <w:rPr>
          <w:rFonts w:ascii="Courier New" w:eastAsia="Times New Roman" w:hAnsi="Courier New" w:cs="Courier New"/>
          <w:sz w:val="20"/>
          <w:szCs w:val="20"/>
          <w:lang w:eastAsia="en-IN"/>
        </w:rPr>
        <w:t xml:space="preserve"> == TRUE){</w:t>
      </w:r>
    </w:p>
    <w:p w14:paraId="1C0F9DCF"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 xml:space="preserve"> = </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 xml:space="preserve"> + (r + 1) / (r*delta)</w:t>
      </w:r>
    </w:p>
    <w:p w14:paraId="1E25D0BD"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
    <w:p w14:paraId="2BC5A187"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27AB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gramStart"/>
      <w:r w:rsidRPr="009323D5">
        <w:rPr>
          <w:rFonts w:ascii="Courier New" w:eastAsia="Times New Roman" w:hAnsi="Courier New" w:cs="Courier New"/>
          <w:sz w:val="20"/>
          <w:szCs w:val="20"/>
          <w:lang w:eastAsia="en-IN"/>
        </w:rPr>
        <w:t>return(</w:t>
      </w:r>
      <w:proofErr w:type="gramEnd"/>
      <w:r w:rsidRPr="009323D5">
        <w:rPr>
          <w:rFonts w:ascii="Courier New" w:eastAsia="Times New Roman" w:hAnsi="Courier New" w:cs="Courier New"/>
          <w:sz w:val="20"/>
          <w:szCs w:val="20"/>
          <w:lang w:eastAsia="en-IN"/>
        </w:rPr>
        <w:t xml:space="preserve">c(size_0 = </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w:t>
      </w:r>
    </w:p>
    <w:p w14:paraId="40BB24BC"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size_1 = r*</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w:t>
      </w:r>
    </w:p>
    <w:p w14:paraId="667D211A"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 xml:space="preserve">           </w:t>
      </w:r>
      <w:proofErr w:type="spellStart"/>
      <w:r w:rsidRPr="009323D5">
        <w:rPr>
          <w:rFonts w:ascii="Courier New" w:eastAsia="Times New Roman" w:hAnsi="Courier New" w:cs="Courier New"/>
          <w:sz w:val="20"/>
          <w:szCs w:val="20"/>
          <w:lang w:eastAsia="en-IN"/>
        </w:rPr>
        <w:t>size_overall</w:t>
      </w:r>
      <w:proofErr w:type="spellEnd"/>
      <w:r w:rsidRPr="009323D5">
        <w:rPr>
          <w:rFonts w:ascii="Courier New" w:eastAsia="Times New Roman" w:hAnsi="Courier New" w:cs="Courier New"/>
          <w:sz w:val="20"/>
          <w:szCs w:val="20"/>
          <w:lang w:eastAsia="en-IN"/>
        </w:rPr>
        <w:t xml:space="preserve"> = </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 xml:space="preserve"> + r*</w:t>
      </w:r>
      <w:proofErr w:type="spellStart"/>
      <w:r w:rsidRPr="009323D5">
        <w:rPr>
          <w:rFonts w:ascii="Courier New" w:eastAsia="Times New Roman" w:hAnsi="Courier New" w:cs="Courier New"/>
          <w:sz w:val="20"/>
          <w:szCs w:val="20"/>
          <w:lang w:eastAsia="en-IN"/>
        </w:rPr>
        <w:t>m_dash</w:t>
      </w:r>
      <w:proofErr w:type="spellEnd"/>
      <w:r w:rsidRPr="009323D5">
        <w:rPr>
          <w:rFonts w:ascii="Courier New" w:eastAsia="Times New Roman" w:hAnsi="Courier New" w:cs="Courier New"/>
          <w:sz w:val="20"/>
          <w:szCs w:val="20"/>
          <w:lang w:eastAsia="en-IN"/>
        </w:rPr>
        <w:t>))</w:t>
      </w:r>
    </w:p>
    <w:p w14:paraId="696BD65B" w14:textId="77777777" w:rsidR="009323D5" w:rsidRPr="009323D5" w:rsidRDefault="009323D5" w:rsidP="0093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23D5">
        <w:rPr>
          <w:rFonts w:ascii="Courier New" w:eastAsia="Times New Roman" w:hAnsi="Courier New" w:cs="Courier New"/>
          <w:sz w:val="20"/>
          <w:szCs w:val="20"/>
          <w:lang w:eastAsia="en-IN"/>
        </w:rPr>
        <w:t>}</w:t>
      </w:r>
    </w:p>
    <w:p w14:paraId="1D2C2F24" w14:textId="77777777" w:rsidR="00F02EEA" w:rsidRDefault="00F02EEA"/>
    <w:sectPr w:rsidR="00F0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3977"/>
    <w:multiLevelType w:val="multilevel"/>
    <w:tmpl w:val="B8C0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62BF9"/>
    <w:multiLevelType w:val="multilevel"/>
    <w:tmpl w:val="5D6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D5"/>
    <w:rsid w:val="009323D5"/>
    <w:rsid w:val="00F0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89A5"/>
  <w15:chartTrackingRefBased/>
  <w15:docId w15:val="{1B18CE42-4E15-4168-8B43-31F065A7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51504">
      <w:bodyDiv w:val="1"/>
      <w:marLeft w:val="0"/>
      <w:marRight w:val="0"/>
      <w:marTop w:val="0"/>
      <w:marBottom w:val="0"/>
      <w:divBdr>
        <w:top w:val="none" w:sz="0" w:space="0" w:color="auto"/>
        <w:left w:val="none" w:sz="0" w:space="0" w:color="auto"/>
        <w:bottom w:val="none" w:sz="0" w:space="0" w:color="auto"/>
        <w:right w:val="none" w:sz="0" w:space="0" w:color="auto"/>
      </w:divBdr>
      <w:divsChild>
        <w:div w:id="1010914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tibe.de/2020/01/sample_size_r/" TargetMode="External"/><Relationship Id="rId3" Type="http://schemas.openxmlformats.org/officeDocument/2006/relationships/settings" Target="settings.xml"/><Relationship Id="rId7" Type="http://schemas.openxmlformats.org/officeDocument/2006/relationships/hyperlink" Target="https://rdrr.io/cran/Hmisc/src/R/bpo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sher's_exact_test" TargetMode="External"/><Relationship Id="rId11" Type="http://schemas.openxmlformats.org/officeDocument/2006/relationships/theme" Target="theme/theme1.xml"/><Relationship Id="rId5" Type="http://schemas.openxmlformats.org/officeDocument/2006/relationships/hyperlink" Target="https://churchofrationality.blogspot.com/2011/03/type-i-and-type-ii-errors-trick-t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tib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2021-10-11T06:54:00Z</dcterms:created>
  <dcterms:modified xsi:type="dcterms:W3CDTF">2021-10-11T06:55:00Z</dcterms:modified>
</cp:coreProperties>
</file>