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6AC7E"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Overview of simple outlier detection methods with their combination using dplyr and ruler packages.</w:t>
      </w:r>
    </w:p>
    <w:p w14:paraId="6AC42601"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Prologue</w:t>
      </w:r>
    </w:p>
    <w:p w14:paraId="01F2D21A"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During the process of data analysis one of the most crucial steps is to identify and account for </w:t>
      </w:r>
      <w:hyperlink r:id="rId5" w:tgtFrame="_blank" w:history="1">
        <w:r w:rsidRPr="005E5276">
          <w:rPr>
            <w:rFonts w:ascii="Times New Roman" w:eastAsia="Times New Roman" w:hAnsi="Times New Roman" w:cs="Times New Roman"/>
            <w:color w:val="0000FF"/>
            <w:sz w:val="20"/>
            <w:szCs w:val="20"/>
            <w:u w:val="single"/>
            <w:lang w:eastAsia="en-IN"/>
          </w:rPr>
          <w:t>outliers</w:t>
        </w:r>
      </w:hyperlink>
      <w:r w:rsidRPr="005E5276">
        <w:rPr>
          <w:rFonts w:ascii="Times New Roman" w:eastAsia="Times New Roman" w:hAnsi="Times New Roman" w:cs="Times New Roman"/>
          <w:sz w:val="20"/>
          <w:szCs w:val="20"/>
          <w:lang w:eastAsia="en-IN"/>
        </w:rPr>
        <w:t xml:space="preserve">, observations that have essentially different nature than most other observations. Their presence can lead to untrustworthy conclusions. The most complicated part of this task is </w:t>
      </w:r>
      <w:r w:rsidRPr="005E5276">
        <w:rPr>
          <w:rFonts w:ascii="Times New Roman" w:eastAsia="Times New Roman" w:hAnsi="Times New Roman" w:cs="Times New Roman"/>
          <w:b/>
          <w:bCs/>
          <w:sz w:val="20"/>
          <w:szCs w:val="20"/>
          <w:lang w:eastAsia="en-IN"/>
        </w:rPr>
        <w:t>to define a notion of “outlier”</w:t>
      </w:r>
      <w:r w:rsidRPr="005E5276">
        <w:rPr>
          <w:rFonts w:ascii="Times New Roman" w:eastAsia="Times New Roman" w:hAnsi="Times New Roman" w:cs="Times New Roman"/>
          <w:sz w:val="20"/>
          <w:szCs w:val="20"/>
          <w:lang w:eastAsia="en-IN"/>
        </w:rPr>
        <w:t>. After that, it is straightforward to identify them based on given data.</w:t>
      </w:r>
    </w:p>
    <w:p w14:paraId="5B72EBE9" w14:textId="43A100AD" w:rsid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There are many techniques developed for outlier detection. Majority of them deal with numerical data. This post will describe the most basic ones with their application using </w:t>
      </w:r>
      <w:hyperlink r:id="rId6" w:tgtFrame="_blank" w:history="1">
        <w:r w:rsidRPr="005E5276">
          <w:rPr>
            <w:rFonts w:ascii="Times New Roman" w:eastAsia="Times New Roman" w:hAnsi="Times New Roman" w:cs="Times New Roman"/>
            <w:color w:val="0000FF"/>
            <w:sz w:val="20"/>
            <w:szCs w:val="20"/>
            <w:u w:val="single"/>
            <w:lang w:eastAsia="en-IN"/>
          </w:rPr>
          <w:t>dplyr</w:t>
        </w:r>
      </w:hyperlink>
      <w:r w:rsidRPr="005E5276">
        <w:rPr>
          <w:rFonts w:ascii="Times New Roman" w:eastAsia="Times New Roman" w:hAnsi="Times New Roman" w:cs="Times New Roman"/>
          <w:sz w:val="20"/>
          <w:szCs w:val="20"/>
          <w:lang w:eastAsia="en-IN"/>
        </w:rPr>
        <w:t xml:space="preserve"> and </w:t>
      </w:r>
      <w:hyperlink r:id="rId7" w:tgtFrame="_blank" w:history="1">
        <w:r w:rsidRPr="005E5276">
          <w:rPr>
            <w:rFonts w:ascii="Times New Roman" w:eastAsia="Times New Roman" w:hAnsi="Times New Roman" w:cs="Times New Roman"/>
            <w:color w:val="0000FF"/>
            <w:sz w:val="20"/>
            <w:szCs w:val="20"/>
            <w:u w:val="single"/>
            <w:lang w:eastAsia="en-IN"/>
          </w:rPr>
          <w:t>ruler</w:t>
        </w:r>
      </w:hyperlink>
      <w:r w:rsidRPr="005E5276">
        <w:rPr>
          <w:rFonts w:ascii="Times New Roman" w:eastAsia="Times New Roman" w:hAnsi="Times New Roman" w:cs="Times New Roman"/>
          <w:sz w:val="20"/>
          <w:szCs w:val="20"/>
          <w:lang w:eastAsia="en-IN"/>
        </w:rPr>
        <w:t xml:space="preserve"> packages.</w:t>
      </w:r>
    </w:p>
    <w:p w14:paraId="12A3C3D8" w14:textId="1DBDFC09" w:rsidR="00742143" w:rsidRDefault="00742143" w:rsidP="005E527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Ruler Package:</w:t>
      </w:r>
    </w:p>
    <w:p w14:paraId="63991847"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sz w:val="24"/>
          <w:szCs w:val="24"/>
          <w:lang w:eastAsia="en-IN"/>
        </w:rPr>
        <w:t>This README is structured as follows:</w:t>
      </w:r>
    </w:p>
    <w:p w14:paraId="03453590" w14:textId="77777777" w:rsidR="00742143" w:rsidRPr="00742143" w:rsidRDefault="00742143" w:rsidP="007421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b/>
          <w:bCs/>
          <w:sz w:val="24"/>
          <w:szCs w:val="24"/>
          <w:lang w:eastAsia="en-IN"/>
        </w:rPr>
        <w:t>Installation</w:t>
      </w:r>
      <w:r w:rsidRPr="00742143">
        <w:rPr>
          <w:rFonts w:ascii="Times New Roman" w:eastAsia="Times New Roman" w:hAnsi="Times New Roman" w:cs="Times New Roman"/>
          <w:sz w:val="24"/>
          <w:szCs w:val="24"/>
          <w:lang w:eastAsia="en-IN"/>
        </w:rPr>
        <w:t xml:space="preserve"> shows ways to install package.</w:t>
      </w:r>
    </w:p>
    <w:p w14:paraId="112479A8" w14:textId="77777777" w:rsidR="00742143" w:rsidRPr="00742143" w:rsidRDefault="00742143" w:rsidP="007421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b/>
          <w:bCs/>
          <w:sz w:val="24"/>
          <w:szCs w:val="24"/>
          <w:lang w:eastAsia="en-IN"/>
        </w:rPr>
        <w:t>Example</w:t>
      </w:r>
      <w:r w:rsidRPr="00742143">
        <w:rPr>
          <w:rFonts w:ascii="Times New Roman" w:eastAsia="Times New Roman" w:hAnsi="Times New Roman" w:cs="Times New Roman"/>
          <w:sz w:val="24"/>
          <w:szCs w:val="24"/>
          <w:lang w:eastAsia="en-IN"/>
        </w:rPr>
        <w:t xml:space="preserve"> shows the basic usage of </w:t>
      </w:r>
      <w:r w:rsidRPr="00742143">
        <w:rPr>
          <w:rFonts w:ascii="Courier New" w:eastAsia="Times New Roman" w:hAnsi="Courier New" w:cs="Courier New"/>
          <w:sz w:val="20"/>
          <w:szCs w:val="20"/>
          <w:lang w:eastAsia="en-IN"/>
        </w:rPr>
        <w:t>ruler</w:t>
      </w:r>
      <w:r w:rsidRPr="00742143">
        <w:rPr>
          <w:rFonts w:ascii="Times New Roman" w:eastAsia="Times New Roman" w:hAnsi="Times New Roman" w:cs="Times New Roman"/>
          <w:sz w:val="24"/>
          <w:szCs w:val="24"/>
          <w:lang w:eastAsia="en-IN"/>
        </w:rPr>
        <w:t xml:space="preserve"> for exploration of obeying user-defined rules and its automatic validation.</w:t>
      </w:r>
    </w:p>
    <w:p w14:paraId="3F5BD92E" w14:textId="77777777" w:rsidR="00742143" w:rsidRPr="00742143" w:rsidRDefault="00742143" w:rsidP="007421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b/>
          <w:bCs/>
          <w:sz w:val="24"/>
          <w:szCs w:val="24"/>
          <w:lang w:eastAsia="en-IN"/>
        </w:rPr>
        <w:t>Overview</w:t>
      </w:r>
      <w:r w:rsidRPr="00742143">
        <w:rPr>
          <w:rFonts w:ascii="Times New Roman" w:eastAsia="Times New Roman" w:hAnsi="Times New Roman" w:cs="Times New Roman"/>
          <w:sz w:val="24"/>
          <w:szCs w:val="24"/>
          <w:lang w:eastAsia="en-IN"/>
        </w:rPr>
        <w:t xml:space="preserve"> explains basic data and function types with design behind them.</w:t>
      </w:r>
    </w:p>
    <w:p w14:paraId="41A79E91" w14:textId="77777777" w:rsidR="00742143" w:rsidRPr="00742143" w:rsidRDefault="00742143" w:rsidP="007421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b/>
          <w:bCs/>
          <w:sz w:val="24"/>
          <w:szCs w:val="24"/>
          <w:lang w:eastAsia="en-IN"/>
        </w:rPr>
        <w:t>Usage</w:t>
      </w:r>
      <w:r w:rsidRPr="00742143">
        <w:rPr>
          <w:rFonts w:ascii="Times New Roman" w:eastAsia="Times New Roman" w:hAnsi="Times New Roman" w:cs="Times New Roman"/>
          <w:sz w:val="24"/>
          <w:szCs w:val="24"/>
          <w:lang w:eastAsia="en-IN"/>
        </w:rPr>
        <w:t xml:space="preserve"> describes </w:t>
      </w:r>
      <w:r w:rsidRPr="00742143">
        <w:rPr>
          <w:rFonts w:ascii="Courier New" w:eastAsia="Times New Roman" w:hAnsi="Courier New" w:cs="Courier New"/>
          <w:sz w:val="20"/>
          <w:szCs w:val="20"/>
          <w:lang w:eastAsia="en-IN"/>
        </w:rPr>
        <w:t>ruler</w:t>
      </w:r>
      <w:r w:rsidRPr="00742143">
        <w:rPr>
          <w:rFonts w:ascii="Times New Roman" w:eastAsia="Times New Roman" w:hAnsi="Times New Roman" w:cs="Times New Roman"/>
          <w:sz w:val="24"/>
          <w:szCs w:val="24"/>
          <w:lang w:eastAsia="en-IN"/>
        </w:rPr>
        <w:t>’s capabilities in more detail.</w:t>
      </w:r>
    </w:p>
    <w:p w14:paraId="567AE6E2" w14:textId="77777777" w:rsidR="00742143" w:rsidRPr="00742143" w:rsidRDefault="00742143" w:rsidP="007421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b/>
          <w:bCs/>
          <w:sz w:val="24"/>
          <w:szCs w:val="24"/>
          <w:lang w:eastAsia="en-IN"/>
        </w:rPr>
        <w:t>Other packages for validation and assertions</w:t>
      </w:r>
      <w:r w:rsidRPr="00742143">
        <w:rPr>
          <w:rFonts w:ascii="Times New Roman" w:eastAsia="Times New Roman" w:hAnsi="Times New Roman" w:cs="Times New Roman"/>
          <w:sz w:val="24"/>
          <w:szCs w:val="24"/>
          <w:lang w:eastAsia="en-IN"/>
        </w:rPr>
        <w:t xml:space="preserve"> lists alternatives for described tasks.</w:t>
      </w:r>
    </w:p>
    <w:p w14:paraId="43F84D82" w14:textId="77777777" w:rsidR="00742143" w:rsidRPr="00742143" w:rsidRDefault="00742143" w:rsidP="007421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2143">
        <w:rPr>
          <w:rFonts w:ascii="Times New Roman" w:eastAsia="Times New Roman" w:hAnsi="Times New Roman" w:cs="Times New Roman"/>
          <w:b/>
          <w:bCs/>
          <w:sz w:val="36"/>
          <w:szCs w:val="36"/>
          <w:lang w:eastAsia="en-IN"/>
        </w:rPr>
        <w:t>Installation</w:t>
      </w:r>
    </w:p>
    <w:p w14:paraId="27C2532A"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sz w:val="24"/>
          <w:szCs w:val="24"/>
          <w:lang w:eastAsia="en-IN"/>
        </w:rPr>
        <w:t>You can install current stable version from CRAN with:</w:t>
      </w:r>
    </w:p>
    <w:p w14:paraId="64FD2B0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985C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8" w:history="1">
        <w:r w:rsidRPr="00742143">
          <w:rPr>
            <w:rFonts w:ascii="Courier New" w:eastAsia="Times New Roman" w:hAnsi="Courier New" w:cs="Courier New"/>
            <w:color w:val="0000FF"/>
            <w:sz w:val="20"/>
            <w:szCs w:val="20"/>
            <w:u w:val="single"/>
            <w:lang w:eastAsia="en-IN"/>
          </w:rPr>
          <w:t>install.packages</w:t>
        </w:r>
      </w:hyperlink>
      <w:r w:rsidRPr="00742143">
        <w:rPr>
          <w:rFonts w:ascii="Courier New" w:eastAsia="Times New Roman" w:hAnsi="Courier New" w:cs="Courier New"/>
          <w:sz w:val="20"/>
          <w:szCs w:val="20"/>
          <w:lang w:eastAsia="en-IN"/>
        </w:rPr>
        <w:t>("ruler")</w:t>
      </w:r>
    </w:p>
    <w:p w14:paraId="6E3E57B8"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sz w:val="24"/>
          <w:szCs w:val="24"/>
          <w:lang w:eastAsia="en-IN"/>
        </w:rPr>
        <w:t>Also you can install development version from github with:</w:t>
      </w:r>
    </w:p>
    <w:p w14:paraId="68B816A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A7C7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install.packages("devtools")</w:t>
      </w:r>
    </w:p>
    <w:p w14:paraId="3995624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devtools::</w:t>
      </w:r>
      <w:hyperlink r:id="rId9" w:history="1">
        <w:r w:rsidRPr="00742143">
          <w:rPr>
            <w:rFonts w:ascii="Courier New" w:eastAsia="Times New Roman" w:hAnsi="Courier New" w:cs="Courier New"/>
            <w:color w:val="0000FF"/>
            <w:sz w:val="20"/>
            <w:szCs w:val="20"/>
            <w:u w:val="single"/>
            <w:lang w:eastAsia="en-IN"/>
          </w:rPr>
          <w:t>install_github</w:t>
        </w:r>
      </w:hyperlink>
      <w:r w:rsidRPr="00742143">
        <w:rPr>
          <w:rFonts w:ascii="Courier New" w:eastAsia="Times New Roman" w:hAnsi="Courier New" w:cs="Courier New"/>
          <w:sz w:val="20"/>
          <w:szCs w:val="20"/>
          <w:lang w:eastAsia="en-IN"/>
        </w:rPr>
        <w:t>("echasnovski/ruler")</w:t>
      </w:r>
    </w:p>
    <w:p w14:paraId="32E82C9D" w14:textId="77777777" w:rsidR="00742143" w:rsidRPr="00742143" w:rsidRDefault="00742143" w:rsidP="007421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2143">
        <w:rPr>
          <w:rFonts w:ascii="Times New Roman" w:eastAsia="Times New Roman" w:hAnsi="Times New Roman" w:cs="Times New Roman"/>
          <w:b/>
          <w:bCs/>
          <w:sz w:val="36"/>
          <w:szCs w:val="36"/>
          <w:lang w:eastAsia="en-IN"/>
        </w:rPr>
        <w:t>Example</w:t>
      </w:r>
    </w:p>
    <w:p w14:paraId="10044F5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3867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Utilities functions</w:t>
      </w:r>
    </w:p>
    <w:p w14:paraId="5529FA8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is_integerish &lt;- function(x) {</w:t>
      </w:r>
    </w:p>
    <w:p w14:paraId="467D574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10" w:history="1">
        <w:r w:rsidRPr="00742143">
          <w:rPr>
            <w:rFonts w:ascii="Courier New" w:eastAsia="Times New Roman" w:hAnsi="Courier New" w:cs="Courier New"/>
            <w:color w:val="0000FF"/>
            <w:sz w:val="20"/>
            <w:szCs w:val="20"/>
            <w:u w:val="single"/>
            <w:lang w:eastAsia="en-IN"/>
          </w:rPr>
          <w:t>all</w:t>
        </w:r>
      </w:hyperlink>
      <w:r w:rsidRPr="00742143">
        <w:rPr>
          <w:rFonts w:ascii="Courier New" w:eastAsia="Times New Roman" w:hAnsi="Courier New" w:cs="Courier New"/>
          <w:sz w:val="20"/>
          <w:szCs w:val="20"/>
          <w:lang w:eastAsia="en-IN"/>
        </w:rPr>
        <w:t xml:space="preserve">(x == </w:t>
      </w:r>
      <w:hyperlink r:id="rId11" w:history="1">
        <w:r w:rsidRPr="00742143">
          <w:rPr>
            <w:rFonts w:ascii="Courier New" w:eastAsia="Times New Roman" w:hAnsi="Courier New" w:cs="Courier New"/>
            <w:color w:val="0000FF"/>
            <w:sz w:val="20"/>
            <w:szCs w:val="20"/>
            <w:u w:val="single"/>
            <w:lang w:eastAsia="en-IN"/>
          </w:rPr>
          <w:t>as.integer</w:t>
        </w:r>
      </w:hyperlink>
      <w:r w:rsidRPr="00742143">
        <w:rPr>
          <w:rFonts w:ascii="Courier New" w:eastAsia="Times New Roman" w:hAnsi="Courier New" w:cs="Courier New"/>
          <w:sz w:val="20"/>
          <w:szCs w:val="20"/>
          <w:lang w:eastAsia="en-IN"/>
        </w:rPr>
        <w:t>(x))</w:t>
      </w:r>
    </w:p>
    <w:p w14:paraId="5189FBC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358D225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z_score &lt;- function(x) {</w:t>
      </w:r>
    </w:p>
    <w:p w14:paraId="026A3E2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12" w:history="1">
        <w:r w:rsidRPr="00742143">
          <w:rPr>
            <w:rFonts w:ascii="Courier New" w:eastAsia="Times New Roman" w:hAnsi="Courier New" w:cs="Courier New"/>
            <w:color w:val="0000FF"/>
            <w:sz w:val="20"/>
            <w:szCs w:val="20"/>
            <w:u w:val="single"/>
            <w:lang w:eastAsia="en-IN"/>
          </w:rPr>
          <w:t>abs</w:t>
        </w:r>
      </w:hyperlink>
      <w:r w:rsidRPr="00742143">
        <w:rPr>
          <w:rFonts w:ascii="Courier New" w:eastAsia="Times New Roman" w:hAnsi="Courier New" w:cs="Courier New"/>
          <w:sz w:val="20"/>
          <w:szCs w:val="20"/>
          <w:lang w:eastAsia="en-IN"/>
        </w:rPr>
        <w:t xml:space="preserve">(x - </w:t>
      </w:r>
      <w:hyperlink r:id="rId13" w:history="1">
        <w:r w:rsidRPr="00742143">
          <w:rPr>
            <w:rFonts w:ascii="Courier New" w:eastAsia="Times New Roman" w:hAnsi="Courier New" w:cs="Courier New"/>
            <w:color w:val="0000FF"/>
            <w:sz w:val="20"/>
            <w:szCs w:val="20"/>
            <w:u w:val="single"/>
            <w:lang w:eastAsia="en-IN"/>
          </w:rPr>
          <w:t>mean</w:t>
        </w:r>
      </w:hyperlink>
      <w:r w:rsidRPr="00742143">
        <w:rPr>
          <w:rFonts w:ascii="Courier New" w:eastAsia="Times New Roman" w:hAnsi="Courier New" w:cs="Courier New"/>
          <w:sz w:val="20"/>
          <w:szCs w:val="20"/>
          <w:lang w:eastAsia="en-IN"/>
        </w:rPr>
        <w:t xml:space="preserve">(x)) / </w:t>
      </w:r>
      <w:hyperlink r:id="rId14" w:history="1">
        <w:r w:rsidRPr="00742143">
          <w:rPr>
            <w:rFonts w:ascii="Courier New" w:eastAsia="Times New Roman" w:hAnsi="Courier New" w:cs="Courier New"/>
            <w:color w:val="0000FF"/>
            <w:sz w:val="20"/>
            <w:szCs w:val="20"/>
            <w:u w:val="single"/>
            <w:lang w:eastAsia="en-IN"/>
          </w:rPr>
          <w:t>sd</w:t>
        </w:r>
      </w:hyperlink>
      <w:r w:rsidRPr="00742143">
        <w:rPr>
          <w:rFonts w:ascii="Courier New" w:eastAsia="Times New Roman" w:hAnsi="Courier New" w:cs="Courier New"/>
          <w:sz w:val="20"/>
          <w:szCs w:val="20"/>
          <w:lang w:eastAsia="en-IN"/>
        </w:rPr>
        <w:t>(x)</w:t>
      </w:r>
    </w:p>
    <w:p w14:paraId="40DFA8B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5F57B3E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9D330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Define rule packs</w:t>
      </w:r>
    </w:p>
    <w:p w14:paraId="23BA8CE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my_packs &lt;- </w:t>
      </w:r>
      <w:hyperlink r:id="rId15" w:history="1">
        <w:r w:rsidRPr="00742143">
          <w:rPr>
            <w:rFonts w:ascii="Courier New" w:eastAsia="Times New Roman" w:hAnsi="Courier New" w:cs="Courier New"/>
            <w:color w:val="0000FF"/>
            <w:sz w:val="20"/>
            <w:szCs w:val="20"/>
            <w:u w:val="single"/>
            <w:lang w:eastAsia="en-IN"/>
          </w:rPr>
          <w:t>list</w:t>
        </w:r>
      </w:hyperlink>
      <w:r w:rsidRPr="00742143">
        <w:rPr>
          <w:rFonts w:ascii="Courier New" w:eastAsia="Times New Roman" w:hAnsi="Courier New" w:cs="Courier New"/>
          <w:sz w:val="20"/>
          <w:szCs w:val="20"/>
          <w:lang w:eastAsia="en-IN"/>
        </w:rPr>
        <w:t>(</w:t>
      </w:r>
    </w:p>
    <w:p w14:paraId="46BC1DB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16" w:history="1">
        <w:r w:rsidRPr="00742143">
          <w:rPr>
            <w:rFonts w:ascii="Courier New" w:eastAsia="Times New Roman" w:hAnsi="Courier New" w:cs="Courier New"/>
            <w:color w:val="0000FF"/>
            <w:sz w:val="20"/>
            <w:szCs w:val="20"/>
            <w:u w:val="single"/>
            <w:lang w:eastAsia="en-IN"/>
          </w:rPr>
          <w:t>data_packs</w:t>
        </w:r>
      </w:hyperlink>
      <w:r w:rsidRPr="00742143">
        <w:rPr>
          <w:rFonts w:ascii="Courier New" w:eastAsia="Times New Roman" w:hAnsi="Courier New" w:cs="Courier New"/>
          <w:sz w:val="20"/>
          <w:szCs w:val="20"/>
          <w:lang w:eastAsia="en-IN"/>
        </w:rPr>
        <w:t>(</w:t>
      </w:r>
    </w:p>
    <w:p w14:paraId="39CD886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dims = . %&gt;% summarise(nrow_low = </w:t>
      </w:r>
      <w:hyperlink r:id="rId17" w:history="1">
        <w:r w:rsidRPr="00742143">
          <w:rPr>
            <w:rFonts w:ascii="Courier New" w:eastAsia="Times New Roman" w:hAnsi="Courier New" w:cs="Courier New"/>
            <w:color w:val="0000FF"/>
            <w:sz w:val="20"/>
            <w:szCs w:val="20"/>
            <w:u w:val="single"/>
            <w:lang w:eastAsia="en-IN"/>
          </w:rPr>
          <w:t>nrow</w:t>
        </w:r>
      </w:hyperlink>
      <w:r w:rsidRPr="00742143">
        <w:rPr>
          <w:rFonts w:ascii="Courier New" w:eastAsia="Times New Roman" w:hAnsi="Courier New" w:cs="Courier New"/>
          <w:sz w:val="20"/>
          <w:szCs w:val="20"/>
          <w:lang w:eastAsia="en-IN"/>
        </w:rPr>
        <w:t xml:space="preserve">(.) &gt;= 10, nrow_high = </w:t>
      </w:r>
      <w:hyperlink r:id="rId18" w:history="1">
        <w:r w:rsidRPr="00742143">
          <w:rPr>
            <w:rFonts w:ascii="Courier New" w:eastAsia="Times New Roman" w:hAnsi="Courier New" w:cs="Courier New"/>
            <w:color w:val="0000FF"/>
            <w:sz w:val="20"/>
            <w:szCs w:val="20"/>
            <w:u w:val="single"/>
            <w:lang w:eastAsia="en-IN"/>
          </w:rPr>
          <w:t>nrow</w:t>
        </w:r>
      </w:hyperlink>
      <w:r w:rsidRPr="00742143">
        <w:rPr>
          <w:rFonts w:ascii="Courier New" w:eastAsia="Times New Roman" w:hAnsi="Courier New" w:cs="Courier New"/>
          <w:sz w:val="20"/>
          <w:szCs w:val="20"/>
          <w:lang w:eastAsia="en-IN"/>
        </w:rPr>
        <w:t>(.) &lt;= 15,</w:t>
      </w:r>
    </w:p>
    <w:p w14:paraId="1CF64F0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ncol_low = </w:t>
      </w:r>
      <w:hyperlink r:id="rId19" w:history="1">
        <w:r w:rsidRPr="00742143">
          <w:rPr>
            <w:rFonts w:ascii="Courier New" w:eastAsia="Times New Roman" w:hAnsi="Courier New" w:cs="Courier New"/>
            <w:color w:val="0000FF"/>
            <w:sz w:val="20"/>
            <w:szCs w:val="20"/>
            <w:u w:val="single"/>
            <w:lang w:eastAsia="en-IN"/>
          </w:rPr>
          <w:t>ncol</w:t>
        </w:r>
      </w:hyperlink>
      <w:r w:rsidRPr="00742143">
        <w:rPr>
          <w:rFonts w:ascii="Courier New" w:eastAsia="Times New Roman" w:hAnsi="Courier New" w:cs="Courier New"/>
          <w:sz w:val="20"/>
          <w:szCs w:val="20"/>
          <w:lang w:eastAsia="en-IN"/>
        </w:rPr>
        <w:t xml:space="preserve">(.) &gt;= 20, ncol_high = </w:t>
      </w:r>
      <w:hyperlink r:id="rId20" w:history="1">
        <w:r w:rsidRPr="00742143">
          <w:rPr>
            <w:rFonts w:ascii="Courier New" w:eastAsia="Times New Roman" w:hAnsi="Courier New" w:cs="Courier New"/>
            <w:color w:val="0000FF"/>
            <w:sz w:val="20"/>
            <w:szCs w:val="20"/>
            <w:u w:val="single"/>
            <w:lang w:eastAsia="en-IN"/>
          </w:rPr>
          <w:t>ncol</w:t>
        </w:r>
      </w:hyperlink>
      <w:r w:rsidRPr="00742143">
        <w:rPr>
          <w:rFonts w:ascii="Courier New" w:eastAsia="Times New Roman" w:hAnsi="Courier New" w:cs="Courier New"/>
          <w:sz w:val="20"/>
          <w:szCs w:val="20"/>
          <w:lang w:eastAsia="en-IN"/>
        </w:rPr>
        <w:t>(.) &lt;= 30)</w:t>
      </w:r>
    </w:p>
    <w:p w14:paraId="30428C3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lastRenderedPageBreak/>
        <w:t xml:space="preserve">  ),</w:t>
      </w:r>
    </w:p>
    <w:p w14:paraId="04092D0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21" w:history="1">
        <w:r w:rsidRPr="00742143">
          <w:rPr>
            <w:rFonts w:ascii="Courier New" w:eastAsia="Times New Roman" w:hAnsi="Courier New" w:cs="Courier New"/>
            <w:color w:val="0000FF"/>
            <w:sz w:val="20"/>
            <w:szCs w:val="20"/>
            <w:u w:val="single"/>
            <w:lang w:eastAsia="en-IN"/>
          </w:rPr>
          <w:t>group_packs</w:t>
        </w:r>
      </w:hyperlink>
      <w:r w:rsidRPr="00742143">
        <w:rPr>
          <w:rFonts w:ascii="Courier New" w:eastAsia="Times New Roman" w:hAnsi="Courier New" w:cs="Courier New"/>
          <w:sz w:val="20"/>
          <w:szCs w:val="20"/>
          <w:lang w:eastAsia="en-IN"/>
        </w:rPr>
        <w:t>(</w:t>
      </w:r>
    </w:p>
    <w:p w14:paraId="6F11880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vs_am_num = . %&gt;% group_by(vs, am) %&gt;% summarise(vs_am_low = n() &gt;= 7),</w:t>
      </w:r>
    </w:p>
    <w:p w14:paraId="0E9DA6D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.group_vars = </w:t>
      </w:r>
      <w:hyperlink r:id="rId22" w:history="1">
        <w:r w:rsidRPr="00742143">
          <w:rPr>
            <w:rFonts w:ascii="Courier New" w:eastAsia="Times New Roman" w:hAnsi="Courier New" w:cs="Courier New"/>
            <w:color w:val="0000FF"/>
            <w:sz w:val="20"/>
            <w:szCs w:val="20"/>
            <w:u w:val="single"/>
            <w:lang w:eastAsia="en-IN"/>
          </w:rPr>
          <w:t>c</w:t>
        </w:r>
      </w:hyperlink>
      <w:r w:rsidRPr="00742143">
        <w:rPr>
          <w:rFonts w:ascii="Courier New" w:eastAsia="Times New Roman" w:hAnsi="Courier New" w:cs="Courier New"/>
          <w:sz w:val="20"/>
          <w:szCs w:val="20"/>
          <w:lang w:eastAsia="en-IN"/>
        </w:rPr>
        <w:t>("vs", "am")</w:t>
      </w:r>
    </w:p>
    <w:p w14:paraId="5115E4C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p>
    <w:p w14:paraId="4FF5ED3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23" w:history="1">
        <w:r w:rsidRPr="00742143">
          <w:rPr>
            <w:rFonts w:ascii="Courier New" w:eastAsia="Times New Roman" w:hAnsi="Courier New" w:cs="Courier New"/>
            <w:color w:val="0000FF"/>
            <w:sz w:val="20"/>
            <w:szCs w:val="20"/>
            <w:u w:val="single"/>
            <w:lang w:eastAsia="en-IN"/>
          </w:rPr>
          <w:t>col_packs</w:t>
        </w:r>
      </w:hyperlink>
      <w:r w:rsidRPr="00742143">
        <w:rPr>
          <w:rFonts w:ascii="Courier New" w:eastAsia="Times New Roman" w:hAnsi="Courier New" w:cs="Courier New"/>
          <w:sz w:val="20"/>
          <w:szCs w:val="20"/>
          <w:lang w:eastAsia="en-IN"/>
        </w:rPr>
        <w:t>(</w:t>
      </w:r>
    </w:p>
    <w:p w14:paraId="289987A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enough_col_sum = . %&gt;%</w:t>
      </w:r>
    </w:p>
    <w:p w14:paraId="24F51DF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summarise_if(is_integerish, </w:t>
      </w:r>
      <w:hyperlink r:id="rId24" w:history="1">
        <w:r w:rsidRPr="00742143">
          <w:rPr>
            <w:rFonts w:ascii="Courier New" w:eastAsia="Times New Roman" w:hAnsi="Courier New" w:cs="Courier New"/>
            <w:color w:val="0000FF"/>
            <w:sz w:val="20"/>
            <w:szCs w:val="20"/>
            <w:u w:val="single"/>
            <w:lang w:eastAsia="en-IN"/>
          </w:rPr>
          <w:t>rules</w:t>
        </w:r>
      </w:hyperlink>
      <w:r w:rsidRPr="00742143">
        <w:rPr>
          <w:rFonts w:ascii="Courier New" w:eastAsia="Times New Roman" w:hAnsi="Courier New" w:cs="Courier New"/>
          <w:sz w:val="20"/>
          <w:szCs w:val="20"/>
          <w:lang w:eastAsia="en-IN"/>
        </w:rPr>
        <w:t xml:space="preserve">(is_enough = </w:t>
      </w:r>
      <w:hyperlink r:id="rId25" w:history="1">
        <w:r w:rsidRPr="00742143">
          <w:rPr>
            <w:rFonts w:ascii="Courier New" w:eastAsia="Times New Roman" w:hAnsi="Courier New" w:cs="Courier New"/>
            <w:color w:val="0000FF"/>
            <w:sz w:val="20"/>
            <w:szCs w:val="20"/>
            <w:u w:val="single"/>
            <w:lang w:eastAsia="en-IN"/>
          </w:rPr>
          <w:t>sum</w:t>
        </w:r>
      </w:hyperlink>
      <w:r w:rsidRPr="00742143">
        <w:rPr>
          <w:rFonts w:ascii="Courier New" w:eastAsia="Times New Roman" w:hAnsi="Courier New" w:cs="Courier New"/>
          <w:sz w:val="20"/>
          <w:szCs w:val="20"/>
          <w:lang w:eastAsia="en-IN"/>
        </w:rPr>
        <w:t>(.) &gt;= 14))</w:t>
      </w:r>
    </w:p>
    <w:p w14:paraId="6A8BEEA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p>
    <w:p w14:paraId="154ED5D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26" w:history="1">
        <w:r w:rsidRPr="00742143">
          <w:rPr>
            <w:rFonts w:ascii="Courier New" w:eastAsia="Times New Roman" w:hAnsi="Courier New" w:cs="Courier New"/>
            <w:color w:val="0000FF"/>
            <w:sz w:val="20"/>
            <w:szCs w:val="20"/>
            <w:u w:val="single"/>
            <w:lang w:eastAsia="en-IN"/>
          </w:rPr>
          <w:t>row_packs</w:t>
        </w:r>
      </w:hyperlink>
      <w:r w:rsidRPr="00742143">
        <w:rPr>
          <w:rFonts w:ascii="Courier New" w:eastAsia="Times New Roman" w:hAnsi="Courier New" w:cs="Courier New"/>
          <w:sz w:val="20"/>
          <w:szCs w:val="20"/>
          <w:lang w:eastAsia="en-IN"/>
        </w:rPr>
        <w:t>(</w:t>
      </w:r>
    </w:p>
    <w:p w14:paraId="0C6F08F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enough_row_sum = . %&gt;%</w:t>
      </w:r>
    </w:p>
    <w:p w14:paraId="1AB73CA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27" w:history="1">
        <w:r w:rsidRPr="00742143">
          <w:rPr>
            <w:rFonts w:ascii="Courier New" w:eastAsia="Times New Roman" w:hAnsi="Courier New" w:cs="Courier New"/>
            <w:color w:val="0000FF"/>
            <w:sz w:val="20"/>
            <w:szCs w:val="20"/>
            <w:u w:val="single"/>
            <w:lang w:eastAsia="en-IN"/>
          </w:rPr>
          <w:t>filter</w:t>
        </w:r>
      </w:hyperlink>
      <w:r w:rsidRPr="00742143">
        <w:rPr>
          <w:rFonts w:ascii="Courier New" w:eastAsia="Times New Roman" w:hAnsi="Courier New" w:cs="Courier New"/>
          <w:sz w:val="20"/>
          <w:szCs w:val="20"/>
          <w:lang w:eastAsia="en-IN"/>
        </w:rPr>
        <w:t>(vs == 1) %&gt;%</w:t>
      </w:r>
    </w:p>
    <w:p w14:paraId="029F8FF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transmute(is_enough = </w:t>
      </w:r>
      <w:hyperlink r:id="rId28" w:history="1">
        <w:r w:rsidRPr="00742143">
          <w:rPr>
            <w:rFonts w:ascii="Courier New" w:eastAsia="Times New Roman" w:hAnsi="Courier New" w:cs="Courier New"/>
            <w:color w:val="0000FF"/>
            <w:sz w:val="20"/>
            <w:szCs w:val="20"/>
            <w:u w:val="single"/>
            <w:lang w:eastAsia="en-IN"/>
          </w:rPr>
          <w:t>rowSums</w:t>
        </w:r>
      </w:hyperlink>
      <w:r w:rsidRPr="00742143">
        <w:rPr>
          <w:rFonts w:ascii="Courier New" w:eastAsia="Times New Roman" w:hAnsi="Courier New" w:cs="Courier New"/>
          <w:sz w:val="20"/>
          <w:szCs w:val="20"/>
          <w:lang w:eastAsia="en-IN"/>
        </w:rPr>
        <w:t>(.) &gt;= 200)</w:t>
      </w:r>
    </w:p>
    <w:p w14:paraId="3E63C04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p>
    <w:p w14:paraId="13D3C50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29" w:history="1">
        <w:r w:rsidRPr="00742143">
          <w:rPr>
            <w:rFonts w:ascii="Courier New" w:eastAsia="Times New Roman" w:hAnsi="Courier New" w:cs="Courier New"/>
            <w:color w:val="0000FF"/>
            <w:sz w:val="20"/>
            <w:szCs w:val="20"/>
            <w:u w:val="single"/>
            <w:lang w:eastAsia="en-IN"/>
          </w:rPr>
          <w:t>cell_packs</w:t>
        </w:r>
      </w:hyperlink>
      <w:r w:rsidRPr="00742143">
        <w:rPr>
          <w:rFonts w:ascii="Courier New" w:eastAsia="Times New Roman" w:hAnsi="Courier New" w:cs="Courier New"/>
          <w:sz w:val="20"/>
          <w:szCs w:val="20"/>
          <w:lang w:eastAsia="en-IN"/>
        </w:rPr>
        <w:t>(</w:t>
      </w:r>
    </w:p>
    <w:p w14:paraId="3E3968B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dbl_not_outlier = . %&gt;%</w:t>
      </w:r>
    </w:p>
    <w:p w14:paraId="3B740F6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transmute_if(is.numeric, </w:t>
      </w:r>
      <w:hyperlink r:id="rId30" w:history="1">
        <w:r w:rsidRPr="00742143">
          <w:rPr>
            <w:rFonts w:ascii="Courier New" w:eastAsia="Times New Roman" w:hAnsi="Courier New" w:cs="Courier New"/>
            <w:color w:val="0000FF"/>
            <w:sz w:val="20"/>
            <w:szCs w:val="20"/>
            <w:u w:val="single"/>
            <w:lang w:eastAsia="en-IN"/>
          </w:rPr>
          <w:t>rules</w:t>
        </w:r>
      </w:hyperlink>
      <w:r w:rsidRPr="00742143">
        <w:rPr>
          <w:rFonts w:ascii="Courier New" w:eastAsia="Times New Roman" w:hAnsi="Courier New" w:cs="Courier New"/>
          <w:sz w:val="20"/>
          <w:szCs w:val="20"/>
          <w:lang w:eastAsia="en-IN"/>
        </w:rPr>
        <w:t>(is_not_out = z_score(.) &lt; 1)) %&gt;%</w:t>
      </w:r>
    </w:p>
    <w:p w14:paraId="6E7F95B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slice(-(1:5))</w:t>
      </w:r>
    </w:p>
    <w:p w14:paraId="2FA0842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p>
    <w:p w14:paraId="3BF97AE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6CEC70A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B22E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Expose data to rules</w:t>
      </w:r>
    </w:p>
    <w:p w14:paraId="5167604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mtcars_exposed &lt;- mtcars %&gt;% as_tibble() %&gt;%</w:t>
      </w:r>
    </w:p>
    <w:p w14:paraId="05E51B2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31" w:history="1">
        <w:r w:rsidRPr="00742143">
          <w:rPr>
            <w:rFonts w:ascii="Courier New" w:eastAsia="Times New Roman" w:hAnsi="Courier New" w:cs="Courier New"/>
            <w:color w:val="0000FF"/>
            <w:sz w:val="20"/>
            <w:szCs w:val="20"/>
            <w:u w:val="single"/>
            <w:lang w:eastAsia="en-IN"/>
          </w:rPr>
          <w:t>expose</w:t>
        </w:r>
      </w:hyperlink>
      <w:r w:rsidRPr="00742143">
        <w:rPr>
          <w:rFonts w:ascii="Courier New" w:eastAsia="Times New Roman" w:hAnsi="Courier New" w:cs="Courier New"/>
          <w:sz w:val="20"/>
          <w:szCs w:val="20"/>
          <w:lang w:eastAsia="en-IN"/>
        </w:rPr>
        <w:t>(my_packs)</w:t>
      </w:r>
    </w:p>
    <w:p w14:paraId="4150343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F0C60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View exposure</w:t>
      </w:r>
    </w:p>
    <w:p w14:paraId="7BEABBE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mtcars_exposed %&gt;% </w:t>
      </w:r>
      <w:hyperlink r:id="rId32" w:history="1">
        <w:r w:rsidRPr="00742143">
          <w:rPr>
            <w:rFonts w:ascii="Courier New" w:eastAsia="Times New Roman" w:hAnsi="Courier New" w:cs="Courier New"/>
            <w:color w:val="0000FF"/>
            <w:sz w:val="20"/>
            <w:szCs w:val="20"/>
            <w:u w:val="single"/>
            <w:lang w:eastAsia="en-IN"/>
          </w:rPr>
          <w:t>get_exposure</w:t>
        </w:r>
      </w:hyperlink>
      <w:r w:rsidRPr="00742143">
        <w:rPr>
          <w:rFonts w:ascii="Courier New" w:eastAsia="Times New Roman" w:hAnsi="Courier New" w:cs="Courier New"/>
          <w:sz w:val="20"/>
          <w:szCs w:val="20"/>
          <w:lang w:eastAsia="en-IN"/>
        </w:rPr>
        <w:t>()</w:t>
      </w:r>
    </w:p>
    <w:p w14:paraId="7737B5A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Exposure</w:t>
      </w:r>
    </w:p>
    <w:p w14:paraId="2F40C9F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w:t>
      </w:r>
    </w:p>
    <w:p w14:paraId="6391042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Packs info:</w:t>
      </w:r>
    </w:p>
    <w:p w14:paraId="4D5892C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A tibble: 5 x 4</w:t>
      </w:r>
    </w:p>
    <w:p w14:paraId="5A038A8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name            type       fun        remove_obeyers</w:t>
      </w:r>
    </w:p>
    <w:p w14:paraId="54E6134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&lt;chr&gt;           &lt;chr&gt;      &lt;list&gt;     &lt;lgl&gt;         </w:t>
      </w:r>
    </w:p>
    <w:p w14:paraId="197EEB3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1 dims            data_pack  &lt;data_pck&gt; TRUE          </w:t>
      </w:r>
    </w:p>
    <w:p w14:paraId="3512044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2 vs_am_num       group_pack &lt;grop_pck&gt; TRUE          </w:t>
      </w:r>
    </w:p>
    <w:p w14:paraId="0F3A0DB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3 enough_col_sum  col_pack   &lt;col_pack&gt; TRUE          </w:t>
      </w:r>
    </w:p>
    <w:p w14:paraId="412C6EE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4 enough_row_sum  row_pack   &lt;row_pack&gt; TRUE          </w:t>
      </w:r>
    </w:p>
    <w:p w14:paraId="60A897A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5 dbl_not_outlier cell_pack  &lt;cell_pck&gt; TRUE          </w:t>
      </w:r>
    </w:p>
    <w:p w14:paraId="3ECF7AF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w:t>
      </w:r>
    </w:p>
    <w:p w14:paraId="38AC917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Tidy data validation report:</w:t>
      </w:r>
    </w:p>
    <w:p w14:paraId="4F55969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A tibble: 117 x 5</w:t>
      </w:r>
    </w:p>
    <w:p w14:paraId="217EEB3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pack            rule       var      id value</w:t>
      </w:r>
    </w:p>
    <w:p w14:paraId="1D122D9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&lt;chr&gt;           &lt;chr&gt;      &lt;chr&gt; &lt;int&gt; &lt;lgl&gt;</w:t>
      </w:r>
    </w:p>
    <w:p w14:paraId="5D6CC65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1 dims            nrow_high  .all      0 FALSE</w:t>
      </w:r>
    </w:p>
    <w:p w14:paraId="3100C29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2 dims            ncol_low   .all      0 FALSE</w:t>
      </w:r>
    </w:p>
    <w:p w14:paraId="0535879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3 vs_am_num       vs_am_low  0.1       0 FALSE</w:t>
      </w:r>
    </w:p>
    <w:p w14:paraId="719FDEA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4 enough_col_sum  is_enough  am        0 FALSE</w:t>
      </w:r>
    </w:p>
    <w:p w14:paraId="1D2CD5D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5 enough_row_sum  is_enough  .all     19 FALSE</w:t>
      </w:r>
    </w:p>
    <w:p w14:paraId="5C13EBE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6 dbl_not_outlier is_not_out mpg      15 FALSE</w:t>
      </w:r>
    </w:p>
    <w:p w14:paraId="034EA8A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 with 111 more rows</w:t>
      </w:r>
    </w:p>
    <w:p w14:paraId="7BA817E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A9FCF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Assert any breaker</w:t>
      </w:r>
    </w:p>
    <w:p w14:paraId="66599C6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33" w:history="1">
        <w:r w:rsidRPr="00742143">
          <w:rPr>
            <w:rFonts w:ascii="Courier New" w:eastAsia="Times New Roman" w:hAnsi="Courier New" w:cs="Courier New"/>
            <w:color w:val="0000FF"/>
            <w:sz w:val="20"/>
            <w:szCs w:val="20"/>
            <w:u w:val="single"/>
            <w:lang w:eastAsia="en-IN"/>
          </w:rPr>
          <w:t>invisible</w:t>
        </w:r>
      </w:hyperlink>
      <w:r w:rsidRPr="00742143">
        <w:rPr>
          <w:rFonts w:ascii="Courier New" w:eastAsia="Times New Roman" w:hAnsi="Courier New" w:cs="Courier New"/>
          <w:sz w:val="20"/>
          <w:szCs w:val="20"/>
          <w:lang w:eastAsia="en-IN"/>
        </w:rPr>
        <w:t xml:space="preserve">(mtcars_exposed %&gt;% </w:t>
      </w:r>
      <w:hyperlink r:id="rId34" w:history="1">
        <w:r w:rsidRPr="00742143">
          <w:rPr>
            <w:rFonts w:ascii="Courier New" w:eastAsia="Times New Roman" w:hAnsi="Courier New" w:cs="Courier New"/>
            <w:color w:val="0000FF"/>
            <w:sz w:val="20"/>
            <w:szCs w:val="20"/>
            <w:u w:val="single"/>
            <w:lang w:eastAsia="en-IN"/>
          </w:rPr>
          <w:t>assert_any_breaker</w:t>
        </w:r>
      </w:hyperlink>
      <w:r w:rsidRPr="00742143">
        <w:rPr>
          <w:rFonts w:ascii="Courier New" w:eastAsia="Times New Roman" w:hAnsi="Courier New" w:cs="Courier New"/>
          <w:sz w:val="20"/>
          <w:szCs w:val="20"/>
          <w:lang w:eastAsia="en-IN"/>
        </w:rPr>
        <w:t>())</w:t>
      </w:r>
    </w:p>
    <w:p w14:paraId="16D279E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Breakers report</w:t>
      </w:r>
    </w:p>
    <w:p w14:paraId="239A91B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Tidy data validation report:</w:t>
      </w:r>
    </w:p>
    <w:p w14:paraId="7BD5FA2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A tibble: 117 x 5</w:t>
      </w:r>
    </w:p>
    <w:p w14:paraId="5AEB1CC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pack            rule       var      id value</w:t>
      </w:r>
    </w:p>
    <w:p w14:paraId="08BC2AD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&lt;chr&gt;           &lt;chr&gt;      &lt;chr&gt; &lt;int&gt; &lt;lgl&gt;</w:t>
      </w:r>
    </w:p>
    <w:p w14:paraId="35C4D34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1 dims            nrow_high  .all      0 FALSE</w:t>
      </w:r>
    </w:p>
    <w:p w14:paraId="5AE900D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2 dims            ncol_low   .all      0 FALSE</w:t>
      </w:r>
    </w:p>
    <w:p w14:paraId="37D2E41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3 vs_am_num       vs_am_low  0.1       0 FALSE</w:t>
      </w:r>
    </w:p>
    <w:p w14:paraId="308637D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lastRenderedPageBreak/>
        <w:t>#&gt; 4 enough_col_sum  is_enough  am        0 FALSE</w:t>
      </w:r>
    </w:p>
    <w:p w14:paraId="28188D3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5 enough_row_sum  is_enough  .all     19 FALSE</w:t>
      </w:r>
    </w:p>
    <w:p w14:paraId="50ED6E1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6 dbl_not_outlier is_not_out mpg      15 FALSE</w:t>
      </w:r>
    </w:p>
    <w:p w14:paraId="3FA5214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 with 111 more rows</w:t>
      </w:r>
    </w:p>
    <w:p w14:paraId="3CFB629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Error: assert_any_breaker: Some breakers found in exposure.</w:t>
      </w:r>
    </w:p>
    <w:p w14:paraId="1302DA22" w14:textId="77777777" w:rsidR="00742143" w:rsidRPr="00742143" w:rsidRDefault="00742143" w:rsidP="007421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2143">
        <w:rPr>
          <w:rFonts w:ascii="Times New Roman" w:eastAsia="Times New Roman" w:hAnsi="Times New Roman" w:cs="Times New Roman"/>
          <w:b/>
          <w:bCs/>
          <w:sz w:val="36"/>
          <w:szCs w:val="36"/>
          <w:lang w:eastAsia="en-IN"/>
        </w:rPr>
        <w:t>Overview</w:t>
      </w:r>
    </w:p>
    <w:p w14:paraId="6F770D8F"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b/>
          <w:bCs/>
          <w:sz w:val="24"/>
          <w:szCs w:val="24"/>
          <w:lang w:eastAsia="en-IN"/>
        </w:rPr>
        <w:t>Rule</w:t>
      </w:r>
      <w:r w:rsidRPr="00742143">
        <w:rPr>
          <w:rFonts w:ascii="Times New Roman" w:eastAsia="Times New Roman" w:hAnsi="Times New Roman" w:cs="Times New Roman"/>
          <w:sz w:val="24"/>
          <w:szCs w:val="24"/>
          <w:lang w:eastAsia="en-IN"/>
        </w:rPr>
        <w:t xml:space="preserve"> is a function which converts data unit of interest (data, group, column, row, cell) to logical value indicating whether this object satisfies certain condition.</w:t>
      </w:r>
    </w:p>
    <w:p w14:paraId="45502487"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b/>
          <w:bCs/>
          <w:sz w:val="24"/>
          <w:szCs w:val="24"/>
          <w:lang w:eastAsia="en-IN"/>
        </w:rPr>
        <w:t>Rule pack</w:t>
      </w:r>
      <w:r w:rsidRPr="00742143">
        <w:rPr>
          <w:rFonts w:ascii="Times New Roman" w:eastAsia="Times New Roman" w:hAnsi="Times New Roman" w:cs="Times New Roman"/>
          <w:sz w:val="24"/>
          <w:szCs w:val="24"/>
          <w:lang w:eastAsia="en-IN"/>
        </w:rPr>
        <w:t xml:space="preserve"> is a function which combines several rules into one functional block. The recommended way of creating rules is by creating packs right away with the use of </w:t>
      </w:r>
      <w:r w:rsidRPr="00742143">
        <w:rPr>
          <w:rFonts w:ascii="Courier New" w:eastAsia="Times New Roman" w:hAnsi="Courier New" w:cs="Courier New"/>
          <w:sz w:val="20"/>
          <w:szCs w:val="20"/>
          <w:lang w:eastAsia="en-IN"/>
        </w:rPr>
        <w:t>dplyr</w:t>
      </w:r>
      <w:r w:rsidRPr="00742143">
        <w:rPr>
          <w:rFonts w:ascii="Times New Roman" w:eastAsia="Times New Roman" w:hAnsi="Times New Roman" w:cs="Times New Roman"/>
          <w:sz w:val="24"/>
          <w:szCs w:val="24"/>
          <w:lang w:eastAsia="en-IN"/>
        </w:rPr>
        <w:t xml:space="preserve"> and </w:t>
      </w:r>
      <w:hyperlink r:id="rId35" w:history="1">
        <w:r w:rsidRPr="00742143">
          <w:rPr>
            <w:rFonts w:ascii="Times New Roman" w:eastAsia="Times New Roman" w:hAnsi="Times New Roman" w:cs="Times New Roman"/>
            <w:color w:val="0000FF"/>
            <w:sz w:val="24"/>
            <w:szCs w:val="24"/>
            <w:u w:val="single"/>
            <w:lang w:eastAsia="en-IN"/>
          </w:rPr>
          <w:t>magrittr</w:t>
        </w:r>
      </w:hyperlink>
      <w:r w:rsidRPr="00742143">
        <w:rPr>
          <w:rFonts w:ascii="Times New Roman" w:eastAsia="Times New Roman" w:hAnsi="Times New Roman" w:cs="Times New Roman"/>
          <w:sz w:val="24"/>
          <w:szCs w:val="24"/>
          <w:lang w:eastAsia="en-IN"/>
        </w:rPr>
        <w:t>’s pipe operator.</w:t>
      </w:r>
    </w:p>
    <w:p w14:paraId="2E96395E"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b/>
          <w:bCs/>
          <w:sz w:val="24"/>
          <w:szCs w:val="24"/>
          <w:lang w:eastAsia="en-IN"/>
        </w:rPr>
        <w:t>Exposing</w:t>
      </w:r>
      <w:r w:rsidRPr="00742143">
        <w:rPr>
          <w:rFonts w:ascii="Times New Roman" w:eastAsia="Times New Roman" w:hAnsi="Times New Roman" w:cs="Times New Roman"/>
          <w:sz w:val="24"/>
          <w:szCs w:val="24"/>
          <w:lang w:eastAsia="en-IN"/>
        </w:rPr>
        <w:t xml:space="preserve"> data to rules means applying rules to data, collecting results in common format and attaching them to the data as an </w:t>
      </w:r>
      <w:r w:rsidRPr="00742143">
        <w:rPr>
          <w:rFonts w:ascii="Courier New" w:eastAsia="Times New Roman" w:hAnsi="Courier New" w:cs="Courier New"/>
          <w:sz w:val="20"/>
          <w:szCs w:val="20"/>
          <w:lang w:eastAsia="en-IN"/>
        </w:rPr>
        <w:t>exposure</w:t>
      </w:r>
      <w:r w:rsidRPr="00742143">
        <w:rPr>
          <w:rFonts w:ascii="Times New Roman" w:eastAsia="Times New Roman" w:hAnsi="Times New Roman" w:cs="Times New Roman"/>
          <w:sz w:val="24"/>
          <w:szCs w:val="24"/>
          <w:lang w:eastAsia="en-IN"/>
        </w:rPr>
        <w:t xml:space="preserve"> attribute. In this way actual exposure can be done in multiple steps and also be a part of a general data preparation pipeline.</w:t>
      </w:r>
    </w:p>
    <w:p w14:paraId="54239B52"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b/>
          <w:bCs/>
          <w:sz w:val="24"/>
          <w:szCs w:val="24"/>
          <w:lang w:eastAsia="en-IN"/>
        </w:rPr>
        <w:t>Exposure</w:t>
      </w:r>
      <w:r w:rsidRPr="00742143">
        <w:rPr>
          <w:rFonts w:ascii="Times New Roman" w:eastAsia="Times New Roman" w:hAnsi="Times New Roman" w:cs="Times New Roman"/>
          <w:sz w:val="24"/>
          <w:szCs w:val="24"/>
          <w:lang w:eastAsia="en-IN"/>
        </w:rPr>
        <w:t xml:space="preserve"> is a format designed to contain uniform information about validation of different data units. For reproducibility it also saves information about applied packs. Basically exposure is a list with two elements:</w:t>
      </w:r>
    </w:p>
    <w:p w14:paraId="750A8043" w14:textId="77777777" w:rsidR="00742143" w:rsidRPr="00742143" w:rsidRDefault="00742143" w:rsidP="007421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b/>
          <w:bCs/>
          <w:sz w:val="24"/>
          <w:szCs w:val="24"/>
          <w:lang w:eastAsia="en-IN"/>
        </w:rPr>
        <w:t>Packs info</w:t>
      </w:r>
      <w:r w:rsidRPr="00742143">
        <w:rPr>
          <w:rFonts w:ascii="Times New Roman" w:eastAsia="Times New Roman" w:hAnsi="Times New Roman" w:cs="Times New Roman"/>
          <w:sz w:val="24"/>
          <w:szCs w:val="24"/>
          <w:lang w:eastAsia="en-IN"/>
        </w:rPr>
        <w:t xml:space="preserve">: a </w:t>
      </w:r>
      <w:hyperlink r:id="rId36" w:history="1">
        <w:r w:rsidRPr="00742143">
          <w:rPr>
            <w:rFonts w:ascii="Times New Roman" w:eastAsia="Times New Roman" w:hAnsi="Times New Roman" w:cs="Times New Roman"/>
            <w:color w:val="0000FF"/>
            <w:sz w:val="24"/>
            <w:szCs w:val="24"/>
            <w:u w:val="single"/>
            <w:lang w:eastAsia="en-IN"/>
          </w:rPr>
          <w:t>tibble</w:t>
        </w:r>
      </w:hyperlink>
      <w:r w:rsidRPr="00742143">
        <w:rPr>
          <w:rFonts w:ascii="Times New Roman" w:eastAsia="Times New Roman" w:hAnsi="Times New Roman" w:cs="Times New Roman"/>
          <w:sz w:val="24"/>
          <w:szCs w:val="24"/>
          <w:lang w:eastAsia="en-IN"/>
        </w:rPr>
        <w:t xml:space="preserve"> with the following structure: </w:t>
      </w:r>
    </w:p>
    <w:p w14:paraId="2EE784A0" w14:textId="77777777" w:rsidR="00742143" w:rsidRPr="00742143" w:rsidRDefault="00742143" w:rsidP="0074214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i/>
          <w:iCs/>
          <w:sz w:val="24"/>
          <w:szCs w:val="24"/>
          <w:lang w:eastAsia="en-IN"/>
        </w:rPr>
        <w:t>name</w:t>
      </w:r>
      <w:r w:rsidRPr="00742143">
        <w:rPr>
          <w:rFonts w:ascii="Times New Roman" w:eastAsia="Times New Roman" w:hAnsi="Times New Roman" w:cs="Times New Roman"/>
          <w:sz w:val="24"/>
          <w:szCs w:val="24"/>
          <w:lang w:eastAsia="en-IN"/>
        </w:rPr>
        <w:t xml:space="preserve"> &lt;chr&gt; : Name of the pack. If not set manually it will be imputed during exposure.</w:t>
      </w:r>
    </w:p>
    <w:p w14:paraId="02D7B264" w14:textId="77777777" w:rsidR="00742143" w:rsidRPr="00742143" w:rsidRDefault="00742143" w:rsidP="0074214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i/>
          <w:iCs/>
          <w:sz w:val="24"/>
          <w:szCs w:val="24"/>
          <w:lang w:eastAsia="en-IN"/>
        </w:rPr>
        <w:t>type</w:t>
      </w:r>
      <w:r w:rsidRPr="00742143">
        <w:rPr>
          <w:rFonts w:ascii="Times New Roman" w:eastAsia="Times New Roman" w:hAnsi="Times New Roman" w:cs="Times New Roman"/>
          <w:sz w:val="24"/>
          <w:szCs w:val="24"/>
          <w:lang w:eastAsia="en-IN"/>
        </w:rPr>
        <w:t xml:space="preserve"> &lt;chr&gt; : Name of pack type. Indicates which data unit pack checks.</w:t>
      </w:r>
    </w:p>
    <w:p w14:paraId="27E345A6" w14:textId="77777777" w:rsidR="00742143" w:rsidRPr="00742143" w:rsidRDefault="00742143" w:rsidP="0074214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i/>
          <w:iCs/>
          <w:sz w:val="24"/>
          <w:szCs w:val="24"/>
          <w:lang w:eastAsia="en-IN"/>
        </w:rPr>
        <w:t>fun</w:t>
      </w:r>
      <w:r w:rsidRPr="00742143">
        <w:rPr>
          <w:rFonts w:ascii="Times New Roman" w:eastAsia="Times New Roman" w:hAnsi="Times New Roman" w:cs="Times New Roman"/>
          <w:sz w:val="24"/>
          <w:szCs w:val="24"/>
          <w:lang w:eastAsia="en-IN"/>
        </w:rPr>
        <w:t xml:space="preserve"> &lt;list&gt; : List of rule pack functions.</w:t>
      </w:r>
    </w:p>
    <w:p w14:paraId="54F3C84C" w14:textId="77777777" w:rsidR="00742143" w:rsidRPr="00742143" w:rsidRDefault="00742143" w:rsidP="0074214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i/>
          <w:iCs/>
          <w:sz w:val="24"/>
          <w:szCs w:val="24"/>
          <w:lang w:eastAsia="en-IN"/>
        </w:rPr>
        <w:t>remove_obeyers</w:t>
      </w:r>
      <w:r w:rsidRPr="00742143">
        <w:rPr>
          <w:rFonts w:ascii="Times New Roman" w:eastAsia="Times New Roman" w:hAnsi="Times New Roman" w:cs="Times New Roman"/>
          <w:sz w:val="24"/>
          <w:szCs w:val="24"/>
          <w:lang w:eastAsia="en-IN"/>
        </w:rPr>
        <w:t xml:space="preserve"> &lt;lgl&gt; : Whether rows about obeyers (data units that obey certain rule) were removed from report after applying pack.</w:t>
      </w:r>
    </w:p>
    <w:p w14:paraId="2757F808" w14:textId="77777777" w:rsidR="00742143" w:rsidRPr="00742143" w:rsidRDefault="00742143" w:rsidP="007421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b/>
          <w:bCs/>
          <w:sz w:val="24"/>
          <w:szCs w:val="24"/>
          <w:lang w:eastAsia="en-IN"/>
        </w:rPr>
        <w:t>Tidy data validation report</w:t>
      </w:r>
      <w:r w:rsidRPr="00742143">
        <w:rPr>
          <w:rFonts w:ascii="Times New Roman" w:eastAsia="Times New Roman" w:hAnsi="Times New Roman" w:cs="Times New Roman"/>
          <w:sz w:val="24"/>
          <w:szCs w:val="24"/>
          <w:lang w:eastAsia="en-IN"/>
        </w:rPr>
        <w:t xml:space="preserve">: a </w:t>
      </w:r>
      <w:r w:rsidRPr="00742143">
        <w:rPr>
          <w:rFonts w:ascii="Courier New" w:eastAsia="Times New Roman" w:hAnsi="Courier New" w:cs="Courier New"/>
          <w:sz w:val="20"/>
          <w:szCs w:val="20"/>
          <w:lang w:eastAsia="en-IN"/>
        </w:rPr>
        <w:t>tibble</w:t>
      </w:r>
      <w:r w:rsidRPr="00742143">
        <w:rPr>
          <w:rFonts w:ascii="Times New Roman" w:eastAsia="Times New Roman" w:hAnsi="Times New Roman" w:cs="Times New Roman"/>
          <w:sz w:val="24"/>
          <w:szCs w:val="24"/>
          <w:lang w:eastAsia="en-IN"/>
        </w:rPr>
        <w:t xml:space="preserve"> with the following structure: </w:t>
      </w:r>
    </w:p>
    <w:p w14:paraId="74D31E60" w14:textId="77777777" w:rsidR="00742143" w:rsidRPr="00742143" w:rsidRDefault="00742143" w:rsidP="0074214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i/>
          <w:iCs/>
          <w:sz w:val="24"/>
          <w:szCs w:val="24"/>
          <w:lang w:eastAsia="en-IN"/>
        </w:rPr>
        <w:t>pack</w:t>
      </w:r>
      <w:r w:rsidRPr="00742143">
        <w:rPr>
          <w:rFonts w:ascii="Times New Roman" w:eastAsia="Times New Roman" w:hAnsi="Times New Roman" w:cs="Times New Roman"/>
          <w:sz w:val="24"/>
          <w:szCs w:val="24"/>
          <w:lang w:eastAsia="en-IN"/>
        </w:rPr>
        <w:t xml:space="preserve"> &lt;chr&gt; : Name of rule pack from column ‘name’ in packs info.</w:t>
      </w:r>
    </w:p>
    <w:p w14:paraId="6241300D" w14:textId="77777777" w:rsidR="00742143" w:rsidRPr="00742143" w:rsidRDefault="00742143" w:rsidP="0074214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i/>
          <w:iCs/>
          <w:sz w:val="24"/>
          <w:szCs w:val="24"/>
          <w:lang w:eastAsia="en-IN"/>
        </w:rPr>
        <w:t>rule</w:t>
      </w:r>
      <w:r w:rsidRPr="00742143">
        <w:rPr>
          <w:rFonts w:ascii="Times New Roman" w:eastAsia="Times New Roman" w:hAnsi="Times New Roman" w:cs="Times New Roman"/>
          <w:sz w:val="24"/>
          <w:szCs w:val="24"/>
          <w:lang w:eastAsia="en-IN"/>
        </w:rPr>
        <w:t xml:space="preserve"> &lt;chr&gt; : Name of the rule defined in rule pack.</w:t>
      </w:r>
    </w:p>
    <w:p w14:paraId="79DD4134" w14:textId="77777777" w:rsidR="00742143" w:rsidRPr="00742143" w:rsidRDefault="00742143" w:rsidP="0074214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i/>
          <w:iCs/>
          <w:sz w:val="24"/>
          <w:szCs w:val="24"/>
          <w:lang w:eastAsia="en-IN"/>
        </w:rPr>
        <w:t>var</w:t>
      </w:r>
      <w:r w:rsidRPr="00742143">
        <w:rPr>
          <w:rFonts w:ascii="Times New Roman" w:eastAsia="Times New Roman" w:hAnsi="Times New Roman" w:cs="Times New Roman"/>
          <w:sz w:val="24"/>
          <w:szCs w:val="24"/>
          <w:lang w:eastAsia="en-IN"/>
        </w:rPr>
        <w:t xml:space="preserve"> &lt;chr&gt; : Name of the variable which validation result is reported. Value ‘.all’ is reserved and interpreted as ‘all columns as a whole’. </w:t>
      </w:r>
      <w:r w:rsidRPr="00742143">
        <w:rPr>
          <w:rFonts w:ascii="Times New Roman" w:eastAsia="Times New Roman" w:hAnsi="Times New Roman" w:cs="Times New Roman"/>
          <w:b/>
          <w:bCs/>
          <w:sz w:val="24"/>
          <w:szCs w:val="24"/>
          <w:lang w:eastAsia="en-IN"/>
        </w:rPr>
        <w:t>Note</w:t>
      </w:r>
      <w:r w:rsidRPr="00742143">
        <w:rPr>
          <w:rFonts w:ascii="Times New Roman" w:eastAsia="Times New Roman" w:hAnsi="Times New Roman" w:cs="Times New Roman"/>
          <w:sz w:val="24"/>
          <w:szCs w:val="24"/>
          <w:lang w:eastAsia="en-IN"/>
        </w:rPr>
        <w:t xml:space="preserve"> that </w:t>
      </w:r>
      <w:r w:rsidRPr="00742143">
        <w:rPr>
          <w:rFonts w:ascii="Times New Roman" w:eastAsia="Times New Roman" w:hAnsi="Times New Roman" w:cs="Times New Roman"/>
          <w:i/>
          <w:iCs/>
          <w:sz w:val="24"/>
          <w:szCs w:val="24"/>
          <w:lang w:eastAsia="en-IN"/>
        </w:rPr>
        <w:t>var</w:t>
      </w:r>
      <w:r w:rsidRPr="00742143">
        <w:rPr>
          <w:rFonts w:ascii="Times New Roman" w:eastAsia="Times New Roman" w:hAnsi="Times New Roman" w:cs="Times New Roman"/>
          <w:sz w:val="24"/>
          <w:szCs w:val="24"/>
          <w:lang w:eastAsia="en-IN"/>
        </w:rPr>
        <w:t xml:space="preserve"> doesn’t always represent the actual column in data frame: for group packs it represents the created group name.</w:t>
      </w:r>
    </w:p>
    <w:p w14:paraId="381B69F8" w14:textId="77777777" w:rsidR="00742143" w:rsidRPr="00742143" w:rsidRDefault="00742143" w:rsidP="0074214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i/>
          <w:iCs/>
          <w:sz w:val="24"/>
          <w:szCs w:val="24"/>
          <w:lang w:eastAsia="en-IN"/>
        </w:rPr>
        <w:t>id</w:t>
      </w:r>
      <w:r w:rsidRPr="00742143">
        <w:rPr>
          <w:rFonts w:ascii="Times New Roman" w:eastAsia="Times New Roman" w:hAnsi="Times New Roman" w:cs="Times New Roman"/>
          <w:sz w:val="24"/>
          <w:szCs w:val="24"/>
          <w:lang w:eastAsia="en-IN"/>
        </w:rPr>
        <w:t xml:space="preserve"> &lt;int&gt; : Index of the row in tested data frame which validation result is reported. Value 0 is reserved and interpreted as ‘all rows as a whole’.</w:t>
      </w:r>
    </w:p>
    <w:p w14:paraId="0EBD0F29" w14:textId="77777777" w:rsidR="00742143" w:rsidRPr="00742143" w:rsidRDefault="00742143" w:rsidP="0074214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i/>
          <w:iCs/>
          <w:sz w:val="24"/>
          <w:szCs w:val="24"/>
          <w:lang w:eastAsia="en-IN"/>
        </w:rPr>
        <w:t>value</w:t>
      </w:r>
      <w:r w:rsidRPr="00742143">
        <w:rPr>
          <w:rFonts w:ascii="Times New Roman" w:eastAsia="Times New Roman" w:hAnsi="Times New Roman" w:cs="Times New Roman"/>
          <w:sz w:val="24"/>
          <w:szCs w:val="24"/>
          <w:lang w:eastAsia="en-IN"/>
        </w:rPr>
        <w:t xml:space="preserve"> &lt;lgl&gt; : Whether the described data unit obeys the rule.</w:t>
      </w:r>
    </w:p>
    <w:p w14:paraId="05FB56FD"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sz w:val="24"/>
          <w:szCs w:val="24"/>
          <w:lang w:eastAsia="en-IN"/>
        </w:rPr>
        <w:t xml:space="preserve">There are four basic combinations of </w:t>
      </w:r>
      <w:r w:rsidRPr="00742143">
        <w:rPr>
          <w:rFonts w:ascii="Courier New" w:eastAsia="Times New Roman" w:hAnsi="Courier New" w:cs="Courier New"/>
          <w:sz w:val="20"/>
          <w:szCs w:val="20"/>
          <w:lang w:eastAsia="en-IN"/>
        </w:rPr>
        <w:t>var</w:t>
      </w:r>
      <w:r w:rsidRPr="00742143">
        <w:rPr>
          <w:rFonts w:ascii="Times New Roman" w:eastAsia="Times New Roman" w:hAnsi="Times New Roman" w:cs="Times New Roman"/>
          <w:sz w:val="24"/>
          <w:szCs w:val="24"/>
          <w:lang w:eastAsia="en-IN"/>
        </w:rPr>
        <w:t xml:space="preserve"> and </w:t>
      </w:r>
      <w:r w:rsidRPr="00742143">
        <w:rPr>
          <w:rFonts w:ascii="Courier New" w:eastAsia="Times New Roman" w:hAnsi="Courier New" w:cs="Courier New"/>
          <w:sz w:val="20"/>
          <w:szCs w:val="20"/>
          <w:lang w:eastAsia="en-IN"/>
        </w:rPr>
        <w:t>id</w:t>
      </w:r>
      <w:r w:rsidRPr="00742143">
        <w:rPr>
          <w:rFonts w:ascii="Times New Roman" w:eastAsia="Times New Roman" w:hAnsi="Times New Roman" w:cs="Times New Roman"/>
          <w:sz w:val="24"/>
          <w:szCs w:val="24"/>
          <w:lang w:eastAsia="en-IN"/>
        </w:rPr>
        <w:t xml:space="preserve"> values which define five basic data units:</w:t>
      </w:r>
    </w:p>
    <w:p w14:paraId="1644D924" w14:textId="77777777" w:rsidR="00742143" w:rsidRPr="00742143" w:rsidRDefault="00742143" w:rsidP="007421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Courier New" w:eastAsia="Times New Roman" w:hAnsi="Courier New" w:cs="Courier New"/>
          <w:sz w:val="20"/>
          <w:szCs w:val="20"/>
          <w:lang w:eastAsia="en-IN"/>
        </w:rPr>
        <w:t>var == '.all'</w:t>
      </w:r>
      <w:r w:rsidRPr="00742143">
        <w:rPr>
          <w:rFonts w:ascii="Times New Roman" w:eastAsia="Times New Roman" w:hAnsi="Times New Roman" w:cs="Times New Roman"/>
          <w:sz w:val="24"/>
          <w:szCs w:val="24"/>
          <w:lang w:eastAsia="en-IN"/>
        </w:rPr>
        <w:t xml:space="preserve"> and </w:t>
      </w:r>
      <w:r w:rsidRPr="00742143">
        <w:rPr>
          <w:rFonts w:ascii="Courier New" w:eastAsia="Times New Roman" w:hAnsi="Courier New" w:cs="Courier New"/>
          <w:sz w:val="20"/>
          <w:szCs w:val="20"/>
          <w:lang w:eastAsia="en-IN"/>
        </w:rPr>
        <w:t>id == 0</w:t>
      </w:r>
      <w:r w:rsidRPr="00742143">
        <w:rPr>
          <w:rFonts w:ascii="Times New Roman" w:eastAsia="Times New Roman" w:hAnsi="Times New Roman" w:cs="Times New Roman"/>
          <w:sz w:val="24"/>
          <w:szCs w:val="24"/>
          <w:lang w:eastAsia="en-IN"/>
        </w:rPr>
        <w:t>: Data as a whole.</w:t>
      </w:r>
    </w:p>
    <w:p w14:paraId="6A4AFA84" w14:textId="77777777" w:rsidR="00742143" w:rsidRPr="00742143" w:rsidRDefault="00742143" w:rsidP="007421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Courier New" w:eastAsia="Times New Roman" w:hAnsi="Courier New" w:cs="Courier New"/>
          <w:sz w:val="20"/>
          <w:szCs w:val="20"/>
          <w:lang w:eastAsia="en-IN"/>
        </w:rPr>
        <w:t>var != '.all'</w:t>
      </w:r>
      <w:r w:rsidRPr="00742143">
        <w:rPr>
          <w:rFonts w:ascii="Times New Roman" w:eastAsia="Times New Roman" w:hAnsi="Times New Roman" w:cs="Times New Roman"/>
          <w:sz w:val="24"/>
          <w:szCs w:val="24"/>
          <w:lang w:eastAsia="en-IN"/>
        </w:rPr>
        <w:t xml:space="preserve"> and </w:t>
      </w:r>
      <w:r w:rsidRPr="00742143">
        <w:rPr>
          <w:rFonts w:ascii="Courier New" w:eastAsia="Times New Roman" w:hAnsi="Courier New" w:cs="Courier New"/>
          <w:sz w:val="20"/>
          <w:szCs w:val="20"/>
          <w:lang w:eastAsia="en-IN"/>
        </w:rPr>
        <w:t>id == 0</w:t>
      </w:r>
      <w:r w:rsidRPr="00742143">
        <w:rPr>
          <w:rFonts w:ascii="Times New Roman" w:eastAsia="Times New Roman" w:hAnsi="Times New Roman" w:cs="Times New Roman"/>
          <w:sz w:val="24"/>
          <w:szCs w:val="24"/>
          <w:lang w:eastAsia="en-IN"/>
        </w:rPr>
        <w:t>: Group (</w:t>
      </w:r>
      <w:r w:rsidRPr="00742143">
        <w:rPr>
          <w:rFonts w:ascii="Courier New" w:eastAsia="Times New Roman" w:hAnsi="Courier New" w:cs="Courier New"/>
          <w:sz w:val="20"/>
          <w:szCs w:val="20"/>
          <w:lang w:eastAsia="en-IN"/>
        </w:rPr>
        <w:t>var</w:t>
      </w:r>
      <w:r w:rsidRPr="00742143">
        <w:rPr>
          <w:rFonts w:ascii="Times New Roman" w:eastAsia="Times New Roman" w:hAnsi="Times New Roman" w:cs="Times New Roman"/>
          <w:sz w:val="24"/>
          <w:szCs w:val="24"/>
          <w:lang w:eastAsia="en-IN"/>
        </w:rPr>
        <w:t xml:space="preserve"> shouldn’t be an actual column name) or column (</w:t>
      </w:r>
      <w:r w:rsidRPr="00742143">
        <w:rPr>
          <w:rFonts w:ascii="Courier New" w:eastAsia="Times New Roman" w:hAnsi="Courier New" w:cs="Courier New"/>
          <w:sz w:val="20"/>
          <w:szCs w:val="20"/>
          <w:lang w:eastAsia="en-IN"/>
        </w:rPr>
        <w:t>var</w:t>
      </w:r>
      <w:r w:rsidRPr="00742143">
        <w:rPr>
          <w:rFonts w:ascii="Times New Roman" w:eastAsia="Times New Roman" w:hAnsi="Times New Roman" w:cs="Times New Roman"/>
          <w:sz w:val="24"/>
          <w:szCs w:val="24"/>
          <w:lang w:eastAsia="en-IN"/>
        </w:rPr>
        <w:t xml:space="preserve"> should be an actual column name) as a whole.</w:t>
      </w:r>
    </w:p>
    <w:p w14:paraId="59797BE2" w14:textId="77777777" w:rsidR="00742143" w:rsidRPr="00742143" w:rsidRDefault="00742143" w:rsidP="007421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Courier New" w:eastAsia="Times New Roman" w:hAnsi="Courier New" w:cs="Courier New"/>
          <w:sz w:val="20"/>
          <w:szCs w:val="20"/>
          <w:lang w:eastAsia="en-IN"/>
        </w:rPr>
        <w:t>var == '.all'</w:t>
      </w:r>
      <w:r w:rsidRPr="00742143">
        <w:rPr>
          <w:rFonts w:ascii="Times New Roman" w:eastAsia="Times New Roman" w:hAnsi="Times New Roman" w:cs="Times New Roman"/>
          <w:sz w:val="24"/>
          <w:szCs w:val="24"/>
          <w:lang w:eastAsia="en-IN"/>
        </w:rPr>
        <w:t xml:space="preserve"> and </w:t>
      </w:r>
      <w:r w:rsidRPr="00742143">
        <w:rPr>
          <w:rFonts w:ascii="Courier New" w:eastAsia="Times New Roman" w:hAnsi="Courier New" w:cs="Courier New"/>
          <w:sz w:val="20"/>
          <w:szCs w:val="20"/>
          <w:lang w:eastAsia="en-IN"/>
        </w:rPr>
        <w:t>id != 0</w:t>
      </w:r>
      <w:r w:rsidRPr="00742143">
        <w:rPr>
          <w:rFonts w:ascii="Times New Roman" w:eastAsia="Times New Roman" w:hAnsi="Times New Roman" w:cs="Times New Roman"/>
          <w:sz w:val="24"/>
          <w:szCs w:val="24"/>
          <w:lang w:eastAsia="en-IN"/>
        </w:rPr>
        <w:t>: Row as a whole.</w:t>
      </w:r>
    </w:p>
    <w:p w14:paraId="24927674" w14:textId="77777777" w:rsidR="00742143" w:rsidRPr="00742143" w:rsidRDefault="00742143" w:rsidP="007421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Courier New" w:eastAsia="Times New Roman" w:hAnsi="Courier New" w:cs="Courier New"/>
          <w:sz w:val="20"/>
          <w:szCs w:val="20"/>
          <w:lang w:eastAsia="en-IN"/>
        </w:rPr>
        <w:t>var != '.all'</w:t>
      </w:r>
      <w:r w:rsidRPr="00742143">
        <w:rPr>
          <w:rFonts w:ascii="Times New Roman" w:eastAsia="Times New Roman" w:hAnsi="Times New Roman" w:cs="Times New Roman"/>
          <w:sz w:val="24"/>
          <w:szCs w:val="24"/>
          <w:lang w:eastAsia="en-IN"/>
        </w:rPr>
        <w:t xml:space="preserve"> and </w:t>
      </w:r>
      <w:r w:rsidRPr="00742143">
        <w:rPr>
          <w:rFonts w:ascii="Courier New" w:eastAsia="Times New Roman" w:hAnsi="Courier New" w:cs="Courier New"/>
          <w:sz w:val="20"/>
          <w:szCs w:val="20"/>
          <w:lang w:eastAsia="en-IN"/>
        </w:rPr>
        <w:t>id != 0</w:t>
      </w:r>
      <w:r w:rsidRPr="00742143">
        <w:rPr>
          <w:rFonts w:ascii="Times New Roman" w:eastAsia="Times New Roman" w:hAnsi="Times New Roman" w:cs="Times New Roman"/>
          <w:sz w:val="24"/>
          <w:szCs w:val="24"/>
          <w:lang w:eastAsia="en-IN"/>
        </w:rPr>
        <w:t>: Described cell.</w:t>
      </w:r>
    </w:p>
    <w:p w14:paraId="21D70274"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sz w:val="24"/>
          <w:szCs w:val="24"/>
          <w:lang w:eastAsia="en-IN"/>
        </w:rPr>
        <w:lastRenderedPageBreak/>
        <w:t>With exposure attached to data one can perform different kinds of actions: exploration, assertion, imputation and so on.</w:t>
      </w:r>
    </w:p>
    <w:p w14:paraId="5085EC77" w14:textId="77777777" w:rsidR="00742143" w:rsidRPr="00742143" w:rsidRDefault="00742143" w:rsidP="007421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2143">
        <w:rPr>
          <w:rFonts w:ascii="Times New Roman" w:eastAsia="Times New Roman" w:hAnsi="Times New Roman" w:cs="Times New Roman"/>
          <w:b/>
          <w:bCs/>
          <w:sz w:val="36"/>
          <w:szCs w:val="36"/>
          <w:lang w:eastAsia="en-IN"/>
        </w:rPr>
        <w:t>Usage</w:t>
      </w:r>
    </w:p>
    <w:p w14:paraId="3CCD6048" w14:textId="77777777" w:rsidR="00742143" w:rsidRPr="00742143" w:rsidRDefault="00742143" w:rsidP="007421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2143">
        <w:rPr>
          <w:rFonts w:ascii="Times New Roman" w:eastAsia="Times New Roman" w:hAnsi="Times New Roman" w:cs="Times New Roman"/>
          <w:b/>
          <w:bCs/>
          <w:sz w:val="27"/>
          <w:szCs w:val="27"/>
          <w:lang w:eastAsia="en-IN"/>
        </w:rPr>
        <w:t>Creating packs</w:t>
      </w:r>
    </w:p>
    <w:p w14:paraId="2DF375D6" w14:textId="77777777" w:rsidR="00742143" w:rsidRPr="00742143" w:rsidRDefault="00742143" w:rsidP="007421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2143">
        <w:rPr>
          <w:rFonts w:ascii="Times New Roman" w:eastAsia="Times New Roman" w:hAnsi="Times New Roman" w:cs="Times New Roman"/>
          <w:b/>
          <w:bCs/>
          <w:sz w:val="24"/>
          <w:szCs w:val="24"/>
          <w:lang w:eastAsia="en-IN"/>
        </w:rPr>
        <w:t>Data packs</w:t>
      </w:r>
    </w:p>
    <w:p w14:paraId="6FFC57C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F45C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List of two rule packs for checking data properties</w:t>
      </w:r>
    </w:p>
    <w:p w14:paraId="4AE3D14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my_data_packs &lt;- </w:t>
      </w:r>
      <w:hyperlink r:id="rId37" w:history="1">
        <w:r w:rsidRPr="00742143">
          <w:rPr>
            <w:rFonts w:ascii="Courier New" w:eastAsia="Times New Roman" w:hAnsi="Courier New" w:cs="Courier New"/>
            <w:color w:val="0000FF"/>
            <w:sz w:val="20"/>
            <w:szCs w:val="20"/>
            <w:u w:val="single"/>
            <w:lang w:eastAsia="en-IN"/>
          </w:rPr>
          <w:t>data_packs</w:t>
        </w:r>
      </w:hyperlink>
      <w:r w:rsidRPr="00742143">
        <w:rPr>
          <w:rFonts w:ascii="Courier New" w:eastAsia="Times New Roman" w:hAnsi="Courier New" w:cs="Courier New"/>
          <w:sz w:val="20"/>
          <w:szCs w:val="20"/>
          <w:lang w:eastAsia="en-IN"/>
        </w:rPr>
        <w:t>(</w:t>
      </w:r>
    </w:p>
    <w:p w14:paraId="20DFAA2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data_dims is a pack name</w:t>
      </w:r>
    </w:p>
    <w:p w14:paraId="3F8F06C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data_dims = . %&gt;% summarise(</w:t>
      </w:r>
    </w:p>
    <w:p w14:paraId="6D033EF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ncol and nrow are rule names</w:t>
      </w:r>
    </w:p>
    <w:p w14:paraId="309307D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ncol = </w:t>
      </w:r>
      <w:hyperlink r:id="rId38" w:history="1">
        <w:r w:rsidRPr="00742143">
          <w:rPr>
            <w:rFonts w:ascii="Courier New" w:eastAsia="Times New Roman" w:hAnsi="Courier New" w:cs="Courier New"/>
            <w:color w:val="0000FF"/>
            <w:sz w:val="20"/>
            <w:szCs w:val="20"/>
            <w:u w:val="single"/>
            <w:lang w:eastAsia="en-IN"/>
          </w:rPr>
          <w:t>ncol</w:t>
        </w:r>
      </w:hyperlink>
      <w:r w:rsidRPr="00742143">
        <w:rPr>
          <w:rFonts w:ascii="Courier New" w:eastAsia="Times New Roman" w:hAnsi="Courier New" w:cs="Courier New"/>
          <w:sz w:val="20"/>
          <w:szCs w:val="20"/>
          <w:lang w:eastAsia="en-IN"/>
        </w:rPr>
        <w:t>(.) == 12,</w:t>
      </w:r>
    </w:p>
    <w:p w14:paraId="13A1481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nrow = </w:t>
      </w:r>
      <w:hyperlink r:id="rId39" w:history="1">
        <w:r w:rsidRPr="00742143">
          <w:rPr>
            <w:rFonts w:ascii="Courier New" w:eastAsia="Times New Roman" w:hAnsi="Courier New" w:cs="Courier New"/>
            <w:color w:val="0000FF"/>
            <w:sz w:val="20"/>
            <w:szCs w:val="20"/>
            <w:u w:val="single"/>
            <w:lang w:eastAsia="en-IN"/>
          </w:rPr>
          <w:t>nrow</w:t>
        </w:r>
      </w:hyperlink>
      <w:r w:rsidRPr="00742143">
        <w:rPr>
          <w:rFonts w:ascii="Courier New" w:eastAsia="Times New Roman" w:hAnsi="Courier New" w:cs="Courier New"/>
          <w:sz w:val="20"/>
          <w:szCs w:val="20"/>
          <w:lang w:eastAsia="en-IN"/>
        </w:rPr>
        <w:t>(.) == 32</w:t>
      </w:r>
    </w:p>
    <w:p w14:paraId="2D571A3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p>
    <w:p w14:paraId="01952F2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EEB7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Data after subsetting should have number of rows in between 10 and 30</w:t>
      </w:r>
    </w:p>
    <w:p w14:paraId="2FDB4D0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Rules are applied separately</w:t>
      </w:r>
    </w:p>
    <w:p w14:paraId="0B27F2D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vs_1 = . %&gt;% </w:t>
      </w:r>
      <w:hyperlink r:id="rId40" w:history="1">
        <w:r w:rsidRPr="00742143">
          <w:rPr>
            <w:rFonts w:ascii="Courier New" w:eastAsia="Times New Roman" w:hAnsi="Courier New" w:cs="Courier New"/>
            <w:color w:val="0000FF"/>
            <w:sz w:val="20"/>
            <w:szCs w:val="20"/>
            <w:u w:val="single"/>
            <w:lang w:eastAsia="en-IN"/>
          </w:rPr>
          <w:t>filter</w:t>
        </w:r>
      </w:hyperlink>
      <w:r w:rsidRPr="00742143">
        <w:rPr>
          <w:rFonts w:ascii="Courier New" w:eastAsia="Times New Roman" w:hAnsi="Courier New" w:cs="Courier New"/>
          <w:sz w:val="20"/>
          <w:szCs w:val="20"/>
          <w:lang w:eastAsia="en-IN"/>
        </w:rPr>
        <w:t>(vs == 1) %&gt;%</w:t>
      </w:r>
    </w:p>
    <w:p w14:paraId="169B28E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summarise(</w:t>
      </w:r>
    </w:p>
    <w:p w14:paraId="597BD0E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nrow_low = </w:t>
      </w:r>
      <w:hyperlink r:id="rId41" w:history="1">
        <w:r w:rsidRPr="00742143">
          <w:rPr>
            <w:rFonts w:ascii="Courier New" w:eastAsia="Times New Roman" w:hAnsi="Courier New" w:cs="Courier New"/>
            <w:color w:val="0000FF"/>
            <w:sz w:val="20"/>
            <w:szCs w:val="20"/>
            <w:u w:val="single"/>
            <w:lang w:eastAsia="en-IN"/>
          </w:rPr>
          <w:t>nrow</w:t>
        </w:r>
      </w:hyperlink>
      <w:r w:rsidRPr="00742143">
        <w:rPr>
          <w:rFonts w:ascii="Courier New" w:eastAsia="Times New Roman" w:hAnsi="Courier New" w:cs="Courier New"/>
          <w:sz w:val="20"/>
          <w:szCs w:val="20"/>
          <w:lang w:eastAsia="en-IN"/>
        </w:rPr>
        <w:t>(.) &gt; 10,</w:t>
      </w:r>
    </w:p>
    <w:p w14:paraId="7E09D1E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nrow_high = </w:t>
      </w:r>
      <w:hyperlink r:id="rId42" w:history="1">
        <w:r w:rsidRPr="00742143">
          <w:rPr>
            <w:rFonts w:ascii="Courier New" w:eastAsia="Times New Roman" w:hAnsi="Courier New" w:cs="Courier New"/>
            <w:color w:val="0000FF"/>
            <w:sz w:val="20"/>
            <w:szCs w:val="20"/>
            <w:u w:val="single"/>
            <w:lang w:eastAsia="en-IN"/>
          </w:rPr>
          <w:t>nrow</w:t>
        </w:r>
      </w:hyperlink>
      <w:r w:rsidRPr="00742143">
        <w:rPr>
          <w:rFonts w:ascii="Courier New" w:eastAsia="Times New Roman" w:hAnsi="Courier New" w:cs="Courier New"/>
          <w:sz w:val="20"/>
          <w:szCs w:val="20"/>
          <w:lang w:eastAsia="en-IN"/>
        </w:rPr>
        <w:t>(.) &lt; 30</w:t>
      </w:r>
    </w:p>
    <w:p w14:paraId="59C5AC2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p>
    <w:p w14:paraId="0F6976E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5C029078" w14:textId="77777777" w:rsidR="00742143" w:rsidRPr="00742143" w:rsidRDefault="00742143" w:rsidP="007421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2143">
        <w:rPr>
          <w:rFonts w:ascii="Times New Roman" w:eastAsia="Times New Roman" w:hAnsi="Times New Roman" w:cs="Times New Roman"/>
          <w:b/>
          <w:bCs/>
          <w:sz w:val="24"/>
          <w:szCs w:val="24"/>
          <w:lang w:eastAsia="en-IN"/>
        </w:rPr>
        <w:t>Group packs</w:t>
      </w:r>
    </w:p>
    <w:p w14:paraId="696D39A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A021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List of one nameless rule pack for checking group property</w:t>
      </w:r>
    </w:p>
    <w:p w14:paraId="183E928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my_group_packs &lt;- </w:t>
      </w:r>
      <w:hyperlink r:id="rId43" w:history="1">
        <w:r w:rsidRPr="00742143">
          <w:rPr>
            <w:rFonts w:ascii="Courier New" w:eastAsia="Times New Roman" w:hAnsi="Courier New" w:cs="Courier New"/>
            <w:color w:val="0000FF"/>
            <w:sz w:val="20"/>
            <w:szCs w:val="20"/>
            <w:u w:val="single"/>
            <w:lang w:eastAsia="en-IN"/>
          </w:rPr>
          <w:t>group_packs</w:t>
        </w:r>
      </w:hyperlink>
      <w:r w:rsidRPr="00742143">
        <w:rPr>
          <w:rFonts w:ascii="Courier New" w:eastAsia="Times New Roman" w:hAnsi="Courier New" w:cs="Courier New"/>
          <w:sz w:val="20"/>
          <w:szCs w:val="20"/>
          <w:lang w:eastAsia="en-IN"/>
        </w:rPr>
        <w:t>(</w:t>
      </w:r>
    </w:p>
    <w:p w14:paraId="3387458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Name will be imputed during exposure</w:t>
      </w:r>
    </w:p>
    <w:p w14:paraId="6782ACF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%&gt;% group_by(vs, am) %&gt;%</w:t>
      </w:r>
    </w:p>
    <w:p w14:paraId="1B31B18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summarise(any_cyl_6 = </w:t>
      </w:r>
      <w:hyperlink r:id="rId44" w:history="1">
        <w:r w:rsidRPr="00742143">
          <w:rPr>
            <w:rFonts w:ascii="Courier New" w:eastAsia="Times New Roman" w:hAnsi="Courier New" w:cs="Courier New"/>
            <w:color w:val="0000FF"/>
            <w:sz w:val="20"/>
            <w:szCs w:val="20"/>
            <w:u w:val="single"/>
            <w:lang w:eastAsia="en-IN"/>
          </w:rPr>
          <w:t>any</w:t>
        </w:r>
      </w:hyperlink>
      <w:r w:rsidRPr="00742143">
        <w:rPr>
          <w:rFonts w:ascii="Courier New" w:eastAsia="Times New Roman" w:hAnsi="Courier New" w:cs="Courier New"/>
          <w:sz w:val="20"/>
          <w:szCs w:val="20"/>
          <w:lang w:eastAsia="en-IN"/>
        </w:rPr>
        <w:t>(cyl == 6)),</w:t>
      </w:r>
    </w:p>
    <w:p w14:paraId="5C7389C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9E1C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One should supply grouping variables for correct interpretation of output</w:t>
      </w:r>
    </w:p>
    <w:p w14:paraId="79D654A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.group_vars = </w:t>
      </w:r>
      <w:hyperlink r:id="rId45" w:history="1">
        <w:r w:rsidRPr="00742143">
          <w:rPr>
            <w:rFonts w:ascii="Courier New" w:eastAsia="Times New Roman" w:hAnsi="Courier New" w:cs="Courier New"/>
            <w:color w:val="0000FF"/>
            <w:sz w:val="20"/>
            <w:szCs w:val="20"/>
            <w:u w:val="single"/>
            <w:lang w:eastAsia="en-IN"/>
          </w:rPr>
          <w:t>c</w:t>
        </w:r>
      </w:hyperlink>
      <w:r w:rsidRPr="00742143">
        <w:rPr>
          <w:rFonts w:ascii="Courier New" w:eastAsia="Times New Roman" w:hAnsi="Courier New" w:cs="Courier New"/>
          <w:sz w:val="20"/>
          <w:szCs w:val="20"/>
          <w:lang w:eastAsia="en-IN"/>
        </w:rPr>
        <w:t>("vs", "am")</w:t>
      </w:r>
    </w:p>
    <w:p w14:paraId="2E7A2C3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1FFFE206" w14:textId="77777777" w:rsidR="00742143" w:rsidRPr="00742143" w:rsidRDefault="00742143" w:rsidP="007421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2143">
        <w:rPr>
          <w:rFonts w:ascii="Times New Roman" w:eastAsia="Times New Roman" w:hAnsi="Times New Roman" w:cs="Times New Roman"/>
          <w:b/>
          <w:bCs/>
          <w:sz w:val="24"/>
          <w:szCs w:val="24"/>
          <w:lang w:eastAsia="en-IN"/>
        </w:rPr>
        <w:t>Column packs</w:t>
      </w:r>
    </w:p>
    <w:p w14:paraId="368ECD0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D79D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rules() is a dplyr::funs() with necessary name imputations</w:t>
      </w:r>
    </w:p>
    <w:p w14:paraId="6018DCB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In column packs it should always be used instead of dplyr::funs()</w:t>
      </w:r>
    </w:p>
    <w:p w14:paraId="34D8329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AC4F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List of two rule pack for checking certain columns' properties</w:t>
      </w:r>
    </w:p>
    <w:p w14:paraId="4F0240D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my_col_packs &lt;- </w:t>
      </w:r>
      <w:hyperlink r:id="rId46" w:history="1">
        <w:r w:rsidRPr="00742143">
          <w:rPr>
            <w:rFonts w:ascii="Courier New" w:eastAsia="Times New Roman" w:hAnsi="Courier New" w:cs="Courier New"/>
            <w:color w:val="0000FF"/>
            <w:sz w:val="20"/>
            <w:szCs w:val="20"/>
            <w:u w:val="single"/>
            <w:lang w:eastAsia="en-IN"/>
          </w:rPr>
          <w:t>col_packs</w:t>
        </w:r>
      </w:hyperlink>
      <w:r w:rsidRPr="00742143">
        <w:rPr>
          <w:rFonts w:ascii="Courier New" w:eastAsia="Times New Roman" w:hAnsi="Courier New" w:cs="Courier New"/>
          <w:sz w:val="20"/>
          <w:szCs w:val="20"/>
          <w:lang w:eastAsia="en-IN"/>
        </w:rPr>
        <w:t>(</w:t>
      </w:r>
    </w:p>
    <w:p w14:paraId="247D880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sum_bounds = . %&gt;% summarise_at(</w:t>
      </w:r>
    </w:p>
    <w:p w14:paraId="7ED7BF1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Check only columns with names starting with 'c'</w:t>
      </w:r>
    </w:p>
    <w:p w14:paraId="35CBCE8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vars(starts_with("c")),</w:t>
      </w:r>
    </w:p>
    <w:p w14:paraId="66BF930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47" w:history="1">
        <w:r w:rsidRPr="00742143">
          <w:rPr>
            <w:rFonts w:ascii="Courier New" w:eastAsia="Times New Roman" w:hAnsi="Courier New" w:cs="Courier New"/>
            <w:color w:val="0000FF"/>
            <w:sz w:val="20"/>
            <w:szCs w:val="20"/>
            <w:u w:val="single"/>
            <w:lang w:eastAsia="en-IN"/>
          </w:rPr>
          <w:t>rules</w:t>
        </w:r>
      </w:hyperlink>
      <w:r w:rsidRPr="00742143">
        <w:rPr>
          <w:rFonts w:ascii="Courier New" w:eastAsia="Times New Roman" w:hAnsi="Courier New" w:cs="Courier New"/>
          <w:sz w:val="20"/>
          <w:szCs w:val="20"/>
          <w:lang w:eastAsia="en-IN"/>
        </w:rPr>
        <w:t xml:space="preserve">(sum_low = </w:t>
      </w:r>
      <w:hyperlink r:id="rId48" w:history="1">
        <w:r w:rsidRPr="00742143">
          <w:rPr>
            <w:rFonts w:ascii="Courier New" w:eastAsia="Times New Roman" w:hAnsi="Courier New" w:cs="Courier New"/>
            <w:color w:val="0000FF"/>
            <w:sz w:val="20"/>
            <w:szCs w:val="20"/>
            <w:u w:val="single"/>
            <w:lang w:eastAsia="en-IN"/>
          </w:rPr>
          <w:t>sum</w:t>
        </w:r>
      </w:hyperlink>
      <w:r w:rsidRPr="00742143">
        <w:rPr>
          <w:rFonts w:ascii="Courier New" w:eastAsia="Times New Roman" w:hAnsi="Courier New" w:cs="Courier New"/>
          <w:sz w:val="20"/>
          <w:szCs w:val="20"/>
          <w:lang w:eastAsia="en-IN"/>
        </w:rPr>
        <w:t xml:space="preserve">(.) &gt; 300, sum_high = </w:t>
      </w:r>
      <w:hyperlink r:id="rId49" w:history="1">
        <w:r w:rsidRPr="00742143">
          <w:rPr>
            <w:rFonts w:ascii="Courier New" w:eastAsia="Times New Roman" w:hAnsi="Courier New" w:cs="Courier New"/>
            <w:color w:val="0000FF"/>
            <w:sz w:val="20"/>
            <w:szCs w:val="20"/>
            <w:u w:val="single"/>
            <w:lang w:eastAsia="en-IN"/>
          </w:rPr>
          <w:t>sum</w:t>
        </w:r>
      </w:hyperlink>
      <w:r w:rsidRPr="00742143">
        <w:rPr>
          <w:rFonts w:ascii="Courier New" w:eastAsia="Times New Roman" w:hAnsi="Courier New" w:cs="Courier New"/>
          <w:sz w:val="20"/>
          <w:szCs w:val="20"/>
          <w:lang w:eastAsia="en-IN"/>
        </w:rPr>
        <w:t>(.) &lt; 400)</w:t>
      </w:r>
    </w:p>
    <w:p w14:paraId="5E780F9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p>
    <w:p w14:paraId="3EFA04F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D690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In the edge case of checking one column with one rule there is a need</w:t>
      </w:r>
    </w:p>
    <w:p w14:paraId="69D2D73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lastRenderedPageBreak/>
        <w:t xml:space="preserve">  # for forcing inclusion of names in the output of summarise_at().</w:t>
      </w:r>
    </w:p>
    <w:p w14:paraId="5897DA4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This is done with naming argument in vars()</w:t>
      </w:r>
    </w:p>
    <w:p w14:paraId="549DF2E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vs_mean = . %&gt;% summarise_at(vars(vs = vs), </w:t>
      </w:r>
      <w:hyperlink r:id="rId50" w:history="1">
        <w:r w:rsidRPr="00742143">
          <w:rPr>
            <w:rFonts w:ascii="Courier New" w:eastAsia="Times New Roman" w:hAnsi="Courier New" w:cs="Courier New"/>
            <w:color w:val="0000FF"/>
            <w:sz w:val="20"/>
            <w:szCs w:val="20"/>
            <w:u w:val="single"/>
            <w:lang w:eastAsia="en-IN"/>
          </w:rPr>
          <w:t>rules</w:t>
        </w:r>
      </w:hyperlink>
      <w:r w:rsidRPr="00742143">
        <w:rPr>
          <w:rFonts w:ascii="Courier New" w:eastAsia="Times New Roman" w:hAnsi="Courier New" w:cs="Courier New"/>
          <w:sz w:val="20"/>
          <w:szCs w:val="20"/>
          <w:lang w:eastAsia="en-IN"/>
        </w:rPr>
        <w:t>(</w:t>
      </w:r>
      <w:hyperlink r:id="rId51" w:history="1">
        <w:r w:rsidRPr="00742143">
          <w:rPr>
            <w:rFonts w:ascii="Courier New" w:eastAsia="Times New Roman" w:hAnsi="Courier New" w:cs="Courier New"/>
            <w:color w:val="0000FF"/>
            <w:sz w:val="20"/>
            <w:szCs w:val="20"/>
            <w:u w:val="single"/>
            <w:lang w:eastAsia="en-IN"/>
          </w:rPr>
          <w:t>mean</w:t>
        </w:r>
      </w:hyperlink>
      <w:r w:rsidRPr="00742143">
        <w:rPr>
          <w:rFonts w:ascii="Courier New" w:eastAsia="Times New Roman" w:hAnsi="Courier New" w:cs="Courier New"/>
          <w:sz w:val="20"/>
          <w:szCs w:val="20"/>
          <w:lang w:eastAsia="en-IN"/>
        </w:rPr>
        <w:t>(.) &gt; 0.5))</w:t>
      </w:r>
    </w:p>
    <w:p w14:paraId="4A7CF76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372B7EE3" w14:textId="77777777" w:rsidR="00742143" w:rsidRPr="00742143" w:rsidRDefault="00742143" w:rsidP="007421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2143">
        <w:rPr>
          <w:rFonts w:ascii="Times New Roman" w:eastAsia="Times New Roman" w:hAnsi="Times New Roman" w:cs="Times New Roman"/>
          <w:b/>
          <w:bCs/>
          <w:sz w:val="24"/>
          <w:szCs w:val="24"/>
          <w:lang w:eastAsia="en-IN"/>
        </w:rPr>
        <w:t>Row packs</w:t>
      </w:r>
    </w:p>
    <w:p w14:paraId="1AAF8FD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2E595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z_score &lt;- function(x) {</w:t>
      </w:r>
    </w:p>
    <w:p w14:paraId="792537F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(x - </w:t>
      </w:r>
      <w:hyperlink r:id="rId52" w:history="1">
        <w:r w:rsidRPr="00742143">
          <w:rPr>
            <w:rFonts w:ascii="Courier New" w:eastAsia="Times New Roman" w:hAnsi="Courier New" w:cs="Courier New"/>
            <w:color w:val="0000FF"/>
            <w:sz w:val="20"/>
            <w:szCs w:val="20"/>
            <w:u w:val="single"/>
            <w:lang w:eastAsia="en-IN"/>
          </w:rPr>
          <w:t>mean</w:t>
        </w:r>
      </w:hyperlink>
      <w:r w:rsidRPr="00742143">
        <w:rPr>
          <w:rFonts w:ascii="Courier New" w:eastAsia="Times New Roman" w:hAnsi="Courier New" w:cs="Courier New"/>
          <w:sz w:val="20"/>
          <w:szCs w:val="20"/>
          <w:lang w:eastAsia="en-IN"/>
        </w:rPr>
        <w:t xml:space="preserve">(x)) / </w:t>
      </w:r>
      <w:hyperlink r:id="rId53" w:history="1">
        <w:r w:rsidRPr="00742143">
          <w:rPr>
            <w:rFonts w:ascii="Courier New" w:eastAsia="Times New Roman" w:hAnsi="Courier New" w:cs="Courier New"/>
            <w:color w:val="0000FF"/>
            <w:sz w:val="20"/>
            <w:szCs w:val="20"/>
            <w:u w:val="single"/>
            <w:lang w:eastAsia="en-IN"/>
          </w:rPr>
          <w:t>sd</w:t>
        </w:r>
      </w:hyperlink>
      <w:r w:rsidRPr="00742143">
        <w:rPr>
          <w:rFonts w:ascii="Courier New" w:eastAsia="Times New Roman" w:hAnsi="Courier New" w:cs="Courier New"/>
          <w:sz w:val="20"/>
          <w:szCs w:val="20"/>
          <w:lang w:eastAsia="en-IN"/>
        </w:rPr>
        <w:t>(x)</w:t>
      </w:r>
    </w:p>
    <w:p w14:paraId="23E0D9C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040F28B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9DFA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List of one rule pack checking certain rows' property</w:t>
      </w:r>
    </w:p>
    <w:p w14:paraId="2E24F39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my_row_packs &lt;- </w:t>
      </w:r>
      <w:hyperlink r:id="rId54" w:history="1">
        <w:r w:rsidRPr="00742143">
          <w:rPr>
            <w:rFonts w:ascii="Courier New" w:eastAsia="Times New Roman" w:hAnsi="Courier New" w:cs="Courier New"/>
            <w:color w:val="0000FF"/>
            <w:sz w:val="20"/>
            <w:szCs w:val="20"/>
            <w:u w:val="single"/>
            <w:lang w:eastAsia="en-IN"/>
          </w:rPr>
          <w:t>row_packs</w:t>
        </w:r>
      </w:hyperlink>
      <w:r w:rsidRPr="00742143">
        <w:rPr>
          <w:rFonts w:ascii="Courier New" w:eastAsia="Times New Roman" w:hAnsi="Courier New" w:cs="Courier New"/>
          <w:sz w:val="20"/>
          <w:szCs w:val="20"/>
          <w:lang w:eastAsia="en-IN"/>
        </w:rPr>
        <w:t>(</w:t>
      </w:r>
    </w:p>
    <w:p w14:paraId="5AA1A20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row_mean = . %&gt;% mutate(rowMean = </w:t>
      </w:r>
      <w:hyperlink r:id="rId55" w:history="1">
        <w:r w:rsidRPr="00742143">
          <w:rPr>
            <w:rFonts w:ascii="Courier New" w:eastAsia="Times New Roman" w:hAnsi="Courier New" w:cs="Courier New"/>
            <w:color w:val="0000FF"/>
            <w:sz w:val="20"/>
            <w:szCs w:val="20"/>
            <w:u w:val="single"/>
            <w:lang w:eastAsia="en-IN"/>
          </w:rPr>
          <w:t>rowMeans</w:t>
        </w:r>
      </w:hyperlink>
      <w:r w:rsidRPr="00742143">
        <w:rPr>
          <w:rFonts w:ascii="Courier New" w:eastAsia="Times New Roman" w:hAnsi="Courier New" w:cs="Courier New"/>
          <w:sz w:val="20"/>
          <w:szCs w:val="20"/>
          <w:lang w:eastAsia="en-IN"/>
        </w:rPr>
        <w:t>(.)) %&gt;%</w:t>
      </w:r>
    </w:p>
    <w:p w14:paraId="05D0B20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transmute(is_common_row_mean = </w:t>
      </w:r>
      <w:hyperlink r:id="rId56" w:history="1">
        <w:r w:rsidRPr="00742143">
          <w:rPr>
            <w:rFonts w:ascii="Courier New" w:eastAsia="Times New Roman" w:hAnsi="Courier New" w:cs="Courier New"/>
            <w:color w:val="0000FF"/>
            <w:sz w:val="20"/>
            <w:szCs w:val="20"/>
            <w:u w:val="single"/>
            <w:lang w:eastAsia="en-IN"/>
          </w:rPr>
          <w:t>abs</w:t>
        </w:r>
      </w:hyperlink>
      <w:r w:rsidRPr="00742143">
        <w:rPr>
          <w:rFonts w:ascii="Courier New" w:eastAsia="Times New Roman" w:hAnsi="Courier New" w:cs="Courier New"/>
          <w:sz w:val="20"/>
          <w:szCs w:val="20"/>
          <w:lang w:eastAsia="en-IN"/>
        </w:rPr>
        <w:t>(z_score(rowMean)) &lt; 1) %&gt;%</w:t>
      </w:r>
    </w:p>
    <w:p w14:paraId="324B13E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Check only rows 10-15</w:t>
      </w:r>
    </w:p>
    <w:p w14:paraId="05468E4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Values in 'id' column of report will be based on input data (i.e. 10-15)</w:t>
      </w:r>
    </w:p>
    <w:p w14:paraId="7ECE31E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and not on output data (1-6)</w:t>
      </w:r>
    </w:p>
    <w:p w14:paraId="475E715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slice(10:15)</w:t>
      </w:r>
    </w:p>
    <w:p w14:paraId="0D30115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08172469" w14:textId="77777777" w:rsidR="00742143" w:rsidRPr="00742143" w:rsidRDefault="00742143" w:rsidP="007421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42143">
        <w:rPr>
          <w:rFonts w:ascii="Times New Roman" w:eastAsia="Times New Roman" w:hAnsi="Times New Roman" w:cs="Times New Roman"/>
          <w:b/>
          <w:bCs/>
          <w:sz w:val="24"/>
          <w:szCs w:val="24"/>
          <w:lang w:eastAsia="en-IN"/>
        </w:rPr>
        <w:t>Cell packs</w:t>
      </w:r>
    </w:p>
    <w:p w14:paraId="7ADC7AC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F0BB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is_integerish &lt;- function(x) {</w:t>
      </w:r>
    </w:p>
    <w:p w14:paraId="1450789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57" w:history="1">
        <w:r w:rsidRPr="00742143">
          <w:rPr>
            <w:rFonts w:ascii="Courier New" w:eastAsia="Times New Roman" w:hAnsi="Courier New" w:cs="Courier New"/>
            <w:color w:val="0000FF"/>
            <w:sz w:val="20"/>
            <w:szCs w:val="20"/>
            <w:u w:val="single"/>
            <w:lang w:eastAsia="en-IN"/>
          </w:rPr>
          <w:t>all</w:t>
        </w:r>
      </w:hyperlink>
      <w:r w:rsidRPr="00742143">
        <w:rPr>
          <w:rFonts w:ascii="Courier New" w:eastAsia="Times New Roman" w:hAnsi="Courier New" w:cs="Courier New"/>
          <w:sz w:val="20"/>
          <w:szCs w:val="20"/>
          <w:lang w:eastAsia="en-IN"/>
        </w:rPr>
        <w:t xml:space="preserve">(x == </w:t>
      </w:r>
      <w:hyperlink r:id="rId58" w:history="1">
        <w:r w:rsidRPr="00742143">
          <w:rPr>
            <w:rFonts w:ascii="Courier New" w:eastAsia="Times New Roman" w:hAnsi="Courier New" w:cs="Courier New"/>
            <w:color w:val="0000FF"/>
            <w:sz w:val="20"/>
            <w:szCs w:val="20"/>
            <w:u w:val="single"/>
            <w:lang w:eastAsia="en-IN"/>
          </w:rPr>
          <w:t>as.integer</w:t>
        </w:r>
      </w:hyperlink>
      <w:r w:rsidRPr="00742143">
        <w:rPr>
          <w:rFonts w:ascii="Courier New" w:eastAsia="Times New Roman" w:hAnsi="Courier New" w:cs="Courier New"/>
          <w:sz w:val="20"/>
          <w:szCs w:val="20"/>
          <w:lang w:eastAsia="en-IN"/>
        </w:rPr>
        <w:t>(x))</w:t>
      </w:r>
    </w:p>
    <w:p w14:paraId="6E300DD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449056D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0264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List of two cell pack checking certain cells' property</w:t>
      </w:r>
    </w:p>
    <w:p w14:paraId="33A9907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my_cell_packs &lt;- </w:t>
      </w:r>
      <w:hyperlink r:id="rId59" w:history="1">
        <w:r w:rsidRPr="00742143">
          <w:rPr>
            <w:rFonts w:ascii="Courier New" w:eastAsia="Times New Roman" w:hAnsi="Courier New" w:cs="Courier New"/>
            <w:color w:val="0000FF"/>
            <w:sz w:val="20"/>
            <w:szCs w:val="20"/>
            <w:u w:val="single"/>
            <w:lang w:eastAsia="en-IN"/>
          </w:rPr>
          <w:t>cell_packs</w:t>
        </w:r>
      </w:hyperlink>
      <w:r w:rsidRPr="00742143">
        <w:rPr>
          <w:rFonts w:ascii="Courier New" w:eastAsia="Times New Roman" w:hAnsi="Courier New" w:cs="Courier New"/>
          <w:sz w:val="20"/>
          <w:szCs w:val="20"/>
          <w:lang w:eastAsia="en-IN"/>
        </w:rPr>
        <w:t>(</w:t>
      </w:r>
    </w:p>
    <w:p w14:paraId="0B1900D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my_cell_pack_1 = . %&gt;% transmute_if(</w:t>
      </w:r>
    </w:p>
    <w:p w14:paraId="59416A5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Check only integer-like columns</w:t>
      </w:r>
    </w:p>
    <w:p w14:paraId="3D9903E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is_integerish,</w:t>
      </w:r>
    </w:p>
    <w:p w14:paraId="3237007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60" w:history="1">
        <w:r w:rsidRPr="00742143">
          <w:rPr>
            <w:rFonts w:ascii="Courier New" w:eastAsia="Times New Roman" w:hAnsi="Courier New" w:cs="Courier New"/>
            <w:color w:val="0000FF"/>
            <w:sz w:val="20"/>
            <w:szCs w:val="20"/>
            <w:u w:val="single"/>
            <w:lang w:eastAsia="en-IN"/>
          </w:rPr>
          <w:t>rules</w:t>
        </w:r>
      </w:hyperlink>
      <w:r w:rsidRPr="00742143">
        <w:rPr>
          <w:rFonts w:ascii="Courier New" w:eastAsia="Times New Roman" w:hAnsi="Courier New" w:cs="Courier New"/>
          <w:sz w:val="20"/>
          <w:szCs w:val="20"/>
          <w:lang w:eastAsia="en-IN"/>
        </w:rPr>
        <w:t xml:space="preserve">(is_common = </w:t>
      </w:r>
      <w:hyperlink r:id="rId61" w:history="1">
        <w:r w:rsidRPr="00742143">
          <w:rPr>
            <w:rFonts w:ascii="Courier New" w:eastAsia="Times New Roman" w:hAnsi="Courier New" w:cs="Courier New"/>
            <w:color w:val="0000FF"/>
            <w:sz w:val="20"/>
            <w:szCs w:val="20"/>
            <w:u w:val="single"/>
            <w:lang w:eastAsia="en-IN"/>
          </w:rPr>
          <w:t>abs</w:t>
        </w:r>
      </w:hyperlink>
      <w:r w:rsidRPr="00742143">
        <w:rPr>
          <w:rFonts w:ascii="Courier New" w:eastAsia="Times New Roman" w:hAnsi="Courier New" w:cs="Courier New"/>
          <w:sz w:val="20"/>
          <w:szCs w:val="20"/>
          <w:lang w:eastAsia="en-IN"/>
        </w:rPr>
        <w:t>(z_score(.)) &lt; 1)</w:t>
      </w:r>
    </w:p>
    <w:p w14:paraId="0319CFB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%&gt;%</w:t>
      </w:r>
    </w:p>
    <w:p w14:paraId="10435ED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Check only rows 20-30</w:t>
      </w:r>
    </w:p>
    <w:p w14:paraId="0399A45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slice(20:30),</w:t>
      </w:r>
    </w:p>
    <w:p w14:paraId="3842665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DBF9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The same edge case as in column rule pack</w:t>
      </w:r>
    </w:p>
    <w:p w14:paraId="358B305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vs_side = . %&gt;% transmute_at(vars(vs = "vs"), </w:t>
      </w:r>
      <w:hyperlink r:id="rId62" w:history="1">
        <w:r w:rsidRPr="00742143">
          <w:rPr>
            <w:rFonts w:ascii="Courier New" w:eastAsia="Times New Roman" w:hAnsi="Courier New" w:cs="Courier New"/>
            <w:color w:val="0000FF"/>
            <w:sz w:val="20"/>
            <w:szCs w:val="20"/>
            <w:u w:val="single"/>
            <w:lang w:eastAsia="en-IN"/>
          </w:rPr>
          <w:t>rules</w:t>
        </w:r>
      </w:hyperlink>
      <w:r w:rsidRPr="00742143">
        <w:rPr>
          <w:rFonts w:ascii="Courier New" w:eastAsia="Times New Roman" w:hAnsi="Courier New" w:cs="Courier New"/>
          <w:sz w:val="20"/>
          <w:szCs w:val="20"/>
          <w:lang w:eastAsia="en-IN"/>
        </w:rPr>
        <w:t xml:space="preserve">(. &gt; </w:t>
      </w:r>
      <w:hyperlink r:id="rId63" w:history="1">
        <w:r w:rsidRPr="00742143">
          <w:rPr>
            <w:rFonts w:ascii="Courier New" w:eastAsia="Times New Roman" w:hAnsi="Courier New" w:cs="Courier New"/>
            <w:color w:val="0000FF"/>
            <w:sz w:val="20"/>
            <w:szCs w:val="20"/>
            <w:u w:val="single"/>
            <w:lang w:eastAsia="en-IN"/>
          </w:rPr>
          <w:t>mean</w:t>
        </w:r>
      </w:hyperlink>
      <w:r w:rsidRPr="00742143">
        <w:rPr>
          <w:rFonts w:ascii="Courier New" w:eastAsia="Times New Roman" w:hAnsi="Courier New" w:cs="Courier New"/>
          <w:sz w:val="20"/>
          <w:szCs w:val="20"/>
          <w:lang w:eastAsia="en-IN"/>
        </w:rPr>
        <w:t>(.)))</w:t>
      </w:r>
    </w:p>
    <w:p w14:paraId="37C9329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3CA6E0A3" w14:textId="77777777" w:rsidR="00742143" w:rsidRPr="00742143" w:rsidRDefault="00742143" w:rsidP="007421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2143">
        <w:rPr>
          <w:rFonts w:ascii="Times New Roman" w:eastAsia="Times New Roman" w:hAnsi="Times New Roman" w:cs="Times New Roman"/>
          <w:b/>
          <w:bCs/>
          <w:sz w:val="27"/>
          <w:szCs w:val="27"/>
          <w:lang w:eastAsia="en-IN"/>
        </w:rPr>
        <w:t>Exposing</w:t>
      </w:r>
    </w:p>
    <w:p w14:paraId="6904AADF"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sz w:val="24"/>
          <w:szCs w:val="24"/>
          <w:lang w:eastAsia="en-IN"/>
        </w:rPr>
        <w:t>By default exposing removes obeyers.</w:t>
      </w:r>
    </w:p>
    <w:p w14:paraId="731C2F2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A254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mtcars %&gt;%</w:t>
      </w:r>
    </w:p>
    <w:p w14:paraId="0685693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64" w:history="1">
        <w:r w:rsidRPr="00742143">
          <w:rPr>
            <w:rFonts w:ascii="Courier New" w:eastAsia="Times New Roman" w:hAnsi="Courier New" w:cs="Courier New"/>
            <w:color w:val="0000FF"/>
            <w:sz w:val="20"/>
            <w:szCs w:val="20"/>
            <w:u w:val="single"/>
            <w:lang w:eastAsia="en-IN"/>
          </w:rPr>
          <w:t>expose</w:t>
        </w:r>
      </w:hyperlink>
      <w:r w:rsidRPr="00742143">
        <w:rPr>
          <w:rFonts w:ascii="Courier New" w:eastAsia="Times New Roman" w:hAnsi="Courier New" w:cs="Courier New"/>
          <w:sz w:val="20"/>
          <w:szCs w:val="20"/>
          <w:lang w:eastAsia="en-IN"/>
        </w:rPr>
        <w:t>(my_data_packs, my_group_packs) %&gt;%</w:t>
      </w:r>
    </w:p>
    <w:p w14:paraId="47223AF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65" w:history="1">
        <w:r w:rsidRPr="00742143">
          <w:rPr>
            <w:rFonts w:ascii="Courier New" w:eastAsia="Times New Roman" w:hAnsi="Courier New" w:cs="Courier New"/>
            <w:color w:val="0000FF"/>
            <w:sz w:val="20"/>
            <w:szCs w:val="20"/>
            <w:u w:val="single"/>
            <w:lang w:eastAsia="en-IN"/>
          </w:rPr>
          <w:t>get_exposure</w:t>
        </w:r>
      </w:hyperlink>
      <w:r w:rsidRPr="00742143">
        <w:rPr>
          <w:rFonts w:ascii="Courier New" w:eastAsia="Times New Roman" w:hAnsi="Courier New" w:cs="Courier New"/>
          <w:sz w:val="20"/>
          <w:szCs w:val="20"/>
          <w:lang w:eastAsia="en-IN"/>
        </w:rPr>
        <w:t>()</w:t>
      </w:r>
    </w:p>
    <w:p w14:paraId="073C393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Exposure</w:t>
      </w:r>
    </w:p>
    <w:p w14:paraId="2C6B007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w:t>
      </w:r>
    </w:p>
    <w:p w14:paraId="1FFEA6A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Packs info:</w:t>
      </w:r>
    </w:p>
    <w:p w14:paraId="074B6BE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A tibble: 3 x 4</w:t>
      </w:r>
    </w:p>
    <w:p w14:paraId="7377F2C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name          type       fun        remove_obeyers</w:t>
      </w:r>
    </w:p>
    <w:p w14:paraId="5BA8D4E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&lt;chr&gt;         &lt;chr&gt;      &lt;list&gt;     &lt;lgl&gt;         </w:t>
      </w:r>
    </w:p>
    <w:p w14:paraId="76FC158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lastRenderedPageBreak/>
        <w:t xml:space="preserve">#&gt; 1 data_dims     data_pack  &lt;data_pck&gt; TRUE          </w:t>
      </w:r>
    </w:p>
    <w:p w14:paraId="3FD3C38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2 vs_1          data_pack  &lt;data_pck&gt; TRUE          </w:t>
      </w:r>
    </w:p>
    <w:p w14:paraId="3A01BF7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3 group_pack__1 group_pack &lt;grop_pck&gt; TRUE          </w:t>
      </w:r>
    </w:p>
    <w:p w14:paraId="701BA18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w:t>
      </w:r>
    </w:p>
    <w:p w14:paraId="6F11B68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Tidy data validation report:</w:t>
      </w:r>
    </w:p>
    <w:p w14:paraId="159523B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A tibble: 3 x 5</w:t>
      </w:r>
    </w:p>
    <w:p w14:paraId="15877A3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pack          rule      var      id value</w:t>
      </w:r>
    </w:p>
    <w:p w14:paraId="0967A6C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&lt;chr&gt;         &lt;chr&gt;     &lt;chr&gt; &lt;int&gt; &lt;lgl&gt;</w:t>
      </w:r>
    </w:p>
    <w:p w14:paraId="68761F9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1 data_dims     ncol      .all      0 FALSE</w:t>
      </w:r>
    </w:p>
    <w:p w14:paraId="16A6FB5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2 group_pack__1 any_cyl_6 0.0       0 FALSE</w:t>
      </w:r>
    </w:p>
    <w:p w14:paraId="1F05DCE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3 group_pack__1 any_cyl_6 1.1       0 FALSE</w:t>
      </w:r>
    </w:p>
    <w:p w14:paraId="3EF853A6"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sz w:val="24"/>
          <w:szCs w:val="24"/>
          <w:lang w:eastAsia="en-IN"/>
        </w:rPr>
        <w:t xml:space="preserve">One can leave obeyers by setting </w:t>
      </w:r>
      <w:r w:rsidRPr="00742143">
        <w:rPr>
          <w:rFonts w:ascii="Courier New" w:eastAsia="Times New Roman" w:hAnsi="Courier New" w:cs="Courier New"/>
          <w:sz w:val="20"/>
          <w:szCs w:val="20"/>
          <w:lang w:eastAsia="en-IN"/>
        </w:rPr>
        <w:t>.remove_obeyers</w:t>
      </w:r>
      <w:r w:rsidRPr="00742143">
        <w:rPr>
          <w:rFonts w:ascii="Times New Roman" w:eastAsia="Times New Roman" w:hAnsi="Times New Roman" w:cs="Times New Roman"/>
          <w:sz w:val="24"/>
          <w:szCs w:val="24"/>
          <w:lang w:eastAsia="en-IN"/>
        </w:rPr>
        <w:t xml:space="preserve"> to </w:t>
      </w:r>
      <w:r w:rsidRPr="00742143">
        <w:rPr>
          <w:rFonts w:ascii="Courier New" w:eastAsia="Times New Roman" w:hAnsi="Courier New" w:cs="Courier New"/>
          <w:sz w:val="20"/>
          <w:szCs w:val="20"/>
          <w:lang w:eastAsia="en-IN"/>
        </w:rPr>
        <w:t>FALSE</w:t>
      </w:r>
      <w:r w:rsidRPr="00742143">
        <w:rPr>
          <w:rFonts w:ascii="Times New Roman" w:eastAsia="Times New Roman" w:hAnsi="Times New Roman" w:cs="Times New Roman"/>
          <w:sz w:val="24"/>
          <w:szCs w:val="24"/>
          <w:lang w:eastAsia="en-IN"/>
        </w:rPr>
        <w:t>.</w:t>
      </w:r>
    </w:p>
    <w:p w14:paraId="57ADD6F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1C2BB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mtcars %&gt;%</w:t>
      </w:r>
    </w:p>
    <w:p w14:paraId="2AC562C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66" w:history="1">
        <w:r w:rsidRPr="00742143">
          <w:rPr>
            <w:rFonts w:ascii="Courier New" w:eastAsia="Times New Roman" w:hAnsi="Courier New" w:cs="Courier New"/>
            <w:color w:val="0000FF"/>
            <w:sz w:val="20"/>
            <w:szCs w:val="20"/>
            <w:u w:val="single"/>
            <w:lang w:eastAsia="en-IN"/>
          </w:rPr>
          <w:t>expose</w:t>
        </w:r>
      </w:hyperlink>
      <w:r w:rsidRPr="00742143">
        <w:rPr>
          <w:rFonts w:ascii="Courier New" w:eastAsia="Times New Roman" w:hAnsi="Courier New" w:cs="Courier New"/>
          <w:sz w:val="20"/>
          <w:szCs w:val="20"/>
          <w:lang w:eastAsia="en-IN"/>
        </w:rPr>
        <w:t>(my_data_packs, my_group_packs, .remove_obeyers = FALSE) %&gt;%</w:t>
      </w:r>
    </w:p>
    <w:p w14:paraId="716BEDB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67" w:history="1">
        <w:r w:rsidRPr="00742143">
          <w:rPr>
            <w:rFonts w:ascii="Courier New" w:eastAsia="Times New Roman" w:hAnsi="Courier New" w:cs="Courier New"/>
            <w:color w:val="0000FF"/>
            <w:sz w:val="20"/>
            <w:szCs w:val="20"/>
            <w:u w:val="single"/>
            <w:lang w:eastAsia="en-IN"/>
          </w:rPr>
          <w:t>get_exposure</w:t>
        </w:r>
      </w:hyperlink>
      <w:r w:rsidRPr="00742143">
        <w:rPr>
          <w:rFonts w:ascii="Courier New" w:eastAsia="Times New Roman" w:hAnsi="Courier New" w:cs="Courier New"/>
          <w:sz w:val="20"/>
          <w:szCs w:val="20"/>
          <w:lang w:eastAsia="en-IN"/>
        </w:rPr>
        <w:t>()</w:t>
      </w:r>
    </w:p>
    <w:p w14:paraId="548C96B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Exposure</w:t>
      </w:r>
    </w:p>
    <w:p w14:paraId="307F050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w:t>
      </w:r>
    </w:p>
    <w:p w14:paraId="13F1DFB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Packs info:</w:t>
      </w:r>
    </w:p>
    <w:p w14:paraId="41209CC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A tibble: 3 x 4</w:t>
      </w:r>
    </w:p>
    <w:p w14:paraId="1B2BD06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name          type       fun        remove_obeyers</w:t>
      </w:r>
    </w:p>
    <w:p w14:paraId="7AE6727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&lt;chr&gt;         &lt;chr&gt;      &lt;list&gt;     &lt;lgl&gt;         </w:t>
      </w:r>
    </w:p>
    <w:p w14:paraId="75C1BC1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1 data_dims     data_pack  &lt;data_pck&gt; FALSE         </w:t>
      </w:r>
    </w:p>
    <w:p w14:paraId="245959D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2 vs_1          data_pack  &lt;data_pck&gt; FALSE         </w:t>
      </w:r>
    </w:p>
    <w:p w14:paraId="12D8F38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3 group_pack__1 group_pack &lt;grop_pck&gt; FALSE         </w:t>
      </w:r>
    </w:p>
    <w:p w14:paraId="2802B0F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w:t>
      </w:r>
    </w:p>
    <w:p w14:paraId="0A4C05C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Tidy data validation report:</w:t>
      </w:r>
    </w:p>
    <w:p w14:paraId="21860AB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A tibble: 8 x 5</w:t>
      </w:r>
    </w:p>
    <w:p w14:paraId="2E55F88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pack          rule      var      id value</w:t>
      </w:r>
    </w:p>
    <w:p w14:paraId="332B478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&lt;chr&gt;         &lt;chr&gt;     &lt;chr&gt; &lt;int&gt; &lt;lgl&gt;</w:t>
      </w:r>
    </w:p>
    <w:p w14:paraId="1E63D7A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1 data_dims     ncol      .all      0 FALSE</w:t>
      </w:r>
    </w:p>
    <w:p w14:paraId="775480F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2 data_dims     nrow      .all      0 TRUE </w:t>
      </w:r>
    </w:p>
    <w:p w14:paraId="7FE5AF5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3 vs_1          nrow_low  .all      0 TRUE </w:t>
      </w:r>
    </w:p>
    <w:p w14:paraId="2984B4C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4 vs_1          nrow_high .all      0 TRUE </w:t>
      </w:r>
    </w:p>
    <w:p w14:paraId="6318598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5 group_pack__1 any_cyl_6 0.0       0 FALSE</w:t>
      </w:r>
    </w:p>
    <w:p w14:paraId="3830BB4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6 group_pack__1 any_cyl_6 0.1       0 TRUE </w:t>
      </w:r>
    </w:p>
    <w:p w14:paraId="408DAE6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 with 2 more rows</w:t>
      </w:r>
    </w:p>
    <w:p w14:paraId="166922FA"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sz w:val="24"/>
          <w:szCs w:val="24"/>
          <w:lang w:eastAsia="en-IN"/>
        </w:rPr>
        <w:t xml:space="preserve">By default </w:t>
      </w:r>
      <w:hyperlink r:id="rId68" w:history="1">
        <w:r w:rsidRPr="00742143">
          <w:rPr>
            <w:rFonts w:ascii="Courier New" w:eastAsia="Times New Roman" w:hAnsi="Courier New" w:cs="Courier New"/>
            <w:color w:val="0000FF"/>
            <w:sz w:val="20"/>
            <w:szCs w:val="20"/>
            <w:u w:val="single"/>
            <w:lang w:eastAsia="en-IN"/>
          </w:rPr>
          <w:t>expose()</w:t>
        </w:r>
      </w:hyperlink>
      <w:r w:rsidRPr="00742143">
        <w:rPr>
          <w:rFonts w:ascii="Times New Roman" w:eastAsia="Times New Roman" w:hAnsi="Times New Roman" w:cs="Times New Roman"/>
          <w:sz w:val="24"/>
          <w:szCs w:val="24"/>
          <w:lang w:eastAsia="en-IN"/>
        </w:rPr>
        <w:t xml:space="preserve"> guesses the pack type if ‘not-pack’ function is supplied. This behaviour has some edge cases but is useful for interactive use.</w:t>
      </w:r>
    </w:p>
    <w:p w14:paraId="5A6F9E1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FFCC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mtcars %&gt;%</w:t>
      </w:r>
    </w:p>
    <w:p w14:paraId="0B61D2F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69" w:history="1">
        <w:r w:rsidRPr="00742143">
          <w:rPr>
            <w:rFonts w:ascii="Courier New" w:eastAsia="Times New Roman" w:hAnsi="Courier New" w:cs="Courier New"/>
            <w:color w:val="0000FF"/>
            <w:sz w:val="20"/>
            <w:szCs w:val="20"/>
            <w:u w:val="single"/>
            <w:lang w:eastAsia="en-IN"/>
          </w:rPr>
          <w:t>expose</w:t>
        </w:r>
      </w:hyperlink>
      <w:r w:rsidRPr="00742143">
        <w:rPr>
          <w:rFonts w:ascii="Courier New" w:eastAsia="Times New Roman" w:hAnsi="Courier New" w:cs="Courier New"/>
          <w:sz w:val="20"/>
          <w:szCs w:val="20"/>
          <w:lang w:eastAsia="en-IN"/>
        </w:rPr>
        <w:t>(</w:t>
      </w:r>
    </w:p>
    <w:p w14:paraId="42E5F6D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some_data_pack = . %&gt;% summarise(nrow = </w:t>
      </w:r>
      <w:hyperlink r:id="rId70" w:history="1">
        <w:r w:rsidRPr="00742143">
          <w:rPr>
            <w:rFonts w:ascii="Courier New" w:eastAsia="Times New Roman" w:hAnsi="Courier New" w:cs="Courier New"/>
            <w:color w:val="0000FF"/>
            <w:sz w:val="20"/>
            <w:szCs w:val="20"/>
            <w:u w:val="single"/>
            <w:lang w:eastAsia="en-IN"/>
          </w:rPr>
          <w:t>nrow</w:t>
        </w:r>
      </w:hyperlink>
      <w:r w:rsidRPr="00742143">
        <w:rPr>
          <w:rFonts w:ascii="Courier New" w:eastAsia="Times New Roman" w:hAnsi="Courier New" w:cs="Courier New"/>
          <w:sz w:val="20"/>
          <w:szCs w:val="20"/>
          <w:lang w:eastAsia="en-IN"/>
        </w:rPr>
        <w:t>(.) == 10),</w:t>
      </w:r>
    </w:p>
    <w:p w14:paraId="0B3B4BA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some_col_pack = . %&gt;% summarise_at(vars(vs = "vs"), </w:t>
      </w:r>
      <w:hyperlink r:id="rId71" w:history="1">
        <w:r w:rsidRPr="00742143">
          <w:rPr>
            <w:rFonts w:ascii="Courier New" w:eastAsia="Times New Roman" w:hAnsi="Courier New" w:cs="Courier New"/>
            <w:color w:val="0000FF"/>
            <w:sz w:val="20"/>
            <w:szCs w:val="20"/>
            <w:u w:val="single"/>
            <w:lang w:eastAsia="en-IN"/>
          </w:rPr>
          <w:t>rules</w:t>
        </w:r>
      </w:hyperlink>
      <w:r w:rsidRPr="00742143">
        <w:rPr>
          <w:rFonts w:ascii="Courier New" w:eastAsia="Times New Roman" w:hAnsi="Courier New" w:cs="Courier New"/>
          <w:sz w:val="20"/>
          <w:szCs w:val="20"/>
          <w:lang w:eastAsia="en-IN"/>
        </w:rPr>
        <w:t>(</w:t>
      </w:r>
      <w:hyperlink r:id="rId72" w:history="1">
        <w:r w:rsidRPr="00742143">
          <w:rPr>
            <w:rFonts w:ascii="Courier New" w:eastAsia="Times New Roman" w:hAnsi="Courier New" w:cs="Courier New"/>
            <w:color w:val="0000FF"/>
            <w:sz w:val="20"/>
            <w:szCs w:val="20"/>
            <w:u w:val="single"/>
            <w:lang w:eastAsia="en-IN"/>
          </w:rPr>
          <w:t>is.character</w:t>
        </w:r>
      </w:hyperlink>
      <w:r w:rsidRPr="00742143">
        <w:rPr>
          <w:rFonts w:ascii="Courier New" w:eastAsia="Times New Roman" w:hAnsi="Courier New" w:cs="Courier New"/>
          <w:sz w:val="20"/>
          <w:szCs w:val="20"/>
          <w:lang w:eastAsia="en-IN"/>
        </w:rPr>
        <w:t>(.)))</w:t>
      </w:r>
    </w:p>
    <w:p w14:paraId="7CD3272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%&gt;%</w:t>
      </w:r>
    </w:p>
    <w:p w14:paraId="4B92E8C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73" w:history="1">
        <w:r w:rsidRPr="00742143">
          <w:rPr>
            <w:rFonts w:ascii="Courier New" w:eastAsia="Times New Roman" w:hAnsi="Courier New" w:cs="Courier New"/>
            <w:color w:val="0000FF"/>
            <w:sz w:val="20"/>
            <w:szCs w:val="20"/>
            <w:u w:val="single"/>
            <w:lang w:eastAsia="en-IN"/>
          </w:rPr>
          <w:t>get_exposure</w:t>
        </w:r>
      </w:hyperlink>
      <w:r w:rsidRPr="00742143">
        <w:rPr>
          <w:rFonts w:ascii="Courier New" w:eastAsia="Times New Roman" w:hAnsi="Courier New" w:cs="Courier New"/>
          <w:sz w:val="20"/>
          <w:szCs w:val="20"/>
          <w:lang w:eastAsia="en-IN"/>
        </w:rPr>
        <w:t>()</w:t>
      </w:r>
    </w:p>
    <w:p w14:paraId="5DF9D94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Exposure</w:t>
      </w:r>
    </w:p>
    <w:p w14:paraId="5510C28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w:t>
      </w:r>
    </w:p>
    <w:p w14:paraId="7F043B3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Packs info:</w:t>
      </w:r>
    </w:p>
    <w:p w14:paraId="60609C5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A tibble: 2 x 4</w:t>
      </w:r>
    </w:p>
    <w:p w14:paraId="7559F2F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name           type      fun        remove_obeyers</w:t>
      </w:r>
    </w:p>
    <w:p w14:paraId="16CBE81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&lt;chr&gt;          &lt;chr&gt;     &lt;list&gt;     &lt;lgl&gt;         </w:t>
      </w:r>
    </w:p>
    <w:p w14:paraId="2794ABD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1 some_data_pack data_pack &lt;data_pck&gt; TRUE          </w:t>
      </w:r>
    </w:p>
    <w:p w14:paraId="0D90B13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#&gt; 2 some_col_pack  col_pack  &lt;col_pack&gt; TRUE          </w:t>
      </w:r>
    </w:p>
    <w:p w14:paraId="02EA821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lastRenderedPageBreak/>
        <w:t xml:space="preserve">#&gt; </w:t>
      </w:r>
    </w:p>
    <w:p w14:paraId="798D654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Tidy data validation report:</w:t>
      </w:r>
    </w:p>
    <w:p w14:paraId="4074169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A tibble: 2 x 5</w:t>
      </w:r>
    </w:p>
    <w:p w14:paraId="4094552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pack           rule    var      id value</w:t>
      </w:r>
    </w:p>
    <w:p w14:paraId="1592D9D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&lt;chr&gt;          &lt;chr&gt;   &lt;chr&gt; &lt;int&gt; &lt;lgl&gt;</w:t>
      </w:r>
    </w:p>
    <w:p w14:paraId="3DBCA4F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1 some_data_pack nrow    .all      0 FALSE</w:t>
      </w:r>
    </w:p>
    <w:p w14:paraId="09115B9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2 some_col_pack  rule__1 vs        0 FALSE</w:t>
      </w:r>
    </w:p>
    <w:p w14:paraId="79F4859A"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sz w:val="24"/>
          <w:szCs w:val="24"/>
          <w:lang w:eastAsia="en-IN"/>
        </w:rPr>
        <w:t xml:space="preserve">To write strict and robust code one can set </w:t>
      </w:r>
      <w:r w:rsidRPr="00742143">
        <w:rPr>
          <w:rFonts w:ascii="Courier New" w:eastAsia="Times New Roman" w:hAnsi="Courier New" w:cs="Courier New"/>
          <w:sz w:val="20"/>
          <w:szCs w:val="20"/>
          <w:lang w:eastAsia="en-IN"/>
        </w:rPr>
        <w:t>.guess</w:t>
      </w:r>
      <w:r w:rsidRPr="00742143">
        <w:rPr>
          <w:rFonts w:ascii="Times New Roman" w:eastAsia="Times New Roman" w:hAnsi="Times New Roman" w:cs="Times New Roman"/>
          <w:sz w:val="24"/>
          <w:szCs w:val="24"/>
          <w:lang w:eastAsia="en-IN"/>
        </w:rPr>
        <w:t xml:space="preserve"> to </w:t>
      </w:r>
      <w:r w:rsidRPr="00742143">
        <w:rPr>
          <w:rFonts w:ascii="Courier New" w:eastAsia="Times New Roman" w:hAnsi="Courier New" w:cs="Courier New"/>
          <w:sz w:val="20"/>
          <w:szCs w:val="20"/>
          <w:lang w:eastAsia="en-IN"/>
        </w:rPr>
        <w:t>FALSE</w:t>
      </w:r>
      <w:r w:rsidRPr="00742143">
        <w:rPr>
          <w:rFonts w:ascii="Times New Roman" w:eastAsia="Times New Roman" w:hAnsi="Times New Roman" w:cs="Times New Roman"/>
          <w:sz w:val="24"/>
          <w:szCs w:val="24"/>
          <w:lang w:eastAsia="en-IN"/>
        </w:rPr>
        <w:t>.</w:t>
      </w:r>
    </w:p>
    <w:p w14:paraId="34B6508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CB80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mtcars %&gt;%</w:t>
      </w:r>
    </w:p>
    <w:p w14:paraId="216D45C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74" w:history="1">
        <w:r w:rsidRPr="00742143">
          <w:rPr>
            <w:rFonts w:ascii="Courier New" w:eastAsia="Times New Roman" w:hAnsi="Courier New" w:cs="Courier New"/>
            <w:color w:val="0000FF"/>
            <w:sz w:val="20"/>
            <w:szCs w:val="20"/>
            <w:u w:val="single"/>
            <w:lang w:eastAsia="en-IN"/>
          </w:rPr>
          <w:t>expose</w:t>
        </w:r>
      </w:hyperlink>
      <w:r w:rsidRPr="00742143">
        <w:rPr>
          <w:rFonts w:ascii="Courier New" w:eastAsia="Times New Roman" w:hAnsi="Courier New" w:cs="Courier New"/>
          <w:sz w:val="20"/>
          <w:szCs w:val="20"/>
          <w:lang w:eastAsia="en-IN"/>
        </w:rPr>
        <w:t>(</w:t>
      </w:r>
    </w:p>
    <w:p w14:paraId="781ABD9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some_data_pack = . %&gt;% summarise(nrow = </w:t>
      </w:r>
      <w:hyperlink r:id="rId75" w:history="1">
        <w:r w:rsidRPr="00742143">
          <w:rPr>
            <w:rFonts w:ascii="Courier New" w:eastAsia="Times New Roman" w:hAnsi="Courier New" w:cs="Courier New"/>
            <w:color w:val="0000FF"/>
            <w:sz w:val="20"/>
            <w:szCs w:val="20"/>
            <w:u w:val="single"/>
            <w:lang w:eastAsia="en-IN"/>
          </w:rPr>
          <w:t>nrow</w:t>
        </w:r>
      </w:hyperlink>
      <w:r w:rsidRPr="00742143">
        <w:rPr>
          <w:rFonts w:ascii="Courier New" w:eastAsia="Times New Roman" w:hAnsi="Courier New" w:cs="Courier New"/>
          <w:sz w:val="20"/>
          <w:szCs w:val="20"/>
          <w:lang w:eastAsia="en-IN"/>
        </w:rPr>
        <w:t>(.) == 10),</w:t>
      </w:r>
    </w:p>
    <w:p w14:paraId="34E7D24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some_col_pack = . %&gt;% summarise_at(vars(vs = "vs"), </w:t>
      </w:r>
      <w:hyperlink r:id="rId76" w:history="1">
        <w:r w:rsidRPr="00742143">
          <w:rPr>
            <w:rFonts w:ascii="Courier New" w:eastAsia="Times New Roman" w:hAnsi="Courier New" w:cs="Courier New"/>
            <w:color w:val="0000FF"/>
            <w:sz w:val="20"/>
            <w:szCs w:val="20"/>
            <w:u w:val="single"/>
            <w:lang w:eastAsia="en-IN"/>
          </w:rPr>
          <w:t>rules</w:t>
        </w:r>
      </w:hyperlink>
      <w:r w:rsidRPr="00742143">
        <w:rPr>
          <w:rFonts w:ascii="Courier New" w:eastAsia="Times New Roman" w:hAnsi="Courier New" w:cs="Courier New"/>
          <w:sz w:val="20"/>
          <w:szCs w:val="20"/>
          <w:lang w:eastAsia="en-IN"/>
        </w:rPr>
        <w:t>(</w:t>
      </w:r>
      <w:hyperlink r:id="rId77" w:history="1">
        <w:r w:rsidRPr="00742143">
          <w:rPr>
            <w:rFonts w:ascii="Courier New" w:eastAsia="Times New Roman" w:hAnsi="Courier New" w:cs="Courier New"/>
            <w:color w:val="0000FF"/>
            <w:sz w:val="20"/>
            <w:szCs w:val="20"/>
            <w:u w:val="single"/>
            <w:lang w:eastAsia="en-IN"/>
          </w:rPr>
          <w:t>is.character</w:t>
        </w:r>
      </w:hyperlink>
      <w:r w:rsidRPr="00742143">
        <w:rPr>
          <w:rFonts w:ascii="Courier New" w:eastAsia="Times New Roman" w:hAnsi="Courier New" w:cs="Courier New"/>
          <w:sz w:val="20"/>
          <w:szCs w:val="20"/>
          <w:lang w:eastAsia="en-IN"/>
        </w:rPr>
        <w:t>(.))),</w:t>
      </w:r>
    </w:p>
    <w:p w14:paraId="3C79A1E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.guess = FALSE</w:t>
      </w:r>
    </w:p>
    <w:p w14:paraId="21455E7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 %&gt;%</w:t>
      </w:r>
    </w:p>
    <w:p w14:paraId="7D4671A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78" w:history="1">
        <w:r w:rsidRPr="00742143">
          <w:rPr>
            <w:rFonts w:ascii="Courier New" w:eastAsia="Times New Roman" w:hAnsi="Courier New" w:cs="Courier New"/>
            <w:color w:val="0000FF"/>
            <w:sz w:val="20"/>
            <w:szCs w:val="20"/>
            <w:u w:val="single"/>
            <w:lang w:eastAsia="en-IN"/>
          </w:rPr>
          <w:t>get_exposure</w:t>
        </w:r>
      </w:hyperlink>
      <w:r w:rsidRPr="00742143">
        <w:rPr>
          <w:rFonts w:ascii="Courier New" w:eastAsia="Times New Roman" w:hAnsi="Courier New" w:cs="Courier New"/>
          <w:sz w:val="20"/>
          <w:szCs w:val="20"/>
          <w:lang w:eastAsia="en-IN"/>
        </w:rPr>
        <w:t>()</w:t>
      </w:r>
    </w:p>
    <w:p w14:paraId="128396E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Error in expose_single.default(X[[i]], ...): There is unsupported class of rule pack.</w:t>
      </w:r>
    </w:p>
    <w:p w14:paraId="5D41A17E" w14:textId="77777777" w:rsidR="00742143" w:rsidRPr="00742143" w:rsidRDefault="00742143" w:rsidP="007421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2143">
        <w:rPr>
          <w:rFonts w:ascii="Times New Roman" w:eastAsia="Times New Roman" w:hAnsi="Times New Roman" w:cs="Times New Roman"/>
          <w:b/>
          <w:bCs/>
          <w:sz w:val="27"/>
          <w:szCs w:val="27"/>
          <w:lang w:eastAsia="en-IN"/>
        </w:rPr>
        <w:t>Acting after exposure</w:t>
      </w:r>
    </w:p>
    <w:p w14:paraId="39DD3CBC"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sz w:val="24"/>
          <w:szCs w:val="24"/>
          <w:lang w:eastAsia="en-IN"/>
        </w:rPr>
        <w:t xml:space="preserve">General actions are recommended to be done with </w:t>
      </w:r>
      <w:hyperlink r:id="rId79" w:history="1">
        <w:r w:rsidRPr="00742143">
          <w:rPr>
            <w:rFonts w:ascii="Courier New" w:eastAsia="Times New Roman" w:hAnsi="Courier New" w:cs="Courier New"/>
            <w:color w:val="0000FF"/>
            <w:sz w:val="20"/>
            <w:szCs w:val="20"/>
            <w:u w:val="single"/>
            <w:lang w:eastAsia="en-IN"/>
          </w:rPr>
          <w:t>act_after_exposure()</w:t>
        </w:r>
      </w:hyperlink>
      <w:r w:rsidRPr="00742143">
        <w:rPr>
          <w:rFonts w:ascii="Times New Roman" w:eastAsia="Times New Roman" w:hAnsi="Times New Roman" w:cs="Times New Roman"/>
          <w:sz w:val="24"/>
          <w:szCs w:val="24"/>
          <w:lang w:eastAsia="en-IN"/>
        </w:rPr>
        <w:t>. It takes two arguments:</w:t>
      </w:r>
    </w:p>
    <w:p w14:paraId="776FC997" w14:textId="77777777" w:rsidR="00742143" w:rsidRPr="00742143" w:rsidRDefault="00742143" w:rsidP="007421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Courier New" w:eastAsia="Times New Roman" w:hAnsi="Courier New" w:cs="Courier New"/>
          <w:sz w:val="20"/>
          <w:szCs w:val="20"/>
          <w:lang w:eastAsia="en-IN"/>
        </w:rPr>
        <w:t>.trigger</w:t>
      </w:r>
      <w:r w:rsidRPr="00742143">
        <w:rPr>
          <w:rFonts w:ascii="Times New Roman" w:eastAsia="Times New Roman" w:hAnsi="Times New Roman" w:cs="Times New Roman"/>
          <w:sz w:val="24"/>
          <w:szCs w:val="24"/>
          <w:lang w:eastAsia="en-IN"/>
        </w:rPr>
        <w:t xml:space="preserve"> - a function which takes the data with attached exposure and returns </w:t>
      </w:r>
      <w:r w:rsidRPr="00742143">
        <w:rPr>
          <w:rFonts w:ascii="Courier New" w:eastAsia="Times New Roman" w:hAnsi="Courier New" w:cs="Courier New"/>
          <w:sz w:val="20"/>
          <w:szCs w:val="20"/>
          <w:lang w:eastAsia="en-IN"/>
        </w:rPr>
        <w:t>TRUE</w:t>
      </w:r>
      <w:r w:rsidRPr="00742143">
        <w:rPr>
          <w:rFonts w:ascii="Times New Roman" w:eastAsia="Times New Roman" w:hAnsi="Times New Roman" w:cs="Times New Roman"/>
          <w:sz w:val="24"/>
          <w:szCs w:val="24"/>
          <w:lang w:eastAsia="en-IN"/>
        </w:rPr>
        <w:t xml:space="preserve"> if some action should be made.</w:t>
      </w:r>
    </w:p>
    <w:p w14:paraId="1695A922" w14:textId="77777777" w:rsidR="00742143" w:rsidRPr="00742143" w:rsidRDefault="00742143" w:rsidP="007421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Courier New" w:eastAsia="Times New Roman" w:hAnsi="Courier New" w:cs="Courier New"/>
          <w:sz w:val="20"/>
          <w:szCs w:val="20"/>
          <w:lang w:eastAsia="en-IN"/>
        </w:rPr>
        <w:t>.actor</w:t>
      </w:r>
      <w:r w:rsidRPr="00742143">
        <w:rPr>
          <w:rFonts w:ascii="Times New Roman" w:eastAsia="Times New Roman" w:hAnsi="Times New Roman" w:cs="Times New Roman"/>
          <w:sz w:val="24"/>
          <w:szCs w:val="24"/>
          <w:lang w:eastAsia="en-IN"/>
        </w:rPr>
        <w:t xml:space="preserve"> - a function which takes the same argument as </w:t>
      </w:r>
      <w:r w:rsidRPr="00742143">
        <w:rPr>
          <w:rFonts w:ascii="Courier New" w:eastAsia="Times New Roman" w:hAnsi="Courier New" w:cs="Courier New"/>
          <w:sz w:val="20"/>
          <w:szCs w:val="20"/>
          <w:lang w:eastAsia="en-IN"/>
        </w:rPr>
        <w:t>.trigger</w:t>
      </w:r>
      <w:r w:rsidRPr="00742143">
        <w:rPr>
          <w:rFonts w:ascii="Times New Roman" w:eastAsia="Times New Roman" w:hAnsi="Times New Roman" w:cs="Times New Roman"/>
          <w:sz w:val="24"/>
          <w:szCs w:val="24"/>
          <w:lang w:eastAsia="en-IN"/>
        </w:rPr>
        <w:t xml:space="preserve"> and performs some action.</w:t>
      </w:r>
    </w:p>
    <w:p w14:paraId="068639D3"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Times New Roman" w:eastAsia="Times New Roman" w:hAnsi="Times New Roman" w:cs="Times New Roman"/>
          <w:sz w:val="24"/>
          <w:szCs w:val="24"/>
          <w:lang w:eastAsia="en-IN"/>
        </w:rPr>
        <w:t xml:space="preserve">If trigger didn’t notify then the input data is returned untouched. Otherwise the output of </w:t>
      </w:r>
      <w:r w:rsidRPr="00742143">
        <w:rPr>
          <w:rFonts w:ascii="Courier New" w:eastAsia="Times New Roman" w:hAnsi="Courier New" w:cs="Courier New"/>
          <w:sz w:val="20"/>
          <w:szCs w:val="20"/>
          <w:lang w:eastAsia="en-IN"/>
        </w:rPr>
        <w:t>.actor()</w:t>
      </w:r>
      <w:r w:rsidRPr="00742143">
        <w:rPr>
          <w:rFonts w:ascii="Times New Roman" w:eastAsia="Times New Roman" w:hAnsi="Times New Roman" w:cs="Times New Roman"/>
          <w:sz w:val="24"/>
          <w:szCs w:val="24"/>
          <w:lang w:eastAsia="en-IN"/>
        </w:rPr>
        <w:t xml:space="preserve"> is returned. </w:t>
      </w:r>
      <w:r w:rsidRPr="00742143">
        <w:rPr>
          <w:rFonts w:ascii="Times New Roman" w:eastAsia="Times New Roman" w:hAnsi="Times New Roman" w:cs="Times New Roman"/>
          <w:b/>
          <w:bCs/>
          <w:sz w:val="24"/>
          <w:szCs w:val="24"/>
          <w:lang w:eastAsia="en-IN"/>
        </w:rPr>
        <w:t>Note</w:t>
      </w:r>
      <w:r w:rsidRPr="00742143">
        <w:rPr>
          <w:rFonts w:ascii="Times New Roman" w:eastAsia="Times New Roman" w:hAnsi="Times New Roman" w:cs="Times New Roman"/>
          <w:sz w:val="24"/>
          <w:szCs w:val="24"/>
          <w:lang w:eastAsia="en-IN"/>
        </w:rPr>
        <w:t xml:space="preserve"> that </w:t>
      </w:r>
      <w:hyperlink r:id="rId80" w:history="1">
        <w:r w:rsidRPr="00742143">
          <w:rPr>
            <w:rFonts w:ascii="Courier New" w:eastAsia="Times New Roman" w:hAnsi="Courier New" w:cs="Courier New"/>
            <w:color w:val="0000FF"/>
            <w:sz w:val="20"/>
            <w:szCs w:val="20"/>
            <w:u w:val="single"/>
            <w:lang w:eastAsia="en-IN"/>
          </w:rPr>
          <w:t>act_after_exposure()</w:t>
        </w:r>
      </w:hyperlink>
      <w:r w:rsidRPr="00742143">
        <w:rPr>
          <w:rFonts w:ascii="Times New Roman" w:eastAsia="Times New Roman" w:hAnsi="Times New Roman" w:cs="Times New Roman"/>
          <w:sz w:val="24"/>
          <w:szCs w:val="24"/>
          <w:lang w:eastAsia="en-IN"/>
        </w:rPr>
        <w:t xml:space="preserve"> is often used for creating side effects (printing, throwing error etc.) and in that case should invisibly return its input (to be able to use it with pipe).</w:t>
      </w:r>
    </w:p>
    <w:p w14:paraId="6664F72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B0A3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trigger_one_pack &lt;- function(.tbl) {</w:t>
      </w:r>
    </w:p>
    <w:p w14:paraId="07736814"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packs_number &lt;- .tbl %&gt;%</w:t>
      </w:r>
    </w:p>
    <w:p w14:paraId="716C6C0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81" w:history="1">
        <w:r w:rsidRPr="00742143">
          <w:rPr>
            <w:rFonts w:ascii="Courier New" w:eastAsia="Times New Roman" w:hAnsi="Courier New" w:cs="Courier New"/>
            <w:color w:val="0000FF"/>
            <w:sz w:val="20"/>
            <w:szCs w:val="20"/>
            <w:u w:val="single"/>
            <w:lang w:eastAsia="en-IN"/>
          </w:rPr>
          <w:t>get_packs_info</w:t>
        </w:r>
      </w:hyperlink>
      <w:r w:rsidRPr="00742143">
        <w:rPr>
          <w:rFonts w:ascii="Courier New" w:eastAsia="Times New Roman" w:hAnsi="Courier New" w:cs="Courier New"/>
          <w:sz w:val="20"/>
          <w:szCs w:val="20"/>
          <w:lang w:eastAsia="en-IN"/>
        </w:rPr>
        <w:t>() %&gt;%</w:t>
      </w:r>
    </w:p>
    <w:p w14:paraId="677A360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82" w:history="1">
        <w:r w:rsidRPr="00742143">
          <w:rPr>
            <w:rFonts w:ascii="Courier New" w:eastAsia="Times New Roman" w:hAnsi="Courier New" w:cs="Courier New"/>
            <w:color w:val="0000FF"/>
            <w:sz w:val="20"/>
            <w:szCs w:val="20"/>
            <w:u w:val="single"/>
            <w:lang w:eastAsia="en-IN"/>
          </w:rPr>
          <w:t>nrow</w:t>
        </w:r>
      </w:hyperlink>
      <w:r w:rsidRPr="00742143">
        <w:rPr>
          <w:rFonts w:ascii="Courier New" w:eastAsia="Times New Roman" w:hAnsi="Courier New" w:cs="Courier New"/>
          <w:sz w:val="20"/>
          <w:szCs w:val="20"/>
          <w:lang w:eastAsia="en-IN"/>
        </w:rPr>
        <w:t>()</w:t>
      </w:r>
    </w:p>
    <w:p w14:paraId="56781FA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2694F"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packs_number &gt; 1</w:t>
      </w:r>
    </w:p>
    <w:p w14:paraId="2F6EE54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4C5E85A5"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39F54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actor_one_pack &lt;- function(.tbl) {</w:t>
      </w:r>
    </w:p>
    <w:p w14:paraId="078301E1"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83" w:history="1">
        <w:r w:rsidRPr="00742143">
          <w:rPr>
            <w:rFonts w:ascii="Courier New" w:eastAsia="Times New Roman" w:hAnsi="Courier New" w:cs="Courier New"/>
            <w:color w:val="0000FF"/>
            <w:sz w:val="20"/>
            <w:szCs w:val="20"/>
            <w:u w:val="single"/>
            <w:lang w:eastAsia="en-IN"/>
          </w:rPr>
          <w:t>cat</w:t>
        </w:r>
      </w:hyperlink>
      <w:r w:rsidRPr="00742143">
        <w:rPr>
          <w:rFonts w:ascii="Courier New" w:eastAsia="Times New Roman" w:hAnsi="Courier New" w:cs="Courier New"/>
          <w:sz w:val="20"/>
          <w:szCs w:val="20"/>
          <w:lang w:eastAsia="en-IN"/>
        </w:rPr>
        <w:t>("More than one pack was applied.\n")</w:t>
      </w:r>
    </w:p>
    <w:p w14:paraId="47EBD5D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7E01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84" w:history="1">
        <w:r w:rsidRPr="00742143">
          <w:rPr>
            <w:rFonts w:ascii="Courier New" w:eastAsia="Times New Roman" w:hAnsi="Courier New" w:cs="Courier New"/>
            <w:color w:val="0000FF"/>
            <w:sz w:val="20"/>
            <w:szCs w:val="20"/>
            <w:u w:val="single"/>
            <w:lang w:eastAsia="en-IN"/>
          </w:rPr>
          <w:t>invisible</w:t>
        </w:r>
      </w:hyperlink>
      <w:r w:rsidRPr="00742143">
        <w:rPr>
          <w:rFonts w:ascii="Courier New" w:eastAsia="Times New Roman" w:hAnsi="Courier New" w:cs="Courier New"/>
          <w:sz w:val="20"/>
          <w:szCs w:val="20"/>
          <w:lang w:eastAsia="en-IN"/>
        </w:rPr>
        <w:t>(.tbl)</w:t>
      </w:r>
    </w:p>
    <w:p w14:paraId="3ADDA32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w:t>
      </w:r>
    </w:p>
    <w:p w14:paraId="63C9219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A01C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mtcars %&gt;%</w:t>
      </w:r>
    </w:p>
    <w:p w14:paraId="1EC244E6"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85" w:history="1">
        <w:r w:rsidRPr="00742143">
          <w:rPr>
            <w:rFonts w:ascii="Courier New" w:eastAsia="Times New Roman" w:hAnsi="Courier New" w:cs="Courier New"/>
            <w:color w:val="0000FF"/>
            <w:sz w:val="20"/>
            <w:szCs w:val="20"/>
            <w:u w:val="single"/>
            <w:lang w:eastAsia="en-IN"/>
          </w:rPr>
          <w:t>expose</w:t>
        </w:r>
      </w:hyperlink>
      <w:r w:rsidRPr="00742143">
        <w:rPr>
          <w:rFonts w:ascii="Courier New" w:eastAsia="Times New Roman" w:hAnsi="Courier New" w:cs="Courier New"/>
          <w:sz w:val="20"/>
          <w:szCs w:val="20"/>
          <w:lang w:eastAsia="en-IN"/>
        </w:rPr>
        <w:t>(my_col_packs, my_row_packs) %&gt;%</w:t>
      </w:r>
    </w:p>
    <w:p w14:paraId="1DD9E1B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86" w:history="1">
        <w:r w:rsidRPr="00742143">
          <w:rPr>
            <w:rFonts w:ascii="Courier New" w:eastAsia="Times New Roman" w:hAnsi="Courier New" w:cs="Courier New"/>
            <w:color w:val="0000FF"/>
            <w:sz w:val="20"/>
            <w:szCs w:val="20"/>
            <w:u w:val="single"/>
            <w:lang w:eastAsia="en-IN"/>
          </w:rPr>
          <w:t>act_after_exposure</w:t>
        </w:r>
      </w:hyperlink>
      <w:r w:rsidRPr="00742143">
        <w:rPr>
          <w:rFonts w:ascii="Courier New" w:eastAsia="Times New Roman" w:hAnsi="Courier New" w:cs="Courier New"/>
          <w:sz w:val="20"/>
          <w:szCs w:val="20"/>
          <w:lang w:eastAsia="en-IN"/>
        </w:rPr>
        <w:t>(</w:t>
      </w:r>
    </w:p>
    <w:p w14:paraId="4AB582E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.trigger = trigger_one_pack,</w:t>
      </w:r>
    </w:p>
    <w:p w14:paraId="306C7638"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.actor = actor_one_pack</w:t>
      </w:r>
    </w:p>
    <w:p w14:paraId="4C001E0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lastRenderedPageBreak/>
        <w:t xml:space="preserve">  ) %&gt;%</w:t>
      </w:r>
    </w:p>
    <w:p w14:paraId="3B8DE58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87" w:history="1">
        <w:r w:rsidRPr="00742143">
          <w:rPr>
            <w:rFonts w:ascii="Courier New" w:eastAsia="Times New Roman" w:hAnsi="Courier New" w:cs="Courier New"/>
            <w:color w:val="0000FF"/>
            <w:sz w:val="20"/>
            <w:szCs w:val="20"/>
            <w:u w:val="single"/>
            <w:lang w:eastAsia="en-IN"/>
          </w:rPr>
          <w:t>invisible</w:t>
        </w:r>
      </w:hyperlink>
      <w:r w:rsidRPr="00742143">
        <w:rPr>
          <w:rFonts w:ascii="Courier New" w:eastAsia="Times New Roman" w:hAnsi="Courier New" w:cs="Courier New"/>
          <w:sz w:val="20"/>
          <w:szCs w:val="20"/>
          <w:lang w:eastAsia="en-IN"/>
        </w:rPr>
        <w:t>()</w:t>
      </w:r>
    </w:p>
    <w:p w14:paraId="4DAAB80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More than one pack was applied.</w:t>
      </w:r>
    </w:p>
    <w:p w14:paraId="29635597" w14:textId="77777777" w:rsidR="00742143" w:rsidRPr="00742143" w:rsidRDefault="00742143" w:rsidP="00742143">
      <w:pPr>
        <w:spacing w:before="100" w:beforeAutospacing="1" w:after="100" w:afterAutospacing="1" w:line="240" w:lineRule="auto"/>
        <w:rPr>
          <w:rFonts w:ascii="Times New Roman" w:eastAsia="Times New Roman" w:hAnsi="Times New Roman" w:cs="Times New Roman"/>
          <w:sz w:val="24"/>
          <w:szCs w:val="24"/>
          <w:lang w:eastAsia="en-IN"/>
        </w:rPr>
      </w:pPr>
      <w:r w:rsidRPr="00742143">
        <w:rPr>
          <w:rFonts w:ascii="Courier New" w:eastAsia="Times New Roman" w:hAnsi="Courier New" w:cs="Courier New"/>
          <w:sz w:val="20"/>
          <w:szCs w:val="20"/>
          <w:lang w:eastAsia="en-IN"/>
        </w:rPr>
        <w:t>ruler</w:t>
      </w:r>
      <w:r w:rsidRPr="00742143">
        <w:rPr>
          <w:rFonts w:ascii="Times New Roman" w:eastAsia="Times New Roman" w:hAnsi="Times New Roman" w:cs="Times New Roman"/>
          <w:sz w:val="24"/>
          <w:szCs w:val="24"/>
          <w:lang w:eastAsia="en-IN"/>
        </w:rPr>
        <w:t xml:space="preserve"> has function </w:t>
      </w:r>
      <w:hyperlink r:id="rId88" w:history="1">
        <w:r w:rsidRPr="00742143">
          <w:rPr>
            <w:rFonts w:ascii="Courier New" w:eastAsia="Times New Roman" w:hAnsi="Courier New" w:cs="Courier New"/>
            <w:color w:val="0000FF"/>
            <w:sz w:val="20"/>
            <w:szCs w:val="20"/>
            <w:u w:val="single"/>
            <w:lang w:eastAsia="en-IN"/>
          </w:rPr>
          <w:t>assert_any_breaker()</w:t>
        </w:r>
      </w:hyperlink>
      <w:r w:rsidRPr="00742143">
        <w:rPr>
          <w:rFonts w:ascii="Times New Roman" w:eastAsia="Times New Roman" w:hAnsi="Times New Roman" w:cs="Times New Roman"/>
          <w:sz w:val="24"/>
          <w:szCs w:val="24"/>
          <w:lang w:eastAsia="en-IN"/>
        </w:rPr>
        <w:t xml:space="preserve"> which can notify about presence of any breaker in exposure.</w:t>
      </w:r>
    </w:p>
    <w:p w14:paraId="62D7424B"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7192D"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mtcars %&gt;%</w:t>
      </w:r>
    </w:p>
    <w:p w14:paraId="4C2DBCB2"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89" w:history="1">
        <w:r w:rsidRPr="00742143">
          <w:rPr>
            <w:rFonts w:ascii="Courier New" w:eastAsia="Times New Roman" w:hAnsi="Courier New" w:cs="Courier New"/>
            <w:color w:val="0000FF"/>
            <w:sz w:val="20"/>
            <w:szCs w:val="20"/>
            <w:u w:val="single"/>
            <w:lang w:eastAsia="en-IN"/>
          </w:rPr>
          <w:t>expose</w:t>
        </w:r>
      </w:hyperlink>
      <w:r w:rsidRPr="00742143">
        <w:rPr>
          <w:rFonts w:ascii="Courier New" w:eastAsia="Times New Roman" w:hAnsi="Courier New" w:cs="Courier New"/>
          <w:sz w:val="20"/>
          <w:szCs w:val="20"/>
          <w:lang w:eastAsia="en-IN"/>
        </w:rPr>
        <w:t>(my_col_packs, my_row_packs) %&gt;%</w:t>
      </w:r>
    </w:p>
    <w:p w14:paraId="11ACE17E"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 xml:space="preserve">  </w:t>
      </w:r>
      <w:hyperlink r:id="rId90" w:history="1">
        <w:r w:rsidRPr="00742143">
          <w:rPr>
            <w:rFonts w:ascii="Courier New" w:eastAsia="Times New Roman" w:hAnsi="Courier New" w:cs="Courier New"/>
            <w:color w:val="0000FF"/>
            <w:sz w:val="20"/>
            <w:szCs w:val="20"/>
            <w:u w:val="single"/>
            <w:lang w:eastAsia="en-IN"/>
          </w:rPr>
          <w:t>assert_any_breaker</w:t>
        </w:r>
      </w:hyperlink>
      <w:r w:rsidRPr="00742143">
        <w:rPr>
          <w:rFonts w:ascii="Courier New" w:eastAsia="Times New Roman" w:hAnsi="Courier New" w:cs="Courier New"/>
          <w:sz w:val="20"/>
          <w:szCs w:val="20"/>
          <w:lang w:eastAsia="en-IN"/>
        </w:rPr>
        <w:t>()</w:t>
      </w:r>
    </w:p>
    <w:p w14:paraId="305356A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Breakers report</w:t>
      </w:r>
    </w:p>
    <w:p w14:paraId="0830CB4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Tidy data validation report:</w:t>
      </w:r>
    </w:p>
    <w:p w14:paraId="52F3C8AC"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 A tibble: 4 x 5</w:t>
      </w:r>
    </w:p>
    <w:p w14:paraId="6D6652D0"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pack       rule               var      id value</w:t>
      </w:r>
    </w:p>
    <w:p w14:paraId="0983D7B9"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&lt;chr&gt;      &lt;chr&gt;              &lt;chr&gt; &lt;int&gt; &lt;lgl&gt;</w:t>
      </w:r>
    </w:p>
    <w:p w14:paraId="21F785E3"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1 sum_bounds sum_low            cyl       0 FALSE</w:t>
      </w:r>
    </w:p>
    <w:p w14:paraId="2FD8195A"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2 sum_bounds sum_low            carb      0 FALSE</w:t>
      </w:r>
    </w:p>
    <w:p w14:paraId="10515AE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3 vs_mean    rule__1            vs        0 FALSE</w:t>
      </w:r>
    </w:p>
    <w:p w14:paraId="1C19152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4 row_mean   is_common_row_mean .all     15 FALSE</w:t>
      </w:r>
    </w:p>
    <w:p w14:paraId="094D4CB7" w14:textId="77777777" w:rsidR="00742143" w:rsidRPr="00742143" w:rsidRDefault="00742143" w:rsidP="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143">
        <w:rPr>
          <w:rFonts w:ascii="Courier New" w:eastAsia="Times New Roman" w:hAnsi="Courier New" w:cs="Courier New"/>
          <w:sz w:val="20"/>
          <w:szCs w:val="20"/>
          <w:lang w:eastAsia="en-IN"/>
        </w:rPr>
        <w:t>#&gt; Error: assert_any_breaker: Some breakers found in exposure.</w:t>
      </w:r>
    </w:p>
    <w:p w14:paraId="1C7AA14A" w14:textId="77777777" w:rsidR="00742143" w:rsidRPr="005E5276" w:rsidRDefault="00742143" w:rsidP="005E5276">
      <w:pPr>
        <w:spacing w:before="100" w:beforeAutospacing="1" w:after="100" w:afterAutospacing="1" w:line="240" w:lineRule="auto"/>
        <w:rPr>
          <w:rFonts w:ascii="Times New Roman" w:eastAsia="Times New Roman" w:hAnsi="Times New Roman" w:cs="Times New Roman"/>
          <w:sz w:val="20"/>
          <w:szCs w:val="20"/>
          <w:lang w:eastAsia="en-IN"/>
        </w:rPr>
      </w:pPr>
    </w:p>
    <w:p w14:paraId="62D139E3"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After reading this post you will know:</w:t>
      </w:r>
    </w:p>
    <w:p w14:paraId="0FA6AE0E"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Most basic outlier detection techniques.</w:t>
      </w:r>
    </w:p>
    <w:p w14:paraId="08701AD8"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 way to implement them using </w:t>
      </w:r>
      <w:r w:rsidRPr="005E5276">
        <w:rPr>
          <w:rFonts w:ascii="Courier New" w:eastAsia="Times New Roman" w:hAnsi="Courier New" w:cs="Courier New"/>
          <w:sz w:val="20"/>
          <w:szCs w:val="20"/>
          <w:lang w:eastAsia="en-IN"/>
        </w:rPr>
        <w:t>dplyr</w:t>
      </w:r>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w:t>
      </w:r>
    </w:p>
    <w:p w14:paraId="4FC27615"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 way to combine their results in order to obtain a new outlier detection method.</w:t>
      </w:r>
    </w:p>
    <w:p w14:paraId="7238E482"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 way to discover notion of “diamond quality” without prior knowledge of this topic (as a happy consequence of previous point).</w:t>
      </w:r>
    </w:p>
    <w:p w14:paraId="0BA34A1D"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Overview</w:t>
      </w:r>
    </w:p>
    <w:p w14:paraId="125EE9D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We will perform an analysis with the goal to find not typical diamonds listed in </w:t>
      </w:r>
      <w:hyperlink r:id="rId91" w:tgtFrame="_blank" w:history="1">
        <w:r w:rsidRPr="005E5276">
          <w:rPr>
            <w:rFonts w:ascii="Times New Roman" w:eastAsia="Times New Roman" w:hAnsi="Times New Roman" w:cs="Times New Roman"/>
            <w:color w:val="0000FF"/>
            <w:sz w:val="20"/>
            <w:szCs w:val="20"/>
            <w:u w:val="single"/>
            <w:lang w:eastAsia="en-IN"/>
          </w:rPr>
          <w:t>diamonds</w:t>
        </w:r>
      </w:hyperlink>
      <w:r w:rsidRPr="005E5276">
        <w:rPr>
          <w:rFonts w:ascii="Times New Roman" w:eastAsia="Times New Roman" w:hAnsi="Times New Roman" w:cs="Times New Roman"/>
          <w:sz w:val="20"/>
          <w:szCs w:val="20"/>
          <w:lang w:eastAsia="en-IN"/>
        </w:rPr>
        <w:t xml:space="preserve"> dataset from </w:t>
      </w:r>
      <w:hyperlink r:id="rId92" w:tgtFrame="_blank" w:history="1">
        <w:r w:rsidRPr="005E5276">
          <w:rPr>
            <w:rFonts w:ascii="Times New Roman" w:eastAsia="Times New Roman" w:hAnsi="Times New Roman" w:cs="Times New Roman"/>
            <w:color w:val="0000FF"/>
            <w:sz w:val="20"/>
            <w:szCs w:val="20"/>
            <w:u w:val="single"/>
            <w:lang w:eastAsia="en-IN"/>
          </w:rPr>
          <w:t>ggplot2</w:t>
        </w:r>
      </w:hyperlink>
      <w:r w:rsidRPr="005E5276">
        <w:rPr>
          <w:rFonts w:ascii="Times New Roman" w:eastAsia="Times New Roman" w:hAnsi="Times New Roman" w:cs="Times New Roman"/>
          <w:sz w:val="20"/>
          <w:szCs w:val="20"/>
          <w:lang w:eastAsia="en-IN"/>
        </w:rPr>
        <w:t xml:space="preserve"> package. Here one observation represents one diamond and is stored as a row in data frame.</w:t>
      </w:r>
    </w:p>
    <w:p w14:paraId="5E3CC20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way we will do that is </w:t>
      </w:r>
      <w:r w:rsidRPr="005E5276">
        <w:rPr>
          <w:rFonts w:ascii="Times New Roman" w:eastAsia="Times New Roman" w:hAnsi="Times New Roman" w:cs="Times New Roman"/>
          <w:b/>
          <w:bCs/>
          <w:sz w:val="20"/>
          <w:szCs w:val="20"/>
          <w:lang w:eastAsia="en-IN"/>
        </w:rPr>
        <w:t>by combining different outlier detection techniques to identify rows which are “strong outliers”</w:t>
      </w:r>
      <w:r w:rsidRPr="005E5276">
        <w:rPr>
          <w:rFonts w:ascii="Times New Roman" w:eastAsia="Times New Roman" w:hAnsi="Times New Roman" w:cs="Times New Roman"/>
          <w:sz w:val="20"/>
          <w:szCs w:val="20"/>
          <w:lang w:eastAsia="en-IN"/>
        </w:rPr>
        <w:t>, i.e. which might by considered outliers based on several methods.</w:t>
      </w:r>
    </w:p>
    <w:p w14:paraId="5BEB7A5A"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Packages required for this analysis:</w:t>
      </w:r>
    </w:p>
    <w:p w14:paraId="73C1AE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library(dplyr)</w:t>
      </w:r>
    </w:p>
    <w:p w14:paraId="6848B77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library(tidyr)</w:t>
      </w:r>
    </w:p>
    <w:p w14:paraId="48B3DF1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library(ggplot2)</w:t>
      </w:r>
    </w:p>
    <w:p w14:paraId="37828DC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library(ruler)</w:t>
      </w:r>
    </w:p>
    <w:p w14:paraId="268536DA"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Outlier detection methods</w:t>
      </w:r>
    </w:p>
    <w:p w14:paraId="5F9607D5"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To do convenient outlier detection with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it is better to define notion of </w:t>
      </w:r>
      <w:r w:rsidRPr="005E5276">
        <w:rPr>
          <w:rFonts w:ascii="Times New Roman" w:eastAsia="Times New Roman" w:hAnsi="Times New Roman" w:cs="Times New Roman"/>
          <w:b/>
          <w:bCs/>
          <w:sz w:val="20"/>
          <w:szCs w:val="20"/>
          <w:lang w:eastAsia="en-IN"/>
        </w:rPr>
        <w:t>non-outlier</w:t>
      </w:r>
      <w:r w:rsidRPr="005E5276">
        <w:rPr>
          <w:rFonts w:ascii="Times New Roman" w:eastAsia="Times New Roman" w:hAnsi="Times New Roman" w:cs="Times New Roman"/>
          <w:sz w:val="20"/>
          <w:szCs w:val="20"/>
          <w:lang w:eastAsia="en-IN"/>
        </w:rPr>
        <w:t xml:space="preserve"> in form of the rule “Observation </w:t>
      </w:r>
      <w:r w:rsidRPr="005E5276">
        <w:rPr>
          <w:rFonts w:ascii="Times New Roman" w:eastAsia="Times New Roman" w:hAnsi="Times New Roman" w:cs="Times New Roman"/>
          <w:b/>
          <w:bCs/>
          <w:sz w:val="20"/>
          <w:szCs w:val="20"/>
          <w:lang w:eastAsia="en-IN"/>
        </w:rPr>
        <w:t>is not</w:t>
      </w:r>
      <w:r w:rsidRPr="005E5276">
        <w:rPr>
          <w:rFonts w:ascii="Times New Roman" w:eastAsia="Times New Roman" w:hAnsi="Times New Roman" w:cs="Times New Roman"/>
          <w:sz w:val="20"/>
          <w:szCs w:val="20"/>
          <w:lang w:eastAsia="en-IN"/>
        </w:rPr>
        <w:t xml:space="preserve"> an outlier if …”. This way actual outliers are considered as </w:t>
      </w:r>
      <w:r w:rsidRPr="005E5276">
        <w:rPr>
          <w:rFonts w:ascii="Times New Roman" w:eastAsia="Times New Roman" w:hAnsi="Times New Roman" w:cs="Times New Roman"/>
          <w:b/>
          <w:bCs/>
          <w:sz w:val="20"/>
          <w:szCs w:val="20"/>
          <w:lang w:eastAsia="en-IN"/>
        </w:rPr>
        <w:t>rule breakers</w:t>
      </w:r>
      <w:r w:rsidRPr="005E5276">
        <w:rPr>
          <w:rFonts w:ascii="Times New Roman" w:eastAsia="Times New Roman" w:hAnsi="Times New Roman" w:cs="Times New Roman"/>
          <w:sz w:val="20"/>
          <w:szCs w:val="20"/>
          <w:lang w:eastAsia="en-IN"/>
        </w:rPr>
        <w:t xml:space="preserve">, objects of interest of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package. </w:t>
      </w: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definition of non-outlier is essentially a definition of outlier because of total two possibilities.</w:t>
      </w:r>
    </w:p>
    <w:p w14:paraId="19B770E4"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lastRenderedPageBreak/>
        <w:t>Z-score</w:t>
      </w:r>
    </w:p>
    <w:p w14:paraId="2D728DA2" w14:textId="77777777" w:rsidR="005E5276" w:rsidRPr="005E5276" w:rsidRDefault="00742143"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93" w:tgtFrame="_blank" w:history="1">
        <w:r w:rsidR="005E5276" w:rsidRPr="005E5276">
          <w:rPr>
            <w:rFonts w:ascii="Times New Roman" w:eastAsia="Times New Roman" w:hAnsi="Times New Roman" w:cs="Times New Roman"/>
            <w:color w:val="0000FF"/>
            <w:sz w:val="20"/>
            <w:szCs w:val="20"/>
            <w:u w:val="single"/>
            <w:lang w:eastAsia="en-IN"/>
          </w:rPr>
          <w:t>Z-score</w:t>
        </w:r>
      </w:hyperlink>
      <w:r w:rsidR="005E5276" w:rsidRPr="005E5276">
        <w:rPr>
          <w:rFonts w:ascii="Times New Roman" w:eastAsia="Times New Roman" w:hAnsi="Times New Roman" w:cs="Times New Roman"/>
          <w:sz w:val="20"/>
          <w:szCs w:val="20"/>
          <w:lang w:eastAsia="en-IN"/>
        </w:rPr>
        <w:t>, also called a standard score, of an observation is [broadly speaking] a distance from the population center measured in number of normalization units. The default choice for center is sample mean and for normalization unit is standard deviation.</w:t>
      </w:r>
    </w:p>
    <w:p w14:paraId="1EB0392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z-score</w:t>
      </w:r>
      <w:r w:rsidRPr="005E5276">
        <w:rPr>
          <w:rFonts w:ascii="Times New Roman" w:eastAsia="Times New Roman" w:hAnsi="Times New Roman" w:cs="Times New Roman"/>
          <w:sz w:val="20"/>
          <w:szCs w:val="20"/>
          <w:lang w:eastAsia="en-IN"/>
        </w:rPr>
        <w:t xml:space="preserve"> if its absolute value of default z-score is lower then some threshold (popular choice is 3).</w:t>
      </w:r>
    </w:p>
    <w:p w14:paraId="698E251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Here is the function for identifying non-outliers based on z-score:</w:t>
      </w:r>
    </w:p>
    <w:p w14:paraId="0D3221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isnt_out_z &lt;- function(x, thres = 3, na.rm = TRUE) {</w:t>
      </w:r>
    </w:p>
    <w:p w14:paraId="57344C0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abs(x - mean(x, na.rm = na.rm)) &lt;= thres * sd(x, na.rm = na.rm)</w:t>
      </w:r>
    </w:p>
    <w:p w14:paraId="0C56A1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26D8C78"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It takes a numeric vector as input and returns logical vector of the same length indicating whether input value is a non-outlier.</w:t>
      </w:r>
    </w:p>
    <w:p w14:paraId="6FB2D77E"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Z-score with MAD</w:t>
      </w:r>
    </w:p>
    <w:p w14:paraId="3B01FF60" w14:textId="77777777" w:rsidR="005E5276" w:rsidRPr="005E5276" w:rsidRDefault="00742143"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94" w:tgtFrame="_blank" w:history="1">
        <w:r w:rsidR="005E5276" w:rsidRPr="005E5276">
          <w:rPr>
            <w:rFonts w:ascii="Times New Roman" w:eastAsia="Times New Roman" w:hAnsi="Times New Roman" w:cs="Times New Roman"/>
            <w:color w:val="0000FF"/>
            <w:sz w:val="20"/>
            <w:szCs w:val="20"/>
            <w:u w:val="single"/>
            <w:lang w:eastAsia="en-IN"/>
          </w:rPr>
          <w:t>Median Absolute Deviation</w:t>
        </w:r>
      </w:hyperlink>
      <w:r w:rsidR="005E5276" w:rsidRPr="005E5276">
        <w:rPr>
          <w:rFonts w:ascii="Times New Roman" w:eastAsia="Times New Roman" w:hAnsi="Times New Roman" w:cs="Times New Roman"/>
          <w:sz w:val="20"/>
          <w:szCs w:val="20"/>
          <w:lang w:eastAsia="en-IN"/>
        </w:rPr>
        <w:t xml:space="preserve"> is a robust normalization unit based on median as a population center. In order to use MAD “as a consistent estimator for the estimation of the standard deviation” one takes its value multiplied by a factor. This way base R function </w:t>
      </w:r>
      <w:hyperlink r:id="rId95" w:tgtFrame="_blank" w:history="1">
        <w:r w:rsidR="005E5276" w:rsidRPr="005E5276">
          <w:rPr>
            <w:rFonts w:ascii="Times New Roman" w:eastAsia="Times New Roman" w:hAnsi="Times New Roman" w:cs="Times New Roman"/>
            <w:color w:val="0000FF"/>
            <w:sz w:val="20"/>
            <w:szCs w:val="20"/>
            <w:u w:val="single"/>
            <w:lang w:eastAsia="en-IN"/>
          </w:rPr>
          <w:t>mad</w:t>
        </w:r>
      </w:hyperlink>
      <w:r w:rsidR="005E5276" w:rsidRPr="005E5276">
        <w:rPr>
          <w:rFonts w:ascii="Times New Roman" w:eastAsia="Times New Roman" w:hAnsi="Times New Roman" w:cs="Times New Roman"/>
          <w:sz w:val="20"/>
          <w:szCs w:val="20"/>
          <w:lang w:eastAsia="en-IN"/>
        </w:rPr>
        <w:t xml:space="preserve"> is implemented.</w:t>
      </w:r>
    </w:p>
    <w:p w14:paraId="56AED06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MAD</w:t>
      </w:r>
      <w:r w:rsidRPr="005E5276">
        <w:rPr>
          <w:rFonts w:ascii="Times New Roman" w:eastAsia="Times New Roman" w:hAnsi="Times New Roman" w:cs="Times New Roman"/>
          <w:sz w:val="20"/>
          <w:szCs w:val="20"/>
          <w:lang w:eastAsia="en-IN"/>
        </w:rPr>
        <w:t xml:space="preserve"> if its absolute value of z-score with median as center and MAD as normalization unit is lower then some threshold (popular choice is 3).</w:t>
      </w:r>
    </w:p>
    <w:p w14:paraId="0B7EDB8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isnt_out_mad &lt;- function(x, thres = 3, na.rm = TRUE) {</w:t>
      </w:r>
    </w:p>
    <w:p w14:paraId="1CB8ECD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abs(x - median(x, na.rm = na.rm)) &lt;= thres * mad(x, na.rm = na.rm)</w:t>
      </w:r>
    </w:p>
    <w:p w14:paraId="7D63A8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34FF4D2"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Tukey’s fences</w:t>
      </w:r>
    </w:p>
    <w:p w14:paraId="5D702495" w14:textId="77777777" w:rsidR="005E5276" w:rsidRPr="005E5276" w:rsidRDefault="00742143"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96" w:anchor="Tukey&amp;%2339;s_fences" w:tgtFrame="_blank" w:history="1">
        <w:r w:rsidR="005E5276" w:rsidRPr="005E5276">
          <w:rPr>
            <w:rFonts w:ascii="Times New Roman" w:eastAsia="Times New Roman" w:hAnsi="Times New Roman" w:cs="Times New Roman"/>
            <w:color w:val="0000FF"/>
            <w:sz w:val="20"/>
            <w:szCs w:val="20"/>
            <w:u w:val="single"/>
            <w:lang w:eastAsia="en-IN"/>
          </w:rPr>
          <w:t>Tukey’s fences</w:t>
        </w:r>
      </w:hyperlink>
      <w:r w:rsidR="005E5276" w:rsidRPr="005E5276">
        <w:rPr>
          <w:rFonts w:ascii="Times New Roman" w:eastAsia="Times New Roman" w:hAnsi="Times New Roman" w:cs="Times New Roman"/>
          <w:sz w:val="20"/>
          <w:szCs w:val="20"/>
          <w:lang w:eastAsia="en-IN"/>
        </w:rPr>
        <w:t xml:space="preserve"> is a technique used in box plots. The non-outlier range is defined with \([Q_1 – k(Q_3 – Q_1),~ Q_3 + k(Q_3 – Q_1)]\), where \(Q_1\) and \(Q_3\) are the lower and upper quartiles respectively, \(k\) – some nonnegative constant (popular choice is 1.5).</w:t>
      </w:r>
    </w:p>
    <w:p w14:paraId="3238518E"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Tukey’s fences</w:t>
      </w:r>
      <w:r w:rsidRPr="005E5276">
        <w:rPr>
          <w:rFonts w:ascii="Times New Roman" w:eastAsia="Times New Roman" w:hAnsi="Times New Roman" w:cs="Times New Roman"/>
          <w:sz w:val="20"/>
          <w:szCs w:val="20"/>
          <w:lang w:eastAsia="en-IN"/>
        </w:rPr>
        <w:t xml:space="preserve"> if its value lies in non-outlier range.</w:t>
      </w:r>
    </w:p>
    <w:p w14:paraId="359D7DD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isnt_out_tukey &lt;- function(x, k = 1.5, na.rm = TRUE) {</w:t>
      </w:r>
    </w:p>
    <w:p w14:paraId="75F279D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quar &lt;- quantile(x, probs = c(0.25, 0.75), na.rm = na.rm)</w:t>
      </w:r>
    </w:p>
    <w:p w14:paraId="72396F9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iqr &lt;- diff(quar)</w:t>
      </w:r>
    </w:p>
    <w:p w14:paraId="207BEEE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4D89843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(quar[1] - k * iqr &lt;= x) &amp; (x &lt;= quar[2] + k * iqr)</w:t>
      </w:r>
    </w:p>
    <w:p w14:paraId="2FA1F97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3EC08A5"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Mahalanobis distance</w:t>
      </w:r>
    </w:p>
    <w:p w14:paraId="4114878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All previous approaches were created for univariate numerical data. To detect outliers in multivariate case one can use </w:t>
      </w:r>
      <w:hyperlink r:id="rId97" w:tgtFrame="_blank" w:history="1">
        <w:r w:rsidRPr="005E5276">
          <w:rPr>
            <w:rFonts w:ascii="Times New Roman" w:eastAsia="Times New Roman" w:hAnsi="Times New Roman" w:cs="Times New Roman"/>
            <w:color w:val="0000FF"/>
            <w:sz w:val="20"/>
            <w:szCs w:val="20"/>
            <w:u w:val="single"/>
            <w:lang w:eastAsia="en-IN"/>
          </w:rPr>
          <w:t>Mahalanobis distance</w:t>
        </w:r>
      </w:hyperlink>
      <w:r w:rsidRPr="005E5276">
        <w:rPr>
          <w:rFonts w:ascii="Times New Roman" w:eastAsia="Times New Roman" w:hAnsi="Times New Roman" w:cs="Times New Roman"/>
          <w:sz w:val="20"/>
          <w:szCs w:val="20"/>
          <w:lang w:eastAsia="en-IN"/>
        </w:rPr>
        <w:t xml:space="preserve"> to reduce to univariate case and then apply known techniques.</w:t>
      </w:r>
    </w:p>
    <w:p w14:paraId="4BA0C50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Mahalanobis distance</w:t>
      </w:r>
      <w:r w:rsidRPr="005E5276">
        <w:rPr>
          <w:rFonts w:ascii="Times New Roman" w:eastAsia="Times New Roman" w:hAnsi="Times New Roman" w:cs="Times New Roman"/>
          <w:sz w:val="20"/>
          <w:szCs w:val="20"/>
          <w:lang w:eastAsia="en-IN"/>
        </w:rPr>
        <w:t xml:space="preserve"> if its distance is not an outlier.</w:t>
      </w:r>
    </w:p>
    <w:p w14:paraId="71B355B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maha_dist &lt;- . %&gt;% select_if(is.numeric) %&gt;%</w:t>
      </w:r>
    </w:p>
    <w:p w14:paraId="07ED165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mahalanobis(center = colMeans(.), cov = cov(.))</w:t>
      </w:r>
    </w:p>
    <w:p w14:paraId="2D7EE9F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3555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isnt_out_maha &lt;- function(tbl, isnt_out_f, ...) {</w:t>
      </w:r>
    </w:p>
    <w:p w14:paraId="444DE0E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tbl %&gt;% maha_dist() %&gt;% isnt_out_f(...)</w:t>
      </w:r>
    </w:p>
    <w:p w14:paraId="7ABA6A0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5C8202B4"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This function takes as input a data frame of interest (with possible non-numeric columns which are ignored) and function performing univariate outlier detection. It returns a logical vector of the same length as number of rows in input data frame.</w:t>
      </w:r>
    </w:p>
    <w:p w14:paraId="02AE98EC"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To read more about practical usefulness of Mahalanobis distance in detecting outliers go to </w:t>
      </w:r>
      <w:hyperlink r:id="rId98" w:tgtFrame="_blank" w:history="1">
        <w:r w:rsidRPr="005E5276">
          <w:rPr>
            <w:rFonts w:ascii="Times New Roman" w:eastAsia="Times New Roman" w:hAnsi="Times New Roman" w:cs="Times New Roman"/>
            <w:color w:val="0000FF"/>
            <w:sz w:val="20"/>
            <w:szCs w:val="20"/>
            <w:u w:val="single"/>
            <w:lang w:eastAsia="en-IN"/>
          </w:rPr>
          <w:t>Steffen’s very helpful post</w:t>
        </w:r>
      </w:hyperlink>
      <w:r w:rsidRPr="005E5276">
        <w:rPr>
          <w:rFonts w:ascii="Times New Roman" w:eastAsia="Times New Roman" w:hAnsi="Times New Roman" w:cs="Times New Roman"/>
          <w:sz w:val="20"/>
          <w:szCs w:val="20"/>
          <w:lang w:eastAsia="en-IN"/>
        </w:rPr>
        <w:t>.</w:t>
      </w:r>
    </w:p>
    <w:p w14:paraId="7F2D4DED"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Using dplyr and ruler</w:t>
      </w:r>
    </w:p>
    <w:p w14:paraId="08138626"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Definition of non-outlier row</w:t>
      </w:r>
    </w:p>
    <w:p w14:paraId="700E0C62"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Package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based on </w:t>
      </w:r>
      <w:r w:rsidRPr="005E5276">
        <w:rPr>
          <w:rFonts w:ascii="Courier New" w:eastAsia="Times New Roman" w:hAnsi="Courier New" w:cs="Courier New"/>
          <w:sz w:val="20"/>
          <w:szCs w:val="20"/>
          <w:lang w:eastAsia="en-IN"/>
        </w:rPr>
        <w:t>dplyr</w:t>
      </w:r>
      <w:r w:rsidRPr="005E5276">
        <w:rPr>
          <w:rFonts w:ascii="Times New Roman" w:eastAsia="Times New Roman" w:hAnsi="Times New Roman" w:cs="Times New Roman"/>
          <w:sz w:val="20"/>
          <w:szCs w:val="20"/>
          <w:lang w:eastAsia="en-IN"/>
        </w:rPr>
        <w:t xml:space="preserve"> grammar of data manipulation, offers tools for validating the following data units: data as a whole, group [of rows] as a whole, column as a whole, row as a whole, cell. Our primary interest is row as a whole. However, using this framework, we can construct several approaches for definition of the non-outlier row:</w:t>
      </w:r>
    </w:p>
    <w:p w14:paraId="65FE0EB9"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Row is not an outlier based on some column</w:t>
      </w:r>
      <w:r w:rsidRPr="005E5276">
        <w:rPr>
          <w:rFonts w:ascii="Times New Roman" w:eastAsia="Times New Roman" w:hAnsi="Times New Roman" w:cs="Times New Roman"/>
          <w:sz w:val="20"/>
          <w:szCs w:val="20"/>
          <w:lang w:eastAsia="en-IN"/>
        </w:rPr>
        <w:t xml:space="preserve"> if it doesn’t contain outlier (computed based on the target column) on the intersection with that column. In other words, first a univariate outlier detection is performed based solely on data from target column and then all rows containing non-outliers are named non-outlier rows.</w:t>
      </w:r>
    </w:p>
    <w:p w14:paraId="5E87CA9D"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Row is not an outlier based on Mahalanobis distance</w:t>
      </w:r>
      <w:r w:rsidRPr="005E5276">
        <w:rPr>
          <w:rFonts w:ascii="Times New Roman" w:eastAsia="Times New Roman" w:hAnsi="Times New Roman" w:cs="Times New Roman"/>
          <w:sz w:val="20"/>
          <w:szCs w:val="20"/>
          <w:lang w:eastAsia="en-IN"/>
        </w:rPr>
        <w:t xml:space="preserve"> if its distance (computed based on the selected numeric columns) is not an outlier.</w:t>
      </w:r>
    </w:p>
    <w:p w14:paraId="1A74C919"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Row is not an outlier based on grouping</w:t>
      </w:r>
      <w:r w:rsidRPr="005E5276">
        <w:rPr>
          <w:rFonts w:ascii="Times New Roman" w:eastAsia="Times New Roman" w:hAnsi="Times New Roman" w:cs="Times New Roman"/>
          <w:sz w:val="20"/>
          <w:szCs w:val="20"/>
          <w:lang w:eastAsia="en-IN"/>
        </w:rPr>
        <w:t xml:space="preserve"> if it is a part of a non-outlier group [of rows]. A group [of rows] is not an outlier if its summary value is not an outlier among summary values of other groups.</w:t>
      </w:r>
    </w:p>
    <w:p w14:paraId="0D53725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all listed approached depend on the choice of the univariate outlier detection method. We will use all three previously listed univariate techniques.</w:t>
      </w:r>
    </w:p>
    <w:p w14:paraId="555543A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isnt_out_funs &lt;- funs(</w:t>
      </w:r>
    </w:p>
    <w:p w14:paraId="43120A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z = isnt_out_z,</w:t>
      </w:r>
    </w:p>
    <w:p w14:paraId="26355B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mad = isnt_out_mad,</w:t>
      </w:r>
    </w:p>
    <w:p w14:paraId="67F88F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tukey = isnt_out_tukey</w:t>
      </w:r>
    </w:p>
    <w:p w14:paraId="45AA5CF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33BC5A66"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Implementation</w:t>
      </w:r>
    </w:p>
    <w:p w14:paraId="5BE4D485" w14:textId="48D377F2"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In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framework rules are defined in </w:t>
      </w:r>
      <w:hyperlink r:id="rId99" w:tgtFrame="_blank" w:history="1">
        <w:r w:rsidRPr="005E5276">
          <w:rPr>
            <w:rFonts w:ascii="Times New Roman" w:eastAsia="Times New Roman" w:hAnsi="Times New Roman" w:cs="Times New Roman"/>
            <w:color w:val="0000FF"/>
            <w:sz w:val="20"/>
            <w:szCs w:val="20"/>
            <w:u w:val="single"/>
            <w:lang w:eastAsia="en-IN"/>
          </w:rPr>
          <w:t>packs</w:t>
        </w:r>
      </w:hyperlink>
      <w:r w:rsidRPr="005E5276">
        <w:rPr>
          <w:rFonts w:ascii="Times New Roman" w:eastAsia="Times New Roman" w:hAnsi="Times New Roman" w:cs="Times New Roman"/>
          <w:sz w:val="20"/>
          <w:szCs w:val="20"/>
          <w:lang w:eastAsia="en-IN"/>
        </w:rPr>
        <w:t xml:space="preserve"> (to learn more go to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w:t>
      </w:r>
      <w:hyperlink r:id="rId100" w:tgtFrame="_blank" w:history="1">
        <w:r w:rsidRPr="005E5276">
          <w:rPr>
            <w:rFonts w:ascii="Times New Roman" w:eastAsia="Times New Roman" w:hAnsi="Times New Roman" w:cs="Times New Roman"/>
            <w:color w:val="0000FF"/>
            <w:sz w:val="20"/>
            <w:szCs w:val="20"/>
            <w:u w:val="single"/>
            <w:lang w:eastAsia="en-IN"/>
          </w:rPr>
          <w:t>vigne</w:t>
        </w:r>
        <w:r w:rsidRPr="005E5276">
          <w:rPr>
            <w:rFonts w:ascii="Times New Roman" w:eastAsia="Times New Roman" w:hAnsi="Times New Roman" w:cs="Times New Roman"/>
            <w:color w:val="0000FF"/>
            <w:sz w:val="20"/>
            <w:szCs w:val="20"/>
            <w:u w:val="single"/>
            <w:lang w:eastAsia="en-IN"/>
          </w:rPr>
          <w:t>t</w:t>
        </w:r>
        <w:r w:rsidRPr="005E5276">
          <w:rPr>
            <w:rFonts w:ascii="Times New Roman" w:eastAsia="Times New Roman" w:hAnsi="Times New Roman" w:cs="Times New Roman"/>
            <w:color w:val="0000FF"/>
            <w:sz w:val="20"/>
            <w:szCs w:val="20"/>
            <w:u w:val="single"/>
            <w:lang w:eastAsia="en-IN"/>
          </w:rPr>
          <w:t>tes</w:t>
        </w:r>
      </w:hyperlink>
      <w:r w:rsidRPr="005E5276">
        <w:rPr>
          <w:rFonts w:ascii="Times New Roman" w:eastAsia="Times New Roman" w:hAnsi="Times New Roman" w:cs="Times New Roman"/>
          <w:sz w:val="20"/>
          <w:szCs w:val="20"/>
          <w:lang w:eastAsia="en-IN"/>
        </w:rPr>
        <w:t>).</w:t>
      </w:r>
    </w:p>
    <w:p w14:paraId="74B9C782"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76">
        <w:rPr>
          <w:rFonts w:ascii="Times New Roman" w:eastAsia="Times New Roman" w:hAnsi="Times New Roman" w:cs="Times New Roman"/>
          <w:b/>
          <w:bCs/>
          <w:sz w:val="27"/>
          <w:szCs w:val="27"/>
          <w:lang w:eastAsia="en-IN"/>
        </w:rPr>
        <w:t>Column based non-outlier rows</w:t>
      </w:r>
    </w:p>
    <w:p w14:paraId="1627B43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For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dataset rules for column based non-outlier rows can be defined based on 7 numeric columns and 3 presented univariate detection methods. There is a convenient way of computing all them at once using </w:t>
      </w:r>
      <w:hyperlink r:id="rId101" w:tgtFrame="_blank" w:history="1">
        <w:r w:rsidRPr="005E5276">
          <w:rPr>
            <w:rFonts w:ascii="Times New Roman" w:eastAsia="Times New Roman" w:hAnsi="Times New Roman" w:cs="Times New Roman"/>
            <w:color w:val="0000FF"/>
            <w:sz w:val="20"/>
            <w:szCs w:val="20"/>
            <w:u w:val="single"/>
            <w:lang w:eastAsia="en-IN"/>
          </w:rPr>
          <w:t>scoped variant</w:t>
        </w:r>
      </w:hyperlink>
      <w:r w:rsidRPr="005E5276">
        <w:rPr>
          <w:rFonts w:ascii="Times New Roman" w:eastAsia="Times New Roman" w:hAnsi="Times New Roman" w:cs="Times New Roman"/>
          <w:sz w:val="20"/>
          <w:szCs w:val="20"/>
          <w:lang w:eastAsia="en-IN"/>
        </w:rPr>
        <w:t xml:space="preserve"> of </w:t>
      </w:r>
      <w:r w:rsidRPr="005E5276">
        <w:rPr>
          <w:rFonts w:ascii="Courier New" w:eastAsia="Times New Roman" w:hAnsi="Courier New" w:cs="Courier New"/>
          <w:sz w:val="20"/>
          <w:szCs w:val="20"/>
          <w:lang w:eastAsia="en-IN"/>
        </w:rPr>
        <w:t>dplyr::transmute()</w:t>
      </w:r>
      <w:r w:rsidRPr="005E5276">
        <w:rPr>
          <w:rFonts w:ascii="Times New Roman" w:eastAsia="Times New Roman" w:hAnsi="Times New Roman" w:cs="Times New Roman"/>
          <w:sz w:val="20"/>
          <w:szCs w:val="20"/>
          <w:lang w:eastAsia="en-IN"/>
        </w:rPr>
        <w:t>:</w:t>
      </w:r>
    </w:p>
    <w:p w14:paraId="0C39BB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diamonds %&gt;% transmute_if(is.numeric, isnt_out_funs)</w:t>
      </w:r>
    </w:p>
    <w:p w14:paraId="1DCA0BD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A tibble: 53,940 x 21</w:t>
      </w:r>
    </w:p>
    <w:p w14:paraId="6B33EA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carat_z depth_z table_z price_z   x_z   y_z   z_z carat_mad depth_mad</w:t>
      </w:r>
    </w:p>
    <w:p w14:paraId="41B721D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 xml:space="preserve">##                           </w:t>
      </w:r>
    </w:p>
    <w:p w14:paraId="2999EE9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TRUE    TRUE    TRUE    TRUE  TRUE  TRUE  TRUE      TRUE      TRUE</w:t>
      </w:r>
    </w:p>
    <w:p w14:paraId="116263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    TRUE    TRUE    TRUE    TRUE  TRUE  TRUE  TRUE      TRUE      TRUE</w:t>
      </w:r>
    </w:p>
    <w:p w14:paraId="068E42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    TRUE   FALSE   FALSE    TRUE  TRUE  TRUE  TRUE      TRUE     FALSE</w:t>
      </w:r>
    </w:p>
    <w:p w14:paraId="1A8B3EB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4    TRUE    TRUE    TRUE    TRUE  TRUE  TRUE  TRUE      TRUE      TRUE</w:t>
      </w:r>
    </w:p>
    <w:p w14:paraId="6AF270D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5    TRUE    TRUE    TRUE    TRUE  TRUE  TRUE  TRUE      TRUE      TRUE</w:t>
      </w:r>
    </w:p>
    <w:p w14:paraId="71E09B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5.394e+04 more rows, and 12 more variables: table_mad ,</w:t>
      </w:r>
    </w:p>
    <w:p w14:paraId="50B8DB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price_mad , x_mad , y_mad , z_mad ,</w:t>
      </w:r>
    </w:p>
    <w:p w14:paraId="5EC2064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carat_tukey , depth_tukey , table_tukey ,</w:t>
      </w:r>
    </w:p>
    <w:p w14:paraId="5478459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price_tukey , x_tukey , y_tukey , z_tukey </w:t>
      </w:r>
    </w:p>
    <w:p w14:paraId="25134DC3"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The result has outputs for 21 methods. Their names are of the form _. So the name ‘carat_z’ is interpreted as result of univariate method with name ‘z’ for column with name ‘carat’.</w:t>
      </w:r>
    </w:p>
    <w:p w14:paraId="709AEE61"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76">
        <w:rPr>
          <w:rFonts w:ascii="Times New Roman" w:eastAsia="Times New Roman" w:hAnsi="Times New Roman" w:cs="Times New Roman"/>
          <w:b/>
          <w:bCs/>
          <w:sz w:val="27"/>
          <w:szCs w:val="27"/>
          <w:lang w:eastAsia="en-IN"/>
        </w:rPr>
        <w:t>Mahalanobis based non-outlier rows</w:t>
      </w:r>
    </w:p>
    <w:p w14:paraId="02B7F674"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To define non-outlier rows based on Mahalanobis distance one should apply univariate method for distances computed for some subset of numeric columns. To simplify a little bit, we will one “subset” with all numeric columns and all listed methods:</w:t>
      </w:r>
    </w:p>
    <w:p w14:paraId="667673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diamonds %&gt;%</w:t>
      </w:r>
    </w:p>
    <w:p w14:paraId="6932C6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transmute(maha = maha_dist(.)) %&gt;%</w:t>
      </w:r>
    </w:p>
    <w:p w14:paraId="5BF9695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transmute_at(vars(maha = maha), isnt_out_funs)</w:t>
      </w:r>
    </w:p>
    <w:p w14:paraId="0A4C252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A tibble: 53,940 x 3</w:t>
      </w:r>
    </w:p>
    <w:p w14:paraId="263AE3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maha_z maha_mad maha_tukey</w:t>
      </w:r>
    </w:p>
    <w:p w14:paraId="3C3C28E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6AF9F85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TRUE     TRUE       TRUE</w:t>
      </w:r>
    </w:p>
    <w:p w14:paraId="12B8F3F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   TRUE    FALSE      FALSE</w:t>
      </w:r>
    </w:p>
    <w:p w14:paraId="5C73A31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   TRUE    FALSE      FALSE</w:t>
      </w:r>
    </w:p>
    <w:p w14:paraId="5B44A62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4   TRUE     TRUE       TRUE</w:t>
      </w:r>
    </w:p>
    <w:p w14:paraId="73A84A7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5   TRUE     TRUE       TRUE</w:t>
      </w:r>
    </w:p>
    <w:p w14:paraId="1A3CA41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5.394e+04 more rows</w:t>
      </w:r>
    </w:p>
    <w:p w14:paraId="236F2A45"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result has outputs for 3 methods. Their names are considered as method names. </w:t>
      </w: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with this approach outlier rows are not only the ones far from multivariate center, but also the ones that are unnaturally close to it.</w:t>
      </w:r>
    </w:p>
    <w:p w14:paraId="7AB569D6"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76">
        <w:rPr>
          <w:rFonts w:ascii="Times New Roman" w:eastAsia="Times New Roman" w:hAnsi="Times New Roman" w:cs="Times New Roman"/>
          <w:b/>
          <w:bCs/>
          <w:sz w:val="27"/>
          <w:szCs w:val="27"/>
          <w:lang w:eastAsia="en-IN"/>
        </w:rPr>
        <w:t>Group based non-outlier rows</w:t>
      </w:r>
    </w:p>
    <w:p w14:paraId="1CAA2F9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Definition of non-outlier rows based on grouping depends on group summary function and univariate outlier detection method. As grouping column we will choose all non-numeric columns (</w:t>
      </w:r>
      <w:r w:rsidRPr="005E5276">
        <w:rPr>
          <w:rFonts w:ascii="Courier New" w:eastAsia="Times New Roman" w:hAnsi="Courier New" w:cs="Courier New"/>
          <w:sz w:val="20"/>
          <w:szCs w:val="20"/>
          <w:lang w:eastAsia="en-IN"/>
        </w:rPr>
        <w:t>cut</w:t>
      </w:r>
      <w:r w:rsidRPr="005E5276">
        <w:rPr>
          <w:rFonts w:ascii="Times New Roman" w:eastAsia="Times New Roman" w:hAnsi="Times New Roman" w:cs="Times New Roman"/>
          <w:sz w:val="20"/>
          <w:szCs w:val="20"/>
          <w:lang w:eastAsia="en-IN"/>
        </w:rPr>
        <w:t xml:space="preserve">, </w:t>
      </w:r>
      <w:r w:rsidRPr="005E5276">
        <w:rPr>
          <w:rFonts w:ascii="Courier New" w:eastAsia="Times New Roman" w:hAnsi="Courier New" w:cs="Courier New"/>
          <w:sz w:val="20"/>
          <w:szCs w:val="20"/>
          <w:lang w:eastAsia="en-IN"/>
        </w:rPr>
        <w:t>color</w:t>
      </w:r>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clarity</w:t>
      </w:r>
      <w:r w:rsidRPr="005E5276">
        <w:rPr>
          <w:rFonts w:ascii="Times New Roman" w:eastAsia="Times New Roman" w:hAnsi="Times New Roman" w:cs="Times New Roman"/>
          <w:sz w:val="20"/>
          <w:szCs w:val="20"/>
          <w:lang w:eastAsia="en-IN"/>
        </w:rPr>
        <w:t xml:space="preserve">) </w:t>
      </w:r>
      <w:hyperlink r:id="rId102" w:tgtFrame="_blank" w:history="1">
        <w:r w:rsidRPr="005E5276">
          <w:rPr>
            <w:rFonts w:ascii="Times New Roman" w:eastAsia="Times New Roman" w:hAnsi="Times New Roman" w:cs="Times New Roman"/>
            <w:color w:val="0000FF"/>
            <w:sz w:val="20"/>
            <w:szCs w:val="20"/>
            <w:u w:val="single"/>
            <w:lang w:eastAsia="en-IN"/>
          </w:rPr>
          <w:t>united</w:t>
        </w:r>
      </w:hyperlink>
      <w:r w:rsidRPr="005E5276">
        <w:rPr>
          <w:rFonts w:ascii="Times New Roman" w:eastAsia="Times New Roman" w:hAnsi="Times New Roman" w:cs="Times New Roman"/>
          <w:sz w:val="20"/>
          <w:szCs w:val="20"/>
          <w:lang w:eastAsia="en-IN"/>
        </w:rPr>
        <w:t xml:space="preserve"> into one called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(for later easier imputation of non-outlier rows). As reasonable summary functions we will choose mean value of some numeric column (total of 7 functions):</w:t>
      </w:r>
    </w:p>
    <w:p w14:paraId="47F1005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data_tbl &lt;- diamonds %&gt;%</w:t>
      </w:r>
    </w:p>
    <w:p w14:paraId="03A6B1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unite(col = "group", cut, color, clarity)</w:t>
      </w:r>
    </w:p>
    <w:p w14:paraId="2CF3145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60665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compute_group_non_outliers &lt;- . %&gt;%</w:t>
      </w:r>
    </w:p>
    <w:p w14:paraId="0141C5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Compute per group mean values of columns</w:t>
      </w:r>
    </w:p>
    <w:p w14:paraId="5345B9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group_by(group) %&gt;%</w:t>
      </w:r>
    </w:p>
    <w:p w14:paraId="34EFEAF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summarise_if(is.numeric, mean) %&gt;%</w:t>
      </w:r>
    </w:p>
    <w:p w14:paraId="731542D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ungroup() %&gt;%</w:t>
      </w:r>
    </w:p>
    <w:p w14:paraId="11B144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Detect outliers among groups</w:t>
      </w:r>
    </w:p>
    <w:p w14:paraId="58948D6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mutate_if(is.numeric, isnt_out_funs) %&gt;%</w:t>
      </w:r>
    </w:p>
    <w:p w14:paraId="5601010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Remove unnecessary columns</w:t>
      </w:r>
    </w:p>
    <w:p w14:paraId="7F906EB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select_if(Negate(is.numeric))</w:t>
      </w:r>
    </w:p>
    <w:p w14:paraId="62F5074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5E91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data_tbl %&gt;% compute_group_non_outliers()</w:t>
      </w:r>
    </w:p>
    <w:p w14:paraId="626CFD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 # A tibble: 276 x 22</w:t>
      </w:r>
    </w:p>
    <w:p w14:paraId="0A352E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group carat_z depth_z table_z price_z   x_z   y_z   z_z carat_mad</w:t>
      </w:r>
    </w:p>
    <w:p w14:paraId="354B55F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262EDA4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Fair_D_I1   FALSE    TRUE    TRUE    TRUE  TRUE  TRUE  TRUE     FALSE</w:t>
      </w:r>
    </w:p>
    <w:p w14:paraId="6E778F1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  Fair_D_IF    TRUE    TRUE    TRUE    TRUE  TRUE  TRUE  TRUE      TRUE</w:t>
      </w:r>
    </w:p>
    <w:p w14:paraId="7BB8FD8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 Fair_D_SI1    TRUE    TRUE    TRUE    TRUE  TRUE  TRUE  TRUE      TRUE</w:t>
      </w:r>
    </w:p>
    <w:p w14:paraId="02E424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4 Fair_D_SI2    TRUE    TRUE    TRUE    TRUE  TRUE  TRUE  TRUE      TRUE</w:t>
      </w:r>
    </w:p>
    <w:p w14:paraId="054D9CD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5 Fair_D_VS1    TRUE    TRUE    TRUE    TRUE  TRUE  TRUE  TRUE      TRUE</w:t>
      </w:r>
    </w:p>
    <w:p w14:paraId="0D875FB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271 more rows, and 13 more variables: depth_mad ,</w:t>
      </w:r>
    </w:p>
    <w:p w14:paraId="1D6FDE5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table_mad , price_mad , x_mad , y_mad ,</w:t>
      </w:r>
    </w:p>
    <w:p w14:paraId="67B2802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z_mad , carat_tukey , depth_tukey , table_tukey ,</w:t>
      </w:r>
    </w:p>
    <w:p w14:paraId="45EAF24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price_tukey , x_tukey , y_tukey , z_tukey </w:t>
      </w:r>
    </w:p>
    <w:p w14:paraId="615D866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result has outputs for 21 methods applied to the 276 groups. Their names are of the form _. So the name ‘carat_z’ is interpreted as result of method ‘z’ for summary function equal to mean value of ‘carat’ column. Column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defines names of the groupings.</w:t>
      </w:r>
    </w:p>
    <w:p w14:paraId="5BFAEE5E"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Exposure</w:t>
      </w:r>
    </w:p>
    <w:p w14:paraId="44978622"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Column and Mahalanobis based definition of non-outlier rows can be expressed with </w:t>
      </w:r>
      <w:hyperlink r:id="rId103" w:tgtFrame="_blank" w:history="1">
        <w:r w:rsidRPr="005E5276">
          <w:rPr>
            <w:rFonts w:ascii="Times New Roman" w:eastAsia="Times New Roman" w:hAnsi="Times New Roman" w:cs="Times New Roman"/>
            <w:color w:val="0000FF"/>
            <w:sz w:val="20"/>
            <w:szCs w:val="20"/>
            <w:u w:val="single"/>
            <w:lang w:eastAsia="en-IN"/>
          </w:rPr>
          <w:t>row packs</w:t>
        </w:r>
      </w:hyperlink>
      <w:r w:rsidRPr="005E5276">
        <w:rPr>
          <w:rFonts w:ascii="Times New Roman" w:eastAsia="Times New Roman" w:hAnsi="Times New Roman" w:cs="Times New Roman"/>
          <w:sz w:val="20"/>
          <w:szCs w:val="20"/>
          <w:lang w:eastAsia="en-IN"/>
        </w:rPr>
        <w:t xml:space="preserve"> and group based – as </w:t>
      </w:r>
      <w:hyperlink r:id="rId104" w:tgtFrame="_blank" w:history="1">
        <w:r w:rsidRPr="005E5276">
          <w:rPr>
            <w:rFonts w:ascii="Times New Roman" w:eastAsia="Times New Roman" w:hAnsi="Times New Roman" w:cs="Times New Roman"/>
            <w:color w:val="0000FF"/>
            <w:sz w:val="20"/>
            <w:szCs w:val="20"/>
            <w:u w:val="single"/>
            <w:lang w:eastAsia="en-IN"/>
          </w:rPr>
          <w:t>group packs</w:t>
        </w:r>
      </w:hyperlink>
      <w:r w:rsidRPr="005E5276">
        <w:rPr>
          <w:rFonts w:ascii="Times New Roman" w:eastAsia="Times New Roman" w:hAnsi="Times New Roman" w:cs="Times New Roman"/>
          <w:sz w:val="20"/>
          <w:szCs w:val="20"/>
          <w:lang w:eastAsia="en-IN"/>
        </w:rPr>
        <w:t>.</w:t>
      </w:r>
    </w:p>
    <w:p w14:paraId="0401951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row_packs_isnt_out &lt;- row_packs(</w:t>
      </w:r>
    </w:p>
    <w:p w14:paraId="4BC1DC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some column</w:t>
      </w:r>
    </w:p>
    <w:p w14:paraId="6739488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column = . %&gt;% transmute_if(is.numeric, isnt_out_funs),</w:t>
      </w:r>
    </w:p>
    <w:p w14:paraId="1BA0468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Mahalanobis distance</w:t>
      </w:r>
    </w:p>
    <w:p w14:paraId="6EBF4B1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maha = . %&gt;% transmute(maha = maha_dist(.)) %&gt;%</w:t>
      </w:r>
    </w:p>
    <w:p w14:paraId="3BB0903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transmute_at(vars(maha = maha), isnt_out_funs)</w:t>
      </w:r>
    </w:p>
    <w:p w14:paraId="7F9966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3AF7378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AD51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group_packs_isnt_out &lt;- group_packs(</w:t>
      </w:r>
    </w:p>
    <w:p w14:paraId="556DCE6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grouping</w:t>
      </w:r>
    </w:p>
    <w:p w14:paraId="70938F8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group = compute_group_non_outliers,</w:t>
      </w:r>
    </w:p>
    <w:p w14:paraId="67F6B0B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.group_vars = "group"</w:t>
      </w:r>
    </w:p>
    <w:p w14:paraId="7DE5776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672282F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Application of all those packs is called </w:t>
      </w:r>
      <w:hyperlink r:id="rId105" w:tgtFrame="_blank" w:history="1">
        <w:r w:rsidRPr="005E5276">
          <w:rPr>
            <w:rFonts w:ascii="Times New Roman" w:eastAsia="Times New Roman" w:hAnsi="Times New Roman" w:cs="Times New Roman"/>
            <w:color w:val="0000FF"/>
            <w:sz w:val="20"/>
            <w:szCs w:val="20"/>
            <w:u w:val="single"/>
            <w:lang w:eastAsia="en-IN"/>
          </w:rPr>
          <w:t>exposing process</w:t>
        </w:r>
      </w:hyperlink>
      <w:r w:rsidRPr="005E5276">
        <w:rPr>
          <w:rFonts w:ascii="Times New Roman" w:eastAsia="Times New Roman" w:hAnsi="Times New Roman" w:cs="Times New Roman"/>
          <w:sz w:val="20"/>
          <w:szCs w:val="20"/>
          <w:lang w:eastAsia="en-IN"/>
        </w:rPr>
        <w:t xml:space="preserve">. The result is an </w:t>
      </w:r>
      <w:hyperlink r:id="rId106" w:tgtFrame="_blank" w:history="1">
        <w:r w:rsidRPr="005E5276">
          <w:rPr>
            <w:rFonts w:ascii="Times New Roman" w:eastAsia="Times New Roman" w:hAnsi="Times New Roman" w:cs="Times New Roman"/>
            <w:color w:val="0000FF"/>
            <w:sz w:val="20"/>
            <w:szCs w:val="20"/>
            <w:u w:val="single"/>
            <w:lang w:eastAsia="en-IN"/>
          </w:rPr>
          <w:t>exposure</w:t>
        </w:r>
      </w:hyperlink>
      <w:r w:rsidRPr="005E5276">
        <w:rPr>
          <w:rFonts w:ascii="Times New Roman" w:eastAsia="Times New Roman" w:hAnsi="Times New Roman" w:cs="Times New Roman"/>
          <w:sz w:val="20"/>
          <w:szCs w:val="20"/>
          <w:lang w:eastAsia="en-IN"/>
        </w:rPr>
        <w:t xml:space="preserve"> from which we can extract </w:t>
      </w:r>
      <w:hyperlink r:id="rId107" w:tgtFrame="_blank" w:history="1">
        <w:r w:rsidRPr="005E5276">
          <w:rPr>
            <w:rFonts w:ascii="Times New Roman" w:eastAsia="Times New Roman" w:hAnsi="Times New Roman" w:cs="Times New Roman"/>
            <w:color w:val="0000FF"/>
            <w:sz w:val="20"/>
            <w:szCs w:val="20"/>
            <w:u w:val="single"/>
            <w:lang w:eastAsia="en-IN"/>
          </w:rPr>
          <w:t>tidy data validation report</w:t>
        </w:r>
      </w:hyperlink>
      <w:r w:rsidRPr="005E5276">
        <w:rPr>
          <w:rFonts w:ascii="Times New Roman" w:eastAsia="Times New Roman" w:hAnsi="Times New Roman" w:cs="Times New Roman"/>
          <w:sz w:val="20"/>
          <w:szCs w:val="20"/>
          <w:lang w:eastAsia="en-IN"/>
        </w:rPr>
        <w:t xml:space="preserve"> using </w:t>
      </w:r>
      <w:r w:rsidRPr="005E5276">
        <w:rPr>
          <w:rFonts w:ascii="Courier New" w:eastAsia="Times New Roman" w:hAnsi="Courier New" w:cs="Courier New"/>
          <w:sz w:val="20"/>
          <w:szCs w:val="20"/>
          <w:lang w:eastAsia="en-IN"/>
        </w:rPr>
        <w:t>get_report</w:t>
      </w:r>
      <w:r w:rsidRPr="005E5276">
        <w:rPr>
          <w:rFonts w:ascii="Times New Roman" w:eastAsia="Times New Roman" w:hAnsi="Times New Roman" w:cs="Times New Roman"/>
          <w:sz w:val="20"/>
          <w:szCs w:val="20"/>
          <w:lang w:eastAsia="en-IN"/>
        </w:rPr>
        <w:t>.</w:t>
      </w:r>
    </w:p>
    <w:p w14:paraId="3207CBF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Don't remove obeyers to compute total number of applied rules</w:t>
      </w:r>
    </w:p>
    <w:p w14:paraId="7029D64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full_report &lt;- data_tbl %&gt;%</w:t>
      </w:r>
    </w:p>
    <w:p w14:paraId="100EE13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expose(row_packs_isnt_out, group_packs_isnt_out,</w:t>
      </w:r>
    </w:p>
    <w:p w14:paraId="25E329C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.remove_obeyers = FALSE) %&gt;%</w:t>
      </w:r>
    </w:p>
    <w:p w14:paraId="16C6FB4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get_report()</w:t>
      </w:r>
    </w:p>
    <w:p w14:paraId="6AA3BF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0B9A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used_rules &lt;- full_report %&gt;%</w:t>
      </w:r>
    </w:p>
    <w:p w14:paraId="61DE909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distinct(pack, rule)</w:t>
      </w:r>
    </w:p>
    <w:p w14:paraId="325D935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99FE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breaker_report &lt;- full_report %&gt;%</w:t>
      </w:r>
    </w:p>
    <w:p w14:paraId="7FA86F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filter(!(value %in% TRUE))</w:t>
      </w:r>
    </w:p>
    <w:p w14:paraId="7BC7BB3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Courier New" w:eastAsia="Times New Roman" w:hAnsi="Courier New" w:cs="Courier New"/>
          <w:sz w:val="20"/>
          <w:szCs w:val="20"/>
          <w:lang w:eastAsia="en-IN"/>
        </w:rPr>
        <w:t>used_rules</w:t>
      </w:r>
      <w:r w:rsidRPr="005E5276">
        <w:rPr>
          <w:rFonts w:ascii="Times New Roman" w:eastAsia="Times New Roman" w:hAnsi="Times New Roman" w:cs="Times New Roman"/>
          <w:sz w:val="20"/>
          <w:szCs w:val="20"/>
          <w:lang w:eastAsia="en-IN"/>
        </w:rPr>
        <w:t xml:space="preserve"> contains data about all definitions of non-outlier rows applied to data. They are encoded with combination of columns </w:t>
      </w:r>
      <w:r w:rsidRPr="005E5276">
        <w:rPr>
          <w:rFonts w:ascii="Courier New" w:eastAsia="Times New Roman" w:hAnsi="Courier New" w:cs="Courier New"/>
          <w:sz w:val="20"/>
          <w:szCs w:val="20"/>
          <w:lang w:eastAsia="en-IN"/>
        </w:rPr>
        <w:t>pack</w:t>
      </w:r>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w:t>
      </w:r>
      <w:r w:rsidRPr="005E5276">
        <w:rPr>
          <w:rFonts w:ascii="Times New Roman" w:eastAsia="Times New Roman" w:hAnsi="Times New Roman" w:cs="Times New Roman"/>
          <w:sz w:val="20"/>
          <w:szCs w:val="20"/>
          <w:lang w:eastAsia="en-IN"/>
        </w:rPr>
        <w:t>.</w:t>
      </w:r>
    </w:p>
    <w:p w14:paraId="3866B268"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Courier New" w:eastAsia="Times New Roman" w:hAnsi="Courier New" w:cs="Courier New"/>
          <w:sz w:val="20"/>
          <w:szCs w:val="20"/>
          <w:lang w:eastAsia="en-IN"/>
        </w:rPr>
        <w:t>breaker_report</w:t>
      </w:r>
      <w:r w:rsidRPr="005E5276">
        <w:rPr>
          <w:rFonts w:ascii="Times New Roman" w:eastAsia="Times New Roman" w:hAnsi="Times New Roman" w:cs="Times New Roman"/>
          <w:sz w:val="20"/>
          <w:szCs w:val="20"/>
          <w:lang w:eastAsia="en-IN"/>
        </w:rPr>
        <w:t xml:space="preserve"> contains data about data units that break certain rules. Packs </w:t>
      </w:r>
      <w:r w:rsidRPr="005E5276">
        <w:rPr>
          <w:rFonts w:ascii="Courier New" w:eastAsia="Times New Roman" w:hAnsi="Courier New" w:cs="Courier New"/>
          <w:sz w:val="20"/>
          <w:szCs w:val="20"/>
          <w:lang w:eastAsia="en-IN"/>
        </w:rPr>
        <w:t>column</w:t>
      </w:r>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maha</w:t>
      </w:r>
      <w:r w:rsidRPr="005E5276">
        <w:rPr>
          <w:rFonts w:ascii="Times New Roman" w:eastAsia="Times New Roman" w:hAnsi="Times New Roman" w:cs="Times New Roman"/>
          <w:sz w:val="20"/>
          <w:szCs w:val="20"/>
          <w:lang w:eastAsia="en-IN"/>
        </w:rPr>
        <w:t xml:space="preserve"> has actual row numbers of </w:t>
      </w:r>
      <w:r w:rsidRPr="005E5276">
        <w:rPr>
          <w:rFonts w:ascii="Courier New" w:eastAsia="Times New Roman" w:hAnsi="Courier New" w:cs="Courier New"/>
          <w:sz w:val="20"/>
          <w:szCs w:val="20"/>
          <w:lang w:eastAsia="en-IN"/>
        </w:rPr>
        <w:t>data_tbl</w:t>
      </w:r>
      <w:r w:rsidRPr="005E5276">
        <w:rPr>
          <w:rFonts w:ascii="Times New Roman" w:eastAsia="Times New Roman" w:hAnsi="Times New Roman" w:cs="Times New Roman"/>
          <w:sz w:val="20"/>
          <w:szCs w:val="20"/>
          <w:lang w:eastAsia="en-IN"/>
        </w:rPr>
        <w:t xml:space="preserve"> listed in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column of report (for rows which should be considered as outliers).</w:t>
      </w:r>
    </w:p>
    <w:p w14:paraId="56D70FE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lastRenderedPageBreak/>
        <w:t xml:space="preserve">On the other hand, pack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defines group pack and is represented in </w:t>
      </w:r>
      <w:r w:rsidRPr="005E5276">
        <w:rPr>
          <w:rFonts w:ascii="Courier New" w:eastAsia="Times New Roman" w:hAnsi="Courier New" w:cs="Courier New"/>
          <w:sz w:val="20"/>
          <w:szCs w:val="20"/>
          <w:lang w:eastAsia="en-IN"/>
        </w:rPr>
        <w:t>breaker_report</w:t>
      </w:r>
      <w:r w:rsidRPr="005E5276">
        <w:rPr>
          <w:rFonts w:ascii="Times New Roman" w:eastAsia="Times New Roman" w:hAnsi="Times New Roman" w:cs="Times New Roman"/>
          <w:sz w:val="20"/>
          <w:szCs w:val="20"/>
          <w:lang w:eastAsia="en-IN"/>
        </w:rPr>
        <w:t xml:space="preserve"> with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0. To obtain row outliers based on grouping we need to expand those rows with information about rows in the data that belong to those groups. This can be done using </w:t>
      </w:r>
      <w:r w:rsidRPr="005E5276">
        <w:rPr>
          <w:rFonts w:ascii="Courier New" w:eastAsia="Times New Roman" w:hAnsi="Courier New" w:cs="Courier New"/>
          <w:sz w:val="20"/>
          <w:szCs w:val="20"/>
          <w:lang w:eastAsia="en-IN"/>
        </w:rPr>
        <w:t>dplyr::left_join()</w:t>
      </w:r>
      <w:r w:rsidRPr="005E5276">
        <w:rPr>
          <w:rFonts w:ascii="Times New Roman" w:eastAsia="Times New Roman" w:hAnsi="Times New Roman" w:cs="Times New Roman"/>
          <w:sz w:val="20"/>
          <w:szCs w:val="20"/>
          <w:lang w:eastAsia="en-IN"/>
        </w:rPr>
        <w:t>:</w:t>
      </w:r>
    </w:p>
    <w:p w14:paraId="13890B4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group_breakers &lt;- breaker_report %&gt;%</w:t>
      </w:r>
    </w:p>
    <w:p w14:paraId="0B8147E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Filter group packs</w:t>
      </w:r>
    </w:p>
    <w:p w14:paraId="79B1395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filter(pack == "group") %&gt;%</w:t>
      </w:r>
    </w:p>
    <w:p w14:paraId="1EF1D48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Expand rows by matching group with its rows</w:t>
      </w:r>
    </w:p>
    <w:p w14:paraId="3E7377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select(-id) %&gt;%</w:t>
      </w:r>
    </w:p>
    <w:p w14:paraId="6EBA049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left_join(</w:t>
      </w:r>
    </w:p>
    <w:p w14:paraId="714DF2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y = data_tbl %&gt;% transmute(var = group, id = 1:n()),</w:t>
      </w:r>
    </w:p>
    <w:p w14:paraId="5656A7F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by = "var"</w:t>
      </w:r>
    </w:p>
    <w:p w14:paraId="557720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%&gt;%</w:t>
      </w:r>
    </w:p>
    <w:p w14:paraId="563313E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select(pack, rule, var, id, value)</w:t>
      </w:r>
    </w:p>
    <w:p w14:paraId="0090135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4292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outliers &lt;- bind_rows(</w:t>
      </w:r>
    </w:p>
    <w:p w14:paraId="3EFA09B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breaker_report %&gt;% filter(pack != "group"),</w:t>
      </w:r>
    </w:p>
    <w:p w14:paraId="1952B9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group_breakers</w:t>
      </w:r>
    </w:p>
    <w:p w14:paraId="15A574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%&gt;%</w:t>
      </w:r>
    </w:p>
    <w:p w14:paraId="0772116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select(pack, rule, id)</w:t>
      </w:r>
    </w:p>
    <w:p w14:paraId="3E12BF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DB50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Not all group based definitions resulted with outliers</w:t>
      </w:r>
    </w:p>
    <w:p w14:paraId="702713A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outliers %&gt;%</w:t>
      </w:r>
    </w:p>
    <w:p w14:paraId="2629D16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count(pack, rule) %&gt;%</w:t>
      </w:r>
    </w:p>
    <w:p w14:paraId="2D5306E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filter(pack == "group") %&gt;%</w:t>
      </w:r>
    </w:p>
    <w:p w14:paraId="653CA56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print(n = Inf)</w:t>
      </w:r>
    </w:p>
    <w:p w14:paraId="62A175C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A tibble: 13 x 3</w:t>
      </w:r>
    </w:p>
    <w:p w14:paraId="6730DAB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pack        rule     n</w:t>
      </w:r>
    </w:p>
    <w:p w14:paraId="584477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55A47B3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group   carat_mad    37</w:t>
      </w:r>
    </w:p>
    <w:p w14:paraId="2218931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 group carat_tukey    37</w:t>
      </w:r>
    </w:p>
    <w:p w14:paraId="23CF176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 group     carat_z    29</w:t>
      </w:r>
    </w:p>
    <w:p w14:paraId="5AC243B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4 group   depth_mad  1093</w:t>
      </w:r>
    </w:p>
    <w:p w14:paraId="69AC36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5 group depth_tukey  1016</w:t>
      </w:r>
    </w:p>
    <w:p w14:paraId="0EB1760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6 group     depth_z   156</w:t>
      </w:r>
    </w:p>
    <w:p w14:paraId="4909B0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7 group   price_mad   209</w:t>
      </w:r>
    </w:p>
    <w:p w14:paraId="13C037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8 group price_tukey  1146</w:t>
      </w:r>
    </w:p>
    <w:p w14:paraId="5029A70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9 group     price_z    44</w:t>
      </w:r>
    </w:p>
    <w:p w14:paraId="68F8FB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10 group   table_mad   920</w:t>
      </w:r>
    </w:p>
    <w:p w14:paraId="32D0712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11 group table_tukey     8</w:t>
      </w:r>
    </w:p>
    <w:p w14:paraId="0192F3B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12 group     table_z     7</w:t>
      </w:r>
    </w:p>
    <w:p w14:paraId="7D9C6C9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13 group         z_z    23</w:t>
      </w:r>
    </w:p>
    <w:p w14:paraId="74FE2CF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Tibble </w:t>
      </w:r>
      <w:r w:rsidRPr="005E5276">
        <w:rPr>
          <w:rFonts w:ascii="Courier New" w:eastAsia="Times New Roman" w:hAnsi="Courier New" w:cs="Courier New"/>
          <w:sz w:val="20"/>
          <w:szCs w:val="20"/>
          <w:lang w:eastAsia="en-IN"/>
        </w:rPr>
        <w:t>outliers</w:t>
      </w:r>
      <w:r w:rsidRPr="005E5276">
        <w:rPr>
          <w:rFonts w:ascii="Times New Roman" w:eastAsia="Times New Roman" w:hAnsi="Times New Roman" w:cs="Times New Roman"/>
          <w:sz w:val="20"/>
          <w:szCs w:val="20"/>
          <w:lang w:eastAsia="en-IN"/>
        </w:rPr>
        <w:t xml:space="preserve"> contains data about outlier rows. Combination of columns </w:t>
      </w:r>
      <w:r w:rsidRPr="005E5276">
        <w:rPr>
          <w:rFonts w:ascii="Courier New" w:eastAsia="Times New Roman" w:hAnsi="Courier New" w:cs="Courier New"/>
          <w:sz w:val="20"/>
          <w:szCs w:val="20"/>
          <w:lang w:eastAsia="en-IN"/>
        </w:rPr>
        <w:t>pack</w:t>
      </w:r>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w:t>
      </w:r>
      <w:r w:rsidRPr="005E5276">
        <w:rPr>
          <w:rFonts w:ascii="Times New Roman" w:eastAsia="Times New Roman" w:hAnsi="Times New Roman" w:cs="Times New Roman"/>
          <w:sz w:val="20"/>
          <w:szCs w:val="20"/>
          <w:lang w:eastAsia="en-IN"/>
        </w:rPr>
        <w:t xml:space="preserve"> defines non-outlier/outlier definition approach and column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defines row number of input data frame that should be considered an outlier based on the definition.</w:t>
      </w:r>
    </w:p>
    <w:p w14:paraId="561055A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Definitions with most outliers are as follows:</w:t>
      </w:r>
    </w:p>
    <w:p w14:paraId="4BB2B1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outliers %&gt;%</w:t>
      </w:r>
    </w:p>
    <w:p w14:paraId="215505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count(pack, rule, sort = TRUE)</w:t>
      </w:r>
    </w:p>
    <w:p w14:paraId="55B9C51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A tibble: 37 x 3</w:t>
      </w:r>
    </w:p>
    <w:p w14:paraId="52CC282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pack        rule     n</w:t>
      </w:r>
    </w:p>
    <w:p w14:paraId="7D2D3D9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4BA12A3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maha    maha_mad  6329</w:t>
      </w:r>
    </w:p>
    <w:p w14:paraId="00DC6D5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   maha  maha_tukey  5511</w:t>
      </w:r>
    </w:p>
    <w:p w14:paraId="235BB7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 column   price_mad  5386</w:t>
      </w:r>
    </w:p>
    <w:p w14:paraId="108CADD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4 column price_tukey  3540</w:t>
      </w:r>
    </w:p>
    <w:p w14:paraId="7FF5584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5 column   table_mad  2560</w:t>
      </w:r>
    </w:p>
    <w:p w14:paraId="024844B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32 more rows</w:t>
      </w:r>
    </w:p>
    <w:p w14:paraId="2981FE0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lastRenderedPageBreak/>
        <w:t>Two out of three Mahalanobis based definition yielded the most row outliers.</w:t>
      </w:r>
    </w:p>
    <w:p w14:paraId="7AFAED37"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Combination</w:t>
      </w:r>
    </w:p>
    <w:p w14:paraId="076B614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Given </w:t>
      </w:r>
      <w:r w:rsidRPr="005E5276">
        <w:rPr>
          <w:rFonts w:ascii="Courier New" w:eastAsia="Times New Roman" w:hAnsi="Courier New" w:cs="Courier New"/>
          <w:sz w:val="20"/>
          <w:szCs w:val="20"/>
          <w:lang w:eastAsia="en-IN"/>
        </w:rPr>
        <w:t>outliers</w:t>
      </w:r>
      <w:r w:rsidRPr="005E5276">
        <w:rPr>
          <w:rFonts w:ascii="Times New Roman" w:eastAsia="Times New Roman" w:hAnsi="Times New Roman" w:cs="Times New Roman"/>
          <w:sz w:val="20"/>
          <w:szCs w:val="20"/>
          <w:lang w:eastAsia="en-IN"/>
        </w:rPr>
        <w:t xml:space="preserve"> data frame, one can do whatever he/she wants to identify outliers. Here we will use the basic combination approach based on average score.</w:t>
      </w:r>
    </w:p>
    <w:p w14:paraId="3D808670"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Combined outlier detection score</w:t>
      </w:r>
      <w:r w:rsidRPr="005E5276">
        <w:rPr>
          <w:rFonts w:ascii="Times New Roman" w:eastAsia="Times New Roman" w:hAnsi="Times New Roman" w:cs="Times New Roman"/>
          <w:sz w:val="20"/>
          <w:szCs w:val="20"/>
          <w:lang w:eastAsia="en-IN"/>
        </w:rPr>
        <w:t xml:space="preserve"> for certain row can be defined as </w:t>
      </w:r>
      <w:r w:rsidRPr="005E5276">
        <w:rPr>
          <w:rFonts w:ascii="Times New Roman" w:eastAsia="Times New Roman" w:hAnsi="Times New Roman" w:cs="Times New Roman"/>
          <w:b/>
          <w:bCs/>
          <w:sz w:val="20"/>
          <w:szCs w:val="20"/>
          <w:lang w:eastAsia="en-IN"/>
        </w:rPr>
        <w:t>share of applied methods that tagged it as outlier</w:t>
      </w:r>
      <w:r w:rsidRPr="005E5276">
        <w:rPr>
          <w:rFonts w:ascii="Times New Roman" w:eastAsia="Times New Roman" w:hAnsi="Times New Roman" w:cs="Times New Roman"/>
          <w:sz w:val="20"/>
          <w:szCs w:val="20"/>
          <w:lang w:eastAsia="en-IN"/>
        </w:rPr>
        <w:t>. Alternatively one can define it just as number of those methods as it will only change absolute value of the result and not the order.</w:t>
      </w:r>
    </w:p>
    <w:p w14:paraId="06B24AC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outlier_score &lt;- outliers %&gt;%</w:t>
      </w:r>
    </w:p>
    <w:p w14:paraId="00EAC6A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group_by(id) %&gt;%</w:t>
      </w:r>
    </w:p>
    <w:p w14:paraId="49D4984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nrow(used_rules) equals total number of applied methods</w:t>
      </w:r>
    </w:p>
    <w:p w14:paraId="7BE326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summarise(score = n() / nrow(used_rules))</w:t>
      </w:r>
    </w:p>
    <w:p w14:paraId="544DA1F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B527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Top 10 outliers</w:t>
      </w:r>
    </w:p>
    <w:p w14:paraId="01A7F2A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outlier_score %&gt;% arrange(desc(score)) %&gt;% slice(1:10)</w:t>
      </w:r>
    </w:p>
    <w:p w14:paraId="2315C7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A tibble: 10 x 2</w:t>
      </w:r>
    </w:p>
    <w:p w14:paraId="158C3A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id     score</w:t>
      </w:r>
    </w:p>
    <w:p w14:paraId="3FAF2D8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3E73086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26432 0.5777778</w:t>
      </w:r>
    </w:p>
    <w:p w14:paraId="5E16EE0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 27416 0.5777778</w:t>
      </w:r>
    </w:p>
    <w:p w14:paraId="30B55CE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 27631 0.5777778</w:t>
      </w:r>
    </w:p>
    <w:p w14:paraId="38B8E64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4 27131 0.4666667</w:t>
      </w:r>
    </w:p>
    <w:p w14:paraId="2866F0A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5 23645 0.4222222</w:t>
      </w:r>
    </w:p>
    <w:p w14:paraId="102B461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6 26445 0.4222222</w:t>
      </w:r>
    </w:p>
    <w:p w14:paraId="672C60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7 26745 0.4000000</w:t>
      </w:r>
    </w:p>
    <w:p w14:paraId="2C7C3CC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8 27430 0.4000000</w:t>
      </w:r>
    </w:p>
    <w:p w14:paraId="35341F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9 15952 0.3777778</w:t>
      </w:r>
    </w:p>
    <w:p w14:paraId="2B9A9BA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10 17197 0.3777778</w:t>
      </w:r>
    </w:p>
    <w:p w14:paraId="6552937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Finally we will tag those rows as </w:t>
      </w:r>
      <w:r w:rsidRPr="005E5276">
        <w:rPr>
          <w:rFonts w:ascii="Times New Roman" w:eastAsia="Times New Roman" w:hAnsi="Times New Roman" w:cs="Times New Roman"/>
          <w:b/>
          <w:bCs/>
          <w:sz w:val="20"/>
          <w:szCs w:val="20"/>
          <w:lang w:eastAsia="en-IN"/>
        </w:rPr>
        <w:t>strong outliers</w:t>
      </w:r>
      <w:r w:rsidRPr="005E5276">
        <w:rPr>
          <w:rFonts w:ascii="Times New Roman" w:eastAsia="Times New Roman" w:hAnsi="Times New Roman" w:cs="Times New Roman"/>
          <w:sz w:val="20"/>
          <w:szCs w:val="20"/>
          <w:lang w:eastAsia="en-IN"/>
        </w:rPr>
        <w:t xml:space="preserve"> which has score more than 0.2 (subjective threshold which should be researched more).</w:t>
      </w:r>
    </w:p>
    <w:p w14:paraId="2BEFF36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diam_tbl &lt;- diamonds %&gt;%</w:t>
      </w:r>
    </w:p>
    <w:p w14:paraId="2F589E1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mutate(id = 1:n()) %&gt;%</w:t>
      </w:r>
    </w:p>
    <w:p w14:paraId="75B5A7A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left_join(y = outlier_score, by = "id") %&gt;%</w:t>
      </w:r>
    </w:p>
    <w:p w14:paraId="54ECAC1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mutate(</w:t>
      </w:r>
    </w:p>
    <w:p w14:paraId="16920DA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score = coalesce(score, 0),</w:t>
      </w:r>
    </w:p>
    <w:p w14:paraId="7C2179D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is_out = if_else(score &gt; 0.2, "Outlier", "Not outlier")</w:t>
      </w:r>
    </w:p>
    <w:p w14:paraId="2B4CB26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38641B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9F0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Total number of outliers</w:t>
      </w:r>
    </w:p>
    <w:p w14:paraId="0DDFA82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sum(diam_tbl$score &gt; 0.2)</w:t>
      </w:r>
    </w:p>
    <w:p w14:paraId="584284C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161</w:t>
      </w:r>
    </w:p>
    <w:p w14:paraId="0AEDCC3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Tibble </w:t>
      </w:r>
      <w:r w:rsidRPr="005E5276">
        <w:rPr>
          <w:rFonts w:ascii="Courier New" w:eastAsia="Times New Roman" w:hAnsi="Courier New" w:cs="Courier New"/>
          <w:sz w:val="20"/>
          <w:szCs w:val="20"/>
          <w:lang w:eastAsia="en-IN"/>
        </w:rPr>
        <w:t>diam_tbl</w:t>
      </w:r>
      <w:r w:rsidRPr="005E5276">
        <w:rPr>
          <w:rFonts w:ascii="Times New Roman" w:eastAsia="Times New Roman" w:hAnsi="Times New Roman" w:cs="Times New Roman"/>
          <w:sz w:val="20"/>
          <w:szCs w:val="20"/>
          <w:lang w:eastAsia="en-IN"/>
        </w:rPr>
        <w:t xml:space="preserve"> is basically the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but with three more columns: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for row number, </w:t>
      </w:r>
      <w:r w:rsidRPr="005E5276">
        <w:rPr>
          <w:rFonts w:ascii="Courier New" w:eastAsia="Times New Roman" w:hAnsi="Courier New" w:cs="Courier New"/>
          <w:sz w:val="20"/>
          <w:szCs w:val="20"/>
          <w:lang w:eastAsia="en-IN"/>
        </w:rPr>
        <w:t>score</w:t>
      </w:r>
      <w:r w:rsidRPr="005E5276">
        <w:rPr>
          <w:rFonts w:ascii="Times New Roman" w:eastAsia="Times New Roman" w:hAnsi="Times New Roman" w:cs="Times New Roman"/>
          <w:sz w:val="20"/>
          <w:szCs w:val="20"/>
          <w:lang w:eastAsia="en-IN"/>
        </w:rPr>
        <w:t xml:space="preserve"> for combined outlier score and </w:t>
      </w:r>
      <w:r w:rsidRPr="005E5276">
        <w:rPr>
          <w:rFonts w:ascii="Courier New" w:eastAsia="Times New Roman" w:hAnsi="Courier New" w:cs="Courier New"/>
          <w:sz w:val="20"/>
          <w:szCs w:val="20"/>
          <w:lang w:eastAsia="en-IN"/>
        </w:rPr>
        <w:t>is_out</w:t>
      </w:r>
      <w:r w:rsidRPr="005E5276">
        <w:rPr>
          <w:rFonts w:ascii="Times New Roman" w:eastAsia="Times New Roman" w:hAnsi="Times New Roman" w:cs="Times New Roman"/>
          <w:sz w:val="20"/>
          <w:szCs w:val="20"/>
          <w:lang w:eastAsia="en-IN"/>
        </w:rPr>
        <w:t xml:space="preserve"> for non-outlier/outlier tag.</w:t>
      </w:r>
    </w:p>
    <w:p w14:paraId="5FC06412"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Plots illustrating strong outliers:</w:t>
      </w:r>
    </w:p>
    <w:p w14:paraId="72CBFDA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theme_set(theme_bw())</w:t>
      </w:r>
    </w:p>
    <w:p w14:paraId="16CFA85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A115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plot_outliers &lt;- function(tbl, x, y, facet_var) {</w:t>
      </w:r>
    </w:p>
    <w:p w14:paraId="60F8C4A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tbl %&gt;%</w:t>
      </w:r>
    </w:p>
    <w:p w14:paraId="429CE00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arrange(is_out) %&gt;%</w:t>
      </w:r>
    </w:p>
    <w:p w14:paraId="174C6B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ggplot(aes_string(x, y, colour = "is_out")) +</w:t>
      </w:r>
    </w:p>
    <w:p w14:paraId="69C2157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 xml:space="preserve">      geom_point() +</w:t>
      </w:r>
    </w:p>
    <w:p w14:paraId="55BEE4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facet_wrap(facets = facet_var) +</w:t>
      </w:r>
    </w:p>
    <w:p w14:paraId="1745748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scale_colour_manual(values = c("#AAAAAA", "#004080")) +</w:t>
      </w:r>
    </w:p>
    <w:p w14:paraId="5E9476D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guides(colour = guide_legend(title = NULL,</w:t>
      </w:r>
    </w:p>
    <w:p w14:paraId="00A03C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override.aes = list(size = 4))) +</w:t>
      </w:r>
    </w:p>
    <w:p w14:paraId="1E4A23E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labs(title = paste0("Strong outliers illustration by ", facet_var)) +</w:t>
      </w:r>
    </w:p>
    <w:p w14:paraId="1D4FFFB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theme(legend.position = "bottom",</w:t>
      </w:r>
    </w:p>
    <w:p w14:paraId="211176D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legend.text = element_text(size = 14))</w:t>
      </w:r>
    </w:p>
    <w:p w14:paraId="3609F60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372F744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C4C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diam_tbl %&gt;% plot_outliers("carat", "price", facet_var = "cut")</w:t>
      </w:r>
    </w:p>
    <w:p w14:paraId="4B5D489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drawing>
          <wp:inline distT="0" distB="0" distL="0" distR="0" wp14:anchorId="49A641B0" wp14:editId="0A32C94B">
            <wp:extent cx="429006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54B5C16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8BD3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diam_tbl %&gt;% plot_outliers("x", "depth", facet_var = "color")</w:t>
      </w:r>
    </w:p>
    <w:p w14:paraId="3F0FE768"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drawing>
          <wp:inline distT="0" distB="0" distL="0" distR="0" wp14:anchorId="5960F93E" wp14:editId="7846A5CC">
            <wp:extent cx="429006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602D675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3017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diam_tbl %&gt;% plot_outliers("price", "table", facet_var = "clarity")</w:t>
      </w:r>
    </w:p>
    <w:p w14:paraId="47BB6820"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lastRenderedPageBreak/>
        <w:drawing>
          <wp:inline distT="0" distB="0" distL="0" distR="0" wp14:anchorId="495380FD" wp14:editId="238849BF">
            <wp:extent cx="429006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7B967B2C"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Based on those plots we see the complicated nature of “strong outliers”. They are not necessary located “on the edge” of two-dimensional scatter plots, but most extreme cases are tagged as outliers.</w:t>
      </w:r>
    </w:p>
    <w:p w14:paraId="5700483C"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Also one interesting observation: most outliers are concentrated in the combination of “Fair” cut, “J” colour and “I1” clarity which are worst options among their features. The reason of this effect is group-based definitions of non-outliers which tagged certain groups more than others:</w:t>
      </w:r>
    </w:p>
    <w:p w14:paraId="40E00C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breaker_report %&gt;%</w:t>
      </w:r>
    </w:p>
    <w:p w14:paraId="6E478BE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filter(pack == "group") %&gt;%</w:t>
      </w:r>
    </w:p>
    <w:p w14:paraId="49CEEC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count(var, sort = TRUE) %&gt;%</w:t>
      </w:r>
    </w:p>
    <w:p w14:paraId="224AD4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print(n = 10)</w:t>
      </w:r>
    </w:p>
    <w:p w14:paraId="2BC07C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A tibble: 47 x 2</w:t>
      </w:r>
    </w:p>
    <w:p w14:paraId="12702AE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var     n</w:t>
      </w:r>
    </w:p>
    <w:p w14:paraId="742A59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17BD1F1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Fair_D_I1     7</w:t>
      </w:r>
    </w:p>
    <w:p w14:paraId="4D5DEE8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   Fair_J_I1     7</w:t>
      </w:r>
    </w:p>
    <w:p w14:paraId="2795581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 Fair_H_VVS1     6</w:t>
      </w:r>
    </w:p>
    <w:p w14:paraId="27620F8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4  Ideal_J_I1     6</w:t>
      </w:r>
    </w:p>
    <w:p w14:paraId="77FB64D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5 Fair_J_VVS1     5</w:t>
      </w:r>
    </w:p>
    <w:p w14:paraId="02589D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6 Fair_G_VVS1     4</w:t>
      </w:r>
    </w:p>
    <w:p w14:paraId="1C9AE6F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7 Fair_D_VVS1     3</w:t>
      </w:r>
    </w:p>
    <w:p w14:paraId="7D9B38D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8   Fair_E_I1     3</w:t>
      </w:r>
    </w:p>
    <w:p w14:paraId="46E0A0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9   Fair_F_I1     3</w:t>
      </w:r>
    </w:p>
    <w:p w14:paraId="32713C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10   Fair_H_I1     3</w:t>
      </w:r>
    </w:p>
    <w:p w14:paraId="3D3748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37 more rows</w:t>
      </w:r>
    </w:p>
    <w:p w14:paraId="0CE9805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Here we see that “Fair” cut is among majority of top breaker groups. There are also some interesting combinations: </w:t>
      </w:r>
      <w:r w:rsidRPr="005E5276">
        <w:rPr>
          <w:rFonts w:ascii="Courier New" w:eastAsia="Times New Roman" w:hAnsi="Courier New" w:cs="Courier New"/>
          <w:sz w:val="20"/>
          <w:szCs w:val="20"/>
          <w:lang w:eastAsia="en-IN"/>
        </w:rPr>
        <w:t>Fair_D_I1</w:t>
      </w:r>
      <w:r w:rsidRPr="005E5276">
        <w:rPr>
          <w:rFonts w:ascii="Times New Roman" w:eastAsia="Times New Roman" w:hAnsi="Times New Roman" w:cs="Times New Roman"/>
          <w:sz w:val="20"/>
          <w:szCs w:val="20"/>
          <w:lang w:eastAsia="en-IN"/>
        </w:rPr>
        <w:t xml:space="preserve"> (“worst”-“best”-“worst”), </w:t>
      </w:r>
      <w:r w:rsidRPr="005E5276">
        <w:rPr>
          <w:rFonts w:ascii="Courier New" w:eastAsia="Times New Roman" w:hAnsi="Courier New" w:cs="Courier New"/>
          <w:sz w:val="20"/>
          <w:szCs w:val="20"/>
          <w:lang w:eastAsia="en-IN"/>
        </w:rPr>
        <w:t>Fair_J_I1</w:t>
      </w:r>
      <w:r w:rsidRPr="005E5276">
        <w:rPr>
          <w:rFonts w:ascii="Times New Roman" w:eastAsia="Times New Roman" w:hAnsi="Times New Roman" w:cs="Times New Roman"/>
          <w:sz w:val="20"/>
          <w:szCs w:val="20"/>
          <w:lang w:eastAsia="en-IN"/>
        </w:rPr>
        <w:t xml:space="preserve"> (“worst”-“worst”-“worst”), </w:t>
      </w:r>
      <w:r w:rsidRPr="005E5276">
        <w:rPr>
          <w:rFonts w:ascii="Courier New" w:eastAsia="Times New Roman" w:hAnsi="Courier New" w:cs="Courier New"/>
          <w:sz w:val="20"/>
          <w:szCs w:val="20"/>
          <w:lang w:eastAsia="en-IN"/>
        </w:rPr>
        <w:t>Ideal_J_I1</w:t>
      </w:r>
      <w:r w:rsidRPr="005E5276">
        <w:rPr>
          <w:rFonts w:ascii="Times New Roman" w:eastAsia="Times New Roman" w:hAnsi="Times New Roman" w:cs="Times New Roman"/>
          <w:sz w:val="20"/>
          <w:szCs w:val="20"/>
          <w:lang w:eastAsia="en-IN"/>
        </w:rPr>
        <w:t xml:space="preserve"> (“best”-“worst”-“worst”).</w:t>
      </w:r>
    </w:p>
    <w:p w14:paraId="74ED19C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This fact might be interpreted as </w:t>
      </w:r>
      <w:r w:rsidRPr="005E5276">
        <w:rPr>
          <w:rFonts w:ascii="Times New Roman" w:eastAsia="Times New Roman" w:hAnsi="Times New Roman" w:cs="Times New Roman"/>
          <w:b/>
          <w:bCs/>
          <w:sz w:val="20"/>
          <w:szCs w:val="20"/>
          <w:lang w:eastAsia="en-IN"/>
        </w:rPr>
        <w:t>suggested combined outlier detection approach discovered notion of diamond quality without prior knowledge about it</w:t>
      </w:r>
      <w:r w:rsidRPr="005E5276">
        <w:rPr>
          <w:rFonts w:ascii="Times New Roman" w:eastAsia="Times New Roman" w:hAnsi="Times New Roman" w:cs="Times New Roman"/>
          <w:sz w:val="20"/>
          <w:szCs w:val="20"/>
          <w:lang w:eastAsia="en-IN"/>
        </w:rPr>
        <w:t>.</w:t>
      </w:r>
    </w:p>
    <w:p w14:paraId="47033D37"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Conclusions</w:t>
      </w:r>
    </w:p>
    <w:p w14:paraId="625030EF"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Using only basic outlier detection methods one can achieve insightful results by combining them. Observations which are tagged as outlier by more than some threshold number of methods might be named as “strong outliers”. Those should be considered as outliers based on the whole data rather then on separate features.</w:t>
      </w:r>
    </w:p>
    <w:p w14:paraId="39722561"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lastRenderedPageBreak/>
        <w:t xml:space="preserve">With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combining results of several outlier detection methods is straightforward due to the format of tidy data validation report.</w:t>
      </w:r>
    </w:p>
    <w:p w14:paraId="6B10CAEF"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Suggested “strong outlier” observations in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dataset are not only those with extreme numerical values but also ones based on quality of diamonds. This is achieved without prior knowledge of “diamond quality” notion.</w:t>
      </w:r>
    </w:p>
    <w:p w14:paraId="7E4624B6" w14:textId="77777777" w:rsidR="005E5276" w:rsidRPr="005E5276" w:rsidRDefault="00742143"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111" w:anchor="sessionInfo" w:tgtFrame="_blank" w:history="1">
        <w:r w:rsidR="005E5276" w:rsidRPr="005E5276">
          <w:rPr>
            <w:rFonts w:ascii="Times New Roman" w:eastAsia="Times New Roman" w:hAnsi="Times New Roman" w:cs="Times New Roman"/>
            <w:color w:val="0000FF"/>
            <w:sz w:val="20"/>
            <w:szCs w:val="20"/>
            <w:u w:val="single"/>
            <w:lang w:eastAsia="en-IN"/>
          </w:rPr>
          <w:t>sessionInfo()</w:t>
        </w:r>
      </w:hyperlink>
    </w:p>
    <w:p w14:paraId="63FB5DE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sessionInfo()</w:t>
      </w:r>
    </w:p>
    <w:p w14:paraId="3D4EC75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R version 3.4.3 (2017-11-30)</w:t>
      </w:r>
    </w:p>
    <w:p w14:paraId="1241BBE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Platform: x86_64-pc-linux-gnu (64-bit)</w:t>
      </w:r>
    </w:p>
    <w:p w14:paraId="7ED182D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Running under: Ubuntu 16.04.3 LTS</w:t>
      </w:r>
    </w:p>
    <w:p w14:paraId="4694BB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52EC2DC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Matrix products: default</w:t>
      </w:r>
    </w:p>
    <w:p w14:paraId="49A5C49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BLAS: /usr/lib/openblas-base/libblas.so.3</w:t>
      </w:r>
    </w:p>
    <w:p w14:paraId="7773109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LAPACK: /usr/lib/libopenblasp-r0.2.18.so</w:t>
      </w:r>
    </w:p>
    <w:p w14:paraId="1450853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70135B5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locale:</w:t>
      </w:r>
    </w:p>
    <w:p w14:paraId="31A3A93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LC_CTYPE=ru_UA.UTF-8       LC_NUMERIC=C              </w:t>
      </w:r>
    </w:p>
    <w:p w14:paraId="6EA06F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LC_TIME=ru_UA.UTF-8        LC_COLLATE=ru_UA.UTF-8    </w:t>
      </w:r>
    </w:p>
    <w:p w14:paraId="1BE5B2F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LC_MONETARY=ru_UA.UTF-8    LC_MESSAGES=ru_UA.UTF-8   </w:t>
      </w:r>
    </w:p>
    <w:p w14:paraId="560EC5A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[7] LC_PAPER=ru_UA.UTF-8       LC_NAME=C                 </w:t>
      </w:r>
    </w:p>
    <w:p w14:paraId="0FC18C6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[9] LC_ADDRESS=C               LC_TELEPHONE=C            </w:t>
      </w:r>
    </w:p>
    <w:p w14:paraId="0F344B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[11] LC_MEASUREMENT=ru_UA.UTF-8 LC_IDENTIFICATION=C       </w:t>
      </w:r>
    </w:p>
    <w:p w14:paraId="644024B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0BCC7BF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attached base packages:</w:t>
      </w:r>
    </w:p>
    <w:p w14:paraId="3EBB4D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methods   stats     graphics  grDevices utils     datasets  base     </w:t>
      </w:r>
    </w:p>
    <w:p w14:paraId="329155C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0C9435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other attached packages:</w:t>
      </w:r>
    </w:p>
    <w:p w14:paraId="2CD11A7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bindrcpp_0.2  ruler_0.1.0   ggplot2_2.2.1 tidyr_0.7.2   dplyr_0.7.4  </w:t>
      </w:r>
    </w:p>
    <w:p w14:paraId="6CF1189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7849AFD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loaded via a namespace (and not attached):</w:t>
      </w:r>
    </w:p>
    <w:p w14:paraId="3DEB107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Rcpp_0.12.14     knitr_1.17       bindr_0.1        magrittr_1.5    </w:t>
      </w:r>
    </w:p>
    <w:p w14:paraId="7DE269F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tidyselect_0.2.3 munsell_0.4.3    colorspace_1.3-2 R6_2.2.2        </w:t>
      </w:r>
    </w:p>
    <w:p w14:paraId="7208C5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[9] rlang_0.1.4      plyr_1.8.4       stringr_1.2.0    tools_3.4.3     </w:t>
      </w:r>
    </w:p>
    <w:p w14:paraId="558BFC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[13] grid_3.4.3       gtable_0.2.0     htmltools_0.3.6  lazyeval_0.2.1  </w:t>
      </w:r>
    </w:p>
    <w:p w14:paraId="765C393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[17] yaml_2.1.16      rprojroot_1.2    digest_0.6.13    assertthat_0.2.0</w:t>
      </w:r>
    </w:p>
    <w:p w14:paraId="4B0B17B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[21] tibble_1.3.4     bookdown_0.5     purrr_0.2.4      glue_1.2.0      </w:t>
      </w:r>
    </w:p>
    <w:p w14:paraId="0399BEB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[25] evaluate_0.10.1  rmarkdown_1.8    blogdown_0.4     labeling_0.3    </w:t>
      </w:r>
    </w:p>
    <w:p w14:paraId="3C3565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[29] stringi_1.1.6    keyholder_0.1.1  compiler_3.4.3   scales_0.5.0    </w:t>
      </w:r>
    </w:p>
    <w:p w14:paraId="678DE5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[33] backports_1.1.2  pkgconfig_2.0.1</w:t>
      </w:r>
    </w:p>
    <w:p w14:paraId="7D1C4895"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67624"/>
    <w:multiLevelType w:val="multilevel"/>
    <w:tmpl w:val="486CB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B255E"/>
    <w:multiLevelType w:val="multilevel"/>
    <w:tmpl w:val="646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F556B"/>
    <w:multiLevelType w:val="multilevel"/>
    <w:tmpl w:val="482C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51EC3"/>
    <w:multiLevelType w:val="multilevel"/>
    <w:tmpl w:val="ADD8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273C9"/>
    <w:multiLevelType w:val="multilevel"/>
    <w:tmpl w:val="7F3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37CFC"/>
    <w:multiLevelType w:val="multilevel"/>
    <w:tmpl w:val="3C2A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F06DF"/>
    <w:multiLevelType w:val="multilevel"/>
    <w:tmpl w:val="A2C4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76"/>
    <w:rsid w:val="005E5276"/>
    <w:rsid w:val="00742143"/>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437F"/>
  <w15:chartTrackingRefBased/>
  <w15:docId w15:val="{7B150BAC-2105-406E-8CA8-6FD5D11C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21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21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421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1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21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42143"/>
    <w:rPr>
      <w:rFonts w:ascii="Times New Roman" w:eastAsia="Times New Roman" w:hAnsi="Times New Roman" w:cs="Times New Roman"/>
      <w:b/>
      <w:bCs/>
      <w:sz w:val="24"/>
      <w:szCs w:val="24"/>
      <w:lang w:eastAsia="en-IN"/>
    </w:rPr>
  </w:style>
  <w:style w:type="paragraph" w:customStyle="1" w:styleId="msonormal0">
    <w:name w:val="msonormal"/>
    <w:basedOn w:val="Normal"/>
    <w:rsid w:val="007421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421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2143"/>
    <w:rPr>
      <w:b/>
      <w:bCs/>
    </w:rPr>
  </w:style>
  <w:style w:type="character" w:styleId="HTMLCode">
    <w:name w:val="HTML Code"/>
    <w:basedOn w:val="DefaultParagraphFont"/>
    <w:uiPriority w:val="99"/>
    <w:semiHidden/>
    <w:unhideWhenUsed/>
    <w:rsid w:val="007421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2143"/>
    <w:rPr>
      <w:color w:val="0000FF"/>
      <w:u w:val="single"/>
    </w:rPr>
  </w:style>
  <w:style w:type="character" w:styleId="FollowedHyperlink">
    <w:name w:val="FollowedHyperlink"/>
    <w:basedOn w:val="DefaultParagraphFont"/>
    <w:uiPriority w:val="99"/>
    <w:semiHidden/>
    <w:unhideWhenUsed/>
    <w:rsid w:val="00742143"/>
    <w:rPr>
      <w:color w:val="800080"/>
      <w:u w:val="single"/>
    </w:rPr>
  </w:style>
  <w:style w:type="paragraph" w:styleId="HTMLPreformatted">
    <w:name w:val="HTML Preformatted"/>
    <w:basedOn w:val="Normal"/>
    <w:link w:val="HTMLPreformattedChar"/>
    <w:uiPriority w:val="99"/>
    <w:semiHidden/>
    <w:unhideWhenUsed/>
    <w:rsid w:val="0074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2143"/>
    <w:rPr>
      <w:rFonts w:ascii="Courier New" w:eastAsia="Times New Roman" w:hAnsi="Courier New" w:cs="Courier New"/>
      <w:sz w:val="20"/>
      <w:szCs w:val="20"/>
      <w:lang w:eastAsia="en-IN"/>
    </w:rPr>
  </w:style>
  <w:style w:type="character" w:customStyle="1" w:styleId="fu">
    <w:name w:val="fu"/>
    <w:basedOn w:val="DefaultParagraphFont"/>
    <w:rsid w:val="00742143"/>
  </w:style>
  <w:style w:type="character" w:customStyle="1" w:styleId="op">
    <w:name w:val="op"/>
    <w:basedOn w:val="DefaultParagraphFont"/>
    <w:rsid w:val="00742143"/>
  </w:style>
  <w:style w:type="character" w:customStyle="1" w:styleId="st">
    <w:name w:val="st"/>
    <w:basedOn w:val="DefaultParagraphFont"/>
    <w:rsid w:val="00742143"/>
  </w:style>
  <w:style w:type="character" w:customStyle="1" w:styleId="hljs-string">
    <w:name w:val="hljs-string"/>
    <w:basedOn w:val="DefaultParagraphFont"/>
    <w:rsid w:val="00742143"/>
  </w:style>
  <w:style w:type="character" w:customStyle="1" w:styleId="co">
    <w:name w:val="co"/>
    <w:basedOn w:val="DefaultParagraphFont"/>
    <w:rsid w:val="00742143"/>
  </w:style>
  <w:style w:type="character" w:customStyle="1" w:styleId="hljs-comment">
    <w:name w:val="hljs-comment"/>
    <w:basedOn w:val="DefaultParagraphFont"/>
    <w:rsid w:val="00742143"/>
  </w:style>
  <w:style w:type="character" w:customStyle="1" w:styleId="hljs-keyword">
    <w:name w:val="hljs-keyword"/>
    <w:basedOn w:val="DefaultParagraphFont"/>
    <w:rsid w:val="00742143"/>
  </w:style>
  <w:style w:type="character" w:customStyle="1" w:styleId="va">
    <w:name w:val="va"/>
    <w:basedOn w:val="DefaultParagraphFont"/>
    <w:rsid w:val="00742143"/>
  </w:style>
  <w:style w:type="character" w:customStyle="1" w:styleId="hljs-assign">
    <w:name w:val="hljs-assign"/>
    <w:basedOn w:val="DefaultParagraphFont"/>
    <w:rsid w:val="00742143"/>
  </w:style>
  <w:style w:type="character" w:customStyle="1" w:styleId="kw">
    <w:name w:val="kw"/>
    <w:basedOn w:val="DefaultParagraphFont"/>
    <w:rsid w:val="00742143"/>
  </w:style>
  <w:style w:type="character" w:customStyle="1" w:styleId="hljs-fun-param">
    <w:name w:val="hljs-fun-param"/>
    <w:basedOn w:val="DefaultParagraphFont"/>
    <w:rsid w:val="00742143"/>
  </w:style>
  <w:style w:type="character" w:customStyle="1" w:styleId="hljs-pipe">
    <w:name w:val="hljs-pipe"/>
    <w:basedOn w:val="DefaultParagraphFont"/>
    <w:rsid w:val="00742143"/>
  </w:style>
  <w:style w:type="character" w:customStyle="1" w:styleId="fl">
    <w:name w:val="fl"/>
    <w:basedOn w:val="DefaultParagraphFont"/>
    <w:rsid w:val="00742143"/>
  </w:style>
  <w:style w:type="character" w:customStyle="1" w:styleId="hljs-number">
    <w:name w:val="hljs-number"/>
    <w:basedOn w:val="DefaultParagraphFont"/>
    <w:rsid w:val="00742143"/>
  </w:style>
  <w:style w:type="character" w:styleId="Emphasis">
    <w:name w:val="Emphasis"/>
    <w:basedOn w:val="DefaultParagraphFont"/>
    <w:uiPriority w:val="20"/>
    <w:qFormat/>
    <w:rsid w:val="00742143"/>
    <w:rPr>
      <w:i/>
      <w:iCs/>
    </w:rPr>
  </w:style>
  <w:style w:type="character" w:customStyle="1" w:styleId="cn">
    <w:name w:val="cn"/>
    <w:basedOn w:val="DefaultParagraphFont"/>
    <w:rsid w:val="00742143"/>
  </w:style>
  <w:style w:type="character" w:customStyle="1" w:styleId="hljs-literal">
    <w:name w:val="hljs-literal"/>
    <w:basedOn w:val="DefaultParagraphFont"/>
    <w:rsid w:val="00742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9318">
      <w:bodyDiv w:val="1"/>
      <w:marLeft w:val="0"/>
      <w:marRight w:val="0"/>
      <w:marTop w:val="0"/>
      <w:marBottom w:val="0"/>
      <w:divBdr>
        <w:top w:val="none" w:sz="0" w:space="0" w:color="auto"/>
        <w:left w:val="none" w:sz="0" w:space="0" w:color="auto"/>
        <w:bottom w:val="none" w:sz="0" w:space="0" w:color="auto"/>
        <w:right w:val="none" w:sz="0" w:space="0" w:color="auto"/>
      </w:divBdr>
      <w:divsChild>
        <w:div w:id="655184207">
          <w:marLeft w:val="0"/>
          <w:marRight w:val="0"/>
          <w:marTop w:val="0"/>
          <w:marBottom w:val="0"/>
          <w:divBdr>
            <w:top w:val="none" w:sz="0" w:space="0" w:color="auto"/>
            <w:left w:val="none" w:sz="0" w:space="0" w:color="auto"/>
            <w:bottom w:val="none" w:sz="0" w:space="0" w:color="auto"/>
            <w:right w:val="none" w:sz="0" w:space="0" w:color="auto"/>
          </w:divBdr>
        </w:div>
        <w:div w:id="1910921751">
          <w:marLeft w:val="0"/>
          <w:marRight w:val="0"/>
          <w:marTop w:val="0"/>
          <w:marBottom w:val="0"/>
          <w:divBdr>
            <w:top w:val="none" w:sz="0" w:space="0" w:color="auto"/>
            <w:left w:val="none" w:sz="0" w:space="0" w:color="auto"/>
            <w:bottom w:val="none" w:sz="0" w:space="0" w:color="auto"/>
            <w:right w:val="none" w:sz="0" w:space="0" w:color="auto"/>
          </w:divBdr>
        </w:div>
        <w:div w:id="1731268316">
          <w:marLeft w:val="0"/>
          <w:marRight w:val="0"/>
          <w:marTop w:val="0"/>
          <w:marBottom w:val="0"/>
          <w:divBdr>
            <w:top w:val="none" w:sz="0" w:space="0" w:color="auto"/>
            <w:left w:val="none" w:sz="0" w:space="0" w:color="auto"/>
            <w:bottom w:val="none" w:sz="0" w:space="0" w:color="auto"/>
            <w:right w:val="none" w:sz="0" w:space="0" w:color="auto"/>
          </w:divBdr>
          <w:divsChild>
            <w:div w:id="1403219118">
              <w:marLeft w:val="0"/>
              <w:marRight w:val="0"/>
              <w:marTop w:val="0"/>
              <w:marBottom w:val="0"/>
              <w:divBdr>
                <w:top w:val="none" w:sz="0" w:space="0" w:color="auto"/>
                <w:left w:val="none" w:sz="0" w:space="0" w:color="auto"/>
                <w:bottom w:val="none" w:sz="0" w:space="0" w:color="auto"/>
                <w:right w:val="none" w:sz="0" w:space="0" w:color="auto"/>
              </w:divBdr>
            </w:div>
          </w:divsChild>
        </w:div>
        <w:div w:id="552621124">
          <w:marLeft w:val="0"/>
          <w:marRight w:val="0"/>
          <w:marTop w:val="0"/>
          <w:marBottom w:val="0"/>
          <w:divBdr>
            <w:top w:val="none" w:sz="0" w:space="0" w:color="auto"/>
            <w:left w:val="none" w:sz="0" w:space="0" w:color="auto"/>
            <w:bottom w:val="none" w:sz="0" w:space="0" w:color="auto"/>
            <w:right w:val="none" w:sz="0" w:space="0" w:color="auto"/>
          </w:divBdr>
        </w:div>
        <w:div w:id="1560900707">
          <w:marLeft w:val="0"/>
          <w:marRight w:val="0"/>
          <w:marTop w:val="0"/>
          <w:marBottom w:val="0"/>
          <w:divBdr>
            <w:top w:val="none" w:sz="0" w:space="0" w:color="auto"/>
            <w:left w:val="none" w:sz="0" w:space="0" w:color="auto"/>
            <w:bottom w:val="none" w:sz="0" w:space="0" w:color="auto"/>
            <w:right w:val="none" w:sz="0" w:space="0" w:color="auto"/>
          </w:divBdr>
          <w:divsChild>
            <w:div w:id="1549949223">
              <w:marLeft w:val="0"/>
              <w:marRight w:val="0"/>
              <w:marTop w:val="0"/>
              <w:marBottom w:val="0"/>
              <w:divBdr>
                <w:top w:val="none" w:sz="0" w:space="0" w:color="auto"/>
                <w:left w:val="none" w:sz="0" w:space="0" w:color="auto"/>
                <w:bottom w:val="none" w:sz="0" w:space="0" w:color="auto"/>
                <w:right w:val="none" w:sz="0" w:space="0" w:color="auto"/>
              </w:divBdr>
            </w:div>
          </w:divsChild>
        </w:div>
        <w:div w:id="1134757150">
          <w:marLeft w:val="0"/>
          <w:marRight w:val="0"/>
          <w:marTop w:val="0"/>
          <w:marBottom w:val="0"/>
          <w:divBdr>
            <w:top w:val="none" w:sz="0" w:space="0" w:color="auto"/>
            <w:left w:val="none" w:sz="0" w:space="0" w:color="auto"/>
            <w:bottom w:val="none" w:sz="0" w:space="0" w:color="auto"/>
            <w:right w:val="none" w:sz="0" w:space="0" w:color="auto"/>
          </w:divBdr>
        </w:div>
        <w:div w:id="261838809">
          <w:marLeft w:val="0"/>
          <w:marRight w:val="0"/>
          <w:marTop w:val="0"/>
          <w:marBottom w:val="0"/>
          <w:divBdr>
            <w:top w:val="none" w:sz="0" w:space="0" w:color="auto"/>
            <w:left w:val="none" w:sz="0" w:space="0" w:color="auto"/>
            <w:bottom w:val="none" w:sz="0" w:space="0" w:color="auto"/>
            <w:right w:val="none" w:sz="0" w:space="0" w:color="auto"/>
          </w:divBdr>
          <w:divsChild>
            <w:div w:id="1763914979">
              <w:marLeft w:val="0"/>
              <w:marRight w:val="0"/>
              <w:marTop w:val="0"/>
              <w:marBottom w:val="0"/>
              <w:divBdr>
                <w:top w:val="none" w:sz="0" w:space="0" w:color="auto"/>
                <w:left w:val="none" w:sz="0" w:space="0" w:color="auto"/>
                <w:bottom w:val="none" w:sz="0" w:space="0" w:color="auto"/>
                <w:right w:val="none" w:sz="0" w:space="0" w:color="auto"/>
              </w:divBdr>
              <w:divsChild>
                <w:div w:id="12723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9337">
          <w:marLeft w:val="0"/>
          <w:marRight w:val="0"/>
          <w:marTop w:val="0"/>
          <w:marBottom w:val="0"/>
          <w:divBdr>
            <w:top w:val="none" w:sz="0" w:space="0" w:color="auto"/>
            <w:left w:val="none" w:sz="0" w:space="0" w:color="auto"/>
            <w:bottom w:val="none" w:sz="0" w:space="0" w:color="auto"/>
            <w:right w:val="none" w:sz="0" w:space="0" w:color="auto"/>
          </w:divBdr>
          <w:divsChild>
            <w:div w:id="1364668318">
              <w:marLeft w:val="0"/>
              <w:marRight w:val="0"/>
              <w:marTop w:val="0"/>
              <w:marBottom w:val="0"/>
              <w:divBdr>
                <w:top w:val="none" w:sz="0" w:space="0" w:color="auto"/>
                <w:left w:val="none" w:sz="0" w:space="0" w:color="auto"/>
                <w:bottom w:val="none" w:sz="0" w:space="0" w:color="auto"/>
                <w:right w:val="none" w:sz="0" w:space="0" w:color="auto"/>
              </w:divBdr>
            </w:div>
          </w:divsChild>
        </w:div>
        <w:div w:id="794173730">
          <w:marLeft w:val="0"/>
          <w:marRight w:val="0"/>
          <w:marTop w:val="0"/>
          <w:marBottom w:val="0"/>
          <w:divBdr>
            <w:top w:val="none" w:sz="0" w:space="0" w:color="auto"/>
            <w:left w:val="none" w:sz="0" w:space="0" w:color="auto"/>
            <w:bottom w:val="none" w:sz="0" w:space="0" w:color="auto"/>
            <w:right w:val="none" w:sz="0" w:space="0" w:color="auto"/>
          </w:divBdr>
        </w:div>
        <w:div w:id="901673735">
          <w:marLeft w:val="0"/>
          <w:marRight w:val="0"/>
          <w:marTop w:val="0"/>
          <w:marBottom w:val="0"/>
          <w:divBdr>
            <w:top w:val="none" w:sz="0" w:space="0" w:color="auto"/>
            <w:left w:val="none" w:sz="0" w:space="0" w:color="auto"/>
            <w:bottom w:val="none" w:sz="0" w:space="0" w:color="auto"/>
            <w:right w:val="none" w:sz="0" w:space="0" w:color="auto"/>
          </w:divBdr>
          <w:divsChild>
            <w:div w:id="460924081">
              <w:marLeft w:val="0"/>
              <w:marRight w:val="0"/>
              <w:marTop w:val="0"/>
              <w:marBottom w:val="0"/>
              <w:divBdr>
                <w:top w:val="none" w:sz="0" w:space="0" w:color="auto"/>
                <w:left w:val="none" w:sz="0" w:space="0" w:color="auto"/>
                <w:bottom w:val="none" w:sz="0" w:space="0" w:color="auto"/>
                <w:right w:val="none" w:sz="0" w:space="0" w:color="auto"/>
              </w:divBdr>
            </w:div>
          </w:divsChild>
        </w:div>
        <w:div w:id="1881624018">
          <w:marLeft w:val="0"/>
          <w:marRight w:val="0"/>
          <w:marTop w:val="0"/>
          <w:marBottom w:val="0"/>
          <w:divBdr>
            <w:top w:val="none" w:sz="0" w:space="0" w:color="auto"/>
            <w:left w:val="none" w:sz="0" w:space="0" w:color="auto"/>
            <w:bottom w:val="none" w:sz="0" w:space="0" w:color="auto"/>
            <w:right w:val="none" w:sz="0" w:space="0" w:color="auto"/>
          </w:divBdr>
        </w:div>
        <w:div w:id="1856000452">
          <w:marLeft w:val="0"/>
          <w:marRight w:val="0"/>
          <w:marTop w:val="0"/>
          <w:marBottom w:val="0"/>
          <w:divBdr>
            <w:top w:val="none" w:sz="0" w:space="0" w:color="auto"/>
            <w:left w:val="none" w:sz="0" w:space="0" w:color="auto"/>
            <w:bottom w:val="none" w:sz="0" w:space="0" w:color="auto"/>
            <w:right w:val="none" w:sz="0" w:space="0" w:color="auto"/>
          </w:divBdr>
          <w:divsChild>
            <w:div w:id="303316289">
              <w:marLeft w:val="0"/>
              <w:marRight w:val="0"/>
              <w:marTop w:val="0"/>
              <w:marBottom w:val="0"/>
              <w:divBdr>
                <w:top w:val="none" w:sz="0" w:space="0" w:color="auto"/>
                <w:left w:val="none" w:sz="0" w:space="0" w:color="auto"/>
                <w:bottom w:val="none" w:sz="0" w:space="0" w:color="auto"/>
                <w:right w:val="none" w:sz="0" w:space="0" w:color="auto"/>
              </w:divBdr>
            </w:div>
          </w:divsChild>
        </w:div>
        <w:div w:id="1853302674">
          <w:marLeft w:val="0"/>
          <w:marRight w:val="0"/>
          <w:marTop w:val="0"/>
          <w:marBottom w:val="0"/>
          <w:divBdr>
            <w:top w:val="none" w:sz="0" w:space="0" w:color="auto"/>
            <w:left w:val="none" w:sz="0" w:space="0" w:color="auto"/>
            <w:bottom w:val="none" w:sz="0" w:space="0" w:color="auto"/>
            <w:right w:val="none" w:sz="0" w:space="0" w:color="auto"/>
          </w:divBdr>
        </w:div>
        <w:div w:id="1229343246">
          <w:marLeft w:val="0"/>
          <w:marRight w:val="0"/>
          <w:marTop w:val="0"/>
          <w:marBottom w:val="0"/>
          <w:divBdr>
            <w:top w:val="none" w:sz="0" w:space="0" w:color="auto"/>
            <w:left w:val="none" w:sz="0" w:space="0" w:color="auto"/>
            <w:bottom w:val="none" w:sz="0" w:space="0" w:color="auto"/>
            <w:right w:val="none" w:sz="0" w:space="0" w:color="auto"/>
          </w:divBdr>
          <w:divsChild>
            <w:div w:id="326370373">
              <w:marLeft w:val="0"/>
              <w:marRight w:val="0"/>
              <w:marTop w:val="0"/>
              <w:marBottom w:val="0"/>
              <w:divBdr>
                <w:top w:val="none" w:sz="0" w:space="0" w:color="auto"/>
                <w:left w:val="none" w:sz="0" w:space="0" w:color="auto"/>
                <w:bottom w:val="none" w:sz="0" w:space="0" w:color="auto"/>
                <w:right w:val="none" w:sz="0" w:space="0" w:color="auto"/>
              </w:divBdr>
            </w:div>
          </w:divsChild>
        </w:div>
        <w:div w:id="118382367">
          <w:marLeft w:val="0"/>
          <w:marRight w:val="0"/>
          <w:marTop w:val="0"/>
          <w:marBottom w:val="0"/>
          <w:divBdr>
            <w:top w:val="none" w:sz="0" w:space="0" w:color="auto"/>
            <w:left w:val="none" w:sz="0" w:space="0" w:color="auto"/>
            <w:bottom w:val="none" w:sz="0" w:space="0" w:color="auto"/>
            <w:right w:val="none" w:sz="0" w:space="0" w:color="auto"/>
          </w:divBdr>
        </w:div>
        <w:div w:id="798497280">
          <w:marLeft w:val="0"/>
          <w:marRight w:val="0"/>
          <w:marTop w:val="0"/>
          <w:marBottom w:val="0"/>
          <w:divBdr>
            <w:top w:val="none" w:sz="0" w:space="0" w:color="auto"/>
            <w:left w:val="none" w:sz="0" w:space="0" w:color="auto"/>
            <w:bottom w:val="none" w:sz="0" w:space="0" w:color="auto"/>
            <w:right w:val="none" w:sz="0" w:space="0" w:color="auto"/>
          </w:divBdr>
          <w:divsChild>
            <w:div w:id="839273185">
              <w:marLeft w:val="0"/>
              <w:marRight w:val="0"/>
              <w:marTop w:val="0"/>
              <w:marBottom w:val="0"/>
              <w:divBdr>
                <w:top w:val="none" w:sz="0" w:space="0" w:color="auto"/>
                <w:left w:val="none" w:sz="0" w:space="0" w:color="auto"/>
                <w:bottom w:val="none" w:sz="0" w:space="0" w:color="auto"/>
                <w:right w:val="none" w:sz="0" w:space="0" w:color="auto"/>
              </w:divBdr>
              <w:divsChild>
                <w:div w:id="12848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940">
          <w:marLeft w:val="0"/>
          <w:marRight w:val="0"/>
          <w:marTop w:val="0"/>
          <w:marBottom w:val="0"/>
          <w:divBdr>
            <w:top w:val="none" w:sz="0" w:space="0" w:color="auto"/>
            <w:left w:val="none" w:sz="0" w:space="0" w:color="auto"/>
            <w:bottom w:val="none" w:sz="0" w:space="0" w:color="auto"/>
            <w:right w:val="none" w:sz="0" w:space="0" w:color="auto"/>
          </w:divBdr>
        </w:div>
        <w:div w:id="54473501">
          <w:marLeft w:val="0"/>
          <w:marRight w:val="0"/>
          <w:marTop w:val="0"/>
          <w:marBottom w:val="0"/>
          <w:divBdr>
            <w:top w:val="none" w:sz="0" w:space="0" w:color="auto"/>
            <w:left w:val="none" w:sz="0" w:space="0" w:color="auto"/>
            <w:bottom w:val="none" w:sz="0" w:space="0" w:color="auto"/>
            <w:right w:val="none" w:sz="0" w:space="0" w:color="auto"/>
          </w:divBdr>
        </w:div>
        <w:div w:id="1880582174">
          <w:marLeft w:val="0"/>
          <w:marRight w:val="0"/>
          <w:marTop w:val="0"/>
          <w:marBottom w:val="0"/>
          <w:divBdr>
            <w:top w:val="none" w:sz="0" w:space="0" w:color="auto"/>
            <w:left w:val="none" w:sz="0" w:space="0" w:color="auto"/>
            <w:bottom w:val="none" w:sz="0" w:space="0" w:color="auto"/>
            <w:right w:val="none" w:sz="0" w:space="0" w:color="auto"/>
          </w:divBdr>
        </w:div>
        <w:div w:id="1662927351">
          <w:marLeft w:val="0"/>
          <w:marRight w:val="0"/>
          <w:marTop w:val="0"/>
          <w:marBottom w:val="0"/>
          <w:divBdr>
            <w:top w:val="none" w:sz="0" w:space="0" w:color="auto"/>
            <w:left w:val="none" w:sz="0" w:space="0" w:color="auto"/>
            <w:bottom w:val="none" w:sz="0" w:space="0" w:color="auto"/>
            <w:right w:val="none" w:sz="0" w:space="0" w:color="auto"/>
          </w:divBdr>
        </w:div>
        <w:div w:id="1619221910">
          <w:marLeft w:val="0"/>
          <w:marRight w:val="0"/>
          <w:marTop w:val="0"/>
          <w:marBottom w:val="0"/>
          <w:divBdr>
            <w:top w:val="none" w:sz="0" w:space="0" w:color="auto"/>
            <w:left w:val="none" w:sz="0" w:space="0" w:color="auto"/>
            <w:bottom w:val="none" w:sz="0" w:space="0" w:color="auto"/>
            <w:right w:val="none" w:sz="0" w:space="0" w:color="auto"/>
          </w:divBdr>
          <w:divsChild>
            <w:div w:id="735930431">
              <w:marLeft w:val="0"/>
              <w:marRight w:val="0"/>
              <w:marTop w:val="0"/>
              <w:marBottom w:val="0"/>
              <w:divBdr>
                <w:top w:val="none" w:sz="0" w:space="0" w:color="auto"/>
                <w:left w:val="none" w:sz="0" w:space="0" w:color="auto"/>
                <w:bottom w:val="none" w:sz="0" w:space="0" w:color="auto"/>
                <w:right w:val="none" w:sz="0" w:space="0" w:color="auto"/>
              </w:divBdr>
            </w:div>
          </w:divsChild>
        </w:div>
        <w:div w:id="351763241">
          <w:marLeft w:val="0"/>
          <w:marRight w:val="0"/>
          <w:marTop w:val="0"/>
          <w:marBottom w:val="0"/>
          <w:divBdr>
            <w:top w:val="none" w:sz="0" w:space="0" w:color="auto"/>
            <w:left w:val="none" w:sz="0" w:space="0" w:color="auto"/>
            <w:bottom w:val="none" w:sz="0" w:space="0" w:color="auto"/>
            <w:right w:val="none" w:sz="0" w:space="0" w:color="auto"/>
          </w:divBdr>
        </w:div>
        <w:div w:id="269551603">
          <w:marLeft w:val="0"/>
          <w:marRight w:val="0"/>
          <w:marTop w:val="0"/>
          <w:marBottom w:val="0"/>
          <w:divBdr>
            <w:top w:val="none" w:sz="0" w:space="0" w:color="auto"/>
            <w:left w:val="none" w:sz="0" w:space="0" w:color="auto"/>
            <w:bottom w:val="none" w:sz="0" w:space="0" w:color="auto"/>
            <w:right w:val="none" w:sz="0" w:space="0" w:color="auto"/>
          </w:divBdr>
        </w:div>
      </w:divsChild>
    </w:div>
    <w:div w:id="2118216369">
      <w:bodyDiv w:val="1"/>
      <w:marLeft w:val="0"/>
      <w:marRight w:val="0"/>
      <w:marTop w:val="0"/>
      <w:marBottom w:val="0"/>
      <w:divBdr>
        <w:top w:val="none" w:sz="0" w:space="0" w:color="auto"/>
        <w:left w:val="none" w:sz="0" w:space="0" w:color="auto"/>
        <w:bottom w:val="none" w:sz="0" w:space="0" w:color="auto"/>
        <w:right w:val="none" w:sz="0" w:space="0" w:color="auto"/>
      </w:divBdr>
      <w:divsChild>
        <w:div w:id="2113167034">
          <w:marLeft w:val="0"/>
          <w:marRight w:val="0"/>
          <w:marTop w:val="0"/>
          <w:marBottom w:val="0"/>
          <w:divBdr>
            <w:top w:val="none" w:sz="0" w:space="0" w:color="auto"/>
            <w:left w:val="none" w:sz="0" w:space="0" w:color="auto"/>
            <w:bottom w:val="none" w:sz="0" w:space="0" w:color="auto"/>
            <w:right w:val="none" w:sz="0" w:space="0" w:color="auto"/>
          </w:divBdr>
        </w:div>
        <w:div w:id="609825212">
          <w:marLeft w:val="0"/>
          <w:marRight w:val="0"/>
          <w:marTop w:val="0"/>
          <w:marBottom w:val="0"/>
          <w:divBdr>
            <w:top w:val="none" w:sz="0" w:space="0" w:color="auto"/>
            <w:left w:val="none" w:sz="0" w:space="0" w:color="auto"/>
            <w:bottom w:val="none" w:sz="0" w:space="0" w:color="auto"/>
            <w:right w:val="none" w:sz="0" w:space="0" w:color="auto"/>
          </w:divBdr>
        </w:div>
        <w:div w:id="176891585">
          <w:marLeft w:val="0"/>
          <w:marRight w:val="0"/>
          <w:marTop w:val="0"/>
          <w:marBottom w:val="0"/>
          <w:divBdr>
            <w:top w:val="none" w:sz="0" w:space="0" w:color="auto"/>
            <w:left w:val="none" w:sz="0" w:space="0" w:color="auto"/>
            <w:bottom w:val="none" w:sz="0" w:space="0" w:color="auto"/>
            <w:right w:val="none" w:sz="0" w:space="0" w:color="auto"/>
          </w:divBdr>
          <w:divsChild>
            <w:div w:id="352919333">
              <w:marLeft w:val="0"/>
              <w:marRight w:val="0"/>
              <w:marTop w:val="0"/>
              <w:marBottom w:val="0"/>
              <w:divBdr>
                <w:top w:val="none" w:sz="0" w:space="0" w:color="auto"/>
                <w:left w:val="none" w:sz="0" w:space="0" w:color="auto"/>
                <w:bottom w:val="none" w:sz="0" w:space="0" w:color="auto"/>
                <w:right w:val="none" w:sz="0" w:space="0" w:color="auto"/>
              </w:divBdr>
            </w:div>
            <w:div w:id="1863519806">
              <w:marLeft w:val="0"/>
              <w:marRight w:val="0"/>
              <w:marTop w:val="0"/>
              <w:marBottom w:val="0"/>
              <w:divBdr>
                <w:top w:val="none" w:sz="0" w:space="0" w:color="auto"/>
                <w:left w:val="none" w:sz="0" w:space="0" w:color="auto"/>
                <w:bottom w:val="none" w:sz="0" w:space="0" w:color="auto"/>
                <w:right w:val="none" w:sz="0" w:space="0" w:color="auto"/>
              </w:divBdr>
            </w:div>
            <w:div w:id="1724522171">
              <w:marLeft w:val="0"/>
              <w:marRight w:val="0"/>
              <w:marTop w:val="0"/>
              <w:marBottom w:val="0"/>
              <w:divBdr>
                <w:top w:val="none" w:sz="0" w:space="0" w:color="auto"/>
                <w:left w:val="none" w:sz="0" w:space="0" w:color="auto"/>
                <w:bottom w:val="none" w:sz="0" w:space="0" w:color="auto"/>
                <w:right w:val="none" w:sz="0" w:space="0" w:color="auto"/>
              </w:divBdr>
            </w:div>
            <w:div w:id="1917780135">
              <w:marLeft w:val="0"/>
              <w:marRight w:val="0"/>
              <w:marTop w:val="0"/>
              <w:marBottom w:val="0"/>
              <w:divBdr>
                <w:top w:val="none" w:sz="0" w:space="0" w:color="auto"/>
                <w:left w:val="none" w:sz="0" w:space="0" w:color="auto"/>
                <w:bottom w:val="none" w:sz="0" w:space="0" w:color="auto"/>
                <w:right w:val="none" w:sz="0" w:space="0" w:color="auto"/>
              </w:divBdr>
            </w:div>
          </w:divsChild>
        </w:div>
        <w:div w:id="1764763617">
          <w:marLeft w:val="0"/>
          <w:marRight w:val="0"/>
          <w:marTop w:val="0"/>
          <w:marBottom w:val="0"/>
          <w:divBdr>
            <w:top w:val="none" w:sz="0" w:space="0" w:color="auto"/>
            <w:left w:val="none" w:sz="0" w:space="0" w:color="auto"/>
            <w:bottom w:val="none" w:sz="0" w:space="0" w:color="auto"/>
            <w:right w:val="none" w:sz="0" w:space="0" w:color="auto"/>
          </w:divBdr>
          <w:divsChild>
            <w:div w:id="653147474">
              <w:marLeft w:val="0"/>
              <w:marRight w:val="0"/>
              <w:marTop w:val="0"/>
              <w:marBottom w:val="0"/>
              <w:divBdr>
                <w:top w:val="none" w:sz="0" w:space="0" w:color="auto"/>
                <w:left w:val="none" w:sz="0" w:space="0" w:color="auto"/>
                <w:bottom w:val="none" w:sz="0" w:space="0" w:color="auto"/>
                <w:right w:val="none" w:sz="0" w:space="0" w:color="auto"/>
              </w:divBdr>
            </w:div>
            <w:div w:id="885292343">
              <w:marLeft w:val="0"/>
              <w:marRight w:val="0"/>
              <w:marTop w:val="0"/>
              <w:marBottom w:val="0"/>
              <w:divBdr>
                <w:top w:val="none" w:sz="0" w:space="0" w:color="auto"/>
                <w:left w:val="none" w:sz="0" w:space="0" w:color="auto"/>
                <w:bottom w:val="none" w:sz="0" w:space="0" w:color="auto"/>
                <w:right w:val="none" w:sz="0" w:space="0" w:color="auto"/>
              </w:divBdr>
              <w:divsChild>
                <w:div w:id="99380216">
                  <w:marLeft w:val="0"/>
                  <w:marRight w:val="0"/>
                  <w:marTop w:val="0"/>
                  <w:marBottom w:val="0"/>
                  <w:divBdr>
                    <w:top w:val="none" w:sz="0" w:space="0" w:color="auto"/>
                    <w:left w:val="none" w:sz="0" w:space="0" w:color="auto"/>
                    <w:bottom w:val="none" w:sz="0" w:space="0" w:color="auto"/>
                    <w:right w:val="none" w:sz="0" w:space="0" w:color="auto"/>
                  </w:divBdr>
                </w:div>
                <w:div w:id="955478065">
                  <w:marLeft w:val="0"/>
                  <w:marRight w:val="0"/>
                  <w:marTop w:val="0"/>
                  <w:marBottom w:val="0"/>
                  <w:divBdr>
                    <w:top w:val="none" w:sz="0" w:space="0" w:color="auto"/>
                    <w:left w:val="none" w:sz="0" w:space="0" w:color="auto"/>
                    <w:bottom w:val="none" w:sz="0" w:space="0" w:color="auto"/>
                    <w:right w:val="none" w:sz="0" w:space="0" w:color="auto"/>
                  </w:divBdr>
                </w:div>
                <w:div w:id="1060057022">
                  <w:marLeft w:val="0"/>
                  <w:marRight w:val="0"/>
                  <w:marTop w:val="0"/>
                  <w:marBottom w:val="0"/>
                  <w:divBdr>
                    <w:top w:val="none" w:sz="0" w:space="0" w:color="auto"/>
                    <w:left w:val="none" w:sz="0" w:space="0" w:color="auto"/>
                    <w:bottom w:val="none" w:sz="0" w:space="0" w:color="auto"/>
                    <w:right w:val="none" w:sz="0" w:space="0" w:color="auto"/>
                  </w:divBdr>
                </w:div>
              </w:divsChild>
            </w:div>
            <w:div w:id="1256666822">
              <w:marLeft w:val="0"/>
              <w:marRight w:val="0"/>
              <w:marTop w:val="0"/>
              <w:marBottom w:val="0"/>
              <w:divBdr>
                <w:top w:val="none" w:sz="0" w:space="0" w:color="auto"/>
                <w:left w:val="none" w:sz="0" w:space="0" w:color="auto"/>
                <w:bottom w:val="none" w:sz="0" w:space="0" w:color="auto"/>
                <w:right w:val="none" w:sz="0" w:space="0" w:color="auto"/>
              </w:divBdr>
            </w:div>
            <w:div w:id="1695112685">
              <w:marLeft w:val="0"/>
              <w:marRight w:val="0"/>
              <w:marTop w:val="0"/>
              <w:marBottom w:val="0"/>
              <w:divBdr>
                <w:top w:val="none" w:sz="0" w:space="0" w:color="auto"/>
                <w:left w:val="none" w:sz="0" w:space="0" w:color="auto"/>
                <w:bottom w:val="none" w:sz="0" w:space="0" w:color="auto"/>
                <w:right w:val="none" w:sz="0" w:space="0" w:color="auto"/>
              </w:divBdr>
            </w:div>
          </w:divsChild>
        </w:div>
        <w:div w:id="1531410360">
          <w:marLeft w:val="0"/>
          <w:marRight w:val="0"/>
          <w:marTop w:val="0"/>
          <w:marBottom w:val="0"/>
          <w:divBdr>
            <w:top w:val="none" w:sz="0" w:space="0" w:color="auto"/>
            <w:left w:val="none" w:sz="0" w:space="0" w:color="auto"/>
            <w:bottom w:val="none" w:sz="0" w:space="0" w:color="auto"/>
            <w:right w:val="none" w:sz="0" w:space="0" w:color="auto"/>
          </w:divBdr>
          <w:divsChild>
            <w:div w:id="5089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chasnovski.github.io/ruler/reference/rule-packs.html" TargetMode="External"/><Relationship Id="rId21" Type="http://schemas.openxmlformats.org/officeDocument/2006/relationships/hyperlink" Target="https://echasnovski.github.io/ruler/reference/rule-packs.html" TargetMode="External"/><Relationship Id="rId42" Type="http://schemas.openxmlformats.org/officeDocument/2006/relationships/hyperlink" Target="https://rdrr.io/r/base/nrow.html" TargetMode="External"/><Relationship Id="rId47" Type="http://schemas.openxmlformats.org/officeDocument/2006/relationships/hyperlink" Target="https://echasnovski.github.io/ruler/reference/rules.html" TargetMode="External"/><Relationship Id="rId63" Type="http://schemas.openxmlformats.org/officeDocument/2006/relationships/hyperlink" Target="https://rdrr.io/r/base/mean.html" TargetMode="External"/><Relationship Id="rId68" Type="http://schemas.openxmlformats.org/officeDocument/2006/relationships/hyperlink" Target="https://echasnovski.github.io/ruler/reference/expose.html" TargetMode="External"/><Relationship Id="rId84" Type="http://schemas.openxmlformats.org/officeDocument/2006/relationships/hyperlink" Target="https://rdrr.io/r/base/invisible.html" TargetMode="External"/><Relationship Id="rId89" Type="http://schemas.openxmlformats.org/officeDocument/2006/relationships/hyperlink" Target="https://echasnovski.github.io/ruler/reference/expose.html" TargetMode="External"/><Relationship Id="rId112" Type="http://schemas.openxmlformats.org/officeDocument/2006/relationships/fontTable" Target="fontTable.xml"/><Relationship Id="rId16" Type="http://schemas.openxmlformats.org/officeDocument/2006/relationships/hyperlink" Target="https://echasnovski.github.io/ruler/reference/rule-packs.html" TargetMode="External"/><Relationship Id="rId107" Type="http://schemas.openxmlformats.org/officeDocument/2006/relationships/hyperlink" Target="https://echasnovski.github.io/ruler/reference/ruler-report.html" TargetMode="External"/><Relationship Id="rId11" Type="http://schemas.openxmlformats.org/officeDocument/2006/relationships/hyperlink" Target="https://rdrr.io/r/base/integer.html" TargetMode="External"/><Relationship Id="rId32" Type="http://schemas.openxmlformats.org/officeDocument/2006/relationships/hyperlink" Target="https://echasnovski.github.io/ruler/reference/exposure.html" TargetMode="External"/><Relationship Id="rId37" Type="http://schemas.openxmlformats.org/officeDocument/2006/relationships/hyperlink" Target="https://echasnovski.github.io/ruler/reference/rule-packs.html" TargetMode="External"/><Relationship Id="rId53" Type="http://schemas.openxmlformats.org/officeDocument/2006/relationships/hyperlink" Target="https://rdrr.io/r/stats/sd.html" TargetMode="External"/><Relationship Id="rId58" Type="http://schemas.openxmlformats.org/officeDocument/2006/relationships/hyperlink" Target="https://rdrr.io/r/base/integer.html" TargetMode="External"/><Relationship Id="rId74" Type="http://schemas.openxmlformats.org/officeDocument/2006/relationships/hyperlink" Target="https://echasnovski.github.io/ruler/reference/expose.html" TargetMode="External"/><Relationship Id="rId79" Type="http://schemas.openxmlformats.org/officeDocument/2006/relationships/hyperlink" Target="https://echasnovski.github.io/ruler/reference/act_after_exposure.html" TargetMode="External"/><Relationship Id="rId102" Type="http://schemas.openxmlformats.org/officeDocument/2006/relationships/hyperlink" Target="http://tidyr.tidyverse.org/reference/unite.html" TargetMode="External"/><Relationship Id="rId5" Type="http://schemas.openxmlformats.org/officeDocument/2006/relationships/hyperlink" Target="https://en.wikipedia.org/wiki/Outlier" TargetMode="External"/><Relationship Id="rId90" Type="http://schemas.openxmlformats.org/officeDocument/2006/relationships/hyperlink" Target="https://echasnovski.github.io/ruler/reference/assert_any_breaker.html" TargetMode="External"/><Relationship Id="rId95" Type="http://schemas.openxmlformats.org/officeDocument/2006/relationships/hyperlink" Target="https://www.rdocumentation.org/packages/stats/versions/3.4.3/topics/mad?tap_a=5644-dce66f&amp;tap_s=10907-287229" TargetMode="External"/><Relationship Id="rId22" Type="http://schemas.openxmlformats.org/officeDocument/2006/relationships/hyperlink" Target="https://rdrr.io/r/base/c.html" TargetMode="External"/><Relationship Id="rId27" Type="http://schemas.openxmlformats.org/officeDocument/2006/relationships/hyperlink" Target="https://rdrr.io/r/stats/filter.html" TargetMode="External"/><Relationship Id="rId43" Type="http://schemas.openxmlformats.org/officeDocument/2006/relationships/hyperlink" Target="https://echasnovski.github.io/ruler/reference/rule-packs.html" TargetMode="External"/><Relationship Id="rId48" Type="http://schemas.openxmlformats.org/officeDocument/2006/relationships/hyperlink" Target="https://rdrr.io/r/base/sum.html" TargetMode="External"/><Relationship Id="rId64" Type="http://schemas.openxmlformats.org/officeDocument/2006/relationships/hyperlink" Target="https://echasnovski.github.io/ruler/reference/expose.html" TargetMode="External"/><Relationship Id="rId69" Type="http://schemas.openxmlformats.org/officeDocument/2006/relationships/hyperlink" Target="https://echasnovski.github.io/ruler/reference/expose.html" TargetMode="External"/><Relationship Id="rId113" Type="http://schemas.openxmlformats.org/officeDocument/2006/relationships/theme" Target="theme/theme1.xml"/><Relationship Id="rId80" Type="http://schemas.openxmlformats.org/officeDocument/2006/relationships/hyperlink" Target="https://echasnovski.github.io/ruler/reference/act_after_exposure.html" TargetMode="External"/><Relationship Id="rId85" Type="http://schemas.openxmlformats.org/officeDocument/2006/relationships/hyperlink" Target="https://echasnovski.github.io/ruler/reference/expose.html" TargetMode="External"/><Relationship Id="rId12" Type="http://schemas.openxmlformats.org/officeDocument/2006/relationships/hyperlink" Target="https://rdrr.io/r/base/MathFun.html" TargetMode="External"/><Relationship Id="rId17" Type="http://schemas.openxmlformats.org/officeDocument/2006/relationships/hyperlink" Target="https://rdrr.io/r/base/nrow.html" TargetMode="External"/><Relationship Id="rId33" Type="http://schemas.openxmlformats.org/officeDocument/2006/relationships/hyperlink" Target="https://rdrr.io/r/base/invisible.html" TargetMode="External"/><Relationship Id="rId38" Type="http://schemas.openxmlformats.org/officeDocument/2006/relationships/hyperlink" Target="https://rdrr.io/r/base/nrow.html" TargetMode="External"/><Relationship Id="rId59" Type="http://schemas.openxmlformats.org/officeDocument/2006/relationships/hyperlink" Target="https://echasnovski.github.io/ruler/reference/rule-packs.html" TargetMode="External"/><Relationship Id="rId103" Type="http://schemas.openxmlformats.org/officeDocument/2006/relationships/hyperlink" Target="https://echasnovski.github.io/ruler/reference/row-pack.html" TargetMode="External"/><Relationship Id="rId108" Type="http://schemas.openxmlformats.org/officeDocument/2006/relationships/image" Target="media/image1.png"/><Relationship Id="rId54" Type="http://schemas.openxmlformats.org/officeDocument/2006/relationships/hyperlink" Target="https://echasnovski.github.io/ruler/reference/rule-packs.html" TargetMode="External"/><Relationship Id="rId70" Type="http://schemas.openxmlformats.org/officeDocument/2006/relationships/hyperlink" Target="https://rdrr.io/r/base/nrow.html" TargetMode="External"/><Relationship Id="rId75" Type="http://schemas.openxmlformats.org/officeDocument/2006/relationships/hyperlink" Target="https://rdrr.io/r/base/nrow.html" TargetMode="External"/><Relationship Id="rId91" Type="http://schemas.openxmlformats.org/officeDocument/2006/relationships/hyperlink" Target="http://ggplot2.tidyverse.org/reference/diamonds.html" TargetMode="External"/><Relationship Id="rId96" Type="http://schemas.openxmlformats.org/officeDocument/2006/relationships/hyperlink" Target="https://en.wikipedia.org/wiki/Outlier" TargetMode="External"/><Relationship Id="rId1" Type="http://schemas.openxmlformats.org/officeDocument/2006/relationships/numbering" Target="numbering.xml"/><Relationship Id="rId6" Type="http://schemas.openxmlformats.org/officeDocument/2006/relationships/hyperlink" Target="http://dplyr.tidyverse.org/" TargetMode="External"/><Relationship Id="rId15" Type="http://schemas.openxmlformats.org/officeDocument/2006/relationships/hyperlink" Target="https://rdrr.io/r/base/list.html" TargetMode="External"/><Relationship Id="rId23" Type="http://schemas.openxmlformats.org/officeDocument/2006/relationships/hyperlink" Target="https://echasnovski.github.io/ruler/reference/rule-packs.html" TargetMode="External"/><Relationship Id="rId28" Type="http://schemas.openxmlformats.org/officeDocument/2006/relationships/hyperlink" Target="https://rdrr.io/r/base/colSums.html" TargetMode="External"/><Relationship Id="rId36" Type="http://schemas.openxmlformats.org/officeDocument/2006/relationships/hyperlink" Target="https://tibble.tidyverse.org/" TargetMode="External"/><Relationship Id="rId49" Type="http://schemas.openxmlformats.org/officeDocument/2006/relationships/hyperlink" Target="https://rdrr.io/r/base/sum.html" TargetMode="External"/><Relationship Id="rId57" Type="http://schemas.openxmlformats.org/officeDocument/2006/relationships/hyperlink" Target="https://rdrr.io/r/base/all.html" TargetMode="External"/><Relationship Id="rId106" Type="http://schemas.openxmlformats.org/officeDocument/2006/relationships/hyperlink" Target="https://echasnovski.github.io/ruler/reference/exposure.html" TargetMode="External"/><Relationship Id="rId10" Type="http://schemas.openxmlformats.org/officeDocument/2006/relationships/hyperlink" Target="https://rdrr.io/r/base/all.html" TargetMode="External"/><Relationship Id="rId31" Type="http://schemas.openxmlformats.org/officeDocument/2006/relationships/hyperlink" Target="https://echasnovski.github.io/ruler/reference/expose.html" TargetMode="External"/><Relationship Id="rId44" Type="http://schemas.openxmlformats.org/officeDocument/2006/relationships/hyperlink" Target="https://rdrr.io/r/base/any.html" TargetMode="External"/><Relationship Id="rId52" Type="http://schemas.openxmlformats.org/officeDocument/2006/relationships/hyperlink" Target="https://rdrr.io/r/base/mean.html" TargetMode="External"/><Relationship Id="rId60" Type="http://schemas.openxmlformats.org/officeDocument/2006/relationships/hyperlink" Target="https://echasnovski.github.io/ruler/reference/rules.html" TargetMode="External"/><Relationship Id="rId65" Type="http://schemas.openxmlformats.org/officeDocument/2006/relationships/hyperlink" Target="https://echasnovski.github.io/ruler/reference/exposure.html" TargetMode="External"/><Relationship Id="rId73" Type="http://schemas.openxmlformats.org/officeDocument/2006/relationships/hyperlink" Target="https://echasnovski.github.io/ruler/reference/exposure.html" TargetMode="External"/><Relationship Id="rId78" Type="http://schemas.openxmlformats.org/officeDocument/2006/relationships/hyperlink" Target="https://echasnovski.github.io/ruler/reference/exposure.html" TargetMode="External"/><Relationship Id="rId81" Type="http://schemas.openxmlformats.org/officeDocument/2006/relationships/hyperlink" Target="https://echasnovski.github.io/ruler/reference/packs_info.html" TargetMode="External"/><Relationship Id="rId86" Type="http://schemas.openxmlformats.org/officeDocument/2006/relationships/hyperlink" Target="https://echasnovski.github.io/ruler/reference/act_after_exposure.html" TargetMode="External"/><Relationship Id="rId94" Type="http://schemas.openxmlformats.org/officeDocument/2006/relationships/hyperlink" Target="https://en.wikipedia.org/wiki/Median_absolute_deviation" TargetMode="External"/><Relationship Id="rId99" Type="http://schemas.openxmlformats.org/officeDocument/2006/relationships/hyperlink" Target="https://echasnovski.github.io/ruler/reference/rule-packs.html" TargetMode="External"/><Relationship Id="rId101" Type="http://schemas.openxmlformats.org/officeDocument/2006/relationships/hyperlink" Target="http://dplyr.tidyverse.org/reference/summarise_all.html" TargetMode="External"/><Relationship Id="rId4" Type="http://schemas.openxmlformats.org/officeDocument/2006/relationships/webSettings" Target="webSettings.xml"/><Relationship Id="rId9" Type="http://schemas.openxmlformats.org/officeDocument/2006/relationships/hyperlink" Target="https://devtools.r-lib.org/reference/remote-reexports.html" TargetMode="External"/><Relationship Id="rId13" Type="http://schemas.openxmlformats.org/officeDocument/2006/relationships/hyperlink" Target="https://rdrr.io/r/base/mean.html" TargetMode="External"/><Relationship Id="rId18" Type="http://schemas.openxmlformats.org/officeDocument/2006/relationships/hyperlink" Target="https://rdrr.io/r/base/nrow.html" TargetMode="External"/><Relationship Id="rId39" Type="http://schemas.openxmlformats.org/officeDocument/2006/relationships/hyperlink" Target="https://rdrr.io/r/base/nrow.html" TargetMode="External"/><Relationship Id="rId109" Type="http://schemas.openxmlformats.org/officeDocument/2006/relationships/image" Target="media/image2.png"/><Relationship Id="rId34" Type="http://schemas.openxmlformats.org/officeDocument/2006/relationships/hyperlink" Target="https://echasnovski.github.io/ruler/reference/assert_any_breaker.html" TargetMode="External"/><Relationship Id="rId50" Type="http://schemas.openxmlformats.org/officeDocument/2006/relationships/hyperlink" Target="https://echasnovski.github.io/ruler/reference/rules.html" TargetMode="External"/><Relationship Id="rId55" Type="http://schemas.openxmlformats.org/officeDocument/2006/relationships/hyperlink" Target="https://rdrr.io/r/base/colSums.html" TargetMode="External"/><Relationship Id="rId76" Type="http://schemas.openxmlformats.org/officeDocument/2006/relationships/hyperlink" Target="https://echasnovski.github.io/ruler/reference/rules.html" TargetMode="External"/><Relationship Id="rId97" Type="http://schemas.openxmlformats.org/officeDocument/2006/relationships/hyperlink" Target="https://en.wikipedia.org/wiki/Mahalanobis_distance" TargetMode="External"/><Relationship Id="rId104" Type="http://schemas.openxmlformats.org/officeDocument/2006/relationships/hyperlink" Target="https://echasnovski.github.io/ruler/reference/group-pack.html" TargetMode="External"/><Relationship Id="rId7" Type="http://schemas.openxmlformats.org/officeDocument/2006/relationships/hyperlink" Target="https://echasnovski.github.io/ruler/" TargetMode="External"/><Relationship Id="rId71" Type="http://schemas.openxmlformats.org/officeDocument/2006/relationships/hyperlink" Target="https://echasnovski.github.io/ruler/reference/rules.html" TargetMode="External"/><Relationship Id="rId92" Type="http://schemas.openxmlformats.org/officeDocument/2006/relationships/hyperlink" Target="http://ggplot2.tidyverse.org/" TargetMode="External"/><Relationship Id="rId2" Type="http://schemas.openxmlformats.org/officeDocument/2006/relationships/styles" Target="styles.xml"/><Relationship Id="rId29" Type="http://schemas.openxmlformats.org/officeDocument/2006/relationships/hyperlink" Target="https://echasnovski.github.io/ruler/reference/rule-packs.html" TargetMode="External"/><Relationship Id="rId24" Type="http://schemas.openxmlformats.org/officeDocument/2006/relationships/hyperlink" Target="https://echasnovski.github.io/ruler/reference/rules.html" TargetMode="External"/><Relationship Id="rId40" Type="http://schemas.openxmlformats.org/officeDocument/2006/relationships/hyperlink" Target="https://rdrr.io/r/stats/filter.html" TargetMode="External"/><Relationship Id="rId45" Type="http://schemas.openxmlformats.org/officeDocument/2006/relationships/hyperlink" Target="https://rdrr.io/r/base/c.html" TargetMode="External"/><Relationship Id="rId66" Type="http://schemas.openxmlformats.org/officeDocument/2006/relationships/hyperlink" Target="https://echasnovski.github.io/ruler/reference/expose.html" TargetMode="External"/><Relationship Id="rId87" Type="http://schemas.openxmlformats.org/officeDocument/2006/relationships/hyperlink" Target="https://rdrr.io/r/base/invisible.html" TargetMode="External"/><Relationship Id="rId110" Type="http://schemas.openxmlformats.org/officeDocument/2006/relationships/image" Target="media/image3.png"/><Relationship Id="rId61" Type="http://schemas.openxmlformats.org/officeDocument/2006/relationships/hyperlink" Target="https://rdrr.io/r/base/MathFun.html" TargetMode="External"/><Relationship Id="rId82" Type="http://schemas.openxmlformats.org/officeDocument/2006/relationships/hyperlink" Target="https://rdrr.io/r/base/nrow.html" TargetMode="External"/><Relationship Id="rId19" Type="http://schemas.openxmlformats.org/officeDocument/2006/relationships/hyperlink" Target="https://rdrr.io/r/base/nrow.html" TargetMode="External"/><Relationship Id="rId14" Type="http://schemas.openxmlformats.org/officeDocument/2006/relationships/hyperlink" Target="https://rdrr.io/r/stats/sd.html" TargetMode="External"/><Relationship Id="rId30" Type="http://schemas.openxmlformats.org/officeDocument/2006/relationships/hyperlink" Target="https://echasnovski.github.io/ruler/reference/rules.html" TargetMode="External"/><Relationship Id="rId35" Type="http://schemas.openxmlformats.org/officeDocument/2006/relationships/hyperlink" Target="https://magrittr.tidyverse.org/" TargetMode="External"/><Relationship Id="rId56" Type="http://schemas.openxmlformats.org/officeDocument/2006/relationships/hyperlink" Target="https://rdrr.io/r/base/MathFun.html" TargetMode="External"/><Relationship Id="rId77" Type="http://schemas.openxmlformats.org/officeDocument/2006/relationships/hyperlink" Target="https://rdrr.io/r/base/character.html" TargetMode="External"/><Relationship Id="rId100" Type="http://schemas.openxmlformats.org/officeDocument/2006/relationships/hyperlink" Target="https://echasnovski.github.io/ruler/articles/" TargetMode="External"/><Relationship Id="rId105" Type="http://schemas.openxmlformats.org/officeDocument/2006/relationships/hyperlink" Target="https://echasnovski.github.io/ruler/reference/expose.html" TargetMode="External"/><Relationship Id="rId8" Type="http://schemas.openxmlformats.org/officeDocument/2006/relationships/hyperlink" Target="https://rdrr.io/r/utils/install.packages.html" TargetMode="External"/><Relationship Id="rId51" Type="http://schemas.openxmlformats.org/officeDocument/2006/relationships/hyperlink" Target="https://rdrr.io/r/base/mean.html" TargetMode="External"/><Relationship Id="rId72" Type="http://schemas.openxmlformats.org/officeDocument/2006/relationships/hyperlink" Target="https://rdrr.io/r/base/character.html" TargetMode="External"/><Relationship Id="rId93" Type="http://schemas.openxmlformats.org/officeDocument/2006/relationships/hyperlink" Target="https://en.wikipedia.org/wiki/Standard_score" TargetMode="External"/><Relationship Id="rId98" Type="http://schemas.openxmlformats.org/officeDocument/2006/relationships/hyperlink" Target="https://www.steffenruefer.com/2016/12/outlier-detection-with-mahalanobis-distance/" TargetMode="External"/><Relationship Id="rId3" Type="http://schemas.openxmlformats.org/officeDocument/2006/relationships/settings" Target="settings.xml"/><Relationship Id="rId25" Type="http://schemas.openxmlformats.org/officeDocument/2006/relationships/hyperlink" Target="https://rdrr.io/r/base/sum.html" TargetMode="External"/><Relationship Id="rId46" Type="http://schemas.openxmlformats.org/officeDocument/2006/relationships/hyperlink" Target="https://echasnovski.github.io/ruler/reference/rule-packs.html" TargetMode="External"/><Relationship Id="rId67" Type="http://schemas.openxmlformats.org/officeDocument/2006/relationships/hyperlink" Target="https://echasnovski.github.io/ruler/reference/exposure.html" TargetMode="External"/><Relationship Id="rId20" Type="http://schemas.openxmlformats.org/officeDocument/2006/relationships/hyperlink" Target="https://rdrr.io/r/base/nrow.html" TargetMode="External"/><Relationship Id="rId41" Type="http://schemas.openxmlformats.org/officeDocument/2006/relationships/hyperlink" Target="https://rdrr.io/r/base/nrow.html" TargetMode="External"/><Relationship Id="rId62" Type="http://schemas.openxmlformats.org/officeDocument/2006/relationships/hyperlink" Target="https://echasnovski.github.io/ruler/reference/rules.html" TargetMode="External"/><Relationship Id="rId83" Type="http://schemas.openxmlformats.org/officeDocument/2006/relationships/hyperlink" Target="https://rdrr.io/r/base/cat.html" TargetMode="External"/><Relationship Id="rId88" Type="http://schemas.openxmlformats.org/officeDocument/2006/relationships/hyperlink" Target="https://echasnovski.github.io/ruler/reference/assert_any_breaker.html" TargetMode="External"/><Relationship Id="rId111" Type="http://schemas.openxmlformats.org/officeDocument/2006/relationships/hyperlink" Target="http://www.questionflow.org/2017/12/26/combined-outlier-detection-with-dplyr-and-r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5786</Words>
  <Characters>32984</Characters>
  <Application>Microsoft Office Word</Application>
  <DocSecurity>0</DocSecurity>
  <Lines>274</Lines>
  <Paragraphs>77</Paragraphs>
  <ScaleCrop>false</ScaleCrop>
  <Company/>
  <LinksUpToDate>false</LinksUpToDate>
  <CharactersWithSpaces>38693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2021-12-29T06:21:00Z</dcterms:created>
  <dcterms:modified xsi:type="dcterms:W3CDTF">2022-01-03T08:49:00Z</dcterms:modified>
</cp:coreProperties>
</file>