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F909" w14:textId="77777777" w:rsidR="00E82650" w:rsidRDefault="0078344B">
      <w:pPr>
        <w:pStyle w:val="Heading1"/>
        <w:spacing w:before="75"/>
      </w:pPr>
      <w:r>
        <w:t>…Performing</w:t>
      </w:r>
      <w:r>
        <w:rPr>
          <w:spacing w:val="18"/>
        </w:rPr>
        <w:t xml:space="preserve"> </w:t>
      </w:r>
      <w:r>
        <w:t>Correlation</w:t>
      </w:r>
      <w:r>
        <w:rPr>
          <w:spacing w:val="11"/>
        </w:rPr>
        <w:t xml:space="preserve"> </w:t>
      </w:r>
      <w:r>
        <w:t>Analysis:</w:t>
      </w:r>
      <w:r>
        <w:rPr>
          <w:spacing w:val="14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Tools</w:t>
      </w:r>
    </w:p>
    <w:p w14:paraId="4281AFC0" w14:textId="77777777" w:rsidR="00E82650" w:rsidRDefault="0078344B">
      <w:pPr>
        <w:pStyle w:val="Heading2"/>
        <w:spacing w:before="239"/>
      </w:pPr>
      <w:r>
        <w:t>Comparing</w:t>
      </w:r>
      <w:r>
        <w:rPr>
          <w:spacing w:val="32"/>
        </w:rPr>
        <w:t xml:space="preserve"> </w:t>
      </w:r>
      <w:r>
        <w:t>stats::cor.test,</w:t>
      </w:r>
      <w:r>
        <w:rPr>
          <w:spacing w:val="34"/>
        </w:rPr>
        <w:t xml:space="preserve"> </w:t>
      </w:r>
      <w:r>
        <w:t>rstatix::cor_test,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correlation::cor_test</w:t>
      </w:r>
    </w:p>
    <w:p w14:paraId="04403EA8" w14:textId="77777777" w:rsidR="00E82650" w:rsidRDefault="00E8265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FB067B5" w14:textId="77777777" w:rsidR="00E82650" w:rsidRDefault="0078344B">
      <w:pPr>
        <w:pStyle w:val="BodyText"/>
        <w:spacing w:before="1" w:line="290" w:lineRule="auto"/>
        <w:ind w:right="739"/>
      </w:pPr>
      <w:r>
        <w:t>There are multiple packages that allow to perform basic correlation analysis and provide a</w:t>
      </w:r>
      <w:r>
        <w:rPr>
          <w:spacing w:val="-56"/>
        </w:rPr>
        <w:t xml:space="preserve"> </w:t>
      </w:r>
      <w:r>
        <w:t>sufficiently detailed output. By sufficiently detailed I mean more detailed than that of</w:t>
      </w:r>
      <w:r>
        <w:rPr>
          <w:spacing w:val="1"/>
        </w:rPr>
        <w:t xml:space="preserve"> </w:t>
      </w:r>
      <w:r>
        <w:rPr>
          <w:rFonts w:ascii="Courier New"/>
          <w:color w:val="1154CC"/>
          <w:w w:val="95"/>
        </w:rPr>
        <w:t>stats::cor()</w:t>
      </w:r>
      <w:r>
        <w:rPr>
          <w:w w:val="95"/>
        </w:rPr>
        <w:t>. Of</w:t>
      </w:r>
      <w:r>
        <w:rPr>
          <w:spacing w:val="1"/>
          <w:w w:val="95"/>
        </w:rPr>
        <w:t xml:space="preserve"> </w:t>
      </w:r>
      <w:r>
        <w:rPr>
          <w:w w:val="95"/>
        </w:rPr>
        <w:t>those, I</w:t>
      </w:r>
      <w:r>
        <w:rPr>
          <w:spacing w:val="1"/>
          <w:w w:val="95"/>
        </w:rPr>
        <w:t xml:space="preserve"> </w:t>
      </w:r>
      <w:r>
        <w:rPr>
          <w:w w:val="95"/>
        </w:rPr>
        <w:t>prefer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rstatix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correlation </w:t>
      </w:r>
      <w:r>
        <w:rPr>
          <w:w w:val="95"/>
        </w:rPr>
        <w:t>(the</w:t>
      </w:r>
      <w:r>
        <w:rPr>
          <w:spacing w:val="1"/>
          <w:w w:val="95"/>
        </w:rPr>
        <w:t xml:space="preserve"> </w:t>
      </w:r>
      <w:r>
        <w:rPr>
          <w:w w:val="95"/>
        </w:rPr>
        <w:t>latter is</w:t>
      </w:r>
      <w:r>
        <w:rPr>
          <w:spacing w:val="1"/>
          <w:w w:val="95"/>
        </w:rPr>
        <w:t xml:space="preserve"> </w:t>
      </w:r>
      <w:r>
        <w:rPr>
          <w:w w:val="95"/>
        </w:rPr>
        <w:t>part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easystats </w:t>
      </w:r>
      <w:r>
        <w:rPr>
          <w:w w:val="95"/>
        </w:rPr>
        <w:t>ecosystem). Both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function </w:t>
      </w:r>
      <w:r>
        <w:rPr>
          <w:rFonts w:ascii="Courier New"/>
          <w:color w:val="1154CC"/>
          <w:w w:val="95"/>
        </w:rPr>
        <w:t>cor_test()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better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stats::cor_test()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because</w:t>
      </w:r>
      <w:r>
        <w:rPr>
          <w:spacing w:val="19"/>
          <w:w w:val="95"/>
        </w:rPr>
        <w:t xml:space="preserve"> </w:t>
      </w:r>
      <w:r>
        <w:rPr>
          <w:w w:val="95"/>
        </w:rPr>
        <w:t>they</w:t>
      </w:r>
      <w:r>
        <w:rPr>
          <w:spacing w:val="20"/>
          <w:w w:val="95"/>
        </w:rPr>
        <w:t xml:space="preserve"> </w:t>
      </w:r>
      <w:r>
        <w:rPr>
          <w:w w:val="95"/>
        </w:rPr>
        <w:t>work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pipe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return</w:t>
      </w:r>
      <w:r>
        <w:rPr>
          <w:spacing w:val="19"/>
          <w:w w:val="95"/>
        </w:rPr>
        <w:t xml:space="preserve"> </w:t>
      </w:r>
      <w:r>
        <w:rPr>
          <w:w w:val="95"/>
        </w:rPr>
        <w:t>output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dataframe.</w:t>
      </w:r>
    </w:p>
    <w:p w14:paraId="1D8758D5" w14:textId="77777777" w:rsidR="00E82650" w:rsidRDefault="00E82650">
      <w:pPr>
        <w:pStyle w:val="BodyText"/>
        <w:spacing w:before="4"/>
        <w:ind w:left="0"/>
        <w:rPr>
          <w:sz w:val="19"/>
        </w:rPr>
      </w:pPr>
    </w:p>
    <w:p w14:paraId="6C67A131" w14:textId="77777777" w:rsidR="00E82650" w:rsidRDefault="0078344B">
      <w:pPr>
        <w:pStyle w:val="BodyText"/>
        <w:spacing w:before="1" w:line="288" w:lineRule="auto"/>
        <w:ind w:right="298"/>
      </w:pPr>
      <w:r>
        <w:rPr>
          <w:w w:val="95"/>
        </w:rPr>
        <w:t>Let’s</w:t>
      </w:r>
      <w:r>
        <w:rPr>
          <w:spacing w:val="26"/>
          <w:w w:val="95"/>
        </w:rPr>
        <w:t xml:space="preserve"> </w:t>
      </w:r>
      <w:r>
        <w:rPr>
          <w:w w:val="95"/>
        </w:rPr>
        <w:t>illustrate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cor_test()</w:t>
      </w:r>
      <w:r>
        <w:rPr>
          <w:rFonts w:ascii="Courier New" w:hAnsi="Courier New"/>
          <w:color w:val="1154CC"/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both</w:t>
      </w:r>
      <w:r>
        <w:rPr>
          <w:spacing w:val="23"/>
          <w:w w:val="95"/>
        </w:rPr>
        <w:t xml:space="preserve"> </w:t>
      </w:r>
      <w:r>
        <w:rPr>
          <w:w w:val="95"/>
        </w:rPr>
        <w:t>packages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collected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Gorman,</w:t>
      </w:r>
      <w:r>
        <w:rPr>
          <w:spacing w:val="1"/>
          <w:w w:val="95"/>
        </w:rPr>
        <w:t xml:space="preserve"> </w:t>
      </w:r>
      <w:r>
        <w:rPr>
          <w:w w:val="95"/>
        </w:rPr>
        <w:t>Williams, and</w:t>
      </w:r>
      <w:r>
        <w:rPr>
          <w:spacing w:val="1"/>
          <w:w w:val="95"/>
        </w:rPr>
        <w:t xml:space="preserve"> </w:t>
      </w:r>
      <w:r>
        <w:rPr>
          <w:w w:val="95"/>
        </w:rPr>
        <w:t>Fraser (</w:t>
      </w:r>
      <w:r>
        <w:rPr>
          <w:color w:val="1154CC"/>
          <w:w w:val="95"/>
        </w:rPr>
        <w:t>2014</w:t>
      </w:r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available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 xml:space="preserve">palmerpenguins </w:t>
      </w:r>
      <w:r>
        <w:rPr>
          <w:w w:val="95"/>
        </w:rPr>
        <w:t>package. First,</w:t>
      </w:r>
      <w:r>
        <w:rPr>
          <w:spacing w:val="1"/>
          <w:w w:val="95"/>
        </w:rPr>
        <w:t xml:space="preserve"> </w:t>
      </w:r>
      <w:r>
        <w:rPr>
          <w:w w:val="95"/>
        </w:rPr>
        <w:t>let’s</w:t>
      </w:r>
      <w:r>
        <w:rPr>
          <w:spacing w:val="-53"/>
          <w:w w:val="95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packages, then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one penguin</w:t>
      </w:r>
      <w:r>
        <w:rPr>
          <w:spacing w:val="-1"/>
        </w:rPr>
        <w:t xml:space="preserve"> </w:t>
      </w:r>
      <w:r>
        <w:t>species:</w:t>
      </w:r>
    </w:p>
    <w:p w14:paraId="5E9FCF62" w14:textId="77777777" w:rsidR="00E82650" w:rsidRDefault="00E82650">
      <w:pPr>
        <w:pStyle w:val="BodyText"/>
        <w:spacing w:before="8"/>
        <w:ind w:left="0"/>
        <w:rPr>
          <w:sz w:val="19"/>
        </w:rPr>
      </w:pPr>
    </w:p>
    <w:p w14:paraId="33E3C2BC" w14:textId="77777777" w:rsidR="00E82650" w:rsidRDefault="0078344B">
      <w:pPr>
        <w:pStyle w:val="BodyText"/>
        <w:spacing w:line="295" w:lineRule="auto"/>
        <w:ind w:right="3540"/>
        <w:rPr>
          <w:rFonts w:ascii="Courier New"/>
        </w:rPr>
      </w:pPr>
      <w:r>
        <w:rPr>
          <w:rFonts w:ascii="Courier New"/>
        </w:rPr>
        <w:t># install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install.packages("rstatix")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install.packages("correlation")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install.packages("palmerpenguins")</w:t>
      </w:r>
    </w:p>
    <w:p w14:paraId="43B281DC" w14:textId="77777777" w:rsidR="00E82650" w:rsidRDefault="0078344B">
      <w:pPr>
        <w:pStyle w:val="BodyText"/>
        <w:spacing w:before="214" w:line="297" w:lineRule="auto"/>
        <w:ind w:right="6186"/>
        <w:rPr>
          <w:rFonts w:ascii="Courier New"/>
        </w:rPr>
      </w:pPr>
      <w:r>
        <w:rPr>
          <w:rFonts w:ascii="Courier New"/>
        </w:rPr>
        <w:t># load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library(rstatix)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library(correlation)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library(palmerpenguins)</w:t>
      </w:r>
    </w:p>
    <w:p w14:paraId="322CAD6A" w14:textId="77777777" w:rsidR="00E82650" w:rsidRDefault="00E82650">
      <w:pPr>
        <w:pStyle w:val="BodyText"/>
        <w:spacing w:before="6"/>
        <w:ind w:left="0"/>
        <w:rPr>
          <w:rFonts w:ascii="Courier New"/>
          <w:sz w:val="25"/>
        </w:rPr>
      </w:pPr>
    </w:p>
    <w:p w14:paraId="770582D6" w14:textId="77777777" w:rsidR="00E82650" w:rsidRDefault="0078344B">
      <w:pPr>
        <w:pStyle w:val="BodyText"/>
        <w:spacing w:line="297" w:lineRule="auto"/>
        <w:ind w:right="6060"/>
        <w:rPr>
          <w:rFonts w:ascii="Courier New"/>
        </w:rPr>
      </w:pPr>
      <w:r>
        <w:rPr>
          <w:rFonts w:ascii="Courier New"/>
        </w:rPr>
        <w:t># select Adelie penguins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adelie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penguins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97948F3" w14:textId="77777777" w:rsidR="00E82650" w:rsidRDefault="0078344B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filter(species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>Adelie")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CF059D6" w14:textId="77777777" w:rsidR="00E82650" w:rsidRDefault="0078344B">
      <w:pPr>
        <w:pStyle w:val="BodyText"/>
        <w:spacing w:before="58" w:line="295" w:lineRule="auto"/>
        <w:ind w:left="418" w:right="2783"/>
        <w:rPr>
          <w:rFonts w:ascii="Courier New"/>
        </w:rPr>
      </w:pPr>
      <w:r>
        <w:rPr>
          <w:rFonts w:ascii="Courier New"/>
        </w:rPr>
        <w:t>select(c(2, 3, 6)) %&gt;% # keep only relevant data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drop_na()</w:t>
      </w:r>
    </w:p>
    <w:p w14:paraId="1BB32C21" w14:textId="77777777" w:rsidR="00E82650" w:rsidRDefault="0078344B">
      <w:pPr>
        <w:pStyle w:val="BodyText"/>
        <w:spacing w:before="211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Courier New"/>
          <w:color w:val="1154CC"/>
        </w:rPr>
        <w:t>rstatix::cor_test()</w:t>
      </w:r>
      <w:r>
        <w:t>:</w:t>
      </w:r>
    </w:p>
    <w:p w14:paraId="43B0A91B" w14:textId="77777777" w:rsidR="00E82650" w:rsidRDefault="00E82650">
      <w:pPr>
        <w:pStyle w:val="BodyText"/>
        <w:spacing w:before="3"/>
        <w:ind w:left="0"/>
        <w:rPr>
          <w:sz w:val="15"/>
        </w:rPr>
      </w:pPr>
    </w:p>
    <w:p w14:paraId="6B5456B5" w14:textId="77777777" w:rsidR="00E82650" w:rsidRDefault="0078344B">
      <w:pPr>
        <w:pStyle w:val="BodyText"/>
        <w:spacing w:before="92"/>
        <w:ind w:left="765"/>
      </w:pPr>
      <w:r>
        <w:pict w14:anchorId="348BD916">
          <v:shape id="_x0000_s1053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pipe,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rPr>
          <w:rFonts w:ascii="Courier New"/>
          <w:color w:val="1154CC"/>
        </w:rPr>
        <w:t>stats::cor.test()</w:t>
      </w:r>
      <w:r>
        <w:t>,</w:t>
      </w:r>
    </w:p>
    <w:p w14:paraId="1D8F5F28" w14:textId="77777777" w:rsidR="00E82650" w:rsidRDefault="0078344B">
      <w:pPr>
        <w:pStyle w:val="BodyText"/>
        <w:spacing w:before="59"/>
        <w:ind w:left="765"/>
      </w:pPr>
      <w:r>
        <w:pict w14:anchorId="7413ECBE">
          <v:shape id="_x0000_s1052" style="position:absolute;left:0;text-align:left;margin-left:95.3pt;margin-top:7.9pt;width:3.5pt;height:3.5pt;z-index:15729152;mso-position-horizontal-relative:page" coordorigin="1906,158" coordsize="70,70" path="m1949,227r-17,l1922,222r-2,-2l1915,218r-2,-3l1906,201r,-17l1910,174r3,-2l1915,167r5,-2l1922,162r10,-4l1949,158r14,7l1966,167r2,5l1970,174r5,10l1975,201r-7,14l1966,218r-3,2l1949,227xe" fillcolor="black" stroked="f">
            <v:path arrowok="t"/>
            <w10:wrap anchorx="page"/>
          </v:shape>
        </w:pic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</w:t>
      </w:r>
      <w:r>
        <w:rPr>
          <w:spacing w:val="-3"/>
        </w:rPr>
        <w:t xml:space="preserve"> </w:t>
      </w:r>
      <w:r>
        <w:t>dataframe,</w:t>
      </w:r>
      <w:r>
        <w:rPr>
          <w:spacing w:val="-5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rPr>
          <w:rFonts w:ascii="Courier New"/>
          <w:color w:val="1154CC"/>
        </w:rPr>
        <w:t>stats::cor.test()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unlike</w:t>
      </w:r>
    </w:p>
    <w:p w14:paraId="20424FAF" w14:textId="77777777" w:rsidR="00E82650" w:rsidRDefault="0078344B">
      <w:pPr>
        <w:pStyle w:val="BodyText"/>
        <w:spacing w:before="54" w:line="292" w:lineRule="auto"/>
        <w:ind w:left="765" w:right="817"/>
      </w:pPr>
      <w:r>
        <w:pict w14:anchorId="3B6E275D">
          <v:shape id="_x0000_s1051" style="position:absolute;left:0;text-align:left;margin-left:95.3pt;margin-top:23.6pt;width:3.5pt;height:3.5pt;z-index:15729664;mso-position-horizontal-relative:page" coordorigin="1906,472" coordsize="70,70" path="m1949,542r-17,l1922,537r-2,-3l1915,532r-2,-5l1910,525r-4,-10l1906,498r7,-14l1915,482r5,-3l1922,477r10,-5l1949,472r14,7l1968,484r7,14l1975,515r-5,10l1968,527r-2,5l1963,534r-14,8xe" fillcolor="black" stroked="f">
            <v:path arrowok="t"/>
            <w10:wrap anchorx="page"/>
          </v:shape>
        </w:pict>
      </w:r>
      <w:r>
        <w:rPr>
          <w:rFonts w:ascii="Courier New" w:hAnsi="Courier New"/>
          <w:color w:val="1154CC"/>
        </w:rPr>
        <w:t>correlation::cor_test()</w:t>
      </w:r>
      <w:r>
        <w:t>, which returns a dataframe but not a tibble,</w:t>
      </w:r>
      <w:r>
        <w:rPr>
          <w:spacing w:val="1"/>
        </w:rPr>
        <w:t xml:space="preserve"> </w:t>
      </w:r>
      <w:r>
        <w:rPr>
          <w:w w:val="95"/>
        </w:rPr>
        <w:t>supports</w:t>
      </w:r>
      <w:r>
        <w:rPr>
          <w:spacing w:val="39"/>
          <w:w w:val="95"/>
        </w:rPr>
        <w:t xml:space="preserve"> </w:t>
      </w:r>
      <w:r>
        <w:rPr>
          <w:w w:val="95"/>
        </w:rPr>
        <w:t>quaziquotation,</w:t>
      </w:r>
      <w:r>
        <w:rPr>
          <w:spacing w:val="37"/>
          <w:w w:val="95"/>
        </w:rPr>
        <w:t xml:space="preserve"> </w:t>
      </w:r>
      <w:r>
        <w:rPr>
          <w:w w:val="95"/>
        </w:rPr>
        <w:t>unlike</w:t>
      </w:r>
      <w:r>
        <w:rPr>
          <w:spacing w:val="40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correlation::cor_test()</w:t>
      </w:r>
      <w:r>
        <w:rPr>
          <w:rFonts w:ascii="Courier New" w:hAnsi="Courier New"/>
          <w:color w:val="1154CC"/>
          <w:spacing w:val="-23"/>
          <w:w w:val="95"/>
        </w:rPr>
        <w:t xml:space="preserve"> </w:t>
      </w:r>
      <w:r>
        <w:rPr>
          <w:w w:val="95"/>
        </w:rPr>
        <w:t>–</w:t>
      </w:r>
      <w:r>
        <w:rPr>
          <w:spacing w:val="37"/>
          <w:w w:val="95"/>
        </w:rPr>
        <w:t xml:space="preserve"> </w:t>
      </w:r>
      <w:r>
        <w:rPr>
          <w:w w:val="95"/>
        </w:rPr>
        <w:t>you</w:t>
      </w:r>
      <w:r>
        <w:rPr>
          <w:spacing w:val="40"/>
          <w:w w:val="95"/>
        </w:rPr>
        <w:t xml:space="preserve"> </w:t>
      </w:r>
      <w:r>
        <w:rPr>
          <w:w w:val="95"/>
        </w:rPr>
        <w:t>don’t</w:t>
      </w:r>
      <w:r>
        <w:rPr>
          <w:spacing w:val="36"/>
          <w:w w:val="95"/>
        </w:rPr>
        <w:t xml:space="preserve"> </w:t>
      </w:r>
      <w:r>
        <w:rPr>
          <w:w w:val="95"/>
        </w:rPr>
        <w:t>have</w:t>
      </w:r>
      <w:r>
        <w:rPr>
          <w:spacing w:val="4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remember to put</w:t>
      </w:r>
      <w:r>
        <w:rPr>
          <w:spacing w:val="1"/>
        </w:rPr>
        <w:t xml:space="preserve"> </w:t>
      </w:r>
      <w:r>
        <w:t>variable names in</w:t>
      </w:r>
      <w:r>
        <w:rPr>
          <w:spacing w:val="-1"/>
        </w:rPr>
        <w:t xml:space="preserve"> </w:t>
      </w:r>
      <w:r>
        <w:t>quotes.</w:t>
      </w:r>
    </w:p>
    <w:p w14:paraId="2AF7B15C" w14:textId="77777777" w:rsidR="00E82650" w:rsidRDefault="00E82650">
      <w:pPr>
        <w:pStyle w:val="BodyText"/>
        <w:spacing w:before="10"/>
        <w:ind w:left="0"/>
        <w:rPr>
          <w:sz w:val="18"/>
        </w:rPr>
      </w:pPr>
    </w:p>
    <w:p w14:paraId="7B5BE684" w14:textId="77777777" w:rsidR="00E82650" w:rsidRDefault="0078344B">
      <w:pPr>
        <w:pStyle w:val="BodyText"/>
      </w:pPr>
      <w:r>
        <w:t>Disadvantages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/>
          <w:color w:val="1154CC"/>
        </w:rPr>
        <w:t>rstatix::cor_test()</w:t>
      </w:r>
      <w:r>
        <w:t>:</w:t>
      </w:r>
    </w:p>
    <w:p w14:paraId="0FA75CD4" w14:textId="77777777" w:rsidR="00E82650" w:rsidRDefault="00E82650">
      <w:pPr>
        <w:pStyle w:val="BodyText"/>
        <w:spacing w:before="3"/>
        <w:ind w:left="0"/>
        <w:rPr>
          <w:sz w:val="15"/>
        </w:rPr>
      </w:pPr>
    </w:p>
    <w:p w14:paraId="22A0E2B2" w14:textId="77777777" w:rsidR="00E82650" w:rsidRDefault="0078344B">
      <w:pPr>
        <w:pStyle w:val="BodyText"/>
        <w:spacing w:before="93" w:line="290" w:lineRule="auto"/>
        <w:ind w:left="765"/>
      </w:pPr>
      <w:r>
        <w:pict w14:anchorId="0BE8FBD2">
          <v:shape id="_x0000_s1050" style="position:absolute;left:0;text-align:left;margin-left:95.3pt;margin-top:9.6pt;width:3.5pt;height:3.5pt;z-index:15730176;mso-position-horizontal-relative:page" coordorigin="1906,192" coordsize="70,70" path="m1949,261r-17,l1922,257r-2,-3l1915,252r-2,-3l1906,235r,-17l1910,209r3,-3l1915,201r5,-2l1922,197r10,-5l1949,192r14,7l1966,201r2,5l1970,209r5,9l1975,235r-7,14l1966,252r-3,2l1949,261xe" fillcolor="black" stroked="f">
            <v:path arrowok="t"/>
            <w10:wrap anchorx="page"/>
          </v:shape>
        </w:pict>
      </w:r>
      <w:r>
        <w:t>only allows to calculate confidence intervals (CIs) for Pearson’s \(r\), unlike</w:t>
      </w:r>
      <w:r>
        <w:rPr>
          <w:spacing w:val="1"/>
        </w:rPr>
        <w:t xml:space="preserve"> </w:t>
      </w:r>
      <w:r>
        <w:rPr>
          <w:rFonts w:ascii="Courier New" w:hAnsi="Courier New"/>
          <w:color w:val="1154CC"/>
        </w:rPr>
        <w:t>correlation::cor_test()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CIs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Spearman’s</w:t>
      </w:r>
      <w:r>
        <w:rPr>
          <w:spacing w:val="-4"/>
        </w:rPr>
        <w:t xml:space="preserve"> </w:t>
      </w:r>
      <w:r>
        <w:t>rho</w:t>
      </w:r>
      <w:r>
        <w:rPr>
          <w:spacing w:val="-5"/>
        </w:rPr>
        <w:t xml:space="preserve"> </w:t>
      </w:r>
      <w:r>
        <w:t>\(\rho\)</w:t>
      </w:r>
      <w:r>
        <w:rPr>
          <w:spacing w:val="-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Kendall’s</w:t>
      </w:r>
      <w:r>
        <w:rPr>
          <w:spacing w:val="3"/>
        </w:rPr>
        <w:t xml:space="preserve"> </w:t>
      </w:r>
      <w:r>
        <w:t>tau \(\tau\),</w:t>
      </w:r>
    </w:p>
    <w:p w14:paraId="11258A8D" w14:textId="77777777" w:rsidR="00E82650" w:rsidRDefault="0078344B">
      <w:pPr>
        <w:pStyle w:val="BodyText"/>
        <w:spacing w:before="12" w:line="290" w:lineRule="auto"/>
        <w:ind w:left="765" w:right="298"/>
      </w:pPr>
      <w:r>
        <w:pict w14:anchorId="04116363">
          <v:shape id="_x0000_s1049" style="position:absolute;left:0;text-align:left;margin-left:95.3pt;margin-top:5.55pt;width:3.5pt;height:3.5pt;z-index:15730688;mso-position-horizontal-relative:page" coordorigin="1906,111" coordsize="70,70" path="m1949,180r-17,l1922,175r-2,-2l1915,171r-2,-3l1906,154r,-17l1913,123r2,-3l1920,118r2,-3l1932,111r17,l1963,118r5,5l1975,137r,17l1968,168r-2,3l1963,173r-14,7xe" fillcolor="black" stroked="f">
            <v:path arrowok="t"/>
            <w10:wrap anchorx="page"/>
          </v:shape>
        </w:pict>
      </w:r>
      <w:r>
        <w:t>knows only three methods for correlation analysis – Pearson’s, Spearman’s, and</w:t>
      </w:r>
      <w:r>
        <w:rPr>
          <w:spacing w:val="1"/>
        </w:rPr>
        <w:t xml:space="preserve"> </w:t>
      </w:r>
      <w:r>
        <w:rPr>
          <w:w w:val="95"/>
        </w:rPr>
        <w:t>Kendall’s</w:t>
      </w:r>
      <w:r>
        <w:rPr>
          <w:spacing w:val="38"/>
          <w:w w:val="95"/>
        </w:rPr>
        <w:t xml:space="preserve"> </w:t>
      </w:r>
      <w:r>
        <w:rPr>
          <w:w w:val="95"/>
        </w:rPr>
        <w:t>–</w:t>
      </w:r>
      <w:r>
        <w:rPr>
          <w:spacing w:val="27"/>
          <w:w w:val="95"/>
        </w:rPr>
        <w:t xml:space="preserve"> </w:t>
      </w:r>
      <w:r>
        <w:rPr>
          <w:w w:val="95"/>
        </w:rPr>
        <w:t>vs.</w:t>
      </w:r>
      <w:r>
        <w:rPr>
          <w:spacing w:val="32"/>
          <w:w w:val="95"/>
        </w:rPr>
        <w:t xml:space="preserve"> </w:t>
      </w:r>
      <w:r>
        <w:rPr>
          <w:w w:val="95"/>
        </w:rPr>
        <w:t>15</w:t>
      </w:r>
      <w:r>
        <w:rPr>
          <w:spacing w:val="33"/>
          <w:w w:val="95"/>
        </w:rPr>
        <w:t xml:space="preserve"> </w:t>
      </w:r>
      <w:r>
        <w:rPr>
          <w:w w:val="95"/>
        </w:rPr>
        <w:t>(!)</w:t>
      </w:r>
      <w:r>
        <w:rPr>
          <w:spacing w:val="34"/>
          <w:w w:val="95"/>
        </w:rPr>
        <w:t xml:space="preserve"> </w:t>
      </w:r>
      <w:r>
        <w:rPr>
          <w:w w:val="95"/>
        </w:rPr>
        <w:t>methods</w:t>
      </w:r>
      <w:r>
        <w:rPr>
          <w:spacing w:val="35"/>
          <w:w w:val="95"/>
        </w:rPr>
        <w:t xml:space="preserve"> </w:t>
      </w:r>
      <w:r>
        <w:rPr>
          <w:w w:val="95"/>
        </w:rPr>
        <w:t>available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correlation::cor_test()</w:t>
      </w:r>
      <w:r>
        <w:rPr>
          <w:rFonts w:ascii="Courier New" w:hAnsi="Courier New"/>
          <w:color w:val="1154CC"/>
          <w:spacing w:val="-31"/>
          <w:w w:val="95"/>
        </w:rPr>
        <w:t xml:space="preserve"> </w:t>
      </w:r>
      <w:r>
        <w:rPr>
          <w:w w:val="95"/>
        </w:rPr>
        <w:t>including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"auto"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method,</w:t>
      </w:r>
      <w:r>
        <w:rPr>
          <w:spacing w:val="8"/>
          <w:w w:val="95"/>
        </w:rPr>
        <w:t xml:space="preserve"> </w:t>
      </w:r>
      <w:r>
        <w:rPr>
          <w:w w:val="95"/>
        </w:rPr>
        <w:t>where</w:t>
      </w:r>
      <w:r>
        <w:rPr>
          <w:spacing w:val="9"/>
          <w:w w:val="95"/>
        </w:rPr>
        <w:t xml:space="preserve"> </w:t>
      </w:r>
      <w:r>
        <w:rPr>
          <w:w w:val="95"/>
        </w:rPr>
        <w:t>R</w:t>
      </w:r>
      <w:r>
        <w:rPr>
          <w:spacing w:val="8"/>
          <w:w w:val="95"/>
        </w:rPr>
        <w:t xml:space="preserve"> </w:t>
      </w:r>
      <w:r>
        <w:rPr>
          <w:w w:val="95"/>
        </w:rPr>
        <w:t>tries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guess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best</w:t>
      </w:r>
      <w:r>
        <w:rPr>
          <w:spacing w:val="7"/>
          <w:w w:val="95"/>
        </w:rPr>
        <w:t xml:space="preserve"> </w:t>
      </w:r>
      <w:r>
        <w:rPr>
          <w:w w:val="95"/>
        </w:rPr>
        <w:t>method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you,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</w:p>
    <w:p w14:paraId="68410C6D" w14:textId="77777777" w:rsidR="00E82650" w:rsidRDefault="0078344B">
      <w:pPr>
        <w:pStyle w:val="BodyText"/>
        <w:spacing w:before="12"/>
        <w:ind w:left="765"/>
      </w:pPr>
      <w:r>
        <w:pict w14:anchorId="2A1E7401">
          <v:shape id="_x0000_s1048" style="position:absolute;left:0;text-align:left;margin-left:95.3pt;margin-top:5.55pt;width:3.5pt;height:3.5pt;z-index:15731200;mso-position-horizontal-relative:page" coordorigin="1906,111" coordsize="70,70" path="m1949,180r-17,l1922,176r-2,-3l1915,171r-2,-3l1906,154r,-17l1910,128r3,-3l1915,120r5,-2l1922,116r10,-5l1949,111r14,7l1966,120r2,5l1970,128r5,9l1975,154r-7,14l1966,171r-3,2l1949,180xe" fillcolor="black" stroked="f">
            <v:path arrowok="t"/>
            <w10:wrap anchorx="page"/>
          </v:shape>
        </w:pict>
      </w:r>
      <w:r>
        <w:t>doesn’t</w:t>
      </w:r>
      <w:r>
        <w:rPr>
          <w:spacing w:val="-6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freedom,</w:t>
      </w:r>
      <w:r>
        <w:rPr>
          <w:spacing w:val="-2"/>
        </w:rPr>
        <w:t xml:space="preserve"> </w:t>
      </w:r>
      <w:r>
        <w:t>unlike</w:t>
      </w:r>
    </w:p>
    <w:p w14:paraId="22869D32" w14:textId="77777777" w:rsidR="00E82650" w:rsidRDefault="0078344B">
      <w:pPr>
        <w:pStyle w:val="BodyText"/>
        <w:spacing w:before="54"/>
        <w:ind w:left="765"/>
      </w:pPr>
      <w:r>
        <w:rPr>
          <w:rFonts w:ascii="Courier New"/>
          <w:color w:val="1154CC"/>
        </w:rPr>
        <w:t>correlation::cor_test()</w:t>
      </w:r>
      <w:r>
        <w:t>.</w:t>
      </w:r>
    </w:p>
    <w:p w14:paraId="21495AB6" w14:textId="77777777" w:rsidR="00E82650" w:rsidRDefault="00E82650">
      <w:pPr>
        <w:pStyle w:val="BodyText"/>
        <w:spacing w:before="10"/>
        <w:ind w:left="0"/>
        <w:rPr>
          <w:sz w:val="22"/>
        </w:rPr>
      </w:pPr>
    </w:p>
    <w:p w14:paraId="1629BFE7" w14:textId="77777777" w:rsidR="00E82650" w:rsidRDefault="0078344B">
      <w:pPr>
        <w:pStyle w:val="BodyText"/>
      </w:pPr>
      <w:r>
        <w:t>Let’s</w:t>
      </w:r>
      <w:r>
        <w:rPr>
          <w:spacing w:val="-6"/>
        </w:rPr>
        <w:t xml:space="preserve"> </w:t>
      </w:r>
      <w:r>
        <w:t>illustrate:</w:t>
      </w:r>
    </w:p>
    <w:p w14:paraId="5AB3B4D8" w14:textId="77777777" w:rsidR="00E82650" w:rsidRDefault="00E82650">
      <w:pPr>
        <w:sectPr w:rsidR="00E82650">
          <w:type w:val="continuous"/>
          <w:pgSz w:w="11910" w:h="16840"/>
          <w:pgMar w:top="1200" w:right="1320" w:bottom="280" w:left="1320" w:header="720" w:footer="720" w:gutter="0"/>
          <w:cols w:space="720"/>
        </w:sectPr>
      </w:pPr>
    </w:p>
    <w:p w14:paraId="3B2D9797" w14:textId="77777777" w:rsidR="00E82650" w:rsidRDefault="0078344B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rstatix::cor_test()</w:t>
      </w:r>
    </w:p>
    <w:p w14:paraId="5F1D3C84" w14:textId="77777777" w:rsidR="00E82650" w:rsidRDefault="0078344B">
      <w:pPr>
        <w:pStyle w:val="BodyText"/>
        <w:spacing w:before="55" w:line="297" w:lineRule="auto"/>
        <w:ind w:right="1145"/>
        <w:rPr>
          <w:rFonts w:ascii="Courier New"/>
        </w:rPr>
      </w:pPr>
      <w:r>
        <w:rPr>
          <w:rFonts w:ascii="Courier New"/>
        </w:rPr>
        <w:t>rstatix::cor_test(adelie, bill_length_mm, body_mass_g, method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"spearman")</w:t>
      </w:r>
    </w:p>
    <w:p w14:paraId="7FA78AC9" w14:textId="77777777" w:rsidR="00E82650" w:rsidRDefault="00E82650">
      <w:pPr>
        <w:pStyle w:val="BodyText"/>
        <w:spacing w:before="10"/>
        <w:ind w:left="0"/>
        <w:rPr>
          <w:rFonts w:ascii="Courier New"/>
          <w:sz w:val="25"/>
        </w:rPr>
      </w:pPr>
    </w:p>
    <w:p w14:paraId="5984445E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423FB406" w14:textId="77777777" w:rsidR="00E82650" w:rsidRDefault="0078344B">
      <w:pPr>
        <w:pStyle w:val="BodyText"/>
        <w:tabs>
          <w:tab w:val="left" w:pos="793"/>
          <w:tab w:val="left" w:pos="2685"/>
          <w:tab w:val="left" w:pos="4449"/>
          <w:tab w:val="left" w:pos="7093"/>
        </w:tabs>
        <w:spacing w:before="55" w:line="297" w:lineRule="auto"/>
        <w:ind w:right="1162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</w:r>
      <w:r>
        <w:rPr>
          <w:rFonts w:ascii="Courier New"/>
        </w:rPr>
        <w:t>p method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#&gt;</w:t>
      </w:r>
    </w:p>
    <w:p w14:paraId="20EA16E9" w14:textId="77777777" w:rsidR="00E82650" w:rsidRDefault="0078344B">
      <w:pPr>
        <w:pStyle w:val="BodyText"/>
        <w:tabs>
          <w:tab w:val="left" w:pos="5205"/>
        </w:tabs>
        <w:spacing w:line="236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</w:rPr>
        <w:tab/>
        <w:t>258553.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2.77e-13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Spearman</w:t>
      </w:r>
    </w:p>
    <w:p w14:paraId="4F7D9C1F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20DB22F0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correlation::cor_test()</w:t>
      </w:r>
    </w:p>
    <w:p w14:paraId="11D80438" w14:textId="77777777" w:rsidR="00E82650" w:rsidRDefault="0078344B">
      <w:pPr>
        <w:pStyle w:val="BodyText"/>
        <w:spacing w:before="58" w:line="295" w:lineRule="auto"/>
        <w:ind w:right="263"/>
        <w:rPr>
          <w:rFonts w:ascii="Courier New"/>
        </w:rPr>
      </w:pPr>
      <w:r>
        <w:rPr>
          <w:rFonts w:ascii="Courier New"/>
        </w:rPr>
        <w:t>correlation::cor_test(adelie, x = "bill_length_mm", y = "body_mass_g",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method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"spearman"</w:t>
      </w:r>
    </w:p>
    <w:p w14:paraId="27268035" w14:textId="77777777" w:rsidR="00E82650" w:rsidRDefault="00E82650">
      <w:pPr>
        <w:pStyle w:val="BodyText"/>
        <w:spacing w:before="1"/>
        <w:ind w:left="0"/>
        <w:rPr>
          <w:rFonts w:ascii="Courier New"/>
          <w:sz w:val="26"/>
        </w:rPr>
      </w:pPr>
    </w:p>
    <w:p w14:paraId="0B113D03" w14:textId="77777777" w:rsidR="00E82650" w:rsidRDefault="0078344B">
      <w:pPr>
        <w:pStyle w:val="BodyText"/>
        <w:tabs>
          <w:tab w:val="left" w:pos="921"/>
          <w:tab w:val="left" w:pos="2432"/>
          <w:tab w:val="left" w:pos="6086"/>
          <w:tab w:val="left" w:pos="8101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Parameter1</w:t>
      </w:r>
      <w:r>
        <w:rPr>
          <w:rFonts w:ascii="Courier New"/>
        </w:rPr>
        <w:tab/>
        <w:t>|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Parameter2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95% CI |</w:t>
      </w:r>
      <w:r>
        <w:rPr>
          <w:rFonts w:ascii="Courier New"/>
        </w:rPr>
        <w:tab/>
        <w:t>S |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 |</w:t>
      </w:r>
      <w:r>
        <w:rPr>
          <w:rFonts w:ascii="Courier New"/>
        </w:rPr>
        <w:tab/>
      </w:r>
      <w:r>
        <w:rPr>
          <w:rFonts w:ascii="Courier New"/>
        </w:rPr>
        <w:t>Method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| n_Obs</w:t>
      </w:r>
    </w:p>
    <w:p w14:paraId="2F5E41B5" w14:textId="77777777" w:rsidR="00E82650" w:rsidRDefault="0078344B">
      <w:pPr>
        <w:pStyle w:val="BodyText"/>
        <w:tabs>
          <w:tab w:val="left" w:pos="7976"/>
        </w:tabs>
        <w:spacing w:line="236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4E0B7746" w14:textId="77777777" w:rsidR="00E82650" w:rsidRDefault="0078344B">
      <w:pPr>
        <w:pStyle w:val="BodyText"/>
        <w:tabs>
          <w:tab w:val="left" w:pos="3694"/>
        </w:tabs>
        <w:spacing w:before="57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28EB8CF3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[0.42,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2.59e+05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</w:p>
    <w:p w14:paraId="6F8B1BEB" w14:textId="77777777" w:rsidR="00E82650" w:rsidRDefault="0078344B">
      <w:pPr>
        <w:pStyle w:val="BodyText"/>
        <w:tabs>
          <w:tab w:val="left" w:pos="2685"/>
        </w:tabs>
        <w:spacing w:before="57"/>
        <w:rPr>
          <w:rFonts w:ascii="Courier New"/>
        </w:rPr>
      </w:pPr>
      <w:r>
        <w:rPr>
          <w:rFonts w:ascii="Courier New"/>
        </w:rPr>
        <w:t>.001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Spearman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151</w:t>
      </w:r>
    </w:p>
    <w:p w14:paraId="46BAF7D0" w14:textId="77777777" w:rsidR="00E82650" w:rsidRDefault="00E82650">
      <w:pPr>
        <w:pStyle w:val="BodyText"/>
        <w:spacing w:before="3"/>
        <w:ind w:left="0"/>
        <w:rPr>
          <w:rFonts w:ascii="Courier New"/>
          <w:sz w:val="23"/>
        </w:rPr>
      </w:pPr>
    </w:p>
    <w:p w14:paraId="0DC1C0B4" w14:textId="77777777" w:rsidR="00E82650" w:rsidRDefault="0078344B">
      <w:pPr>
        <w:pStyle w:val="BodyText"/>
        <w:spacing w:line="290" w:lineRule="auto"/>
        <w:ind w:right="298"/>
      </w:pPr>
      <w:r>
        <w:t xml:space="preserve">Most R packages, including </w:t>
      </w:r>
      <w:r>
        <w:rPr>
          <w:rFonts w:ascii="Courier New" w:hAnsi="Courier New"/>
        </w:rPr>
        <w:t>stats</w:t>
      </w:r>
      <w:r>
        <w:t xml:space="preserve">, </w:t>
      </w:r>
      <w:r>
        <w:rPr>
          <w:rFonts w:ascii="Courier New" w:hAnsi="Courier New"/>
        </w:rPr>
        <w:t>rstatix</w:t>
      </w:r>
      <w:r>
        <w:t xml:space="preserve">, and </w:t>
      </w:r>
      <w:r>
        <w:rPr>
          <w:rFonts w:ascii="Courier New" w:hAnsi="Courier New"/>
        </w:rPr>
        <w:t>correlation</w:t>
      </w:r>
      <w:r>
        <w:t xml:space="preserve">, use </w:t>
      </w:r>
      <w:r>
        <w:rPr>
          <w:color w:val="1154CC"/>
        </w:rPr>
        <w:t xml:space="preserve">Pearson’s </w:t>
      </w:r>
      <w:r>
        <w:t>correlation</w:t>
      </w:r>
      <w:r>
        <w:rPr>
          <w:spacing w:val="1"/>
        </w:rPr>
        <w:t xml:space="preserve"> </w:t>
      </w:r>
      <w:r>
        <w:t>coefficient</w:t>
      </w:r>
      <w:r>
        <w:rPr>
          <w:spacing w:val="-6"/>
        </w:rPr>
        <w:t xml:space="preserve"> </w:t>
      </w:r>
      <w:r>
        <w:t>\(r\)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expressly</w:t>
      </w:r>
      <w:r>
        <w:rPr>
          <w:spacing w:val="-3"/>
        </w:rPr>
        <w:t xml:space="preserve"> </w:t>
      </w:r>
      <w:r>
        <w:t>assign</w:t>
      </w:r>
      <w:r>
        <w:rPr>
          <w:spacing w:val="-5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method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argument</w:t>
      </w:r>
      <w:r>
        <w:rPr>
          <w:spacing w:val="7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7"/>
          <w:w w:val="95"/>
        </w:rPr>
        <w:t xml:space="preserve"> </w:t>
      </w:r>
      <w:r>
        <w:rPr>
          <w:w w:val="95"/>
        </w:rPr>
        <w:t>need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compute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coefficient.</w:t>
      </w:r>
    </w:p>
    <w:p w14:paraId="5D0A8092" w14:textId="77777777" w:rsidR="00E82650" w:rsidRDefault="00E82650">
      <w:pPr>
        <w:pStyle w:val="BodyText"/>
        <w:ind w:left="0"/>
        <w:rPr>
          <w:sz w:val="19"/>
        </w:rPr>
      </w:pPr>
    </w:p>
    <w:p w14:paraId="76F3504E" w14:textId="77777777" w:rsidR="00E82650" w:rsidRDefault="0078344B">
      <w:pPr>
        <w:pStyle w:val="BodyText"/>
        <w:spacing w:line="290" w:lineRule="auto"/>
        <w:ind w:right="189"/>
      </w:pPr>
      <w:r>
        <w:rPr>
          <w:w w:val="95"/>
        </w:rPr>
        <w:t>Both</w:t>
      </w:r>
      <w:r>
        <w:rPr>
          <w:spacing w:val="52"/>
        </w:rPr>
        <w:t xml:space="preserve"> </w:t>
      </w:r>
      <w:r>
        <w:rPr>
          <w:rFonts w:ascii="Courier New"/>
          <w:color w:val="1154CC"/>
          <w:w w:val="95"/>
        </w:rPr>
        <w:t xml:space="preserve">rstatix::cor_test()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rFonts w:ascii="Courier New"/>
          <w:color w:val="1154CC"/>
          <w:w w:val="95"/>
        </w:rPr>
        <w:t xml:space="preserve">correlation::cor_test() </w:t>
      </w:r>
      <w:r>
        <w:rPr>
          <w:w w:val="95"/>
        </w:rPr>
        <w:t>support</w:t>
      </w:r>
      <w:r>
        <w:rPr>
          <w:spacing w:val="52"/>
        </w:rPr>
        <w:t xml:space="preserve"> </w:t>
      </w:r>
      <w:r>
        <w:rPr>
          <w:color w:val="1154CC"/>
          <w:w w:val="95"/>
        </w:rPr>
        <w:t>directional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>hypothesis testing</w:t>
      </w:r>
      <w:r>
        <w:t>, even though in the latter case the directional option is not documented in the</w:t>
      </w:r>
      <w:r>
        <w:rPr>
          <w:spacing w:val="-57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 xml:space="preserve">returned by </w:t>
      </w:r>
      <w:r>
        <w:rPr>
          <w:rFonts w:ascii="Courier New"/>
          <w:color w:val="1154CC"/>
        </w:rPr>
        <w:t>?correlation::cor_test</w:t>
      </w:r>
      <w:r>
        <w:t>:</w:t>
      </w:r>
    </w:p>
    <w:p w14:paraId="6F5CB66C" w14:textId="77777777" w:rsidR="00E82650" w:rsidRDefault="00E82650">
      <w:pPr>
        <w:pStyle w:val="BodyText"/>
        <w:spacing w:before="2"/>
        <w:ind w:left="0"/>
        <w:rPr>
          <w:sz w:val="19"/>
        </w:rPr>
      </w:pPr>
    </w:p>
    <w:p w14:paraId="52CF3143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rstatix::cor_test(adelie,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bill_length_mm,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body_mass_g,</w:t>
      </w:r>
    </w:p>
    <w:p w14:paraId="71A1C40F" w14:textId="77777777" w:rsidR="00E82650" w:rsidRDefault="0078344B">
      <w:pPr>
        <w:pStyle w:val="BodyText"/>
        <w:spacing w:before="57"/>
        <w:ind w:left="2433"/>
        <w:rPr>
          <w:rFonts w:ascii="Courier New"/>
        </w:rPr>
      </w:pPr>
      <w:r>
        <w:rPr>
          <w:rFonts w:ascii="Courier New"/>
        </w:rPr>
        <w:t>alternative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"greater")</w:t>
      </w:r>
    </w:p>
    <w:p w14:paraId="65EB62CA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1239DC97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50D05456" w14:textId="77777777" w:rsidR="00E82650" w:rsidRDefault="0078344B">
      <w:pPr>
        <w:pStyle w:val="BodyText"/>
        <w:tabs>
          <w:tab w:val="left" w:pos="793"/>
          <w:tab w:val="left" w:pos="2685"/>
          <w:tab w:val="left" w:pos="4449"/>
          <w:tab w:val="left" w:pos="7093"/>
        </w:tabs>
        <w:spacing w:before="55" w:line="297" w:lineRule="auto"/>
        <w:ind w:right="90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  <w:t>p conf.low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conf.high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63404C05" w14:textId="77777777" w:rsidR="00E82650" w:rsidRDefault="0078344B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#&gt;</w:t>
      </w:r>
    </w:p>
    <w:p w14:paraId="34B1416C" w14:textId="77777777" w:rsidR="00E82650" w:rsidRDefault="0078344B">
      <w:pPr>
        <w:pStyle w:val="BodyText"/>
        <w:tabs>
          <w:tab w:val="left" w:pos="5581"/>
          <w:tab w:val="right" w:pos="8354"/>
        </w:tabs>
        <w:spacing w:before="57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</w:rPr>
        <w:tab/>
        <w:t>8.01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1.48e-13</w:t>
      </w:r>
      <w:r>
        <w:rPr>
          <w:rFonts w:ascii="Times New Roman"/>
        </w:rPr>
        <w:tab/>
      </w:r>
      <w:r>
        <w:rPr>
          <w:rFonts w:ascii="Courier New"/>
        </w:rPr>
        <w:t>0.447</w:t>
      </w:r>
    </w:p>
    <w:p w14:paraId="0F278B67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Pearson</w:t>
      </w:r>
    </w:p>
    <w:p w14:paraId="7B1BA69C" w14:textId="77777777" w:rsidR="00E82650" w:rsidRDefault="00E82650">
      <w:pPr>
        <w:pStyle w:val="BodyText"/>
        <w:ind w:left="0"/>
        <w:rPr>
          <w:rFonts w:ascii="Courier New"/>
          <w:sz w:val="24"/>
        </w:rPr>
      </w:pPr>
    </w:p>
    <w:p w14:paraId="6ED3B7B7" w14:textId="77777777" w:rsidR="00E82650" w:rsidRDefault="00E82650">
      <w:pPr>
        <w:pStyle w:val="BodyText"/>
        <w:ind w:left="0"/>
        <w:rPr>
          <w:rFonts w:ascii="Courier New"/>
          <w:sz w:val="33"/>
        </w:rPr>
      </w:pPr>
    </w:p>
    <w:p w14:paraId="4B3BC9DC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correlation::cor_test(adelie,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"bill_length_mm",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"body_mass_g",</w:t>
      </w:r>
    </w:p>
    <w:p w14:paraId="4FBBE9CB" w14:textId="77777777" w:rsidR="00E82650" w:rsidRDefault="0078344B">
      <w:pPr>
        <w:pStyle w:val="BodyText"/>
        <w:spacing w:before="55"/>
        <w:ind w:left="2925" w:right="3291"/>
        <w:jc w:val="center"/>
        <w:rPr>
          <w:rFonts w:ascii="Courier New"/>
        </w:rPr>
      </w:pPr>
      <w:r>
        <w:rPr>
          <w:rFonts w:ascii="Courier New"/>
        </w:rPr>
        <w:t>alternative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"greater")</w:t>
      </w:r>
    </w:p>
    <w:p w14:paraId="7704E7A9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12383336" w14:textId="77777777" w:rsidR="00E82650" w:rsidRDefault="00E82650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892"/>
        <w:gridCol w:w="315"/>
        <w:gridCol w:w="1890"/>
        <w:gridCol w:w="1072"/>
        <w:gridCol w:w="2570"/>
        <w:gridCol w:w="947"/>
      </w:tblGrid>
      <w:tr w:rsidR="00E82650" w14:paraId="7659360A" w14:textId="77777777">
        <w:trPr>
          <w:trHeight w:val="265"/>
        </w:trPr>
        <w:tc>
          <w:tcPr>
            <w:tcW w:w="363" w:type="dxa"/>
          </w:tcPr>
          <w:p w14:paraId="111158FD" w14:textId="77777777" w:rsidR="00E82650" w:rsidRDefault="0078344B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892" w:type="dxa"/>
          </w:tcPr>
          <w:p w14:paraId="618FA87E" w14:textId="77777777" w:rsidR="00E82650" w:rsidRDefault="0078344B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Parameter1</w:t>
            </w:r>
          </w:p>
        </w:tc>
        <w:tc>
          <w:tcPr>
            <w:tcW w:w="315" w:type="dxa"/>
          </w:tcPr>
          <w:p w14:paraId="5F3FC7A8" w14:textId="77777777" w:rsidR="00E82650" w:rsidRDefault="0078344B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890" w:type="dxa"/>
          </w:tcPr>
          <w:p w14:paraId="2CDB68BA" w14:textId="77777777" w:rsidR="00E82650" w:rsidRDefault="0078344B">
            <w:pPr>
              <w:pStyle w:val="TableParagraph"/>
              <w:spacing w:before="0" w:line="237" w:lineRule="exact"/>
              <w:ind w:left="125"/>
              <w:rPr>
                <w:sz w:val="21"/>
              </w:rPr>
            </w:pPr>
            <w:r>
              <w:rPr>
                <w:sz w:val="21"/>
              </w:rPr>
              <w:t>Parameter2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072" w:type="dxa"/>
          </w:tcPr>
          <w:p w14:paraId="784D623C" w14:textId="77777777" w:rsidR="00E82650" w:rsidRDefault="0078344B">
            <w:pPr>
              <w:pStyle w:val="TableParagraph"/>
              <w:spacing w:before="0" w:line="237" w:lineRule="exact"/>
              <w:ind w:left="250"/>
              <w:rPr>
                <w:sz w:val="21"/>
              </w:rPr>
            </w:pPr>
            <w:r>
              <w:rPr>
                <w:sz w:val="21"/>
              </w:rPr>
              <w:t>r |</w:t>
            </w:r>
          </w:p>
        </w:tc>
        <w:tc>
          <w:tcPr>
            <w:tcW w:w="2570" w:type="dxa"/>
          </w:tcPr>
          <w:p w14:paraId="4BBEA09E" w14:textId="77777777" w:rsidR="00E82650" w:rsidRDefault="0078344B">
            <w:pPr>
              <w:pStyle w:val="TableParagraph"/>
              <w:spacing w:before="0" w:line="237" w:lineRule="exact"/>
              <w:ind w:left="439" w:right="-15"/>
              <w:rPr>
                <w:sz w:val="21"/>
              </w:rPr>
            </w:pPr>
            <w:r>
              <w:rPr>
                <w:sz w:val="21"/>
              </w:rPr>
              <w:t>95%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t(149)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947" w:type="dxa"/>
          </w:tcPr>
          <w:p w14:paraId="6B249AF2" w14:textId="77777777" w:rsidR="00E82650" w:rsidRDefault="0078344B">
            <w:pPr>
              <w:pStyle w:val="TableParagraph"/>
              <w:spacing w:before="0" w:line="237" w:lineRule="exact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</w:tr>
      <w:tr w:rsidR="00E82650" w14:paraId="0D14517F" w14:textId="77777777">
        <w:trPr>
          <w:trHeight w:val="265"/>
        </w:trPr>
        <w:tc>
          <w:tcPr>
            <w:tcW w:w="363" w:type="dxa"/>
          </w:tcPr>
          <w:p w14:paraId="577B0ED9" w14:textId="77777777" w:rsidR="00E82650" w:rsidRDefault="0078344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892" w:type="dxa"/>
          </w:tcPr>
          <w:p w14:paraId="26F5865B" w14:textId="77777777" w:rsidR="00E82650" w:rsidRDefault="0078344B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Method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 n_Obs</w:t>
            </w:r>
          </w:p>
        </w:tc>
        <w:tc>
          <w:tcPr>
            <w:tcW w:w="315" w:type="dxa"/>
          </w:tcPr>
          <w:p w14:paraId="34301DA3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34EDC21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203CD2D1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70" w:type="dxa"/>
          </w:tcPr>
          <w:p w14:paraId="58704E3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7" w:type="dxa"/>
          </w:tcPr>
          <w:p w14:paraId="6774F628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82650" w14:paraId="5042ECDB" w14:textId="77777777">
        <w:trPr>
          <w:trHeight w:val="472"/>
        </w:trPr>
        <w:tc>
          <w:tcPr>
            <w:tcW w:w="363" w:type="dxa"/>
          </w:tcPr>
          <w:p w14:paraId="5F873D5E" w14:textId="77777777" w:rsidR="00E82650" w:rsidRDefault="0078344B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8686" w:type="dxa"/>
            <w:gridSpan w:val="6"/>
          </w:tcPr>
          <w:p w14:paraId="624A1CE2" w14:textId="77777777" w:rsidR="00E82650" w:rsidRDefault="0078344B">
            <w:pPr>
              <w:pStyle w:val="TableParagraph"/>
              <w:tabs>
                <w:tab w:val="left" w:pos="7498"/>
              </w:tabs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</w:tbl>
    <w:p w14:paraId="328576D6" w14:textId="77777777" w:rsidR="00E82650" w:rsidRDefault="0078344B">
      <w:pPr>
        <w:pStyle w:val="BodyText"/>
        <w:spacing w:line="20" w:lineRule="exact"/>
        <w:ind w:left="158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44128BE">
          <v:group id="_x0000_s1042" style="width:163.7pt;height:.65pt;mso-position-horizontal-relative:char;mso-position-vertical-relative:line" coordsize="3274,13">
            <v:shape id="_x0000_s1047" style="position:absolute;top:6;width:1510;height:2" coordorigin=",6" coordsize="1510,0" o:spt="100" adj="0,,0" path="m,6r251,m253,6r248,m503,6r251,m756,6r250,m1008,6r502,e" filled="f" strokeweight=".21731mm">
              <v:stroke dashstyle="3 1" joinstyle="round"/>
              <v:formulas/>
              <v:path arrowok="t" o:connecttype="segments"/>
            </v:shape>
            <v:line id="_x0000_s1046" style="position:absolute" from="1512,6" to="1762,6" strokeweight=".21731mm">
              <v:stroke dashstyle="3 1"/>
            </v:line>
            <v:shape id="_x0000_s1045" style="position:absolute;left:1764;top:6;width:502;height:2" coordorigin="1764,6" coordsize="502,0" o:spt="100" adj="0,,0" path="m1764,6r251,m2017,6r248,e" filled="f" strokeweight=".21731mm">
              <v:stroke dashstyle="3 1" joinstyle="round"/>
              <v:formulas/>
              <v:path arrowok="t" o:connecttype="segments"/>
            </v:shape>
            <v:shape id="_x0000_s1044" style="position:absolute;left:2267;top:6;width:754;height:2" coordorigin="2268,6" coordsize="754,0" o:spt="100" adj="0,,0" path="m2268,6r250,m2520,6r251,m2773,6r248,e" filled="f" strokeweight=".21731mm">
              <v:stroke dashstyle="3 1" joinstyle="round"/>
              <v:formulas/>
              <v:path arrowok="t" o:connecttype="segments"/>
            </v:shape>
            <v:line id="_x0000_s1043" style="position:absolute" from="3023,6" to="3274,6" strokeweight=".21731mm">
              <v:stroke dashstyle="3 1"/>
            </v:line>
            <w10:anchorlock/>
          </v:group>
        </w:pict>
      </w:r>
    </w:p>
    <w:p w14:paraId="452CAB16" w14:textId="77777777" w:rsidR="00E82650" w:rsidRDefault="0078344B">
      <w:pPr>
        <w:pStyle w:val="BodyText"/>
        <w:tabs>
          <w:tab w:val="left" w:pos="7473"/>
        </w:tabs>
        <w:spacing w:before="150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[0.45,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1.00]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8.01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.001</w:t>
      </w:r>
    </w:p>
    <w:p w14:paraId="5DAC3F6F" w14:textId="77777777" w:rsidR="00E82650" w:rsidRDefault="0078344B">
      <w:pPr>
        <w:pStyle w:val="BodyText"/>
        <w:tabs>
          <w:tab w:val="left" w:pos="1929"/>
        </w:tabs>
        <w:spacing w:before="58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Pearson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Times New Roman"/>
        </w:rPr>
        <w:tab/>
      </w:r>
      <w:r>
        <w:rPr>
          <w:rFonts w:ascii="Courier New"/>
        </w:rPr>
        <w:t>151</w:t>
      </w:r>
    </w:p>
    <w:p w14:paraId="340A7A5D" w14:textId="77777777" w:rsidR="00E82650" w:rsidRDefault="00E82650">
      <w:pPr>
        <w:pStyle w:val="BodyText"/>
        <w:spacing w:before="9"/>
        <w:ind w:left="0"/>
        <w:rPr>
          <w:rFonts w:ascii="Courier New"/>
          <w:sz w:val="24"/>
        </w:rPr>
      </w:pPr>
    </w:p>
    <w:p w14:paraId="110510FD" w14:textId="77777777" w:rsidR="00E82650" w:rsidRDefault="0078344B">
      <w:pPr>
        <w:pStyle w:val="Heading2"/>
      </w:pPr>
      <w:r>
        <w:t>Retrieving</w:t>
      </w:r>
      <w:r>
        <w:rPr>
          <w:spacing w:val="21"/>
        </w:rPr>
        <w:t xml:space="preserve"> </w:t>
      </w:r>
      <w:r>
        <w:t>p-values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Intervals</w:t>
      </w:r>
    </w:p>
    <w:p w14:paraId="0A696D2A" w14:textId="77777777" w:rsidR="00E82650" w:rsidRDefault="00E8265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98DA107" w14:textId="77777777" w:rsidR="00E82650" w:rsidRDefault="0078344B">
      <w:pPr>
        <w:pStyle w:val="BodyText"/>
      </w:pP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method,</w:t>
      </w:r>
    </w:p>
    <w:p w14:paraId="196748EF" w14:textId="77777777" w:rsidR="00E82650" w:rsidRDefault="0078344B">
      <w:pPr>
        <w:pStyle w:val="BodyText"/>
        <w:spacing w:before="51"/>
      </w:pPr>
      <w:r>
        <w:rPr>
          <w:rFonts w:ascii="Courier New"/>
          <w:w w:val="95"/>
        </w:rPr>
        <w:t>correlation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package</w:t>
      </w:r>
      <w:r>
        <w:rPr>
          <w:spacing w:val="28"/>
          <w:w w:val="95"/>
        </w:rPr>
        <w:t xml:space="preserve"> </w:t>
      </w:r>
      <w:r>
        <w:rPr>
          <w:w w:val="95"/>
        </w:rPr>
        <w:t>provides</w:t>
      </w:r>
      <w:r>
        <w:rPr>
          <w:spacing w:val="28"/>
          <w:w w:val="95"/>
        </w:rPr>
        <w:t xml:space="preserve"> </w:t>
      </w:r>
      <w:r>
        <w:rPr>
          <w:w w:val="95"/>
        </w:rPr>
        <w:t>two</w:t>
      </w:r>
      <w:r>
        <w:rPr>
          <w:spacing w:val="28"/>
          <w:w w:val="95"/>
        </w:rPr>
        <w:t xml:space="preserve"> </w:t>
      </w:r>
      <w:r>
        <w:rPr>
          <w:w w:val="95"/>
        </w:rPr>
        <w:t>functions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calculate</w:t>
      </w:r>
      <w:r>
        <w:rPr>
          <w:spacing w:val="28"/>
          <w:w w:val="95"/>
        </w:rPr>
        <w:t xml:space="preserve"> </w:t>
      </w:r>
      <w:r>
        <w:rPr>
          <w:w w:val="95"/>
        </w:rPr>
        <w:t>them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nearly</w:t>
      </w:r>
      <w:r>
        <w:rPr>
          <w:spacing w:val="28"/>
          <w:w w:val="95"/>
        </w:rPr>
        <w:t xml:space="preserve"> </w:t>
      </w:r>
      <w:r>
        <w:rPr>
          <w:w w:val="95"/>
        </w:rPr>
        <w:t>any</w:t>
      </w:r>
      <w:r>
        <w:rPr>
          <w:spacing w:val="28"/>
          <w:w w:val="95"/>
        </w:rPr>
        <w:t xml:space="preserve"> </w:t>
      </w:r>
      <w:r>
        <w:rPr>
          <w:w w:val="95"/>
        </w:rPr>
        <w:t>method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</w:p>
    <w:p w14:paraId="2A65C5ED" w14:textId="77777777" w:rsidR="00E82650" w:rsidRDefault="00E82650">
      <w:p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1D66EB6B" w14:textId="77777777" w:rsidR="00E82650" w:rsidRDefault="0078344B">
      <w:pPr>
        <w:pStyle w:val="BodyText"/>
        <w:spacing w:before="76"/>
      </w:pPr>
      <w:r>
        <w:rPr>
          <w:w w:val="95"/>
        </w:rPr>
        <w:lastRenderedPageBreak/>
        <w:t>existence:</w:t>
      </w:r>
      <w:r>
        <w:rPr>
          <w:spacing w:val="41"/>
          <w:w w:val="95"/>
        </w:rPr>
        <w:t xml:space="preserve"> </w:t>
      </w:r>
      <w:r>
        <w:rPr>
          <w:rFonts w:ascii="Courier New"/>
          <w:color w:val="1154CC"/>
          <w:w w:val="95"/>
        </w:rPr>
        <w:t>cor_to_p()</w:t>
      </w:r>
      <w:r>
        <w:rPr>
          <w:rFonts w:ascii="Courier New"/>
          <w:color w:val="1154CC"/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rFonts w:ascii="Courier New"/>
          <w:color w:val="1154CC"/>
          <w:w w:val="95"/>
        </w:rPr>
        <w:t>cor_to_ci()</w:t>
      </w:r>
      <w:r>
        <w:rPr>
          <w:w w:val="95"/>
        </w:rPr>
        <w:t>.</w:t>
      </w:r>
      <w:r>
        <w:rPr>
          <w:spacing w:val="36"/>
          <w:w w:val="95"/>
        </w:rPr>
        <w:t xml:space="preserve"> </w:t>
      </w:r>
      <w:r>
        <w:rPr>
          <w:w w:val="95"/>
        </w:rPr>
        <w:t>These</w:t>
      </w:r>
      <w:r>
        <w:rPr>
          <w:spacing w:val="40"/>
          <w:w w:val="95"/>
        </w:rPr>
        <w:t xml:space="preserve"> </w:t>
      </w:r>
      <w:r>
        <w:rPr>
          <w:w w:val="95"/>
        </w:rPr>
        <w:t>functions</w:t>
      </w:r>
      <w:r>
        <w:rPr>
          <w:spacing w:val="39"/>
          <w:w w:val="95"/>
        </w:rPr>
        <w:t xml:space="preserve"> </w:t>
      </w:r>
      <w:r>
        <w:rPr>
          <w:w w:val="95"/>
        </w:rPr>
        <w:t>take:</w:t>
      </w:r>
    </w:p>
    <w:p w14:paraId="106224F1" w14:textId="77777777" w:rsidR="00E82650" w:rsidRDefault="00E82650">
      <w:pPr>
        <w:pStyle w:val="BodyText"/>
        <w:spacing w:before="4"/>
        <w:ind w:left="0"/>
        <w:rPr>
          <w:sz w:val="15"/>
        </w:rPr>
      </w:pPr>
    </w:p>
    <w:p w14:paraId="202FE674" w14:textId="77777777" w:rsidR="00E82650" w:rsidRDefault="0078344B">
      <w:pPr>
        <w:pStyle w:val="BodyText"/>
        <w:spacing w:before="92" w:line="297" w:lineRule="auto"/>
        <w:ind w:left="765" w:right="3540"/>
      </w:pPr>
      <w:r>
        <w:pict w14:anchorId="02C5043A">
          <v:shape id="_x0000_s1041" style="position:absolute;left:0;text-align:left;margin-left:95.3pt;margin-top:9.55pt;width:3.5pt;height:3.6pt;z-index:15732224;mso-position-horizontal-relative:page" coordorigin="1906,191" coordsize="70,72" path="m1946,263r-9,l1927,258r-5,l1913,248r-5,-9l1906,236r,-19l1910,207r12,-12l1927,193r5,l1937,191r9,l1949,193r5,l1963,198r3,5l1970,207r5,10l1975,236r-2,3l1968,248r-2,3l1963,255r-5,3l1954,258r-5,2l1946,263xe" fillcolor="black" stroked="f">
            <v:path arrowok="t"/>
            <w10:wrap anchorx="page"/>
          </v:shape>
        </w:pict>
      </w:r>
      <w:r>
        <w:pict w14:anchorId="5B3FDAA5">
          <v:shape id="_x0000_s1040" style="position:absolute;left:0;text-align:left;margin-left:95.3pt;margin-top:24.55pt;width:3.5pt;height:3.5pt;z-index:15732736;mso-position-horizontal-relative:page" coordorigin="1906,491" coordsize="70,70" path="m1949,560r-17,l1922,555r-2,-2l1915,551r-2,-3l1906,534r,-17l1913,503r2,-3l1920,498r2,-3l1932,491r17,l1963,498r5,5l1975,517r,17l1968,548r-2,3l1963,553r-14,7xe" fillcolor="black" stroked="f">
            <v:path arrowok="t"/>
            <w10:wrap anchorx="page"/>
          </v:shape>
        </w:pict>
      </w:r>
      <w:r>
        <w:t>your</w:t>
      </w:r>
      <w:r>
        <w:rPr>
          <w:spacing w:val="-6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coefficient</w:t>
      </w:r>
      <w:r>
        <w:rPr>
          <w:spacing w:val="-5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matrix),</w:t>
      </w:r>
      <w:r>
        <w:rPr>
          <w:spacing w:val="-55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size,</w:t>
      </w:r>
    </w:p>
    <w:p w14:paraId="68A8ACC1" w14:textId="77777777" w:rsidR="00E82650" w:rsidRDefault="0078344B">
      <w:pPr>
        <w:pStyle w:val="BodyText"/>
        <w:spacing w:before="1"/>
        <w:ind w:left="765"/>
      </w:pPr>
      <w:r>
        <w:pict w14:anchorId="3BB3C0EA">
          <v:shape id="_x0000_s1039" style="position:absolute;left:0;text-align:left;margin-left:95.3pt;margin-top:4.85pt;width:3.5pt;height:3.6pt;z-index:15733248;mso-position-horizontal-relative:page" coordorigin="1906,97" coordsize="70,72" path="m1946,169r-9,l1932,167r-5,l1922,164r-12,-12l1906,143r,-19l1908,121r5,-9l1922,102r5,l1937,97r9,l1949,100r5,2l1958,102r5,2l1966,109r2,3l1973,121r2,3l1975,143r-5,9l1966,157r-3,5l1954,167r-5,l1946,169xe" fillcolor="black" stroked="f">
            <v:path arrowok="t"/>
            <w10:wrap anchorx="page"/>
          </v:shape>
        </w:pict>
      </w:r>
      <w:r>
        <w:t>confidence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(95%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default),</w:t>
      </w:r>
      <w:r>
        <w:rPr>
          <w:spacing w:val="-4"/>
        </w:rPr>
        <w:t xml:space="preserve"> </w:t>
      </w:r>
      <w:r>
        <w:t>and</w:t>
      </w:r>
    </w:p>
    <w:p w14:paraId="29F8664B" w14:textId="77777777" w:rsidR="00E82650" w:rsidRDefault="0078344B">
      <w:pPr>
        <w:pStyle w:val="BodyText"/>
        <w:spacing w:before="56"/>
        <w:ind w:left="765"/>
      </w:pPr>
      <w:r>
        <w:pict w14:anchorId="79FC9ABC">
          <v:shape id="_x0000_s1038" style="position:absolute;left:0;text-align:left;margin-left:95.3pt;margin-top:7.75pt;width:3.5pt;height:3.5pt;z-index:15733760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rPr>
          <w:w w:val="95"/>
        </w:rPr>
        <w:t>method</w:t>
      </w:r>
      <w:r>
        <w:rPr>
          <w:spacing w:val="33"/>
          <w:w w:val="95"/>
        </w:rPr>
        <w:t xml:space="preserve"> </w:t>
      </w:r>
      <w:r>
        <w:rPr>
          <w:w w:val="95"/>
        </w:rPr>
        <w:t>(see</w:t>
      </w:r>
      <w:r>
        <w:rPr>
          <w:spacing w:val="35"/>
          <w:w w:val="95"/>
        </w:rPr>
        <w:t xml:space="preserve"> </w:t>
      </w:r>
      <w:r>
        <w:rPr>
          <w:rFonts w:ascii="Courier New"/>
          <w:color w:val="1154CC"/>
          <w:w w:val="95"/>
        </w:rPr>
        <w:t>?correlation::cor_to_ci</w:t>
      </w:r>
      <w:r>
        <w:rPr>
          <w:rFonts w:ascii="Courier New"/>
          <w:color w:val="1154CC"/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full</w:t>
      </w:r>
      <w:r>
        <w:rPr>
          <w:spacing w:val="35"/>
          <w:w w:val="95"/>
        </w:rPr>
        <w:t xml:space="preserve"> </w:t>
      </w:r>
      <w:r>
        <w:rPr>
          <w:w w:val="95"/>
        </w:rPr>
        <w:t>list).</w:t>
      </w:r>
    </w:p>
    <w:p w14:paraId="39792097" w14:textId="77777777" w:rsidR="00E82650" w:rsidRDefault="00E82650">
      <w:pPr>
        <w:pStyle w:val="BodyText"/>
        <w:spacing w:before="1"/>
        <w:ind w:left="0"/>
        <w:rPr>
          <w:sz w:val="23"/>
        </w:rPr>
      </w:pPr>
    </w:p>
    <w:p w14:paraId="76E4166C" w14:textId="77777777" w:rsidR="00E82650" w:rsidRDefault="0078344B">
      <w:pPr>
        <w:pStyle w:val="BodyText"/>
        <w:spacing w:line="290" w:lineRule="auto"/>
        <w:ind w:right="298"/>
      </w:pPr>
      <w:r>
        <w:t>Let’s</w:t>
      </w:r>
      <w:r>
        <w:rPr>
          <w:spacing w:val="-4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Adelie penguins,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Spearman’s</w:t>
      </w:r>
      <w:r>
        <w:rPr>
          <w:spacing w:val="-1"/>
        </w:rPr>
        <w:t xml:space="preserve"> </w:t>
      </w:r>
      <w:r>
        <w:t>\(\rho\)</w:t>
      </w:r>
      <w:r>
        <w:rPr>
          <w:spacing w:val="-1"/>
        </w:rPr>
        <w:t xml:space="preserve"> </w:t>
      </w:r>
      <w:r>
        <w:t>coefficient:</w:t>
      </w:r>
    </w:p>
    <w:p w14:paraId="273D17B6" w14:textId="77777777" w:rsidR="00E82650" w:rsidRDefault="00E82650">
      <w:pPr>
        <w:pStyle w:val="BodyText"/>
        <w:spacing w:before="8"/>
        <w:ind w:left="0"/>
        <w:rPr>
          <w:sz w:val="18"/>
        </w:rPr>
      </w:pPr>
    </w:p>
    <w:p w14:paraId="6DC358F0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p-value</w:t>
      </w:r>
    </w:p>
    <w:p w14:paraId="7A37D563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correlation::cor_to_p(.55,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"spearman")</w:t>
      </w:r>
    </w:p>
    <w:p w14:paraId="4B022DE0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2DA6CE68" w14:textId="77777777" w:rsidR="00E82650" w:rsidRDefault="0078344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$p</w:t>
      </w:r>
    </w:p>
    <w:p w14:paraId="73493210" w14:textId="77777777" w:rsidR="00E82650" w:rsidRDefault="0078344B">
      <w:pPr>
        <w:pStyle w:val="BodyText"/>
        <w:spacing w:before="57" w:line="295" w:lineRule="auto"/>
        <w:ind w:right="6690"/>
        <w:rPr>
          <w:rFonts w:ascii="Courier New"/>
        </w:rPr>
      </w:pPr>
      <w:r>
        <w:rPr>
          <w:rFonts w:ascii="Courier New"/>
        </w:rPr>
        <w:t>#&gt; [1] 2.581667e-13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</w:p>
    <w:p w14:paraId="5A127830" w14:textId="77777777" w:rsidR="00E82650" w:rsidRDefault="0078344B">
      <w:pPr>
        <w:pStyle w:val="BodyText"/>
        <w:spacing w:before="3" w:line="295" w:lineRule="auto"/>
        <w:ind w:right="720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$statistic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8.038661</w:t>
      </w:r>
    </w:p>
    <w:p w14:paraId="1199A454" w14:textId="77777777" w:rsidR="00E82650" w:rsidRDefault="00E82650">
      <w:pPr>
        <w:pStyle w:val="BodyText"/>
        <w:spacing w:before="1"/>
        <w:ind w:left="0"/>
        <w:rPr>
          <w:rFonts w:ascii="Courier New"/>
          <w:sz w:val="26"/>
        </w:rPr>
      </w:pPr>
    </w:p>
    <w:p w14:paraId="4E41EAA7" w14:textId="77777777" w:rsidR="00E82650" w:rsidRDefault="0078344B">
      <w:pPr>
        <w:pStyle w:val="BodyText"/>
        <w:spacing w:line="297" w:lineRule="auto"/>
        <w:ind w:right="1523"/>
        <w:rPr>
          <w:rFonts w:ascii="Courier New"/>
        </w:rPr>
      </w:pPr>
      <w:r>
        <w:rPr>
          <w:rFonts w:ascii="Courier New"/>
        </w:rPr>
        <w:t># CI with default confidence level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correlation::cor_to_ci(.55,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"spearman")</w:t>
      </w:r>
    </w:p>
    <w:p w14:paraId="51D3F517" w14:textId="77777777" w:rsidR="00E82650" w:rsidRDefault="00E82650">
      <w:pPr>
        <w:pStyle w:val="BodyText"/>
        <w:spacing w:before="10"/>
        <w:ind w:left="0"/>
        <w:rPr>
          <w:rFonts w:ascii="Courier New"/>
          <w:sz w:val="25"/>
        </w:rPr>
      </w:pPr>
    </w:p>
    <w:p w14:paraId="4B6E46D3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$CI_low</w:t>
      </w:r>
    </w:p>
    <w:p w14:paraId="609FF3D4" w14:textId="77777777" w:rsidR="00E82650" w:rsidRDefault="0078344B">
      <w:pPr>
        <w:pStyle w:val="BodyText"/>
        <w:spacing w:before="55" w:line="297" w:lineRule="auto"/>
        <w:ind w:right="7068"/>
        <w:rPr>
          <w:rFonts w:ascii="Courier New"/>
        </w:rPr>
      </w:pPr>
      <w:r>
        <w:rPr>
          <w:rFonts w:ascii="Courier New"/>
        </w:rPr>
        <w:t>#&gt; [1] 0.4239604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</w:p>
    <w:p w14:paraId="7359EA6C" w14:textId="77777777" w:rsidR="00E82650" w:rsidRDefault="0078344B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$CI_high</w:t>
      </w:r>
    </w:p>
    <w:p w14:paraId="5B832C57" w14:textId="77777777" w:rsidR="00E82650" w:rsidRDefault="0078344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0.6551406</w:t>
      </w:r>
    </w:p>
    <w:p w14:paraId="5248F03A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5334CD1E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99%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level</w:t>
      </w:r>
    </w:p>
    <w:p w14:paraId="2BADCEE4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correlation::cor_to_ci(.55,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"spearman")</w:t>
      </w:r>
    </w:p>
    <w:p w14:paraId="45E6D63F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43B60B6C" w14:textId="77777777" w:rsidR="00E82650" w:rsidRDefault="0078344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$CI_low</w:t>
      </w:r>
    </w:p>
    <w:p w14:paraId="39E11496" w14:textId="77777777" w:rsidR="00E82650" w:rsidRDefault="0078344B">
      <w:pPr>
        <w:pStyle w:val="BodyText"/>
        <w:spacing w:before="57" w:line="295" w:lineRule="auto"/>
        <w:ind w:right="7068"/>
        <w:rPr>
          <w:rFonts w:ascii="Courier New"/>
        </w:rPr>
      </w:pPr>
      <w:r>
        <w:rPr>
          <w:rFonts w:ascii="Courier New"/>
        </w:rPr>
        <w:t>#&gt; [1] 0.3802826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</w:p>
    <w:p w14:paraId="0ADF9CFB" w14:textId="77777777" w:rsidR="00E82650" w:rsidRDefault="0078344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$CI_high</w:t>
      </w:r>
    </w:p>
    <w:p w14:paraId="3F95FE88" w14:textId="77777777" w:rsidR="00E82650" w:rsidRDefault="0078344B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0.683883</w:t>
      </w:r>
    </w:p>
    <w:p w14:paraId="78528DD5" w14:textId="77777777" w:rsidR="00E82650" w:rsidRDefault="00E82650">
      <w:pPr>
        <w:pStyle w:val="BodyText"/>
        <w:spacing w:before="5"/>
        <w:ind w:left="0"/>
        <w:rPr>
          <w:rFonts w:ascii="Courier New"/>
          <w:sz w:val="23"/>
        </w:rPr>
      </w:pPr>
    </w:p>
    <w:p w14:paraId="121809D6" w14:textId="77777777" w:rsidR="00E82650" w:rsidRDefault="0078344B">
      <w:pPr>
        <w:pStyle w:val="BodyText"/>
        <w:spacing w:before="1" w:line="288" w:lineRule="auto"/>
      </w:pP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time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writing</w:t>
      </w:r>
      <w:r>
        <w:rPr>
          <w:spacing w:val="24"/>
          <w:w w:val="95"/>
        </w:rPr>
        <w:t xml:space="preserve"> </w:t>
      </w:r>
      <w:r>
        <w:rPr>
          <w:w w:val="95"/>
        </w:rPr>
        <w:t>this,</w:t>
      </w:r>
      <w:r>
        <w:rPr>
          <w:spacing w:val="26"/>
          <w:w w:val="95"/>
        </w:rPr>
        <w:t xml:space="preserve"> </w:t>
      </w:r>
      <w:r>
        <w:rPr>
          <w:rFonts w:ascii="Courier New"/>
          <w:color w:val="1154CC"/>
          <w:w w:val="95"/>
        </w:rPr>
        <w:t>cor_to_p()</w:t>
      </w:r>
      <w:r>
        <w:rPr>
          <w:rFonts w:ascii="Courier New"/>
          <w:color w:val="1154CC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color w:val="1154CC"/>
          <w:w w:val="95"/>
        </w:rPr>
        <w:t>cor_to_ci()</w:t>
      </w:r>
      <w:r>
        <w:rPr>
          <w:rFonts w:ascii="Courier New"/>
          <w:color w:val="1154CC"/>
          <w:spacing w:val="-33"/>
          <w:w w:val="95"/>
        </w:rPr>
        <w:t xml:space="preserve"> </w:t>
      </w:r>
      <w:r>
        <w:rPr>
          <w:w w:val="95"/>
        </w:rPr>
        <w:t>do</w:t>
      </w:r>
      <w:r>
        <w:rPr>
          <w:spacing w:val="27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support</w:t>
      </w:r>
      <w:r>
        <w:rPr>
          <w:spacing w:val="27"/>
          <w:w w:val="95"/>
        </w:rPr>
        <w:t xml:space="preserve"> </w:t>
      </w:r>
      <w:r>
        <w:rPr>
          <w:w w:val="95"/>
        </w:rPr>
        <w:t>directional</w:t>
      </w:r>
      <w:r>
        <w:rPr>
          <w:spacing w:val="1"/>
          <w:w w:val="95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testing.</w:t>
      </w:r>
    </w:p>
    <w:p w14:paraId="3F3E081F" w14:textId="77777777" w:rsidR="00E82650" w:rsidRDefault="00E82650">
      <w:pPr>
        <w:pStyle w:val="BodyText"/>
        <w:spacing w:before="5"/>
        <w:ind w:left="0"/>
        <w:rPr>
          <w:sz w:val="20"/>
        </w:rPr>
      </w:pPr>
    </w:p>
    <w:p w14:paraId="49CA5BA3" w14:textId="77777777" w:rsidR="00E82650" w:rsidRDefault="0078344B">
      <w:pPr>
        <w:pStyle w:val="Heading2"/>
      </w:pPr>
      <w:r>
        <w:t>Correlation</w:t>
      </w:r>
      <w:r>
        <w:rPr>
          <w:spacing w:val="20"/>
        </w:rPr>
        <w:t xml:space="preserve"> </w:t>
      </w:r>
      <w:r>
        <w:t>Matrix</w:t>
      </w:r>
    </w:p>
    <w:p w14:paraId="732A55E7" w14:textId="77777777" w:rsidR="00E82650" w:rsidRDefault="00E8265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A2E6904" w14:textId="77777777" w:rsidR="00E82650" w:rsidRDefault="0078344B">
      <w:pPr>
        <w:pStyle w:val="BodyText"/>
        <w:spacing w:line="292" w:lineRule="auto"/>
        <w:ind w:right="202"/>
      </w:pPr>
      <w:r>
        <w:t>A</w:t>
      </w:r>
      <w:r>
        <w:rPr>
          <w:spacing w:val="-6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useful when you need to report coefficients (and sometimes their p-values too) for more than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variables.</w:t>
      </w:r>
      <w:r>
        <w:rPr>
          <w:spacing w:val="2"/>
        </w:rPr>
        <w:t xml:space="preserve"> </w:t>
      </w:r>
      <w:r>
        <w:t>Here is</w:t>
      </w:r>
      <w:r>
        <w:rPr>
          <w:spacing w:val="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 looks like:</w:t>
      </w:r>
    </w:p>
    <w:p w14:paraId="217FA016" w14:textId="77777777" w:rsidR="00E82650" w:rsidRDefault="00E82650">
      <w:pPr>
        <w:pStyle w:val="BodyText"/>
        <w:spacing w:before="4"/>
        <w:ind w:left="0"/>
        <w:rPr>
          <w:sz w:val="18"/>
        </w:rPr>
      </w:pPr>
    </w:p>
    <w:p w14:paraId="382D3978" w14:textId="77777777" w:rsidR="00E82650" w:rsidRDefault="0078344B">
      <w:pPr>
        <w:pStyle w:val="BodyText"/>
        <w:spacing w:before="1" w:line="295" w:lineRule="auto"/>
        <w:ind w:right="5430"/>
        <w:rPr>
          <w:rFonts w:ascii="Courier New"/>
        </w:rPr>
      </w:pPr>
      <w:r>
        <w:rPr>
          <w:rFonts w:ascii="Courier New"/>
        </w:rPr>
        <w:t># clean up missing 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penguins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drop_na(penguins)</w:t>
      </w:r>
    </w:p>
    <w:p w14:paraId="3A028364" w14:textId="77777777" w:rsidR="00E82650" w:rsidRDefault="00E82650">
      <w:pPr>
        <w:pStyle w:val="BodyText"/>
        <w:ind w:left="0"/>
        <w:rPr>
          <w:rFonts w:ascii="Courier New"/>
          <w:sz w:val="26"/>
        </w:rPr>
      </w:pPr>
    </w:p>
    <w:p w14:paraId="0D776228" w14:textId="77777777" w:rsidR="00E82650" w:rsidRDefault="0078344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matrix</w:t>
      </w:r>
    </w:p>
    <w:p w14:paraId="37FD4F4E" w14:textId="77777777" w:rsidR="00E82650" w:rsidRDefault="0078344B">
      <w:pPr>
        <w:pStyle w:val="BodyText"/>
        <w:spacing w:before="57" w:line="295" w:lineRule="auto"/>
        <w:ind w:right="1523"/>
        <w:rPr>
          <w:rFonts w:ascii="Courier New"/>
        </w:rPr>
      </w:pPr>
      <w:r>
        <w:rPr>
          <w:rFonts w:ascii="Courier New"/>
        </w:rPr>
        <w:t>cmat &lt;- rstatix::cor_mat(penguins, names(select_if(penguins,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is.numeric)))</w:t>
      </w:r>
    </w:p>
    <w:p w14:paraId="0BD834B6" w14:textId="77777777" w:rsidR="00E82650" w:rsidRDefault="0078344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cmat</w:t>
      </w:r>
    </w:p>
    <w:p w14:paraId="006AE7A3" w14:textId="77777777" w:rsidR="00E82650" w:rsidRDefault="00E82650">
      <w:pPr>
        <w:rPr>
          <w:rFonts w:ascii="Courier New"/>
        </w:r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20451090" w14:textId="77777777" w:rsidR="00E82650" w:rsidRDefault="0078344B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14992E92" w14:textId="77777777" w:rsidR="00E82650" w:rsidRDefault="0078344B">
      <w:pPr>
        <w:pStyle w:val="BodyText"/>
        <w:tabs>
          <w:tab w:val="left" w:pos="793"/>
          <w:tab w:val="left" w:pos="1929"/>
          <w:tab w:val="left" w:pos="3061"/>
        </w:tabs>
        <w:spacing w:before="57" w:line="295" w:lineRule="auto"/>
        <w:ind w:right="40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rowname</w:t>
      </w:r>
      <w:r>
        <w:rPr>
          <w:rFonts w:ascii="Courier New"/>
        </w:rPr>
        <w:tab/>
      </w:r>
      <w:r>
        <w:rPr>
          <w:rFonts w:ascii="Courier New"/>
        </w:rPr>
        <w:tab/>
        <w:t>bill_length_mm bill_depth_mm flipper_length_mm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</w:rPr>
        <w:tab/>
        <w:t>year</w:t>
      </w:r>
    </w:p>
    <w:p w14:paraId="539C563D" w14:textId="77777777" w:rsidR="00E82650" w:rsidRDefault="0078344B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2709"/>
        <w:gridCol w:w="1827"/>
        <w:gridCol w:w="2016"/>
        <w:gridCol w:w="1562"/>
      </w:tblGrid>
      <w:tr w:rsidR="00E82650" w14:paraId="68FEBCD4" w14:textId="77777777">
        <w:trPr>
          <w:trHeight w:val="265"/>
        </w:trPr>
        <w:tc>
          <w:tcPr>
            <w:tcW w:w="678" w:type="dxa"/>
          </w:tcPr>
          <w:p w14:paraId="2FA55763" w14:textId="77777777" w:rsidR="00E82650" w:rsidRDefault="0078344B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709" w:type="dxa"/>
          </w:tcPr>
          <w:p w14:paraId="75163E70" w14:textId="77777777" w:rsidR="00E82650" w:rsidRDefault="0078344B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1827" w:type="dxa"/>
          </w:tcPr>
          <w:p w14:paraId="716647D8" w14:textId="77777777" w:rsidR="00E82650" w:rsidRDefault="0078344B">
            <w:pPr>
              <w:pStyle w:val="TableParagraph"/>
              <w:spacing w:before="0" w:line="237" w:lineRule="exact"/>
              <w:ind w:right="30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16" w:type="dxa"/>
          </w:tcPr>
          <w:p w14:paraId="7BDF1EBA" w14:textId="77777777" w:rsidR="00E82650" w:rsidRDefault="0078344B">
            <w:pPr>
              <w:pStyle w:val="TableParagraph"/>
              <w:spacing w:before="0" w:line="237" w:lineRule="exact"/>
              <w:ind w:left="504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1562" w:type="dxa"/>
          </w:tcPr>
          <w:p w14:paraId="39AAD01D" w14:textId="77777777" w:rsidR="00E82650" w:rsidRDefault="0078344B">
            <w:pPr>
              <w:pStyle w:val="TableParagraph"/>
              <w:spacing w:before="0" w:line="237" w:lineRule="exact"/>
              <w:ind w:right="173"/>
              <w:jc w:val="right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</w:tr>
      <w:tr w:rsidR="00E82650" w14:paraId="52827831" w14:textId="77777777">
        <w:trPr>
          <w:trHeight w:val="293"/>
        </w:trPr>
        <w:tc>
          <w:tcPr>
            <w:tcW w:w="678" w:type="dxa"/>
          </w:tcPr>
          <w:p w14:paraId="0F9EF81F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  <w:tc>
          <w:tcPr>
            <w:tcW w:w="2709" w:type="dxa"/>
          </w:tcPr>
          <w:p w14:paraId="60A16E57" w14:textId="77777777" w:rsidR="00E82650" w:rsidRDefault="0078344B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1827" w:type="dxa"/>
          </w:tcPr>
          <w:p w14:paraId="2C12D879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6A075DC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37A510C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4F71F6F" w14:textId="77777777">
        <w:trPr>
          <w:trHeight w:val="293"/>
        </w:trPr>
        <w:tc>
          <w:tcPr>
            <w:tcW w:w="678" w:type="dxa"/>
          </w:tcPr>
          <w:p w14:paraId="7249C2F8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709" w:type="dxa"/>
          </w:tcPr>
          <w:p w14:paraId="12C995C3" w14:textId="77777777" w:rsidR="00E82650" w:rsidRDefault="0078344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1827" w:type="dxa"/>
          </w:tcPr>
          <w:p w14:paraId="5A832272" w14:textId="77777777" w:rsidR="00E82650" w:rsidRDefault="0078344B">
            <w:pPr>
              <w:pStyle w:val="TableParagraph"/>
              <w:ind w:left="567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2016" w:type="dxa"/>
          </w:tcPr>
          <w:p w14:paraId="73CD49A0" w14:textId="77777777" w:rsidR="00E82650" w:rsidRDefault="0078344B">
            <w:pPr>
              <w:pStyle w:val="TableParagraph"/>
              <w:ind w:left="63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62" w:type="dxa"/>
          </w:tcPr>
          <w:p w14:paraId="258E73A4" w14:textId="77777777" w:rsidR="00E82650" w:rsidRDefault="0078344B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</w:tr>
      <w:tr w:rsidR="00E82650" w14:paraId="46BF3BA6" w14:textId="77777777">
        <w:trPr>
          <w:trHeight w:val="294"/>
        </w:trPr>
        <w:tc>
          <w:tcPr>
            <w:tcW w:w="678" w:type="dxa"/>
          </w:tcPr>
          <w:p w14:paraId="777DE2C0" w14:textId="77777777" w:rsidR="00E82650" w:rsidRDefault="0078344B">
            <w:pPr>
              <w:pStyle w:val="TableParagraph"/>
              <w:spacing w:before="28"/>
              <w:ind w:left="50" w:right="-15"/>
              <w:rPr>
                <w:sz w:val="21"/>
              </w:rPr>
            </w:pPr>
            <w:r>
              <w:rPr>
                <w:sz w:val="21"/>
              </w:rPr>
              <w:t>-0.47</w:t>
            </w:r>
          </w:p>
        </w:tc>
        <w:tc>
          <w:tcPr>
            <w:tcW w:w="2709" w:type="dxa"/>
          </w:tcPr>
          <w:p w14:paraId="3370E280" w14:textId="77777777" w:rsidR="00E82650" w:rsidRDefault="0078344B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827" w:type="dxa"/>
          </w:tcPr>
          <w:p w14:paraId="0CAE20F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0F34779C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6ADD4C26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8DDE67C" w14:textId="77777777">
        <w:trPr>
          <w:trHeight w:val="293"/>
        </w:trPr>
        <w:tc>
          <w:tcPr>
            <w:tcW w:w="678" w:type="dxa"/>
          </w:tcPr>
          <w:p w14:paraId="3160343C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709" w:type="dxa"/>
          </w:tcPr>
          <w:p w14:paraId="52C0AEF9" w14:textId="77777777" w:rsidR="00E82650" w:rsidRDefault="0078344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flipper_length_mm</w:t>
            </w:r>
          </w:p>
        </w:tc>
        <w:tc>
          <w:tcPr>
            <w:tcW w:w="1827" w:type="dxa"/>
          </w:tcPr>
          <w:p w14:paraId="450563BE" w14:textId="77777777" w:rsidR="00E82650" w:rsidRDefault="0078344B">
            <w:pPr>
              <w:pStyle w:val="TableParagraph"/>
              <w:ind w:left="672" w:right="607"/>
              <w:jc w:val="center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  <w:tc>
          <w:tcPr>
            <w:tcW w:w="2016" w:type="dxa"/>
          </w:tcPr>
          <w:p w14:paraId="7AD04F54" w14:textId="77777777" w:rsidR="00E82650" w:rsidRDefault="0078344B">
            <w:pPr>
              <w:pStyle w:val="TableParagraph"/>
              <w:ind w:left="504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  <w:tc>
          <w:tcPr>
            <w:tcW w:w="1562" w:type="dxa"/>
          </w:tcPr>
          <w:p w14:paraId="24804B85" w14:textId="77777777" w:rsidR="00E82650" w:rsidRDefault="0078344B">
            <w:pPr>
              <w:pStyle w:val="TableParagraph"/>
              <w:ind w:left="33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82650" w14:paraId="47C3062F" w14:textId="77777777">
        <w:trPr>
          <w:trHeight w:val="293"/>
        </w:trPr>
        <w:tc>
          <w:tcPr>
            <w:tcW w:w="678" w:type="dxa"/>
          </w:tcPr>
          <w:p w14:paraId="23E01397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0.87</w:t>
            </w:r>
          </w:p>
        </w:tc>
        <w:tc>
          <w:tcPr>
            <w:tcW w:w="2709" w:type="dxa"/>
          </w:tcPr>
          <w:p w14:paraId="665C5AF3" w14:textId="77777777" w:rsidR="00E82650" w:rsidRDefault="0078344B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1827" w:type="dxa"/>
          </w:tcPr>
          <w:p w14:paraId="001A06F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018A717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373001D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E2CFBDF" w14:textId="77777777">
        <w:trPr>
          <w:trHeight w:val="294"/>
        </w:trPr>
        <w:tc>
          <w:tcPr>
            <w:tcW w:w="678" w:type="dxa"/>
          </w:tcPr>
          <w:p w14:paraId="1FD101E8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709" w:type="dxa"/>
          </w:tcPr>
          <w:p w14:paraId="3042EA0A" w14:textId="77777777" w:rsidR="00E82650" w:rsidRDefault="0078344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  <w:tc>
          <w:tcPr>
            <w:tcW w:w="1827" w:type="dxa"/>
          </w:tcPr>
          <w:p w14:paraId="1219436C" w14:textId="77777777" w:rsidR="00E82650" w:rsidRDefault="0078344B">
            <w:pPr>
              <w:pStyle w:val="TableParagraph"/>
              <w:ind w:left="672" w:right="607"/>
              <w:jc w:val="center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  <w:tc>
          <w:tcPr>
            <w:tcW w:w="2016" w:type="dxa"/>
          </w:tcPr>
          <w:p w14:paraId="6E3C4C24" w14:textId="77777777" w:rsidR="00E82650" w:rsidRDefault="0078344B">
            <w:pPr>
              <w:pStyle w:val="TableParagraph"/>
              <w:ind w:left="504"/>
              <w:rPr>
                <w:sz w:val="21"/>
              </w:rPr>
            </w:pPr>
            <w:r>
              <w:rPr>
                <w:sz w:val="21"/>
              </w:rPr>
              <w:t>-0.47</w:t>
            </w:r>
          </w:p>
        </w:tc>
        <w:tc>
          <w:tcPr>
            <w:tcW w:w="1562" w:type="dxa"/>
          </w:tcPr>
          <w:p w14:paraId="1A41ECFA" w14:textId="77777777" w:rsidR="00E82650" w:rsidRDefault="0078344B">
            <w:pPr>
              <w:pStyle w:val="TableParagraph"/>
              <w:ind w:right="173"/>
              <w:jc w:val="right"/>
              <w:rPr>
                <w:sz w:val="21"/>
              </w:rPr>
            </w:pPr>
            <w:r>
              <w:rPr>
                <w:sz w:val="21"/>
              </w:rPr>
              <w:t>0.87</w:t>
            </w:r>
          </w:p>
        </w:tc>
      </w:tr>
      <w:tr w:rsidR="00E82650" w14:paraId="236920E4" w14:textId="77777777">
        <w:trPr>
          <w:trHeight w:val="294"/>
        </w:trPr>
        <w:tc>
          <w:tcPr>
            <w:tcW w:w="678" w:type="dxa"/>
          </w:tcPr>
          <w:p w14:paraId="4EC79E09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709" w:type="dxa"/>
          </w:tcPr>
          <w:p w14:paraId="5B069B35" w14:textId="77777777" w:rsidR="00E82650" w:rsidRDefault="0078344B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0.022</w:t>
            </w:r>
          </w:p>
        </w:tc>
        <w:tc>
          <w:tcPr>
            <w:tcW w:w="1827" w:type="dxa"/>
          </w:tcPr>
          <w:p w14:paraId="277D1539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04A404C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2358DED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2BEB677F" w14:textId="77777777">
        <w:trPr>
          <w:trHeight w:val="293"/>
        </w:trPr>
        <w:tc>
          <w:tcPr>
            <w:tcW w:w="678" w:type="dxa"/>
          </w:tcPr>
          <w:p w14:paraId="131F954F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709" w:type="dxa"/>
          </w:tcPr>
          <w:p w14:paraId="3DAFC04E" w14:textId="77777777" w:rsidR="00E82650" w:rsidRDefault="0078344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1827" w:type="dxa"/>
          </w:tcPr>
          <w:p w14:paraId="1A714A8D" w14:textId="77777777" w:rsidR="00E82650" w:rsidRDefault="0078344B">
            <w:pPr>
              <w:pStyle w:val="TableParagraph"/>
              <w:ind w:left="694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2016" w:type="dxa"/>
          </w:tcPr>
          <w:p w14:paraId="0745D160" w14:textId="77777777" w:rsidR="00E82650" w:rsidRDefault="0078344B">
            <w:pPr>
              <w:pStyle w:val="TableParagraph"/>
              <w:ind w:left="504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562" w:type="dxa"/>
          </w:tcPr>
          <w:p w14:paraId="1C7E14A9" w14:textId="77777777" w:rsidR="00E82650" w:rsidRDefault="0078344B">
            <w:pPr>
              <w:pStyle w:val="TableParagraph"/>
              <w:ind w:right="173"/>
              <w:jc w:val="right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</w:tr>
      <w:tr w:rsidR="00E82650" w14:paraId="4D898C4C" w14:textId="77777777">
        <w:trPr>
          <w:trHeight w:val="265"/>
        </w:trPr>
        <w:tc>
          <w:tcPr>
            <w:tcW w:w="678" w:type="dxa"/>
          </w:tcPr>
          <w:p w14:paraId="00EE2D49" w14:textId="77777777" w:rsidR="00E82650" w:rsidRDefault="0078344B">
            <w:pPr>
              <w:pStyle w:val="TableParagraph"/>
              <w:spacing w:before="28" w:line="218" w:lineRule="exact"/>
              <w:ind w:left="50" w:right="-15"/>
              <w:rPr>
                <w:sz w:val="21"/>
              </w:rPr>
            </w:pPr>
            <w:r>
              <w:rPr>
                <w:sz w:val="21"/>
              </w:rPr>
              <w:t>0.022</w:t>
            </w:r>
          </w:p>
        </w:tc>
        <w:tc>
          <w:tcPr>
            <w:tcW w:w="2709" w:type="dxa"/>
          </w:tcPr>
          <w:p w14:paraId="4C4BFB32" w14:textId="77777777" w:rsidR="00E82650" w:rsidRDefault="0078344B">
            <w:pPr>
              <w:pStyle w:val="TableParagraph"/>
              <w:spacing w:before="28" w:line="218" w:lineRule="exact"/>
              <w:ind w:left="25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7" w:type="dxa"/>
          </w:tcPr>
          <w:p w14:paraId="19F0976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</w:tcPr>
          <w:p w14:paraId="3DED922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</w:tcPr>
          <w:p w14:paraId="5E0DABE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0D81A59" w14:textId="77777777" w:rsidR="00E82650" w:rsidRDefault="00E82650">
      <w:pPr>
        <w:pStyle w:val="BodyText"/>
        <w:spacing w:before="3"/>
        <w:ind w:left="0"/>
        <w:rPr>
          <w:rFonts w:ascii="Courier New"/>
          <w:sz w:val="23"/>
        </w:rPr>
      </w:pPr>
    </w:p>
    <w:p w14:paraId="6D77A0E5" w14:textId="77777777" w:rsidR="00E82650" w:rsidRDefault="0078344B">
      <w:pPr>
        <w:pStyle w:val="BodyText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reorder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coefficient:</w:t>
      </w:r>
    </w:p>
    <w:p w14:paraId="216465DB" w14:textId="77777777" w:rsidR="00E82650" w:rsidRDefault="00E82650">
      <w:pPr>
        <w:pStyle w:val="BodyText"/>
        <w:ind w:left="0"/>
        <w:rPr>
          <w:sz w:val="23"/>
        </w:rPr>
      </w:pPr>
    </w:p>
    <w:p w14:paraId="23A4555B" w14:textId="77777777" w:rsidR="00E82650" w:rsidRDefault="0078344B">
      <w:pPr>
        <w:pStyle w:val="BodyText"/>
        <w:spacing w:before="1" w:line="295" w:lineRule="auto"/>
        <w:ind w:right="3540"/>
        <w:rPr>
          <w:rFonts w:ascii="Courier New"/>
        </w:rPr>
      </w:pPr>
      <w:r>
        <w:rPr>
          <w:rFonts w:ascii="Courier New"/>
        </w:rPr>
        <w:t># correlation matrix, ordered by coefficient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rstatix::cor_reorder(cmat)</w:t>
      </w:r>
    </w:p>
    <w:p w14:paraId="726B52E1" w14:textId="77777777" w:rsidR="00E82650" w:rsidRDefault="00E82650">
      <w:pPr>
        <w:pStyle w:val="BodyText"/>
        <w:spacing w:before="1"/>
        <w:ind w:left="0"/>
        <w:rPr>
          <w:rFonts w:ascii="Courier New"/>
          <w:sz w:val="26"/>
        </w:rPr>
      </w:pPr>
    </w:p>
    <w:p w14:paraId="1A57853D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2A9F469C" w14:textId="77777777" w:rsidR="00E82650" w:rsidRDefault="0078344B">
      <w:pPr>
        <w:pStyle w:val="BodyText"/>
        <w:tabs>
          <w:tab w:val="left" w:pos="793"/>
          <w:tab w:val="left" w:pos="3061"/>
          <w:tab w:val="left" w:pos="5078"/>
        </w:tabs>
        <w:spacing w:before="57" w:after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rowname</w:t>
      </w:r>
      <w:r>
        <w:rPr>
          <w:rFonts w:ascii="Courier New"/>
        </w:rPr>
        <w:tab/>
        <w:t>bill_depth_mm</w:t>
      </w:r>
      <w:r>
        <w:rPr>
          <w:rFonts w:ascii="Courier New"/>
        </w:rPr>
        <w:tab/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bill_length_mm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7"/>
        <w:gridCol w:w="882"/>
        <w:gridCol w:w="1388"/>
        <w:gridCol w:w="1371"/>
      </w:tblGrid>
      <w:tr w:rsidR="00E82650" w14:paraId="7ECE945E" w14:textId="77777777">
        <w:trPr>
          <w:trHeight w:val="559"/>
        </w:trPr>
        <w:tc>
          <w:tcPr>
            <w:tcW w:w="3767" w:type="dxa"/>
          </w:tcPr>
          <w:p w14:paraId="3B649328" w14:textId="77777777" w:rsidR="00E82650" w:rsidRDefault="0078344B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flipper_length_mm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  <w:p w14:paraId="1C6E401F" w14:textId="77777777" w:rsidR="00E82650" w:rsidRDefault="0078344B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  <w:tc>
          <w:tcPr>
            <w:tcW w:w="3641" w:type="dxa"/>
            <w:gridSpan w:val="3"/>
          </w:tcPr>
          <w:p w14:paraId="4C9EAFE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1044D294" w14:textId="77777777">
        <w:trPr>
          <w:trHeight w:val="293"/>
        </w:trPr>
        <w:tc>
          <w:tcPr>
            <w:tcW w:w="3767" w:type="dxa"/>
          </w:tcPr>
          <w:p w14:paraId="561ED27B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bill_depth_mm</w:t>
            </w:r>
          </w:p>
        </w:tc>
        <w:tc>
          <w:tcPr>
            <w:tcW w:w="882" w:type="dxa"/>
          </w:tcPr>
          <w:p w14:paraId="777DAE18" w14:textId="77777777" w:rsidR="00E82650" w:rsidRDefault="0078344B">
            <w:pPr>
              <w:pStyle w:val="TableParagraph"/>
              <w:ind w:left="18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8" w:type="dxa"/>
          </w:tcPr>
          <w:p w14:paraId="2B8CC0C3" w14:textId="77777777" w:rsidR="00E82650" w:rsidRDefault="0078344B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371" w:type="dxa"/>
          </w:tcPr>
          <w:p w14:paraId="51CBBDFF" w14:textId="77777777" w:rsidR="00E82650" w:rsidRDefault="0078344B">
            <w:pPr>
              <w:pStyle w:val="TableParagraph"/>
              <w:ind w:left="565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</w:tr>
      <w:tr w:rsidR="00E82650" w14:paraId="2DF1B07B" w14:textId="77777777">
        <w:trPr>
          <w:trHeight w:val="293"/>
        </w:trPr>
        <w:tc>
          <w:tcPr>
            <w:tcW w:w="3767" w:type="dxa"/>
          </w:tcPr>
          <w:p w14:paraId="3B4F43AB" w14:textId="77777777" w:rsidR="00E82650" w:rsidRDefault="0078344B">
            <w:pPr>
              <w:pStyle w:val="TableParagraph"/>
              <w:tabs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-0.580</w:t>
            </w:r>
            <w:r>
              <w:rPr>
                <w:sz w:val="21"/>
              </w:rPr>
              <w:tab/>
              <w:t>-0.47</w:t>
            </w:r>
          </w:p>
        </w:tc>
        <w:tc>
          <w:tcPr>
            <w:tcW w:w="882" w:type="dxa"/>
          </w:tcPr>
          <w:p w14:paraId="6AE3D108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0D71EE9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17C9A5F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2986516" w14:textId="77777777">
        <w:trPr>
          <w:trHeight w:val="294"/>
        </w:trPr>
        <w:tc>
          <w:tcPr>
            <w:tcW w:w="3767" w:type="dxa"/>
          </w:tcPr>
          <w:p w14:paraId="2C0C22CC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year</w:t>
            </w:r>
          </w:p>
        </w:tc>
        <w:tc>
          <w:tcPr>
            <w:tcW w:w="882" w:type="dxa"/>
          </w:tcPr>
          <w:p w14:paraId="689FA3DB" w14:textId="77777777" w:rsidR="00E82650" w:rsidRDefault="0078344B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388" w:type="dxa"/>
          </w:tcPr>
          <w:p w14:paraId="4F5DE7CB" w14:textId="77777777" w:rsidR="00E82650" w:rsidRDefault="0078344B">
            <w:pPr>
              <w:pStyle w:val="TableParagraph"/>
              <w:ind w:left="18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71" w:type="dxa"/>
          </w:tcPr>
          <w:p w14:paraId="60922B6A" w14:textId="77777777" w:rsidR="00E82650" w:rsidRDefault="0078344B">
            <w:pPr>
              <w:pStyle w:val="TableParagraph"/>
              <w:ind w:left="690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</w:tr>
      <w:tr w:rsidR="00E82650" w14:paraId="7AE9DC4F" w14:textId="77777777">
        <w:trPr>
          <w:trHeight w:val="294"/>
        </w:trPr>
        <w:tc>
          <w:tcPr>
            <w:tcW w:w="3767" w:type="dxa"/>
          </w:tcPr>
          <w:p w14:paraId="0B6AE632" w14:textId="77777777" w:rsidR="00E82650" w:rsidRDefault="0078344B">
            <w:pPr>
              <w:pStyle w:val="TableParagraph"/>
              <w:tabs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0.15</w:t>
            </w:r>
            <w:r>
              <w:rPr>
                <w:sz w:val="21"/>
              </w:rPr>
              <w:tab/>
              <w:t>0.022</w:t>
            </w:r>
          </w:p>
        </w:tc>
        <w:tc>
          <w:tcPr>
            <w:tcW w:w="882" w:type="dxa"/>
          </w:tcPr>
          <w:p w14:paraId="1F0DC08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DA046B2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38C50F5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670FCCE" w14:textId="77777777">
        <w:trPr>
          <w:trHeight w:val="293"/>
        </w:trPr>
        <w:tc>
          <w:tcPr>
            <w:tcW w:w="3767" w:type="dxa"/>
          </w:tcPr>
          <w:p w14:paraId="78B5B7E2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bill_length_mm</w:t>
            </w:r>
          </w:p>
        </w:tc>
        <w:tc>
          <w:tcPr>
            <w:tcW w:w="882" w:type="dxa"/>
          </w:tcPr>
          <w:p w14:paraId="6E5C5C99" w14:textId="77777777" w:rsidR="00E82650" w:rsidRDefault="0078344B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1388" w:type="dxa"/>
          </w:tcPr>
          <w:p w14:paraId="68595164" w14:textId="77777777" w:rsidR="00E82650" w:rsidRDefault="0078344B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1371" w:type="dxa"/>
          </w:tcPr>
          <w:p w14:paraId="45945440" w14:textId="77777777" w:rsidR="00E82650" w:rsidRDefault="0078344B">
            <w:pPr>
              <w:pStyle w:val="TableParagraph"/>
              <w:ind w:left="13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82650" w14:paraId="35B2AAD0" w14:textId="77777777">
        <w:trPr>
          <w:trHeight w:val="293"/>
        </w:trPr>
        <w:tc>
          <w:tcPr>
            <w:tcW w:w="3767" w:type="dxa"/>
          </w:tcPr>
          <w:p w14:paraId="179F57B6" w14:textId="77777777" w:rsidR="00E82650" w:rsidRDefault="0078344B">
            <w:pPr>
              <w:pStyle w:val="TableParagraph"/>
              <w:tabs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0.65</w:t>
            </w:r>
            <w:r>
              <w:rPr>
                <w:sz w:val="21"/>
              </w:rPr>
              <w:tab/>
              <w:t>0.59</w:t>
            </w:r>
          </w:p>
        </w:tc>
        <w:tc>
          <w:tcPr>
            <w:tcW w:w="882" w:type="dxa"/>
          </w:tcPr>
          <w:p w14:paraId="56F491A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F8541E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363F4E7C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6B9FBCA" w14:textId="77777777">
        <w:trPr>
          <w:trHeight w:val="293"/>
        </w:trPr>
        <w:tc>
          <w:tcPr>
            <w:tcW w:w="3767" w:type="dxa"/>
          </w:tcPr>
          <w:p w14:paraId="224FB725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flipper_length_mm</w:t>
            </w:r>
          </w:p>
        </w:tc>
        <w:tc>
          <w:tcPr>
            <w:tcW w:w="882" w:type="dxa"/>
          </w:tcPr>
          <w:p w14:paraId="6731C827" w14:textId="77777777" w:rsidR="00E82650" w:rsidRDefault="0078344B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  <w:tc>
          <w:tcPr>
            <w:tcW w:w="1388" w:type="dxa"/>
          </w:tcPr>
          <w:p w14:paraId="7BD86578" w14:textId="77777777" w:rsidR="00E82650" w:rsidRDefault="0078344B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  <w:tc>
          <w:tcPr>
            <w:tcW w:w="1371" w:type="dxa"/>
          </w:tcPr>
          <w:p w14:paraId="37B99C9D" w14:textId="77777777" w:rsidR="00E82650" w:rsidRDefault="0078344B">
            <w:pPr>
              <w:pStyle w:val="TableParagraph"/>
              <w:ind w:left="690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</w:tr>
      <w:tr w:rsidR="00E82650" w14:paraId="3E3AC9B6" w14:textId="77777777">
        <w:trPr>
          <w:trHeight w:val="293"/>
        </w:trPr>
        <w:tc>
          <w:tcPr>
            <w:tcW w:w="3767" w:type="dxa"/>
          </w:tcPr>
          <w:p w14:paraId="07FD5C89" w14:textId="77777777" w:rsidR="00E82650" w:rsidRDefault="0078344B">
            <w:pPr>
              <w:pStyle w:val="TableParagraph"/>
              <w:tabs>
                <w:tab w:val="left" w:pos="156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0.87</w:t>
            </w:r>
          </w:p>
        </w:tc>
        <w:tc>
          <w:tcPr>
            <w:tcW w:w="882" w:type="dxa"/>
          </w:tcPr>
          <w:p w14:paraId="1DD3B9A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E870DB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7E272170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5E3E6FD4" w14:textId="77777777">
        <w:trPr>
          <w:trHeight w:val="294"/>
        </w:trPr>
        <w:tc>
          <w:tcPr>
            <w:tcW w:w="3767" w:type="dxa"/>
          </w:tcPr>
          <w:p w14:paraId="7059270D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882" w:type="dxa"/>
          </w:tcPr>
          <w:p w14:paraId="273C190E" w14:textId="77777777" w:rsidR="00E82650" w:rsidRDefault="0078344B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-0.47</w:t>
            </w:r>
          </w:p>
        </w:tc>
        <w:tc>
          <w:tcPr>
            <w:tcW w:w="1388" w:type="dxa"/>
          </w:tcPr>
          <w:p w14:paraId="479A0753" w14:textId="77777777" w:rsidR="00E82650" w:rsidRDefault="0078344B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0.022</w:t>
            </w:r>
          </w:p>
        </w:tc>
        <w:tc>
          <w:tcPr>
            <w:tcW w:w="1371" w:type="dxa"/>
          </w:tcPr>
          <w:p w14:paraId="7B17E1CD" w14:textId="77777777" w:rsidR="00E82650" w:rsidRDefault="0078344B">
            <w:pPr>
              <w:pStyle w:val="TableParagraph"/>
              <w:ind w:left="690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</w:tr>
      <w:tr w:rsidR="00E82650" w14:paraId="5BA866FB" w14:textId="77777777">
        <w:trPr>
          <w:trHeight w:val="265"/>
        </w:trPr>
        <w:tc>
          <w:tcPr>
            <w:tcW w:w="3767" w:type="dxa"/>
          </w:tcPr>
          <w:p w14:paraId="1C5509AF" w14:textId="77777777" w:rsidR="00E82650" w:rsidRDefault="0078344B">
            <w:pPr>
              <w:pStyle w:val="TableParagraph"/>
              <w:tabs>
                <w:tab w:val="left" w:pos="1561"/>
              </w:tabs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0.87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882" w:type="dxa"/>
          </w:tcPr>
          <w:p w14:paraId="0561471C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FF1AA0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71" w:type="dxa"/>
          </w:tcPr>
          <w:p w14:paraId="7515AD5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6838CD0" w14:textId="77777777" w:rsidR="00E82650" w:rsidRDefault="00E82650">
      <w:pPr>
        <w:pStyle w:val="BodyText"/>
        <w:spacing w:before="2"/>
        <w:ind w:left="0"/>
        <w:rPr>
          <w:rFonts w:ascii="Courier New"/>
          <w:sz w:val="23"/>
        </w:rPr>
      </w:pPr>
    </w:p>
    <w:p w14:paraId="5FBDFB66" w14:textId="77777777" w:rsidR="00E82650" w:rsidRDefault="0078344B">
      <w:pPr>
        <w:pStyle w:val="BodyText"/>
        <w:spacing w:before="1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with</w:t>
      </w:r>
    </w:p>
    <w:p w14:paraId="16627137" w14:textId="77777777" w:rsidR="00E82650" w:rsidRDefault="0078344B">
      <w:pPr>
        <w:pStyle w:val="BodyText"/>
        <w:spacing w:before="53"/>
      </w:pPr>
      <w:r>
        <w:rPr>
          <w:rFonts w:ascii="Courier New"/>
          <w:color w:val="1154CC"/>
        </w:rPr>
        <w:t>rstatix::cor_get_pval()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p-values:</w:t>
      </w:r>
    </w:p>
    <w:p w14:paraId="599E19CE" w14:textId="77777777" w:rsidR="00E82650" w:rsidRDefault="00E82650">
      <w:pPr>
        <w:pStyle w:val="BodyText"/>
        <w:spacing w:before="2"/>
        <w:ind w:left="0"/>
        <w:rPr>
          <w:sz w:val="23"/>
        </w:rPr>
      </w:pPr>
    </w:p>
    <w:p w14:paraId="2150D0F9" w14:textId="77777777" w:rsidR="00E82650" w:rsidRDefault="0078344B">
      <w:pPr>
        <w:pStyle w:val="BodyText"/>
        <w:spacing w:line="295" w:lineRule="auto"/>
        <w:ind w:right="3540"/>
        <w:rPr>
          <w:rFonts w:ascii="Courier New"/>
        </w:rPr>
      </w:pPr>
      <w:r>
        <w:rPr>
          <w:rFonts w:ascii="Courier New"/>
        </w:rPr>
        <w:t># matrix of p-values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rstatix::cor_get_pval(cmat)</w:t>
      </w:r>
    </w:p>
    <w:p w14:paraId="346DB1D5" w14:textId="77777777" w:rsidR="00E82650" w:rsidRDefault="00E82650">
      <w:pPr>
        <w:pStyle w:val="BodyText"/>
        <w:spacing w:before="1"/>
        <w:ind w:left="0"/>
        <w:rPr>
          <w:rFonts w:ascii="Courier New"/>
          <w:sz w:val="26"/>
        </w:rPr>
      </w:pPr>
    </w:p>
    <w:p w14:paraId="6F4BF5E4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502530E6" w14:textId="77777777" w:rsidR="00E82650" w:rsidRDefault="0078344B">
      <w:pPr>
        <w:pStyle w:val="BodyText"/>
        <w:tabs>
          <w:tab w:val="left" w:pos="793"/>
          <w:tab w:val="left" w:pos="3061"/>
        </w:tabs>
        <w:spacing w:before="57" w:after="57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rowname</w:t>
      </w:r>
      <w:r>
        <w:rPr>
          <w:rFonts w:ascii="Courier New"/>
        </w:rPr>
        <w:tab/>
        <w:t>bill_length_mm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bill_depth_mm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flipper_length_mm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1574"/>
        <w:gridCol w:w="1827"/>
        <w:gridCol w:w="1954"/>
        <w:gridCol w:w="1749"/>
      </w:tblGrid>
      <w:tr w:rsidR="00E82650" w14:paraId="773B2836" w14:textId="77777777">
        <w:trPr>
          <w:trHeight w:val="531"/>
        </w:trPr>
        <w:tc>
          <w:tcPr>
            <w:tcW w:w="1687" w:type="dxa"/>
          </w:tcPr>
          <w:p w14:paraId="3DD1D82C" w14:textId="77777777" w:rsidR="00E82650" w:rsidRDefault="0078344B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  <w:p w14:paraId="365EEA0D" w14:textId="77777777" w:rsidR="00E82650" w:rsidRDefault="0078344B">
            <w:pPr>
              <w:pStyle w:val="TableParagraph"/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7104" w:type="dxa"/>
            <w:gridSpan w:val="4"/>
          </w:tcPr>
          <w:p w14:paraId="7245B4EF" w14:textId="77777777" w:rsidR="00E82650" w:rsidRDefault="0078344B">
            <w:pPr>
              <w:pStyle w:val="TableParagraph"/>
              <w:spacing w:before="0" w:line="237" w:lineRule="exact"/>
              <w:ind w:left="252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E82650" w14:paraId="32DCCFB0" w14:textId="77777777">
        <w:trPr>
          <w:trHeight w:val="322"/>
        </w:trPr>
        <w:tc>
          <w:tcPr>
            <w:tcW w:w="3261" w:type="dxa"/>
            <w:gridSpan w:val="2"/>
          </w:tcPr>
          <w:p w14:paraId="33829555" w14:textId="77777777" w:rsidR="00E82650" w:rsidRDefault="0078344B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bill_length_mm</w:t>
            </w:r>
          </w:p>
        </w:tc>
        <w:tc>
          <w:tcPr>
            <w:tcW w:w="1827" w:type="dxa"/>
          </w:tcPr>
          <w:p w14:paraId="33A79F24" w14:textId="77777777" w:rsidR="00E82650" w:rsidRDefault="0078344B">
            <w:pPr>
              <w:pStyle w:val="TableParagraph"/>
              <w:spacing w:before="55"/>
              <w:ind w:left="440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1954" w:type="dxa"/>
          </w:tcPr>
          <w:p w14:paraId="409109EF" w14:textId="77777777" w:rsidR="00E82650" w:rsidRDefault="0078344B">
            <w:pPr>
              <w:pStyle w:val="TableParagraph"/>
              <w:spacing w:before="55"/>
              <w:ind w:left="378"/>
              <w:rPr>
                <w:sz w:val="21"/>
              </w:rPr>
            </w:pPr>
            <w:r>
              <w:rPr>
                <w:sz w:val="21"/>
              </w:rPr>
              <w:t>2.53e-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749" w:type="dxa"/>
          </w:tcPr>
          <w:p w14:paraId="1736F835" w14:textId="77777777" w:rsidR="00E82650" w:rsidRDefault="0078344B">
            <w:pPr>
              <w:pStyle w:val="TableParagraph"/>
              <w:spacing w:before="55"/>
              <w:ind w:left="568"/>
              <w:rPr>
                <w:sz w:val="21"/>
              </w:rPr>
            </w:pPr>
            <w:r>
              <w:rPr>
                <w:sz w:val="21"/>
              </w:rPr>
              <w:t>7.21e-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42</w:t>
            </w:r>
          </w:p>
        </w:tc>
      </w:tr>
      <w:tr w:rsidR="00E82650" w14:paraId="5D7A2174" w14:textId="77777777">
        <w:trPr>
          <w:trHeight w:val="294"/>
        </w:trPr>
        <w:tc>
          <w:tcPr>
            <w:tcW w:w="3261" w:type="dxa"/>
            <w:gridSpan w:val="2"/>
          </w:tcPr>
          <w:p w14:paraId="5C1862E2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1.54e-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0.553</w:t>
            </w:r>
          </w:p>
        </w:tc>
        <w:tc>
          <w:tcPr>
            <w:tcW w:w="1827" w:type="dxa"/>
          </w:tcPr>
          <w:p w14:paraId="2E96710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5C7B468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 w14:paraId="004E78B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33555206" w14:textId="77777777">
        <w:trPr>
          <w:trHeight w:val="293"/>
        </w:trPr>
        <w:tc>
          <w:tcPr>
            <w:tcW w:w="3261" w:type="dxa"/>
            <w:gridSpan w:val="2"/>
          </w:tcPr>
          <w:p w14:paraId="31624D96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bill_depth_mm</w:t>
            </w:r>
          </w:p>
        </w:tc>
        <w:tc>
          <w:tcPr>
            <w:tcW w:w="1827" w:type="dxa"/>
          </w:tcPr>
          <w:p w14:paraId="234751AE" w14:textId="77777777" w:rsidR="00E82650" w:rsidRDefault="0078344B">
            <w:pPr>
              <w:pStyle w:val="TableParagraph"/>
              <w:ind w:left="440"/>
              <w:rPr>
                <w:sz w:val="21"/>
              </w:rPr>
            </w:pPr>
            <w:r>
              <w:rPr>
                <w:sz w:val="21"/>
              </w:rPr>
              <w:t>2.53e-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954" w:type="dxa"/>
          </w:tcPr>
          <w:p w14:paraId="0215400E" w14:textId="77777777" w:rsidR="00E82650" w:rsidRDefault="0078344B">
            <w:pPr>
              <w:pStyle w:val="TableParagraph"/>
              <w:ind w:left="37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1749" w:type="dxa"/>
          </w:tcPr>
          <w:p w14:paraId="04470346" w14:textId="77777777" w:rsidR="00E82650" w:rsidRDefault="0078344B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4.78e-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31</w:t>
            </w:r>
          </w:p>
        </w:tc>
      </w:tr>
      <w:tr w:rsidR="00E82650" w14:paraId="1358F95C" w14:textId="77777777">
        <w:trPr>
          <w:trHeight w:val="293"/>
        </w:trPr>
        <w:tc>
          <w:tcPr>
            <w:tcW w:w="3261" w:type="dxa"/>
            <w:gridSpan w:val="2"/>
          </w:tcPr>
          <w:p w14:paraId="6B38867C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7.02e-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0.381</w:t>
            </w:r>
          </w:p>
        </w:tc>
        <w:tc>
          <w:tcPr>
            <w:tcW w:w="1827" w:type="dxa"/>
          </w:tcPr>
          <w:p w14:paraId="728C3D97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0923B9B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 w14:paraId="3A98CF6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2375E08E" w14:textId="77777777">
        <w:trPr>
          <w:trHeight w:val="294"/>
        </w:trPr>
        <w:tc>
          <w:tcPr>
            <w:tcW w:w="3261" w:type="dxa"/>
            <w:gridSpan w:val="2"/>
          </w:tcPr>
          <w:p w14:paraId="57630394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flipper_length_mm</w:t>
            </w:r>
          </w:p>
        </w:tc>
        <w:tc>
          <w:tcPr>
            <w:tcW w:w="1827" w:type="dxa"/>
          </w:tcPr>
          <w:p w14:paraId="0C8D37B6" w14:textId="77777777" w:rsidR="00E82650" w:rsidRDefault="0078344B">
            <w:pPr>
              <w:pStyle w:val="TableParagraph"/>
              <w:ind w:left="440"/>
              <w:rPr>
                <w:sz w:val="21"/>
              </w:rPr>
            </w:pPr>
            <w:r>
              <w:rPr>
                <w:sz w:val="21"/>
              </w:rPr>
              <w:t>7.21e-42</w:t>
            </w:r>
          </w:p>
        </w:tc>
        <w:tc>
          <w:tcPr>
            <w:tcW w:w="1954" w:type="dxa"/>
          </w:tcPr>
          <w:p w14:paraId="209EE6A9" w14:textId="77777777" w:rsidR="00E82650" w:rsidRDefault="0078344B">
            <w:pPr>
              <w:pStyle w:val="TableParagraph"/>
              <w:ind w:left="378"/>
              <w:rPr>
                <w:sz w:val="21"/>
              </w:rPr>
            </w:pPr>
            <w:r>
              <w:rPr>
                <w:sz w:val="21"/>
              </w:rPr>
              <w:t>4.78e-31</w:t>
            </w:r>
          </w:p>
        </w:tc>
        <w:tc>
          <w:tcPr>
            <w:tcW w:w="1749" w:type="dxa"/>
          </w:tcPr>
          <w:p w14:paraId="0B0394F3" w14:textId="77777777" w:rsidR="00E82650" w:rsidRDefault="0078344B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E82650" w14:paraId="1D57EC12" w14:textId="77777777">
        <w:trPr>
          <w:trHeight w:val="293"/>
        </w:trPr>
        <w:tc>
          <w:tcPr>
            <w:tcW w:w="3261" w:type="dxa"/>
            <w:gridSpan w:val="2"/>
          </w:tcPr>
          <w:p w14:paraId="7C347CDA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3.13e-105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0.00574</w:t>
            </w:r>
          </w:p>
        </w:tc>
        <w:tc>
          <w:tcPr>
            <w:tcW w:w="1827" w:type="dxa"/>
          </w:tcPr>
          <w:p w14:paraId="04A6AC2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14:paraId="0927693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 w14:paraId="47FBAE3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26B932D3" w14:textId="77777777">
        <w:trPr>
          <w:trHeight w:val="264"/>
        </w:trPr>
        <w:tc>
          <w:tcPr>
            <w:tcW w:w="3261" w:type="dxa"/>
            <w:gridSpan w:val="2"/>
          </w:tcPr>
          <w:p w14:paraId="510831D3" w14:textId="77777777" w:rsidR="00E82650" w:rsidRDefault="0078344B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827" w:type="dxa"/>
          </w:tcPr>
          <w:p w14:paraId="426C49D6" w14:textId="77777777" w:rsidR="00E82650" w:rsidRDefault="0078344B">
            <w:pPr>
              <w:pStyle w:val="TableParagraph"/>
              <w:spacing w:line="218" w:lineRule="exact"/>
              <w:ind w:left="440"/>
              <w:rPr>
                <w:sz w:val="21"/>
              </w:rPr>
            </w:pPr>
            <w:r>
              <w:rPr>
                <w:sz w:val="21"/>
              </w:rPr>
              <w:t>1.54e-32</w:t>
            </w:r>
          </w:p>
        </w:tc>
        <w:tc>
          <w:tcPr>
            <w:tcW w:w="1954" w:type="dxa"/>
          </w:tcPr>
          <w:p w14:paraId="4F597CF2" w14:textId="77777777" w:rsidR="00E82650" w:rsidRDefault="0078344B">
            <w:pPr>
              <w:pStyle w:val="TableParagraph"/>
              <w:spacing w:line="218" w:lineRule="exact"/>
              <w:ind w:left="378"/>
              <w:rPr>
                <w:sz w:val="21"/>
              </w:rPr>
            </w:pPr>
            <w:r>
              <w:rPr>
                <w:sz w:val="21"/>
              </w:rPr>
              <w:t>7.02e-20</w:t>
            </w:r>
          </w:p>
        </w:tc>
        <w:tc>
          <w:tcPr>
            <w:tcW w:w="1749" w:type="dxa"/>
          </w:tcPr>
          <w:p w14:paraId="371B2076" w14:textId="77777777" w:rsidR="00E82650" w:rsidRDefault="0078344B">
            <w:pPr>
              <w:pStyle w:val="TableParagraph"/>
              <w:spacing w:line="218" w:lineRule="exact"/>
              <w:ind w:left="568"/>
              <w:rPr>
                <w:sz w:val="21"/>
              </w:rPr>
            </w:pPr>
            <w:r>
              <w:rPr>
                <w:sz w:val="21"/>
              </w:rPr>
              <w:t>3.13e-105</w:t>
            </w:r>
          </w:p>
        </w:tc>
      </w:tr>
    </w:tbl>
    <w:p w14:paraId="29DF87F8" w14:textId="77777777" w:rsidR="00E82650" w:rsidRDefault="00E82650">
      <w:pPr>
        <w:spacing w:line="218" w:lineRule="exact"/>
        <w:rPr>
          <w:sz w:val="21"/>
        </w:rPr>
        <w:sectPr w:rsidR="00E82650">
          <w:pgSz w:w="11910" w:h="16840"/>
          <w:pgMar w:top="980" w:right="1320" w:bottom="280" w:left="1320" w:header="720" w:footer="720" w:gutter="0"/>
          <w:cols w:space="720"/>
        </w:sectPr>
      </w:pPr>
    </w:p>
    <w:p w14:paraId="7F6FFB39" w14:textId="77777777" w:rsidR="00E82650" w:rsidRDefault="0078344B">
      <w:pPr>
        <w:pStyle w:val="BodyText"/>
        <w:tabs>
          <w:tab w:val="left" w:pos="1424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0.</w:t>
      </w:r>
      <w:r>
        <w:rPr>
          <w:rFonts w:ascii="Courier New"/>
        </w:rPr>
        <w:tab/>
      </w:r>
      <w:r>
        <w:rPr>
          <w:rFonts w:ascii="Courier New"/>
        </w:rPr>
        <w:t>0.691</w:t>
      </w:r>
    </w:p>
    <w:p w14:paraId="0605BA83" w14:textId="77777777" w:rsidR="00E82650" w:rsidRDefault="0078344B">
      <w:pPr>
        <w:pStyle w:val="BodyText"/>
        <w:tabs>
          <w:tab w:val="left" w:pos="3817"/>
          <w:tab w:val="left" w:pos="5581"/>
          <w:tab w:val="left" w:pos="7726"/>
        </w:tabs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 year</w:t>
      </w:r>
      <w:r>
        <w:rPr>
          <w:rFonts w:ascii="Courier New"/>
        </w:rPr>
        <w:tab/>
        <w:t>5.53e-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3.81e-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5.74e-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3</w:t>
      </w:r>
    </w:p>
    <w:p w14:paraId="24D0F05C" w14:textId="77777777" w:rsidR="00E82650" w:rsidRDefault="0078344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6.91e-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</w:p>
    <w:p w14:paraId="7EA1B8CF" w14:textId="77777777" w:rsidR="00E82650" w:rsidRDefault="00E82650">
      <w:pPr>
        <w:pStyle w:val="BodyText"/>
        <w:spacing w:before="3"/>
        <w:ind w:left="0"/>
        <w:rPr>
          <w:rFonts w:ascii="Courier New"/>
          <w:sz w:val="23"/>
        </w:rPr>
      </w:pPr>
    </w:p>
    <w:p w14:paraId="1D3BD0AB" w14:textId="77777777" w:rsidR="00E82650" w:rsidRDefault="0078344B">
      <w:pPr>
        <w:pStyle w:val="BodyText"/>
        <w:spacing w:line="292" w:lineRule="auto"/>
      </w:pPr>
      <w:r>
        <w:t xml:space="preserve">You can also get a correlation matrix with both coefficients (as numbers) </w:t>
      </w:r>
      <w:r>
        <w:rPr>
          <w:rFonts w:ascii="Arial"/>
          <w:i/>
        </w:rPr>
        <w:t xml:space="preserve">and </w:t>
      </w:r>
      <w:r>
        <w:t>p-values (as</w:t>
      </w:r>
      <w:r>
        <w:rPr>
          <w:spacing w:val="1"/>
        </w:rPr>
        <w:t xml:space="preserve"> </w:t>
      </w:r>
      <w:r>
        <w:t>symbols).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meanings</w:t>
      </w:r>
      <w:r>
        <w:rPr>
          <w:spacing w:val="-3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****</w:t>
      </w:r>
      <w:r>
        <w:rPr>
          <w:spacing w:val="-5"/>
        </w:rPr>
        <w:t xml:space="preserve"> </w:t>
      </w:r>
      <w:r>
        <w:t>\(\leq\)</w:t>
      </w:r>
      <w:r>
        <w:rPr>
          <w:spacing w:val="-3"/>
        </w:rPr>
        <w:t xml:space="preserve"> </w:t>
      </w:r>
      <w:r>
        <w:t>.0001,</w:t>
      </w:r>
      <w:r>
        <w:rPr>
          <w:spacing w:val="-5"/>
        </w:rPr>
        <w:t xml:space="preserve"> </w:t>
      </w:r>
      <w:r>
        <w:t>***</w:t>
      </w:r>
      <w:r>
        <w:rPr>
          <w:spacing w:val="-2"/>
        </w:rPr>
        <w:t xml:space="preserve"> </w:t>
      </w:r>
      <w:r>
        <w:t>\(\leq\)</w:t>
      </w:r>
      <w:r>
        <w:rPr>
          <w:spacing w:val="-6"/>
        </w:rPr>
        <w:t xml:space="preserve"> </w:t>
      </w:r>
      <w:r>
        <w:t>.001,</w:t>
      </w:r>
      <w:r>
        <w:rPr>
          <w:spacing w:val="-2"/>
        </w:rPr>
        <w:t xml:space="preserve"> </w:t>
      </w:r>
      <w:r>
        <w:t>**</w:t>
      </w:r>
    </w:p>
    <w:p w14:paraId="1AC0E027" w14:textId="77777777" w:rsidR="00E82650" w:rsidRDefault="0078344B">
      <w:pPr>
        <w:pStyle w:val="BodyText"/>
        <w:spacing w:line="292" w:lineRule="auto"/>
      </w:pPr>
      <w:r>
        <w:t>\(\leq\)</w:t>
      </w:r>
      <w:r>
        <w:rPr>
          <w:spacing w:val="-5"/>
        </w:rPr>
        <w:t xml:space="preserve"> </w:t>
      </w:r>
      <w:r>
        <w:t>.01,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\(\leq\)</w:t>
      </w:r>
      <w:r>
        <w:rPr>
          <w:spacing w:val="-1"/>
        </w:rPr>
        <w:t xml:space="preserve"> </w:t>
      </w:r>
      <w:r>
        <w:t>.05,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\(=\)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significant.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rPr>
          <w:w w:val="95"/>
        </w:rPr>
        <w:t>significance</w:t>
      </w:r>
      <w:r>
        <w:rPr>
          <w:spacing w:val="17"/>
          <w:w w:val="95"/>
        </w:rPr>
        <w:t xml:space="preserve"> </w:t>
      </w:r>
      <w:r>
        <w:rPr>
          <w:w w:val="95"/>
        </w:rPr>
        <w:t>cut-off</w:t>
      </w:r>
      <w:r>
        <w:rPr>
          <w:spacing w:val="20"/>
          <w:w w:val="95"/>
        </w:rPr>
        <w:t xml:space="preserve"> </w:t>
      </w:r>
      <w:r>
        <w:rPr>
          <w:w w:val="95"/>
        </w:rPr>
        <w:t>points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symbols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cutpoints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arguments,</w:t>
      </w:r>
      <w:r>
        <w:rPr>
          <w:spacing w:val="18"/>
          <w:w w:val="95"/>
        </w:rPr>
        <w:t xml:space="preserve"> </w:t>
      </w:r>
      <w:r>
        <w:rPr>
          <w:w w:val="95"/>
        </w:rPr>
        <w:t>respectively.</w:t>
      </w:r>
    </w:p>
    <w:p w14:paraId="7463FC33" w14:textId="77777777" w:rsidR="00E82650" w:rsidRDefault="0078344B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rstatix::cor_mark_significant(cmat)</w:t>
      </w:r>
    </w:p>
    <w:p w14:paraId="3ACF2E08" w14:textId="77777777" w:rsidR="00E82650" w:rsidRDefault="00E82650">
      <w:pPr>
        <w:pStyle w:val="BodyText"/>
        <w:spacing w:before="10"/>
        <w:ind w:left="0"/>
        <w:rPr>
          <w:rFonts w:ascii="Courier New"/>
          <w:sz w:val="30"/>
        </w:rPr>
      </w:pPr>
    </w:p>
    <w:p w14:paraId="3925CC56" w14:textId="77777777" w:rsidR="00E82650" w:rsidRDefault="0078344B">
      <w:pPr>
        <w:pStyle w:val="BodyText"/>
        <w:tabs>
          <w:tab w:val="left" w:pos="2055"/>
        </w:tabs>
        <w:spacing w:before="1" w:after="4" w:line="295" w:lineRule="auto"/>
        <w:ind w:right="40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rowname bill_length_mm bill_depth</w:t>
      </w:r>
      <w:r>
        <w:rPr>
          <w:rFonts w:ascii="Courier New"/>
        </w:rPr>
        <w:t>_mm flipper_length_mm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body_mass_g year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84"/>
        <w:gridCol w:w="1826"/>
        <w:gridCol w:w="2077"/>
        <w:gridCol w:w="1687"/>
      </w:tblGrid>
      <w:tr w:rsidR="00E82650" w14:paraId="5DA5A0DF" w14:textId="77777777">
        <w:trPr>
          <w:trHeight w:val="264"/>
        </w:trPr>
        <w:tc>
          <w:tcPr>
            <w:tcW w:w="363" w:type="dxa"/>
          </w:tcPr>
          <w:p w14:paraId="7A1CDA80" w14:textId="77777777" w:rsidR="00E82650" w:rsidRDefault="0078344B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3FF769D8" w14:textId="77777777" w:rsidR="00E82650" w:rsidRDefault="0078344B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84" w:type="dxa"/>
          </w:tcPr>
          <w:p w14:paraId="11A45B5D" w14:textId="77777777" w:rsidR="00E82650" w:rsidRDefault="0078344B">
            <w:pPr>
              <w:pStyle w:val="TableParagraph"/>
              <w:spacing w:before="0" w:line="237" w:lineRule="exact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1826" w:type="dxa"/>
          </w:tcPr>
          <w:p w14:paraId="6951B4BB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64" w:type="dxa"/>
            <w:gridSpan w:val="2"/>
            <w:vMerge w:val="restart"/>
          </w:tcPr>
          <w:p w14:paraId="7E8F61B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3E58DB3" w14:textId="77777777">
        <w:trPr>
          <w:trHeight w:val="293"/>
        </w:trPr>
        <w:tc>
          <w:tcPr>
            <w:tcW w:w="363" w:type="dxa"/>
          </w:tcPr>
          <w:p w14:paraId="361965C0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07614F52" w14:textId="77777777" w:rsidR="00E82650" w:rsidRDefault="0078344B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84" w:type="dxa"/>
          </w:tcPr>
          <w:p w14:paraId="3B2CA4BA" w14:textId="77777777" w:rsidR="00E82650" w:rsidRDefault="0078344B">
            <w:pPr>
              <w:pStyle w:val="TableParagraph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1826" w:type="dxa"/>
          </w:tcPr>
          <w:p w14:paraId="3AB8464B" w14:textId="77777777" w:rsidR="00E82650" w:rsidRDefault="0078344B">
            <w:pPr>
              <w:pStyle w:val="TableParagraph"/>
              <w:ind w:right="311"/>
              <w:jc w:val="right"/>
              <w:rPr>
                <w:sz w:val="21"/>
              </w:rPr>
            </w:pPr>
            <w:r>
              <w:rPr>
                <w:sz w:val="21"/>
              </w:rPr>
              <w:t>-0.23****</w:t>
            </w:r>
          </w:p>
        </w:tc>
        <w:tc>
          <w:tcPr>
            <w:tcW w:w="3764" w:type="dxa"/>
            <w:gridSpan w:val="2"/>
            <w:vMerge/>
            <w:tcBorders>
              <w:top w:val="nil"/>
            </w:tcBorders>
          </w:tcPr>
          <w:p w14:paraId="4A6D731A" w14:textId="77777777" w:rsidR="00E82650" w:rsidRDefault="00E82650">
            <w:pPr>
              <w:rPr>
                <w:sz w:val="2"/>
                <w:szCs w:val="2"/>
              </w:rPr>
            </w:pPr>
          </w:p>
        </w:tc>
      </w:tr>
      <w:tr w:rsidR="00E82650" w14:paraId="2E5751E0" w14:textId="77777777">
        <w:trPr>
          <w:trHeight w:val="294"/>
        </w:trPr>
        <w:tc>
          <w:tcPr>
            <w:tcW w:w="363" w:type="dxa"/>
          </w:tcPr>
          <w:p w14:paraId="787A0363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7BE0D45D" w14:textId="77777777" w:rsidR="00E82650" w:rsidRDefault="0078344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84" w:type="dxa"/>
          </w:tcPr>
          <w:p w14:paraId="7B3FE719" w14:textId="77777777" w:rsidR="00E82650" w:rsidRDefault="0078344B">
            <w:pPr>
              <w:pStyle w:val="TableParagraph"/>
              <w:spacing w:before="28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flipper_length_mm</w:t>
            </w:r>
          </w:p>
        </w:tc>
        <w:tc>
          <w:tcPr>
            <w:tcW w:w="1826" w:type="dxa"/>
          </w:tcPr>
          <w:p w14:paraId="5D9198E6" w14:textId="77777777" w:rsidR="00E82650" w:rsidRDefault="0078344B">
            <w:pPr>
              <w:pStyle w:val="TableParagraph"/>
              <w:spacing w:before="28"/>
              <w:ind w:right="311"/>
              <w:jc w:val="right"/>
              <w:rPr>
                <w:sz w:val="21"/>
              </w:rPr>
            </w:pPr>
            <w:r>
              <w:rPr>
                <w:sz w:val="21"/>
              </w:rPr>
              <w:t>0.65****</w:t>
            </w:r>
          </w:p>
        </w:tc>
        <w:tc>
          <w:tcPr>
            <w:tcW w:w="2077" w:type="dxa"/>
          </w:tcPr>
          <w:p w14:paraId="35A3A245" w14:textId="77777777" w:rsidR="00E82650" w:rsidRDefault="0078344B">
            <w:pPr>
              <w:pStyle w:val="TableParagraph"/>
              <w:spacing w:before="28"/>
              <w:ind w:right="624"/>
              <w:jc w:val="right"/>
              <w:rPr>
                <w:sz w:val="21"/>
              </w:rPr>
            </w:pPr>
            <w:r>
              <w:rPr>
                <w:sz w:val="21"/>
              </w:rPr>
              <w:t>-0.58****</w:t>
            </w:r>
          </w:p>
        </w:tc>
        <w:tc>
          <w:tcPr>
            <w:tcW w:w="1687" w:type="dxa"/>
          </w:tcPr>
          <w:p w14:paraId="61950E6D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9B090E7" w14:textId="77777777">
        <w:trPr>
          <w:trHeight w:val="293"/>
        </w:trPr>
        <w:tc>
          <w:tcPr>
            <w:tcW w:w="363" w:type="dxa"/>
          </w:tcPr>
          <w:p w14:paraId="66ECD5E4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26D66BAA" w14:textId="77777777" w:rsidR="00E82650" w:rsidRDefault="0078344B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84" w:type="dxa"/>
          </w:tcPr>
          <w:p w14:paraId="0AED1873" w14:textId="77777777" w:rsidR="00E82650" w:rsidRDefault="0078344B">
            <w:pPr>
              <w:pStyle w:val="TableParagraph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  <w:tc>
          <w:tcPr>
            <w:tcW w:w="1826" w:type="dxa"/>
          </w:tcPr>
          <w:p w14:paraId="44CFB663" w14:textId="77777777" w:rsidR="00E82650" w:rsidRDefault="0078344B">
            <w:pPr>
              <w:pStyle w:val="TableParagraph"/>
              <w:ind w:right="311"/>
              <w:jc w:val="right"/>
              <w:rPr>
                <w:sz w:val="21"/>
              </w:rPr>
            </w:pPr>
            <w:r>
              <w:rPr>
                <w:sz w:val="21"/>
              </w:rPr>
              <w:t>0.59****</w:t>
            </w:r>
          </w:p>
        </w:tc>
        <w:tc>
          <w:tcPr>
            <w:tcW w:w="2077" w:type="dxa"/>
          </w:tcPr>
          <w:p w14:paraId="6F94E029" w14:textId="77777777" w:rsidR="00E82650" w:rsidRDefault="0078344B"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z w:val="21"/>
              </w:rPr>
              <w:t>-0.47****</w:t>
            </w:r>
          </w:p>
        </w:tc>
        <w:tc>
          <w:tcPr>
            <w:tcW w:w="1687" w:type="dxa"/>
          </w:tcPr>
          <w:p w14:paraId="3D6869D3" w14:textId="77777777" w:rsidR="00E82650" w:rsidRDefault="0078344B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0.87****</w:t>
            </w:r>
          </w:p>
        </w:tc>
      </w:tr>
      <w:tr w:rsidR="00E82650" w14:paraId="1F03E9B4" w14:textId="77777777">
        <w:trPr>
          <w:trHeight w:val="265"/>
        </w:trPr>
        <w:tc>
          <w:tcPr>
            <w:tcW w:w="363" w:type="dxa"/>
          </w:tcPr>
          <w:p w14:paraId="35B3D22C" w14:textId="77777777" w:rsidR="00E82650" w:rsidRDefault="0078344B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4E92BD2C" w14:textId="77777777" w:rsidR="00E82650" w:rsidRDefault="0078344B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84" w:type="dxa"/>
          </w:tcPr>
          <w:p w14:paraId="6E701CFE" w14:textId="77777777" w:rsidR="00E82650" w:rsidRDefault="0078344B">
            <w:pPr>
              <w:pStyle w:val="TableParagraph"/>
              <w:spacing w:before="28" w:line="218" w:lineRule="exact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1826" w:type="dxa"/>
          </w:tcPr>
          <w:p w14:paraId="5E153E92" w14:textId="77777777" w:rsidR="00E82650" w:rsidRDefault="0078344B">
            <w:pPr>
              <w:pStyle w:val="TableParagraph"/>
              <w:spacing w:before="28" w:line="218" w:lineRule="exact"/>
              <w:ind w:right="311"/>
              <w:jc w:val="right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2077" w:type="dxa"/>
          </w:tcPr>
          <w:p w14:paraId="700E6271" w14:textId="77777777" w:rsidR="00E82650" w:rsidRDefault="0078344B">
            <w:pPr>
              <w:pStyle w:val="TableParagraph"/>
              <w:spacing w:before="28" w:line="218" w:lineRule="exact"/>
              <w:ind w:right="624"/>
              <w:jc w:val="right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687" w:type="dxa"/>
          </w:tcPr>
          <w:p w14:paraId="72E38F78" w14:textId="77777777" w:rsidR="00E82650" w:rsidRDefault="0078344B">
            <w:pPr>
              <w:pStyle w:val="TableParagraph"/>
              <w:spacing w:before="28" w:line="218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0.15**</w:t>
            </w:r>
          </w:p>
        </w:tc>
      </w:tr>
    </w:tbl>
    <w:p w14:paraId="742962A6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0.022</w:t>
      </w:r>
    </w:p>
    <w:p w14:paraId="72BA6659" w14:textId="77777777" w:rsidR="00E82650" w:rsidRDefault="00E82650">
      <w:pPr>
        <w:pStyle w:val="BodyText"/>
        <w:spacing w:before="2"/>
        <w:ind w:left="0"/>
        <w:rPr>
          <w:rFonts w:ascii="Courier New"/>
          <w:sz w:val="23"/>
        </w:rPr>
      </w:pPr>
    </w:p>
    <w:p w14:paraId="73F561D6" w14:textId="77777777" w:rsidR="00E82650" w:rsidRDefault="0078344B">
      <w:pPr>
        <w:pStyle w:val="BodyText"/>
        <w:spacing w:before="1" w:line="290" w:lineRule="auto"/>
        <w:ind w:right="298"/>
      </w:pPr>
      <w:r>
        <w:t>If you don’t like the matrix format, you can pivot the matrix to a long format with</w:t>
      </w:r>
      <w:r>
        <w:rPr>
          <w:spacing w:val="1"/>
        </w:rPr>
        <w:t xml:space="preserve"> </w:t>
      </w:r>
      <w:r>
        <w:rPr>
          <w:rFonts w:ascii="Courier New" w:hAnsi="Courier New"/>
          <w:color w:val="1154CC"/>
          <w:w w:val="95"/>
        </w:rPr>
        <w:t>rstatix::cor_gather()</w:t>
      </w:r>
      <w:r>
        <w:rPr>
          <w:rFonts w:ascii="Courier New" w:hAnsi="Courier New"/>
          <w:color w:val="1154CC"/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dataframe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paired</w:t>
      </w:r>
      <w:r>
        <w:rPr>
          <w:spacing w:val="32"/>
          <w:w w:val="95"/>
        </w:rPr>
        <w:t xml:space="preserve"> </w:t>
      </w:r>
      <w:r>
        <w:rPr>
          <w:w w:val="95"/>
        </w:rPr>
        <w:t>variables.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returned</w:t>
      </w:r>
      <w:r>
        <w:rPr>
          <w:spacing w:val="32"/>
          <w:w w:val="95"/>
        </w:rPr>
        <w:t xml:space="preserve"> </w:t>
      </w:r>
      <w:r>
        <w:rPr>
          <w:w w:val="95"/>
        </w:rPr>
        <w:t>table</w:t>
      </w:r>
      <w:r>
        <w:rPr>
          <w:spacing w:val="32"/>
          <w:w w:val="95"/>
        </w:rPr>
        <w:t xml:space="preserve"> </w:t>
      </w:r>
      <w:r>
        <w:rPr>
          <w:w w:val="95"/>
        </w:rPr>
        <w:t>will</w:t>
      </w:r>
      <w:r>
        <w:rPr>
          <w:spacing w:val="34"/>
          <w:w w:val="95"/>
        </w:rPr>
        <w:t xml:space="preserve"> </w:t>
      </w:r>
      <w:r>
        <w:rPr>
          <w:w w:val="95"/>
        </w:rPr>
        <w:t>show</w:t>
      </w:r>
      <w:r>
        <w:rPr>
          <w:spacing w:val="1"/>
          <w:w w:val="95"/>
        </w:rPr>
        <w:t xml:space="preserve"> </w:t>
      </w:r>
      <w:r>
        <w:t>both the coefficients and the p-values as numbers. Note that the table might get quite long</w:t>
      </w:r>
      <w:r>
        <w:rPr>
          <w:spacing w:val="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variables:</w:t>
      </w:r>
    </w:p>
    <w:p w14:paraId="27B7322D" w14:textId="77777777" w:rsidR="00E82650" w:rsidRDefault="00E82650">
      <w:pPr>
        <w:pStyle w:val="BodyText"/>
        <w:spacing w:before="3"/>
        <w:ind w:left="0"/>
        <w:rPr>
          <w:sz w:val="19"/>
        </w:rPr>
      </w:pPr>
    </w:p>
    <w:p w14:paraId="3A0C9D53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rstatix::cor_gather(cmat)</w:t>
      </w:r>
    </w:p>
    <w:p w14:paraId="10FC3CBE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37B2F25B" w14:textId="77777777" w:rsidR="00E82650" w:rsidRDefault="00E82650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709"/>
        <w:gridCol w:w="1827"/>
        <w:gridCol w:w="883"/>
        <w:gridCol w:w="1120"/>
      </w:tblGrid>
      <w:tr w:rsidR="00E82650" w14:paraId="075C7B1E" w14:textId="77777777">
        <w:trPr>
          <w:trHeight w:val="852"/>
        </w:trPr>
        <w:tc>
          <w:tcPr>
            <w:tcW w:w="363" w:type="dxa"/>
          </w:tcPr>
          <w:p w14:paraId="670862C6" w14:textId="77777777" w:rsidR="00E82650" w:rsidRDefault="0078344B">
            <w:pPr>
              <w:pStyle w:val="TableParagraph"/>
              <w:spacing w:before="0"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#&gt;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#&gt;</w:t>
            </w:r>
          </w:p>
          <w:p w14:paraId="47C23E57" w14:textId="77777777" w:rsidR="00E82650" w:rsidRDefault="0078344B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01DE657A" w14:textId="77777777" w:rsidR="00E82650" w:rsidRDefault="0078344B">
            <w:pPr>
              <w:pStyle w:val="TableParagraph"/>
              <w:spacing w:before="0" w:line="295" w:lineRule="auto"/>
              <w:ind w:left="442" w:right="359" w:hanging="381"/>
              <w:rPr>
                <w:sz w:val="21"/>
              </w:rPr>
            </w:pPr>
            <w:r>
              <w:rPr>
                <w:sz w:val="21"/>
              </w:rPr>
              <w:t># A tibble: 25 x 4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var1</w:t>
            </w:r>
          </w:p>
        </w:tc>
        <w:tc>
          <w:tcPr>
            <w:tcW w:w="1827" w:type="dxa"/>
          </w:tcPr>
          <w:p w14:paraId="4BE7B2F1" w14:textId="77777777" w:rsidR="00E82650" w:rsidRDefault="00E82650">
            <w:pPr>
              <w:pStyle w:val="TableParagraph"/>
              <w:spacing w:before="8"/>
              <w:rPr>
                <w:sz w:val="25"/>
              </w:rPr>
            </w:pPr>
          </w:p>
          <w:p w14:paraId="12C8952F" w14:textId="77777777" w:rsidR="00E82650" w:rsidRDefault="0078344B">
            <w:pPr>
              <w:pStyle w:val="TableParagraph"/>
              <w:spacing w:before="0"/>
              <w:ind w:left="1"/>
              <w:rPr>
                <w:sz w:val="21"/>
              </w:rPr>
            </w:pPr>
            <w:r>
              <w:rPr>
                <w:sz w:val="21"/>
              </w:rPr>
              <w:t>var2</w:t>
            </w:r>
          </w:p>
        </w:tc>
        <w:tc>
          <w:tcPr>
            <w:tcW w:w="883" w:type="dxa"/>
          </w:tcPr>
          <w:p w14:paraId="340FD716" w14:textId="77777777" w:rsidR="00E82650" w:rsidRDefault="00E82650">
            <w:pPr>
              <w:pStyle w:val="TableParagraph"/>
              <w:spacing w:before="8"/>
              <w:rPr>
                <w:sz w:val="25"/>
              </w:rPr>
            </w:pPr>
          </w:p>
          <w:p w14:paraId="5EBB2482" w14:textId="77777777" w:rsidR="00E82650" w:rsidRDefault="0078344B">
            <w:pPr>
              <w:pStyle w:val="TableParagraph"/>
              <w:spacing w:before="0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cor</w:t>
            </w:r>
          </w:p>
        </w:tc>
        <w:tc>
          <w:tcPr>
            <w:tcW w:w="1120" w:type="dxa"/>
          </w:tcPr>
          <w:p w14:paraId="4C746DEF" w14:textId="77777777" w:rsidR="00E82650" w:rsidRDefault="00E82650">
            <w:pPr>
              <w:pStyle w:val="TableParagraph"/>
              <w:spacing w:before="8"/>
              <w:rPr>
                <w:sz w:val="25"/>
              </w:rPr>
            </w:pPr>
          </w:p>
          <w:p w14:paraId="29AA5A71" w14:textId="77777777" w:rsidR="00E82650" w:rsidRDefault="0078344B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</w:tr>
      <w:tr w:rsidR="00E82650" w14:paraId="3FD78569" w14:textId="77777777">
        <w:trPr>
          <w:trHeight w:val="293"/>
        </w:trPr>
        <w:tc>
          <w:tcPr>
            <w:tcW w:w="363" w:type="dxa"/>
          </w:tcPr>
          <w:p w14:paraId="01EBEE1E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531A9B90" w14:textId="77777777" w:rsidR="00E82650" w:rsidRDefault="0078344B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bill_length_mm</w:t>
            </w:r>
          </w:p>
        </w:tc>
        <w:tc>
          <w:tcPr>
            <w:tcW w:w="1827" w:type="dxa"/>
          </w:tcPr>
          <w:p w14:paraId="3ECEB2AA" w14:textId="77777777" w:rsidR="00E82650" w:rsidRDefault="0078344B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883" w:type="dxa"/>
          </w:tcPr>
          <w:p w14:paraId="1AA8FBF3" w14:textId="77777777" w:rsidR="00E82650" w:rsidRDefault="0078344B">
            <w:pPr>
              <w:pStyle w:val="TableParagraph"/>
              <w:ind w:left="19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20" w:type="dxa"/>
          </w:tcPr>
          <w:p w14:paraId="5FD66B19" w14:textId="77777777" w:rsidR="00E82650" w:rsidRDefault="0078344B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E82650" w14:paraId="61809A18" w14:textId="77777777">
        <w:trPr>
          <w:trHeight w:val="293"/>
        </w:trPr>
        <w:tc>
          <w:tcPr>
            <w:tcW w:w="363" w:type="dxa"/>
          </w:tcPr>
          <w:p w14:paraId="4A25D321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2821657E" w14:textId="77777777" w:rsidR="00E82650" w:rsidRDefault="0078344B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bill_depth_mm</w:t>
            </w:r>
          </w:p>
        </w:tc>
        <w:tc>
          <w:tcPr>
            <w:tcW w:w="1827" w:type="dxa"/>
          </w:tcPr>
          <w:p w14:paraId="243F57B6" w14:textId="77777777" w:rsidR="00E82650" w:rsidRDefault="0078344B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883" w:type="dxa"/>
          </w:tcPr>
          <w:p w14:paraId="2D1498CA" w14:textId="77777777" w:rsidR="00E82650" w:rsidRDefault="0078344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1120" w:type="dxa"/>
          </w:tcPr>
          <w:p w14:paraId="0A3655A7" w14:textId="77777777" w:rsidR="00E82650" w:rsidRDefault="0078344B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2.53e-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</w:tr>
      <w:tr w:rsidR="00E82650" w14:paraId="0A86BCB3" w14:textId="77777777">
        <w:trPr>
          <w:trHeight w:val="294"/>
        </w:trPr>
        <w:tc>
          <w:tcPr>
            <w:tcW w:w="363" w:type="dxa"/>
          </w:tcPr>
          <w:p w14:paraId="1DA46DED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4819E375" w14:textId="77777777" w:rsidR="00E82650" w:rsidRDefault="0078344B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flipper_length_mm</w:t>
            </w:r>
          </w:p>
        </w:tc>
        <w:tc>
          <w:tcPr>
            <w:tcW w:w="1827" w:type="dxa"/>
          </w:tcPr>
          <w:p w14:paraId="2437C87C" w14:textId="77777777" w:rsidR="00E82650" w:rsidRDefault="0078344B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883" w:type="dxa"/>
          </w:tcPr>
          <w:p w14:paraId="0B1313BE" w14:textId="77777777" w:rsidR="00E82650" w:rsidRDefault="0078344B">
            <w:pPr>
              <w:pStyle w:val="TableParagraph"/>
              <w:ind w:left="191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  <w:tc>
          <w:tcPr>
            <w:tcW w:w="1120" w:type="dxa"/>
          </w:tcPr>
          <w:p w14:paraId="75E91991" w14:textId="77777777" w:rsidR="00E82650" w:rsidRDefault="0078344B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7.21e-42</w:t>
            </w:r>
          </w:p>
        </w:tc>
      </w:tr>
      <w:tr w:rsidR="00E82650" w14:paraId="4207E0FD" w14:textId="77777777">
        <w:trPr>
          <w:trHeight w:val="294"/>
        </w:trPr>
        <w:tc>
          <w:tcPr>
            <w:tcW w:w="363" w:type="dxa"/>
          </w:tcPr>
          <w:p w14:paraId="6E01DD97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589EDD65" w14:textId="77777777" w:rsidR="00E82650" w:rsidRDefault="0078344B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827" w:type="dxa"/>
          </w:tcPr>
          <w:p w14:paraId="61A04920" w14:textId="77777777" w:rsidR="00E82650" w:rsidRDefault="0078344B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883" w:type="dxa"/>
          </w:tcPr>
          <w:p w14:paraId="5D223DDE" w14:textId="77777777" w:rsidR="00E82650" w:rsidRDefault="0078344B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  <w:tc>
          <w:tcPr>
            <w:tcW w:w="1120" w:type="dxa"/>
          </w:tcPr>
          <w:p w14:paraId="05AC6769" w14:textId="77777777" w:rsidR="00E82650" w:rsidRDefault="0078344B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1.54e-32</w:t>
            </w:r>
          </w:p>
        </w:tc>
      </w:tr>
      <w:tr w:rsidR="00E82650" w14:paraId="26B76A84" w14:textId="77777777">
        <w:trPr>
          <w:trHeight w:val="293"/>
        </w:trPr>
        <w:tc>
          <w:tcPr>
            <w:tcW w:w="363" w:type="dxa"/>
          </w:tcPr>
          <w:p w14:paraId="434F2C71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4F68BF6B" w14:textId="77777777" w:rsidR="00E82650" w:rsidRDefault="0078344B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1827" w:type="dxa"/>
          </w:tcPr>
          <w:p w14:paraId="008459F2" w14:textId="77777777" w:rsidR="00E82650" w:rsidRDefault="0078344B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883" w:type="dxa"/>
          </w:tcPr>
          <w:p w14:paraId="707B45DE" w14:textId="77777777" w:rsidR="00E82650" w:rsidRDefault="0078344B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1120" w:type="dxa"/>
          </w:tcPr>
          <w:p w14:paraId="44345541" w14:textId="77777777" w:rsidR="00E82650" w:rsidRDefault="0078344B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5.53e-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  <w:tr w:rsidR="00E82650" w14:paraId="1CCC6ED9" w14:textId="77777777">
        <w:trPr>
          <w:trHeight w:val="293"/>
        </w:trPr>
        <w:tc>
          <w:tcPr>
            <w:tcW w:w="363" w:type="dxa"/>
          </w:tcPr>
          <w:p w14:paraId="657E23DD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3332D44A" w14:textId="77777777" w:rsidR="00E82650" w:rsidRDefault="0078344B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bill_length_mm</w:t>
            </w:r>
          </w:p>
        </w:tc>
        <w:tc>
          <w:tcPr>
            <w:tcW w:w="1827" w:type="dxa"/>
          </w:tcPr>
          <w:p w14:paraId="4006F027" w14:textId="77777777" w:rsidR="00E82650" w:rsidRDefault="0078344B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883" w:type="dxa"/>
          </w:tcPr>
          <w:p w14:paraId="6537D6C4" w14:textId="77777777" w:rsidR="00E82650" w:rsidRDefault="0078344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1120" w:type="dxa"/>
          </w:tcPr>
          <w:p w14:paraId="2A370BCD" w14:textId="77777777" w:rsidR="00E82650" w:rsidRDefault="0078344B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2.53e-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</w:tr>
      <w:tr w:rsidR="00E82650" w14:paraId="4724F202" w14:textId="77777777">
        <w:trPr>
          <w:trHeight w:val="293"/>
        </w:trPr>
        <w:tc>
          <w:tcPr>
            <w:tcW w:w="363" w:type="dxa"/>
          </w:tcPr>
          <w:p w14:paraId="69C53739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4DE46EFB" w14:textId="77777777" w:rsidR="00E82650" w:rsidRDefault="0078344B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bill_depth_mm</w:t>
            </w:r>
          </w:p>
        </w:tc>
        <w:tc>
          <w:tcPr>
            <w:tcW w:w="1827" w:type="dxa"/>
          </w:tcPr>
          <w:p w14:paraId="4F8274E4" w14:textId="77777777" w:rsidR="00E82650" w:rsidRDefault="0078344B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883" w:type="dxa"/>
          </w:tcPr>
          <w:p w14:paraId="5ACB2345" w14:textId="77777777" w:rsidR="00E82650" w:rsidRDefault="0078344B">
            <w:pPr>
              <w:pStyle w:val="TableParagraph"/>
              <w:ind w:left="19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20" w:type="dxa"/>
          </w:tcPr>
          <w:p w14:paraId="3E15031B" w14:textId="77777777" w:rsidR="00E82650" w:rsidRDefault="0078344B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E82650" w14:paraId="73BE4EB9" w14:textId="77777777">
        <w:trPr>
          <w:trHeight w:val="294"/>
        </w:trPr>
        <w:tc>
          <w:tcPr>
            <w:tcW w:w="363" w:type="dxa"/>
          </w:tcPr>
          <w:p w14:paraId="6F651057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1330BCBD" w14:textId="77777777" w:rsidR="00E82650" w:rsidRDefault="0078344B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flipper_length_mm</w:t>
            </w:r>
          </w:p>
        </w:tc>
        <w:tc>
          <w:tcPr>
            <w:tcW w:w="1827" w:type="dxa"/>
          </w:tcPr>
          <w:p w14:paraId="4FC55E20" w14:textId="77777777" w:rsidR="00E82650" w:rsidRDefault="0078344B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883" w:type="dxa"/>
          </w:tcPr>
          <w:p w14:paraId="61B8C5B1" w14:textId="77777777" w:rsidR="00E82650" w:rsidRDefault="0078344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  <w:tc>
          <w:tcPr>
            <w:tcW w:w="1120" w:type="dxa"/>
          </w:tcPr>
          <w:p w14:paraId="08850FDD" w14:textId="77777777" w:rsidR="00E82650" w:rsidRDefault="0078344B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4.78e-31</w:t>
            </w:r>
          </w:p>
        </w:tc>
      </w:tr>
      <w:tr w:rsidR="00E82650" w14:paraId="26FDDB34" w14:textId="77777777">
        <w:trPr>
          <w:trHeight w:val="294"/>
        </w:trPr>
        <w:tc>
          <w:tcPr>
            <w:tcW w:w="363" w:type="dxa"/>
          </w:tcPr>
          <w:p w14:paraId="66DF0D4F" w14:textId="77777777" w:rsidR="00E82650" w:rsidRDefault="0078344B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160E8484" w14:textId="77777777" w:rsidR="00E82650" w:rsidRDefault="0078344B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827" w:type="dxa"/>
          </w:tcPr>
          <w:p w14:paraId="45FE763F" w14:textId="77777777" w:rsidR="00E82650" w:rsidRDefault="0078344B"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883" w:type="dxa"/>
          </w:tcPr>
          <w:p w14:paraId="4E0B34DD" w14:textId="77777777" w:rsidR="00E82650" w:rsidRDefault="0078344B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-0.47</w:t>
            </w:r>
          </w:p>
        </w:tc>
        <w:tc>
          <w:tcPr>
            <w:tcW w:w="1120" w:type="dxa"/>
          </w:tcPr>
          <w:p w14:paraId="1EF7E44B" w14:textId="77777777" w:rsidR="00E82650" w:rsidRDefault="0078344B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7.02e-20</w:t>
            </w:r>
          </w:p>
        </w:tc>
      </w:tr>
      <w:tr w:rsidR="00E82650" w14:paraId="787276BD" w14:textId="77777777">
        <w:trPr>
          <w:trHeight w:val="294"/>
        </w:trPr>
        <w:tc>
          <w:tcPr>
            <w:tcW w:w="363" w:type="dxa"/>
          </w:tcPr>
          <w:p w14:paraId="73CF1814" w14:textId="77777777" w:rsidR="00E82650" w:rsidRDefault="0078344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6ADBAE53" w14:textId="77777777" w:rsidR="00E82650" w:rsidRDefault="0078344B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1827" w:type="dxa"/>
          </w:tcPr>
          <w:p w14:paraId="08BB981F" w14:textId="77777777" w:rsidR="00E82650" w:rsidRDefault="0078344B">
            <w:pPr>
              <w:pStyle w:val="TableParagraph"/>
              <w:spacing w:before="28"/>
              <w:ind w:left="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883" w:type="dxa"/>
          </w:tcPr>
          <w:p w14:paraId="1FC79B61" w14:textId="77777777" w:rsidR="00E82650" w:rsidRDefault="0078344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120" w:type="dxa"/>
          </w:tcPr>
          <w:p w14:paraId="47A0A1F8" w14:textId="77777777" w:rsidR="00E82650" w:rsidRDefault="0078344B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3.81e-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  <w:tr w:rsidR="00E82650" w14:paraId="122A6952" w14:textId="77777777">
        <w:trPr>
          <w:trHeight w:val="264"/>
        </w:trPr>
        <w:tc>
          <w:tcPr>
            <w:tcW w:w="363" w:type="dxa"/>
          </w:tcPr>
          <w:p w14:paraId="5A423415" w14:textId="77777777" w:rsidR="00E82650" w:rsidRDefault="0078344B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709" w:type="dxa"/>
          </w:tcPr>
          <w:p w14:paraId="38D4FA8C" w14:textId="77777777" w:rsidR="00E82650" w:rsidRDefault="0078344B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  <w:tc>
          <w:tcPr>
            <w:tcW w:w="1827" w:type="dxa"/>
          </w:tcPr>
          <w:p w14:paraId="5D9C9C6F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</w:tcPr>
          <w:p w14:paraId="5C2A246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</w:tcPr>
          <w:p w14:paraId="57C3EB65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0172A49" w14:textId="77777777" w:rsidR="00E82650" w:rsidRDefault="00E82650">
      <w:pPr>
        <w:pStyle w:val="BodyText"/>
        <w:spacing w:before="5"/>
        <w:ind w:left="0"/>
        <w:rPr>
          <w:rFonts w:ascii="Courier New"/>
          <w:sz w:val="23"/>
        </w:rPr>
      </w:pPr>
    </w:p>
    <w:p w14:paraId="13BDEE8A" w14:textId="77777777" w:rsidR="00E82650" w:rsidRDefault="0078344B">
      <w:pPr>
        <w:pStyle w:val="BodyText"/>
        <w:spacing w:line="290" w:lineRule="auto"/>
      </w:pPr>
      <w:r>
        <w:rPr>
          <w:w w:val="95"/>
        </w:rPr>
        <w:t>An</w:t>
      </w:r>
      <w:r>
        <w:rPr>
          <w:spacing w:val="35"/>
          <w:w w:val="95"/>
        </w:rPr>
        <w:t xml:space="preserve"> </w:t>
      </w:r>
      <w:r>
        <w:rPr>
          <w:w w:val="95"/>
        </w:rPr>
        <w:t>opposite</w:t>
      </w:r>
      <w:r>
        <w:rPr>
          <w:spacing w:val="35"/>
          <w:w w:val="95"/>
        </w:rPr>
        <w:t xml:space="preserve"> </w:t>
      </w:r>
      <w:r>
        <w:rPr>
          <w:w w:val="95"/>
        </w:rPr>
        <w:t>function</w:t>
      </w:r>
      <w:r>
        <w:rPr>
          <w:spacing w:val="37"/>
          <w:w w:val="95"/>
        </w:rPr>
        <w:t xml:space="preserve"> </w:t>
      </w:r>
      <w:r>
        <w:rPr>
          <w:rFonts w:ascii="Courier New"/>
          <w:color w:val="1154CC"/>
          <w:w w:val="95"/>
        </w:rPr>
        <w:t>rstatix::cor_spread()</w:t>
      </w:r>
      <w:r>
        <w:rPr>
          <w:rFonts w:ascii="Courier New"/>
          <w:color w:val="1154CC"/>
          <w:spacing w:val="-31"/>
          <w:w w:val="95"/>
        </w:rPr>
        <w:t xml:space="preserve"> </w:t>
      </w:r>
      <w:r>
        <w:rPr>
          <w:w w:val="95"/>
        </w:rPr>
        <w:t>spreads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long</w:t>
      </w:r>
      <w:r>
        <w:rPr>
          <w:spacing w:val="36"/>
          <w:w w:val="95"/>
        </w:rPr>
        <w:t xml:space="preserve"> </w:t>
      </w:r>
      <w:r>
        <w:rPr>
          <w:w w:val="95"/>
        </w:rPr>
        <w:t>correlation</w:t>
      </w:r>
      <w:r>
        <w:rPr>
          <w:spacing w:val="35"/>
          <w:w w:val="95"/>
        </w:rPr>
        <w:t xml:space="preserve"> </w:t>
      </w:r>
      <w:r>
        <w:rPr>
          <w:w w:val="95"/>
        </w:rPr>
        <w:t>dataframe</w:t>
      </w:r>
      <w:r>
        <w:rPr>
          <w:spacing w:val="35"/>
          <w:w w:val="95"/>
        </w:rPr>
        <w:t xml:space="preserve"> </w:t>
      </w:r>
      <w:r>
        <w:rPr>
          <w:w w:val="95"/>
        </w:rPr>
        <w:t>into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matrix:</w:t>
      </w:r>
    </w:p>
    <w:p w14:paraId="7874EA90" w14:textId="77777777" w:rsidR="00E82650" w:rsidRDefault="00E82650">
      <w:pPr>
        <w:pStyle w:val="BodyText"/>
        <w:spacing w:before="9"/>
        <w:ind w:left="0"/>
        <w:rPr>
          <w:sz w:val="18"/>
        </w:rPr>
      </w:pPr>
    </w:p>
    <w:p w14:paraId="38579A48" w14:textId="77777777" w:rsidR="00E82650" w:rsidRDefault="0078344B">
      <w:pPr>
        <w:pStyle w:val="BodyText"/>
        <w:spacing w:line="297" w:lineRule="auto"/>
        <w:ind w:right="3540"/>
        <w:rPr>
          <w:rFonts w:ascii="Courier New"/>
        </w:rPr>
      </w:pPr>
      <w:r>
        <w:rPr>
          <w:rFonts w:ascii="Courier New"/>
        </w:rPr>
        <w:t>cmat_long &lt;- cor_gather(cmat)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rstatix::cor_spread(cmat_long)</w:t>
      </w:r>
    </w:p>
    <w:p w14:paraId="13C68943" w14:textId="77777777" w:rsidR="00E82650" w:rsidRDefault="00E82650">
      <w:pPr>
        <w:pStyle w:val="BodyText"/>
        <w:spacing w:before="10"/>
        <w:ind w:left="0"/>
        <w:rPr>
          <w:rFonts w:ascii="Courier New"/>
          <w:sz w:val="25"/>
        </w:rPr>
      </w:pPr>
    </w:p>
    <w:p w14:paraId="428C7F4B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22FC43AE" w14:textId="77777777" w:rsidR="00E82650" w:rsidRDefault="0078344B">
      <w:pPr>
        <w:pStyle w:val="BodyText"/>
        <w:tabs>
          <w:tab w:val="left" w:pos="793"/>
          <w:tab w:val="left" w:pos="1929"/>
          <w:tab w:val="left" w:pos="3061"/>
        </w:tabs>
        <w:spacing w:before="55" w:line="297" w:lineRule="auto"/>
        <w:ind w:right="40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rowname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bill_length_mm bill_depth_mm flipper_length_mm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</w:rPr>
        <w:tab/>
        <w:t>year</w:t>
      </w:r>
    </w:p>
    <w:p w14:paraId="42BD1F1C" w14:textId="77777777" w:rsidR="00E82650" w:rsidRDefault="0078344B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#&gt;</w:t>
      </w:r>
    </w:p>
    <w:p w14:paraId="6C5F5826" w14:textId="77777777" w:rsidR="00E82650" w:rsidRDefault="0078344B">
      <w:pPr>
        <w:pStyle w:val="BodyText"/>
        <w:tabs>
          <w:tab w:val="left" w:pos="4197"/>
          <w:tab w:val="left" w:pos="5834"/>
          <w:tab w:val="right" w:pos="8732"/>
        </w:tabs>
        <w:spacing w:before="57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</w:rPr>
        <w:tab/>
        <w:t>1</w:t>
      </w:r>
      <w:r>
        <w:rPr>
          <w:rFonts w:ascii="Courier New"/>
        </w:rPr>
        <w:tab/>
        <w:t>-0.23</w:t>
      </w:r>
      <w:r>
        <w:rPr>
          <w:rFonts w:ascii="Times New Roman"/>
        </w:rPr>
        <w:tab/>
      </w:r>
      <w:r>
        <w:rPr>
          <w:rFonts w:ascii="Courier New"/>
        </w:rPr>
        <w:t>0.65</w:t>
      </w:r>
    </w:p>
    <w:p w14:paraId="20C5A7FC" w14:textId="77777777" w:rsidR="00E82650" w:rsidRDefault="00E82650">
      <w:pPr>
        <w:rPr>
          <w:rFonts w:ascii="Courier New"/>
        </w:r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8"/>
        <w:gridCol w:w="1827"/>
        <w:gridCol w:w="2016"/>
        <w:gridCol w:w="1562"/>
      </w:tblGrid>
      <w:tr w:rsidR="00E82650" w14:paraId="4574A82A" w14:textId="77777777">
        <w:trPr>
          <w:trHeight w:val="264"/>
        </w:trPr>
        <w:tc>
          <w:tcPr>
            <w:tcW w:w="3388" w:type="dxa"/>
          </w:tcPr>
          <w:p w14:paraId="59CA43E4" w14:textId="77777777" w:rsidR="00E82650" w:rsidRDefault="0078344B">
            <w:pPr>
              <w:pStyle w:val="TableParagraph"/>
              <w:tabs>
                <w:tab w:val="left" w:pos="931"/>
              </w:tabs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0.59</w:t>
            </w:r>
            <w:r>
              <w:rPr>
                <w:sz w:val="21"/>
              </w:rPr>
              <w:tab/>
              <w:t>0.033</w:t>
            </w:r>
          </w:p>
        </w:tc>
        <w:tc>
          <w:tcPr>
            <w:tcW w:w="5405" w:type="dxa"/>
            <w:gridSpan w:val="3"/>
          </w:tcPr>
          <w:p w14:paraId="3F9B5766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82650" w14:paraId="18B22325" w14:textId="77777777">
        <w:trPr>
          <w:trHeight w:val="294"/>
        </w:trPr>
        <w:tc>
          <w:tcPr>
            <w:tcW w:w="3388" w:type="dxa"/>
          </w:tcPr>
          <w:p w14:paraId="2764315F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bill_depth_mm</w:t>
            </w:r>
          </w:p>
        </w:tc>
        <w:tc>
          <w:tcPr>
            <w:tcW w:w="1827" w:type="dxa"/>
          </w:tcPr>
          <w:p w14:paraId="49C6C262" w14:textId="77777777" w:rsidR="00E82650" w:rsidRDefault="0078344B">
            <w:pPr>
              <w:pStyle w:val="TableParagraph"/>
              <w:ind w:left="566"/>
              <w:rPr>
                <w:sz w:val="21"/>
              </w:rPr>
            </w:pPr>
            <w:r>
              <w:rPr>
                <w:sz w:val="21"/>
              </w:rPr>
              <w:t>-0.23</w:t>
            </w:r>
          </w:p>
        </w:tc>
        <w:tc>
          <w:tcPr>
            <w:tcW w:w="2016" w:type="dxa"/>
          </w:tcPr>
          <w:p w14:paraId="691BFE45" w14:textId="77777777" w:rsidR="00E82650" w:rsidRDefault="0078344B">
            <w:pPr>
              <w:pStyle w:val="TableParagraph"/>
              <w:ind w:left="63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62" w:type="dxa"/>
          </w:tcPr>
          <w:p w14:paraId="71F680A5" w14:textId="77777777" w:rsidR="00E82650" w:rsidRDefault="0078344B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</w:tr>
      <w:tr w:rsidR="00E82650" w14:paraId="3492B8FB" w14:textId="77777777">
        <w:trPr>
          <w:trHeight w:val="294"/>
        </w:trPr>
        <w:tc>
          <w:tcPr>
            <w:tcW w:w="3388" w:type="dxa"/>
          </w:tcPr>
          <w:p w14:paraId="04FAF6D2" w14:textId="77777777" w:rsidR="00E82650" w:rsidRDefault="0078344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-0.47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-0.048</w:t>
            </w:r>
          </w:p>
        </w:tc>
        <w:tc>
          <w:tcPr>
            <w:tcW w:w="1827" w:type="dxa"/>
          </w:tcPr>
          <w:p w14:paraId="2ADB887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43101813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5B78639F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0F98F005" w14:textId="77777777">
        <w:trPr>
          <w:trHeight w:val="293"/>
        </w:trPr>
        <w:tc>
          <w:tcPr>
            <w:tcW w:w="3388" w:type="dxa"/>
          </w:tcPr>
          <w:p w14:paraId="7BCF5670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flipper_length_mm</w:t>
            </w:r>
          </w:p>
        </w:tc>
        <w:tc>
          <w:tcPr>
            <w:tcW w:w="1827" w:type="dxa"/>
          </w:tcPr>
          <w:p w14:paraId="5C33FE0C" w14:textId="77777777" w:rsidR="00E82650" w:rsidRDefault="0078344B">
            <w:pPr>
              <w:pStyle w:val="TableParagraph"/>
              <w:ind w:left="671" w:right="608"/>
              <w:jc w:val="center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  <w:tc>
          <w:tcPr>
            <w:tcW w:w="2016" w:type="dxa"/>
          </w:tcPr>
          <w:p w14:paraId="51A5F9D6" w14:textId="77777777" w:rsidR="00E82650" w:rsidRDefault="0078344B">
            <w:pPr>
              <w:pStyle w:val="TableParagraph"/>
              <w:ind w:left="503"/>
              <w:rPr>
                <w:sz w:val="21"/>
              </w:rPr>
            </w:pPr>
            <w:r>
              <w:rPr>
                <w:sz w:val="21"/>
              </w:rPr>
              <w:t>-0.580</w:t>
            </w:r>
          </w:p>
        </w:tc>
        <w:tc>
          <w:tcPr>
            <w:tcW w:w="1562" w:type="dxa"/>
          </w:tcPr>
          <w:p w14:paraId="676E5AA9" w14:textId="77777777" w:rsidR="00E82650" w:rsidRDefault="0078344B">
            <w:pPr>
              <w:pStyle w:val="TableParagraph"/>
              <w:ind w:left="3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82650" w14:paraId="505BA47C" w14:textId="77777777">
        <w:trPr>
          <w:trHeight w:val="293"/>
        </w:trPr>
        <w:tc>
          <w:tcPr>
            <w:tcW w:w="3388" w:type="dxa"/>
          </w:tcPr>
          <w:p w14:paraId="793CB57F" w14:textId="77777777" w:rsidR="00E82650" w:rsidRDefault="0078344B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0.87</w:t>
            </w:r>
            <w:r>
              <w:rPr>
                <w:sz w:val="21"/>
              </w:rPr>
              <w:tab/>
              <w:t>0.15</w:t>
            </w:r>
          </w:p>
        </w:tc>
        <w:tc>
          <w:tcPr>
            <w:tcW w:w="1827" w:type="dxa"/>
          </w:tcPr>
          <w:p w14:paraId="290BC67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43CAA544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50330535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65DA5CBE" w14:textId="77777777">
        <w:trPr>
          <w:trHeight w:val="294"/>
        </w:trPr>
        <w:tc>
          <w:tcPr>
            <w:tcW w:w="3388" w:type="dxa"/>
          </w:tcPr>
          <w:p w14:paraId="66C207E7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827" w:type="dxa"/>
          </w:tcPr>
          <w:p w14:paraId="3CB62779" w14:textId="77777777" w:rsidR="00E82650" w:rsidRDefault="0078344B">
            <w:pPr>
              <w:pStyle w:val="TableParagraph"/>
              <w:ind w:left="671" w:right="608"/>
              <w:jc w:val="center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  <w:tc>
          <w:tcPr>
            <w:tcW w:w="2016" w:type="dxa"/>
          </w:tcPr>
          <w:p w14:paraId="33151EC8" w14:textId="77777777" w:rsidR="00E82650" w:rsidRDefault="0078344B">
            <w:pPr>
              <w:pStyle w:val="TableParagraph"/>
              <w:ind w:left="503"/>
              <w:rPr>
                <w:sz w:val="21"/>
              </w:rPr>
            </w:pPr>
            <w:r>
              <w:rPr>
                <w:sz w:val="21"/>
              </w:rPr>
              <w:t>-0.47</w:t>
            </w:r>
          </w:p>
        </w:tc>
        <w:tc>
          <w:tcPr>
            <w:tcW w:w="1562" w:type="dxa"/>
          </w:tcPr>
          <w:p w14:paraId="4C4A9F9E" w14:textId="77777777" w:rsidR="00E82650" w:rsidRDefault="0078344B">
            <w:pPr>
              <w:pStyle w:val="TableParagraph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0.87</w:t>
            </w:r>
          </w:p>
        </w:tc>
      </w:tr>
      <w:tr w:rsidR="00E82650" w14:paraId="441AE93D" w14:textId="77777777">
        <w:trPr>
          <w:trHeight w:val="293"/>
        </w:trPr>
        <w:tc>
          <w:tcPr>
            <w:tcW w:w="3388" w:type="dxa"/>
          </w:tcPr>
          <w:p w14:paraId="0524D7E4" w14:textId="77777777" w:rsidR="00E82650" w:rsidRDefault="0078344B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0.022</w:t>
            </w:r>
          </w:p>
        </w:tc>
        <w:tc>
          <w:tcPr>
            <w:tcW w:w="1827" w:type="dxa"/>
          </w:tcPr>
          <w:p w14:paraId="717B0AC2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1858B8E1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</w:tcPr>
          <w:p w14:paraId="1EB941B8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82650" w14:paraId="547B4587" w14:textId="77777777">
        <w:trPr>
          <w:trHeight w:val="293"/>
        </w:trPr>
        <w:tc>
          <w:tcPr>
            <w:tcW w:w="3388" w:type="dxa"/>
          </w:tcPr>
          <w:p w14:paraId="5772A83E" w14:textId="77777777" w:rsidR="00E82650" w:rsidRDefault="0078344B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 year</w:t>
            </w:r>
          </w:p>
        </w:tc>
        <w:tc>
          <w:tcPr>
            <w:tcW w:w="1827" w:type="dxa"/>
          </w:tcPr>
          <w:p w14:paraId="64AD3F9E" w14:textId="77777777" w:rsidR="00E82650" w:rsidRDefault="0078344B">
            <w:pPr>
              <w:pStyle w:val="TableParagraph"/>
              <w:ind w:left="693"/>
              <w:rPr>
                <w:sz w:val="21"/>
              </w:rPr>
            </w:pPr>
            <w:r>
              <w:rPr>
                <w:sz w:val="21"/>
              </w:rPr>
              <w:t>0.033</w:t>
            </w:r>
          </w:p>
        </w:tc>
        <w:tc>
          <w:tcPr>
            <w:tcW w:w="2016" w:type="dxa"/>
          </w:tcPr>
          <w:p w14:paraId="656E7C38" w14:textId="77777777" w:rsidR="00E82650" w:rsidRDefault="0078344B">
            <w:pPr>
              <w:pStyle w:val="TableParagraph"/>
              <w:ind w:left="503"/>
              <w:rPr>
                <w:sz w:val="21"/>
              </w:rPr>
            </w:pPr>
            <w:r>
              <w:rPr>
                <w:sz w:val="21"/>
              </w:rPr>
              <w:t>-0.048</w:t>
            </w:r>
          </w:p>
        </w:tc>
        <w:tc>
          <w:tcPr>
            <w:tcW w:w="1562" w:type="dxa"/>
          </w:tcPr>
          <w:p w14:paraId="5AA058CB" w14:textId="77777777" w:rsidR="00E82650" w:rsidRDefault="0078344B">
            <w:pPr>
              <w:pStyle w:val="TableParagraph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0.15</w:t>
            </w:r>
          </w:p>
        </w:tc>
      </w:tr>
      <w:tr w:rsidR="00E82650" w14:paraId="00F9D509" w14:textId="77777777">
        <w:trPr>
          <w:trHeight w:val="265"/>
        </w:trPr>
        <w:tc>
          <w:tcPr>
            <w:tcW w:w="3388" w:type="dxa"/>
          </w:tcPr>
          <w:p w14:paraId="18272775" w14:textId="77777777" w:rsidR="00E82650" w:rsidRDefault="0078344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0.022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827" w:type="dxa"/>
          </w:tcPr>
          <w:p w14:paraId="31217E0F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</w:tcPr>
          <w:p w14:paraId="6CEDD505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</w:tcPr>
          <w:p w14:paraId="7B121D45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B6E5C37" w14:textId="77777777" w:rsidR="00E82650" w:rsidRDefault="0078344B">
      <w:pPr>
        <w:pStyle w:val="Heading1"/>
        <w:spacing w:before="256"/>
      </w:pPr>
      <w:r>
        <w:t>Reporting</w:t>
      </w:r>
      <w:r>
        <w:rPr>
          <w:spacing w:val="22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Analysis</w:t>
      </w:r>
    </w:p>
    <w:p w14:paraId="23D46853" w14:textId="77777777" w:rsidR="00E82650" w:rsidRDefault="0078344B">
      <w:pPr>
        <w:pStyle w:val="Heading2"/>
        <w:spacing w:before="239"/>
      </w:pPr>
      <w:r>
        <w:t>Reporting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Text</w:t>
      </w:r>
    </w:p>
    <w:p w14:paraId="26B2FBED" w14:textId="77777777" w:rsidR="00E82650" w:rsidRDefault="00E82650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B778508" w14:textId="77777777" w:rsidR="00E82650" w:rsidRDefault="0078344B">
      <w:pPr>
        <w:pStyle w:val="BodyText"/>
        <w:spacing w:line="292" w:lineRule="auto"/>
        <w:ind w:right="202"/>
      </w:pPr>
      <w:r>
        <w:t>Reporting</w:t>
      </w:r>
      <w:r>
        <w:rPr>
          <w:spacing w:val="-5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easy: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55"/>
        </w:rPr>
        <w:t xml:space="preserve"> </w:t>
      </w:r>
      <w:r>
        <w:t>their significance value is. When reporting, keep the following things in mind (Field, Miles, and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rPr>
          <w:color w:val="1154CC"/>
        </w:rPr>
        <w:t>2012</w:t>
      </w:r>
      <w:r>
        <w:t>, 241):</w:t>
      </w:r>
    </w:p>
    <w:p w14:paraId="73376280" w14:textId="77777777" w:rsidR="00E82650" w:rsidRDefault="00E82650">
      <w:pPr>
        <w:pStyle w:val="BodyText"/>
        <w:spacing w:before="1"/>
        <w:ind w:left="0"/>
        <w:rPr>
          <w:sz w:val="18"/>
        </w:rPr>
      </w:pPr>
    </w:p>
    <w:p w14:paraId="2ECAC1E3" w14:textId="3C94158C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230" w:hanging="233"/>
        <w:jc w:val="both"/>
        <w:rPr>
          <w:sz w:val="21"/>
        </w:rPr>
      </w:pPr>
      <w:r>
        <w:rPr>
          <w:sz w:val="21"/>
        </w:rPr>
        <w:t>Coefficients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usually</w:t>
      </w:r>
      <w:r>
        <w:rPr>
          <w:spacing w:val="-6"/>
          <w:sz w:val="21"/>
        </w:rPr>
        <w:t xml:space="preserve"> </w:t>
      </w:r>
      <w:r>
        <w:rPr>
          <w:sz w:val="21"/>
        </w:rPr>
        <w:t>reported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decimal</w:t>
      </w:r>
      <w:r>
        <w:rPr>
          <w:spacing w:val="-4"/>
          <w:sz w:val="21"/>
        </w:rPr>
        <w:t xml:space="preserve"> </w:t>
      </w:r>
      <w:r>
        <w:rPr>
          <w:sz w:val="21"/>
        </w:rPr>
        <w:t>places.</w:t>
      </w:r>
      <w:r>
        <w:rPr>
          <w:spacing w:val="-6"/>
          <w:sz w:val="21"/>
        </w:rPr>
        <w:t xml:space="preserve"> </w:t>
      </w:r>
      <w:r>
        <w:rPr>
          <w:sz w:val="21"/>
        </w:rPr>
        <w:t>There</w:t>
      </w:r>
      <w:r>
        <w:rPr>
          <w:spacing w:val="-56"/>
          <w:sz w:val="21"/>
        </w:rPr>
        <w:t xml:space="preserve"> </w:t>
      </w:r>
      <w:r>
        <w:rPr>
          <w:sz w:val="21"/>
        </w:rPr>
        <w:t>should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zero</w:t>
      </w:r>
      <w:r>
        <w:rPr>
          <w:spacing w:val="-7"/>
          <w:sz w:val="21"/>
        </w:rPr>
        <w:t xml:space="preserve"> </w:t>
      </w:r>
      <w:r>
        <w:rPr>
          <w:sz w:val="21"/>
        </w:rPr>
        <w:t>before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decimal</w:t>
      </w:r>
      <w:r>
        <w:rPr>
          <w:spacing w:val="-4"/>
          <w:sz w:val="21"/>
        </w:rPr>
        <w:t xml:space="preserve"> </w:t>
      </w:r>
      <w:r>
        <w:rPr>
          <w:sz w:val="21"/>
        </w:rPr>
        <w:t>point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correlation</w:t>
      </w:r>
      <w:r>
        <w:rPr>
          <w:spacing w:val="-3"/>
          <w:sz w:val="21"/>
        </w:rPr>
        <w:t xml:space="preserve"> </w:t>
      </w:r>
      <w:r>
        <w:rPr>
          <w:sz w:val="21"/>
        </w:rPr>
        <w:t>coefficient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56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(because neither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exceed</w:t>
      </w:r>
      <w:r>
        <w:rPr>
          <w:spacing w:val="-1"/>
          <w:sz w:val="21"/>
        </w:rPr>
        <w:t xml:space="preserve"> </w:t>
      </w:r>
      <w:r>
        <w:rPr>
          <w:sz w:val="21"/>
        </w:rPr>
        <w:t>1).</w:t>
      </w:r>
    </w:p>
    <w:p w14:paraId="337CDED5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line="238" w:lineRule="exact"/>
        <w:ind w:left="764" w:hanging="233"/>
        <w:jc w:val="both"/>
        <w:rPr>
          <w:sz w:val="21"/>
        </w:rPr>
      </w:pPr>
      <w:r>
        <w:rPr>
          <w:sz w:val="21"/>
        </w:rPr>
        <w:t>There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standard</w:t>
      </w:r>
      <w:r>
        <w:rPr>
          <w:spacing w:val="-3"/>
          <w:sz w:val="21"/>
        </w:rPr>
        <w:t xml:space="preserve"> </w:t>
      </w:r>
      <w:r>
        <w:rPr>
          <w:sz w:val="21"/>
        </w:rPr>
        <w:t>probabilities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\(p\)</w:t>
      </w:r>
      <w:r>
        <w:rPr>
          <w:spacing w:val="-4"/>
          <w:sz w:val="21"/>
        </w:rPr>
        <w:t xml:space="preserve"> </w:t>
      </w:r>
      <w:r>
        <w:rPr>
          <w:sz w:val="21"/>
        </w:rPr>
        <w:t>(.05,</w:t>
      </w:r>
      <w:r>
        <w:rPr>
          <w:spacing w:val="-5"/>
          <w:sz w:val="21"/>
        </w:rPr>
        <w:t xml:space="preserve"> </w:t>
      </w:r>
      <w:r>
        <w:rPr>
          <w:sz w:val="21"/>
        </w:rPr>
        <w:t>.01,</w:t>
      </w:r>
      <w:r>
        <w:rPr>
          <w:spacing w:val="-5"/>
          <w:sz w:val="21"/>
        </w:rPr>
        <w:t xml:space="preserve"> </w:t>
      </w:r>
      <w:r>
        <w:rPr>
          <w:sz w:val="21"/>
        </w:rPr>
        <w:t>.001,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</w:p>
    <w:p w14:paraId="587D6227" w14:textId="77777777" w:rsidR="00E82650" w:rsidRDefault="0078344B">
      <w:pPr>
        <w:pStyle w:val="BodyText"/>
        <w:spacing w:before="54"/>
        <w:ind w:left="765"/>
      </w:pPr>
      <w:r>
        <w:t>.0001).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\(p</w:t>
      </w:r>
      <w:r>
        <w:rPr>
          <w:spacing w:val="-2"/>
        </w:rPr>
        <w:t xml:space="preserve"> </w:t>
      </w:r>
      <w:r>
        <w:t>\geq</w:t>
      </w:r>
      <w:r>
        <w:rPr>
          <w:spacing w:val="-3"/>
        </w:rPr>
        <w:t xml:space="preserve"> </w:t>
      </w:r>
      <w:r>
        <w:t>.001\),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p-value,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\(p</w:t>
      </w:r>
      <w:r>
        <w:rPr>
          <w:spacing w:val="-3"/>
        </w:rPr>
        <w:t xml:space="preserve"> </w:t>
      </w:r>
      <w:r>
        <w:t>&lt;</w:t>
      </w:r>
    </w:p>
    <w:p w14:paraId="5D2B44AA" w14:textId="77777777" w:rsidR="00E82650" w:rsidRDefault="0078344B">
      <w:pPr>
        <w:pStyle w:val="BodyText"/>
        <w:spacing w:before="51"/>
        <w:ind w:left="765"/>
      </w:pPr>
      <w:r>
        <w:t>.001\).</w:t>
      </w:r>
    </w:p>
    <w:p w14:paraId="5FF60712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before="54" w:line="290" w:lineRule="auto"/>
        <w:ind w:right="405" w:hanging="233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one-tailed</w:t>
      </w:r>
      <w:r>
        <w:rPr>
          <w:spacing w:val="-4"/>
          <w:sz w:val="21"/>
        </w:rPr>
        <w:t xml:space="preserve"> </w:t>
      </w:r>
      <w:r>
        <w:rPr>
          <w:sz w:val="21"/>
        </w:rPr>
        <w:t>probability,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7"/>
          <w:sz w:val="21"/>
        </w:rPr>
        <w:t xml:space="preserve"> </w:t>
      </w:r>
      <w:r>
        <w:rPr>
          <w:sz w:val="21"/>
        </w:rPr>
        <w:t>expressly</w:t>
      </w:r>
      <w:r>
        <w:rPr>
          <w:spacing w:val="-4"/>
          <w:sz w:val="21"/>
        </w:rPr>
        <w:t xml:space="preserve"> </w:t>
      </w:r>
      <w:r>
        <w:rPr>
          <w:sz w:val="21"/>
        </w:rPr>
        <w:t>state</w:t>
      </w:r>
      <w:r>
        <w:rPr>
          <w:spacing w:val="-5"/>
          <w:sz w:val="21"/>
        </w:rPr>
        <w:t xml:space="preserve"> </w:t>
      </w:r>
      <w:r>
        <w:rPr>
          <w:sz w:val="21"/>
        </w:rPr>
        <w:t>so,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default</w:t>
      </w:r>
      <w:r>
        <w:rPr>
          <w:spacing w:val="-55"/>
          <w:sz w:val="21"/>
        </w:rPr>
        <w:t xml:space="preserve"> </w:t>
      </w:r>
      <w:r>
        <w:rPr>
          <w:sz w:val="21"/>
        </w:rPr>
        <w:t>probabilities</w:t>
      </w:r>
      <w:r>
        <w:rPr>
          <w:spacing w:val="-1"/>
          <w:sz w:val="21"/>
        </w:rPr>
        <w:t xml:space="preserve"> </w:t>
      </w:r>
      <w:r>
        <w:rPr>
          <w:sz w:val="21"/>
        </w:rPr>
        <w:t>are assumed to</w:t>
      </w:r>
      <w:r>
        <w:rPr>
          <w:spacing w:val="-1"/>
          <w:sz w:val="21"/>
        </w:rPr>
        <w:t xml:space="preserve"> </w:t>
      </w:r>
      <w:r>
        <w:rPr>
          <w:sz w:val="21"/>
        </w:rPr>
        <w:t>be two-tailed.</w:t>
      </w:r>
    </w:p>
    <w:p w14:paraId="7C7A2B28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before="4" w:line="290" w:lineRule="auto"/>
        <w:ind w:right="770" w:hanging="233"/>
        <w:rPr>
          <w:sz w:val="21"/>
        </w:rPr>
      </w:pP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correct</w:t>
      </w:r>
      <w:r>
        <w:rPr>
          <w:spacing w:val="-5"/>
          <w:sz w:val="21"/>
        </w:rPr>
        <w:t xml:space="preserve"> </w:t>
      </w:r>
      <w:r>
        <w:rPr>
          <w:sz w:val="21"/>
        </w:rPr>
        <w:t>letter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represent</w:t>
      </w:r>
      <w:r>
        <w:rPr>
          <w:spacing w:val="-6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correlation</w:t>
      </w:r>
      <w:r>
        <w:rPr>
          <w:spacing w:val="-4"/>
          <w:sz w:val="21"/>
        </w:rPr>
        <w:t xml:space="preserve"> </w:t>
      </w:r>
      <w:r>
        <w:rPr>
          <w:sz w:val="21"/>
        </w:rPr>
        <w:t>coefficient,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Pearson’s</w:t>
      </w:r>
      <w:r>
        <w:rPr>
          <w:spacing w:val="-4"/>
          <w:sz w:val="21"/>
        </w:rPr>
        <w:t xml:space="preserve"> </w:t>
      </w:r>
      <w:r>
        <w:rPr>
          <w:sz w:val="21"/>
        </w:rPr>
        <w:t>\(r\),</w:t>
      </w:r>
      <w:r>
        <w:rPr>
          <w:spacing w:val="-55"/>
          <w:sz w:val="21"/>
        </w:rPr>
        <w:t xml:space="preserve"> </w:t>
      </w:r>
      <w:r>
        <w:rPr>
          <w:sz w:val="21"/>
        </w:rPr>
        <w:t>Kendall’s</w:t>
      </w:r>
      <w:r>
        <w:rPr>
          <w:spacing w:val="3"/>
          <w:sz w:val="21"/>
        </w:rPr>
        <w:t xml:space="preserve"> </w:t>
      </w:r>
      <w:r>
        <w:rPr>
          <w:sz w:val="21"/>
        </w:rPr>
        <w:t>\(\tau\),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Spearman’s</w:t>
      </w:r>
      <w:r>
        <w:rPr>
          <w:spacing w:val="-1"/>
          <w:sz w:val="21"/>
        </w:rPr>
        <w:t xml:space="preserve"> </w:t>
      </w:r>
      <w:r>
        <w:rPr>
          <w:sz w:val="21"/>
        </w:rPr>
        <w:t>\(\rho\).</w:t>
      </w:r>
    </w:p>
    <w:p w14:paraId="75D693C4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before="3" w:line="292" w:lineRule="auto"/>
        <w:ind w:right="524" w:hanging="233"/>
        <w:rPr>
          <w:sz w:val="21"/>
        </w:rPr>
      </w:pPr>
      <w:r>
        <w:rPr>
          <w:sz w:val="21"/>
        </w:rPr>
        <w:t>Remember to report your sample size (as \(n = sample\:size\)) or degrees of freedom</w:t>
      </w:r>
      <w:r>
        <w:rPr>
          <w:spacing w:val="1"/>
          <w:sz w:val="21"/>
        </w:rPr>
        <w:t xml:space="preserve"> </w:t>
      </w:r>
      <w:r>
        <w:rPr>
          <w:sz w:val="21"/>
        </w:rPr>
        <w:t>(APA</w:t>
      </w:r>
      <w:r>
        <w:rPr>
          <w:spacing w:val="-5"/>
          <w:sz w:val="21"/>
        </w:rPr>
        <w:t xml:space="preserve"> </w:t>
      </w:r>
      <w:r>
        <w:rPr>
          <w:sz w:val="21"/>
        </w:rPr>
        <w:t>requires</w:t>
      </w:r>
      <w:r>
        <w:rPr>
          <w:spacing w:val="-4"/>
          <w:sz w:val="21"/>
        </w:rPr>
        <w:t xml:space="preserve"> </w:t>
      </w:r>
      <w:r>
        <w:rPr>
          <w:sz w:val="21"/>
        </w:rPr>
        <w:t>degrees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freedom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parentheses</w:t>
      </w:r>
      <w:r>
        <w:rPr>
          <w:spacing w:val="-4"/>
          <w:sz w:val="21"/>
        </w:rPr>
        <w:t xml:space="preserve"> </w:t>
      </w: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\(r\)).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pacing w:val="-6"/>
          <w:sz w:val="21"/>
        </w:rPr>
        <w:t xml:space="preserve"> </w:t>
      </w:r>
      <w:r>
        <w:rPr>
          <w:sz w:val="21"/>
        </w:rPr>
        <w:t>remember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6"/>
          <w:sz w:val="21"/>
        </w:rPr>
        <w:t xml:space="preserve"> </w:t>
      </w:r>
      <w:r>
        <w:rPr>
          <w:sz w:val="21"/>
        </w:rPr>
        <w:t>Pearson’s</w:t>
      </w:r>
      <w:r>
        <w:rPr>
          <w:spacing w:val="-3"/>
          <w:sz w:val="21"/>
        </w:rPr>
        <w:t xml:space="preserve"> </w:t>
      </w:r>
      <w:r>
        <w:rPr>
          <w:sz w:val="21"/>
        </w:rPr>
        <w:t>\(r\),</w:t>
      </w:r>
      <w:r>
        <w:rPr>
          <w:spacing w:val="-4"/>
          <w:sz w:val="21"/>
        </w:rPr>
        <w:t xml:space="preserve"> </w:t>
      </w:r>
      <w:r>
        <w:rPr>
          <w:sz w:val="21"/>
        </w:rPr>
        <w:t>\(df =</w:t>
      </w:r>
      <w:r>
        <w:rPr>
          <w:spacing w:val="-3"/>
          <w:sz w:val="21"/>
        </w:rPr>
        <w:t xml:space="preserve"> </w:t>
      </w:r>
      <w:r>
        <w:rPr>
          <w:sz w:val="21"/>
        </w:rPr>
        <w:t>n\:–\:2\).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non-parametric</w:t>
      </w:r>
      <w:r>
        <w:rPr>
          <w:spacing w:val="-3"/>
          <w:sz w:val="21"/>
        </w:rPr>
        <w:t xml:space="preserve"> </w:t>
      </w:r>
      <w:r>
        <w:rPr>
          <w:sz w:val="21"/>
        </w:rPr>
        <w:t>tests,</w:t>
      </w:r>
      <w:r>
        <w:rPr>
          <w:spacing w:val="-2"/>
          <w:sz w:val="21"/>
        </w:rPr>
        <w:t xml:space="preserve"> </w:t>
      </w:r>
      <w:r>
        <w:rPr>
          <w:sz w:val="21"/>
        </w:rPr>
        <w:t>report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</w:rPr>
        <w:t>sample</w:t>
      </w:r>
      <w:r>
        <w:rPr>
          <w:spacing w:val="-2"/>
          <w:sz w:val="21"/>
        </w:rPr>
        <w:t xml:space="preserve"> </w:t>
      </w:r>
      <w:r>
        <w:rPr>
          <w:sz w:val="21"/>
        </w:rPr>
        <w:t>size.</w:t>
      </w:r>
    </w:p>
    <w:p w14:paraId="43EFB852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675" w:hanging="233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also</w:t>
      </w:r>
      <w:r>
        <w:rPr>
          <w:spacing w:val="-3"/>
          <w:sz w:val="21"/>
        </w:rPr>
        <w:t xml:space="preserve"> </w:t>
      </w:r>
      <w:r>
        <w:rPr>
          <w:sz w:val="21"/>
        </w:rPr>
        <w:t>recommended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report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statistic</w:t>
      </w:r>
      <w:r>
        <w:rPr>
          <w:spacing w:val="-2"/>
          <w:sz w:val="21"/>
        </w:rPr>
        <w:t xml:space="preserve"> </w:t>
      </w:r>
      <w:r>
        <w:rPr>
          <w:sz w:val="21"/>
        </w:rPr>
        <w:t>(for</w:t>
      </w:r>
      <w:r>
        <w:rPr>
          <w:spacing w:val="-6"/>
          <w:sz w:val="21"/>
        </w:rPr>
        <w:t xml:space="preserve"> </w:t>
      </w:r>
      <w:r>
        <w:rPr>
          <w:sz w:val="21"/>
        </w:rPr>
        <w:t>Pearson’s</w:t>
      </w:r>
      <w:r>
        <w:rPr>
          <w:spacing w:val="-2"/>
          <w:sz w:val="21"/>
        </w:rPr>
        <w:t xml:space="preserve"> </w:t>
      </w:r>
      <w:r>
        <w:rPr>
          <w:sz w:val="21"/>
        </w:rPr>
        <w:t>\(r\),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\(t\)-</w:t>
      </w:r>
      <w:r>
        <w:rPr>
          <w:spacing w:val="-56"/>
          <w:sz w:val="21"/>
        </w:rPr>
        <w:t xml:space="preserve"> </w:t>
      </w:r>
      <w:r>
        <w:rPr>
          <w:sz w:val="21"/>
        </w:rPr>
        <w:t>statistic).</w:t>
      </w:r>
    </w:p>
    <w:p w14:paraId="5E7EEDD7" w14:textId="77777777" w:rsidR="00E82650" w:rsidRDefault="0078344B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214" w:hanging="233"/>
        <w:rPr>
          <w:sz w:val="21"/>
        </w:rPr>
      </w:pPr>
      <w:r>
        <w:rPr>
          <w:sz w:val="21"/>
        </w:rPr>
        <w:t>Confidence intervals should be provided whenever possible in addition to the results of</w:t>
      </w:r>
      <w:r>
        <w:rPr>
          <w:spacing w:val="1"/>
          <w:sz w:val="21"/>
        </w:rPr>
        <w:t xml:space="preserve"> </w:t>
      </w:r>
      <w:r>
        <w:rPr>
          <w:sz w:val="21"/>
        </w:rPr>
        <w:t>the hypothesis test, with confidence level matched to the significance level chosen for the</w:t>
      </w:r>
      <w:r>
        <w:rPr>
          <w:spacing w:val="-57"/>
          <w:sz w:val="21"/>
        </w:rPr>
        <w:t xml:space="preserve"> </w:t>
      </w:r>
      <w:r>
        <w:rPr>
          <w:sz w:val="21"/>
        </w:rPr>
        <w:t>test (e.g. 95% CI for \(p \leq .05\), 99% CI for \(p \leq .01\)); if no infe</w:t>
      </w:r>
      <w:r>
        <w:rPr>
          <w:sz w:val="21"/>
        </w:rPr>
        <w:t>rence to the</w:t>
      </w:r>
      <w:r>
        <w:rPr>
          <w:spacing w:val="1"/>
          <w:sz w:val="21"/>
        </w:rPr>
        <w:t xml:space="preserve"> </w:t>
      </w:r>
      <w:r>
        <w:rPr>
          <w:sz w:val="21"/>
        </w:rPr>
        <w:t>population is intended, report standard deviation of the mean instead of CI (Sim and Reid</w:t>
      </w:r>
      <w:r>
        <w:rPr>
          <w:spacing w:val="-56"/>
          <w:sz w:val="21"/>
        </w:rPr>
        <w:t xml:space="preserve"> </w:t>
      </w:r>
      <w:r>
        <w:rPr>
          <w:color w:val="1154CC"/>
          <w:sz w:val="21"/>
        </w:rPr>
        <w:t>1999</w:t>
      </w:r>
      <w:r>
        <w:rPr>
          <w:sz w:val="21"/>
        </w:rPr>
        <w:t>).</w:t>
      </w:r>
    </w:p>
    <w:p w14:paraId="467738F5" w14:textId="77777777" w:rsidR="00E82650" w:rsidRDefault="00E82650">
      <w:pPr>
        <w:pStyle w:val="BodyText"/>
        <w:spacing w:before="7"/>
        <w:ind w:left="0"/>
        <w:rPr>
          <w:sz w:val="17"/>
        </w:rPr>
      </w:pPr>
    </w:p>
    <w:p w14:paraId="66D0DF66" w14:textId="77777777" w:rsidR="00E82650" w:rsidRDefault="0078344B">
      <w:pPr>
        <w:pStyle w:val="BodyText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test:</w:t>
      </w:r>
    </w:p>
    <w:p w14:paraId="7617486F" w14:textId="77777777" w:rsidR="00E82650" w:rsidRDefault="00E82650">
      <w:pPr>
        <w:pStyle w:val="BodyText"/>
        <w:spacing w:before="1"/>
        <w:ind w:left="0"/>
        <w:rPr>
          <w:sz w:val="23"/>
        </w:rPr>
      </w:pPr>
    </w:p>
    <w:p w14:paraId="7642B83E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correlation::cor_test(adelie,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"bill_length_mm",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"body_mass_g")</w:t>
      </w:r>
    </w:p>
    <w:p w14:paraId="78A30E58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226A2E7F" w14:textId="77777777" w:rsidR="00E82650" w:rsidRDefault="00E82650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892"/>
        <w:gridCol w:w="315"/>
        <w:gridCol w:w="1890"/>
        <w:gridCol w:w="1072"/>
        <w:gridCol w:w="2570"/>
        <w:gridCol w:w="947"/>
      </w:tblGrid>
      <w:tr w:rsidR="00E82650" w14:paraId="2FC60AE8" w14:textId="77777777">
        <w:trPr>
          <w:trHeight w:val="265"/>
        </w:trPr>
        <w:tc>
          <w:tcPr>
            <w:tcW w:w="363" w:type="dxa"/>
          </w:tcPr>
          <w:p w14:paraId="5E868099" w14:textId="77777777" w:rsidR="00E82650" w:rsidRDefault="0078344B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892" w:type="dxa"/>
          </w:tcPr>
          <w:p w14:paraId="69004BD7" w14:textId="77777777" w:rsidR="00E82650" w:rsidRDefault="0078344B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Parameter1</w:t>
            </w:r>
          </w:p>
        </w:tc>
        <w:tc>
          <w:tcPr>
            <w:tcW w:w="315" w:type="dxa"/>
          </w:tcPr>
          <w:p w14:paraId="4B6A6447" w14:textId="77777777" w:rsidR="00E82650" w:rsidRDefault="0078344B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890" w:type="dxa"/>
          </w:tcPr>
          <w:p w14:paraId="4B95C438" w14:textId="77777777" w:rsidR="00E82650" w:rsidRDefault="0078344B">
            <w:pPr>
              <w:pStyle w:val="TableParagraph"/>
              <w:spacing w:before="0" w:line="237" w:lineRule="exact"/>
              <w:ind w:left="125"/>
              <w:rPr>
                <w:sz w:val="21"/>
              </w:rPr>
            </w:pPr>
            <w:r>
              <w:rPr>
                <w:sz w:val="21"/>
              </w:rPr>
              <w:t>Parameter2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1072" w:type="dxa"/>
          </w:tcPr>
          <w:p w14:paraId="4B957CAC" w14:textId="77777777" w:rsidR="00E82650" w:rsidRDefault="0078344B">
            <w:pPr>
              <w:pStyle w:val="TableParagraph"/>
              <w:spacing w:before="0" w:line="237" w:lineRule="exact"/>
              <w:ind w:left="250"/>
              <w:rPr>
                <w:sz w:val="21"/>
              </w:rPr>
            </w:pPr>
            <w:r>
              <w:rPr>
                <w:sz w:val="21"/>
              </w:rPr>
              <w:t>r |</w:t>
            </w:r>
          </w:p>
        </w:tc>
        <w:tc>
          <w:tcPr>
            <w:tcW w:w="2570" w:type="dxa"/>
          </w:tcPr>
          <w:p w14:paraId="40DCB4A4" w14:textId="77777777" w:rsidR="00E82650" w:rsidRDefault="0078344B">
            <w:pPr>
              <w:pStyle w:val="TableParagraph"/>
              <w:spacing w:before="0" w:line="237" w:lineRule="exact"/>
              <w:ind w:left="439" w:right="-15"/>
              <w:rPr>
                <w:sz w:val="21"/>
              </w:rPr>
            </w:pPr>
            <w:r>
              <w:rPr>
                <w:sz w:val="21"/>
              </w:rPr>
              <w:t>95%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t(149)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947" w:type="dxa"/>
          </w:tcPr>
          <w:p w14:paraId="6E0ACF77" w14:textId="77777777" w:rsidR="00E82650" w:rsidRDefault="0078344B">
            <w:pPr>
              <w:pStyle w:val="TableParagraph"/>
              <w:spacing w:before="0" w:line="237" w:lineRule="exact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</w:tr>
      <w:tr w:rsidR="00E82650" w14:paraId="144459A4" w14:textId="77777777">
        <w:trPr>
          <w:trHeight w:val="265"/>
        </w:trPr>
        <w:tc>
          <w:tcPr>
            <w:tcW w:w="363" w:type="dxa"/>
          </w:tcPr>
          <w:p w14:paraId="5B9D37BA" w14:textId="77777777" w:rsidR="00E82650" w:rsidRDefault="0078344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892" w:type="dxa"/>
          </w:tcPr>
          <w:p w14:paraId="396FC56B" w14:textId="77777777" w:rsidR="00E82650" w:rsidRDefault="0078344B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Method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 n_Obs</w:t>
            </w:r>
          </w:p>
        </w:tc>
        <w:tc>
          <w:tcPr>
            <w:tcW w:w="315" w:type="dxa"/>
          </w:tcPr>
          <w:p w14:paraId="0FF57476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56819D7F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583E7A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70" w:type="dxa"/>
          </w:tcPr>
          <w:p w14:paraId="705BD02E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7" w:type="dxa"/>
          </w:tcPr>
          <w:p w14:paraId="0D4E69FA" w14:textId="77777777" w:rsidR="00E82650" w:rsidRDefault="00E8265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82650" w14:paraId="4C3D6411" w14:textId="77777777">
        <w:trPr>
          <w:trHeight w:val="472"/>
        </w:trPr>
        <w:tc>
          <w:tcPr>
            <w:tcW w:w="363" w:type="dxa"/>
          </w:tcPr>
          <w:p w14:paraId="1D2F9670" w14:textId="77777777" w:rsidR="00E82650" w:rsidRDefault="0078344B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8686" w:type="dxa"/>
            <w:gridSpan w:val="6"/>
          </w:tcPr>
          <w:p w14:paraId="45AB0075" w14:textId="77777777" w:rsidR="00E82650" w:rsidRDefault="0078344B">
            <w:pPr>
              <w:pStyle w:val="TableParagraph"/>
              <w:tabs>
                <w:tab w:val="left" w:pos="7498"/>
              </w:tabs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-</w:t>
            </w:r>
          </w:p>
        </w:tc>
      </w:tr>
    </w:tbl>
    <w:p w14:paraId="6A34B8AA" w14:textId="77777777" w:rsidR="00E82650" w:rsidRDefault="0078344B">
      <w:pPr>
        <w:pStyle w:val="BodyText"/>
        <w:spacing w:line="20" w:lineRule="exact"/>
        <w:ind w:left="158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F1CF7D6">
          <v:group id="_x0000_s1032" style="width:163.7pt;height:.65pt;mso-position-horizontal-relative:char;mso-position-vertical-relative:line" coordsize="3274,13">
            <v:shape id="_x0000_s1037" style="position:absolute;top:6;width:1510;height:2" coordorigin=",6" coordsize="1510,0" o:spt="100" adj="0,,0" path="m,6r251,m253,6r248,m503,6r251,m756,6r250,m1008,6r502,e" filled="f" strokeweight=".21731mm">
              <v:stroke dashstyle="3 1" joinstyle="round"/>
              <v:formulas/>
              <v:path arrowok="t" o:connecttype="segments"/>
            </v:shape>
            <v:line id="_x0000_s1036" style="position:absolute" from="1512,6" to="1762,6" strokeweight=".21731mm">
              <v:stroke dashstyle="3 1"/>
            </v:line>
            <v:shape id="_x0000_s1035" style="position:absolute;left:1764;top:6;width:502;height:2" coordorigin="1764,6" coordsize="502,0" o:spt="100" adj="0,,0" path="m1764,6r251,m2017,6r248,e" filled="f" strokeweight=".21731mm">
              <v:stroke dashstyle="3 1" joinstyle="round"/>
              <v:formulas/>
              <v:path arrowok="t" o:connecttype="segments"/>
            </v:shape>
            <v:shape id="_x0000_s1034" style="position:absolute;left:2267;top:6;width:754;height:2" coordorigin="2268,6" coordsize="754,0" o:spt="100" adj="0,,0" path="m2268,6r250,m2520,6r251,m2773,6r248,e" filled="f" strokeweight=".21731mm">
              <v:stroke dashstyle="3 1" joinstyle="round"/>
              <v:formulas/>
              <v:path arrowok="t" o:connecttype="segments"/>
            </v:shape>
            <v:line id="_x0000_s1033" style="position:absolute" from="3023,6" to="3274,6" strokeweight=".21731mm">
              <v:stroke dashstyle="3 1"/>
            </v:line>
            <w10:anchorlock/>
          </v:group>
        </w:pict>
      </w:r>
    </w:p>
    <w:p w14:paraId="039D3F75" w14:textId="77777777" w:rsidR="00E82650" w:rsidRDefault="0078344B">
      <w:pPr>
        <w:pStyle w:val="BodyText"/>
        <w:tabs>
          <w:tab w:val="left" w:pos="7473"/>
        </w:tabs>
        <w:spacing w:before="150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[0.43,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8.01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.001</w:t>
      </w:r>
    </w:p>
    <w:p w14:paraId="42981BFC" w14:textId="77777777" w:rsidR="00E82650" w:rsidRDefault="0078344B">
      <w:pPr>
        <w:pStyle w:val="BodyText"/>
        <w:tabs>
          <w:tab w:val="left" w:pos="1929"/>
        </w:tabs>
        <w:spacing w:before="58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Pearson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151</w:t>
      </w:r>
    </w:p>
    <w:p w14:paraId="60765A07" w14:textId="77777777" w:rsidR="00E82650" w:rsidRDefault="00E82650">
      <w:pPr>
        <w:pStyle w:val="BodyText"/>
        <w:spacing w:before="2"/>
        <w:ind w:left="0"/>
        <w:rPr>
          <w:rFonts w:ascii="Courier New"/>
          <w:sz w:val="23"/>
        </w:rPr>
      </w:pPr>
    </w:p>
    <w:p w14:paraId="3768A353" w14:textId="77777777" w:rsidR="00E82650" w:rsidRDefault="0078344B">
      <w:pPr>
        <w:pStyle w:val="BodyText"/>
      </w:pP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44E6664" w14:textId="77777777" w:rsidR="00E82650" w:rsidRDefault="00E82650">
      <w:pPr>
        <w:pStyle w:val="BodyText"/>
        <w:spacing w:before="10"/>
        <w:ind w:left="0"/>
        <w:rPr>
          <w:sz w:val="22"/>
        </w:rPr>
      </w:pPr>
    </w:p>
    <w:p w14:paraId="0EBAEFDC" w14:textId="77777777" w:rsidR="00E82650" w:rsidRDefault="0078344B">
      <w:pPr>
        <w:pStyle w:val="BodyText"/>
        <w:ind w:left="765"/>
      </w:pPr>
      <w:r>
        <w:t>Our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and</w:t>
      </w:r>
    </w:p>
    <w:p w14:paraId="3490831E" w14:textId="77777777" w:rsidR="00E82650" w:rsidRDefault="00E82650">
      <w:pPr>
        <w:sectPr w:rsidR="00E82650">
          <w:pgSz w:w="11910" w:h="16840"/>
          <w:pgMar w:top="760" w:right="1320" w:bottom="280" w:left="1320" w:header="720" w:footer="720" w:gutter="0"/>
          <w:cols w:space="720"/>
        </w:sectPr>
      </w:pPr>
    </w:p>
    <w:p w14:paraId="2702F895" w14:textId="77777777" w:rsidR="00E82650" w:rsidRDefault="0078344B">
      <w:pPr>
        <w:pStyle w:val="BodyText"/>
        <w:spacing w:before="76"/>
        <w:ind w:left="765"/>
      </w:pPr>
      <w:r>
        <w:lastRenderedPageBreak/>
        <w:t>body</w:t>
      </w:r>
      <w:r>
        <w:rPr>
          <w:spacing w:val="-4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Adelie</w:t>
      </w:r>
      <w:r>
        <w:rPr>
          <w:spacing w:val="-4"/>
        </w:rPr>
        <w:t xml:space="preserve"> </w:t>
      </w:r>
      <w:r>
        <w:t>penguins:</w:t>
      </w:r>
      <w:r>
        <w:rPr>
          <w:spacing w:val="-1"/>
        </w:rPr>
        <w:t xml:space="preserve"> </w:t>
      </w:r>
      <w:r>
        <w:t>\(t\)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8.01,</w:t>
      </w:r>
      <w:r>
        <w:rPr>
          <w:spacing w:val="-3"/>
        </w:rPr>
        <w:t xml:space="preserve"> </w:t>
      </w:r>
      <w:r>
        <w:t>\(p\)</w:t>
      </w:r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.001,</w:t>
      </w:r>
      <w:r>
        <w:rPr>
          <w:spacing w:val="-2"/>
        </w:rPr>
        <w:t xml:space="preserve"> </w:t>
      </w:r>
      <w:r>
        <w:t>Pearson’s</w:t>
      </w:r>
      <w:r>
        <w:rPr>
          <w:spacing w:val="-4"/>
        </w:rPr>
        <w:t xml:space="preserve"> </w:t>
      </w:r>
      <w:r>
        <w:t>\(r\)(149)</w:t>
      </w:r>
      <w:r>
        <w:rPr>
          <w:spacing w:val="-2"/>
        </w:rPr>
        <w:t xml:space="preserve"> </w:t>
      </w:r>
      <w:r>
        <w:t>=</w:t>
      </w:r>
    </w:p>
    <w:p w14:paraId="38072813" w14:textId="77777777" w:rsidR="00E82650" w:rsidRDefault="0078344B">
      <w:pPr>
        <w:pStyle w:val="BodyText"/>
        <w:spacing w:before="54"/>
        <w:ind w:left="765"/>
      </w:pPr>
      <w:r>
        <w:t>.55,</w:t>
      </w:r>
      <w:r>
        <w:rPr>
          <w:spacing w:val="-4"/>
        </w:rPr>
        <w:t xml:space="preserve"> </w:t>
      </w:r>
      <w:r>
        <w:t>\(n\)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151,</w:t>
      </w:r>
      <w:r>
        <w:rPr>
          <w:spacing w:val="-2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CI</w:t>
      </w:r>
      <w:r>
        <w:rPr>
          <w:spacing w:val="-3"/>
        </w:rPr>
        <w:t xml:space="preserve"> </w:t>
      </w:r>
      <w:r>
        <w:t>[0.43,</w:t>
      </w:r>
      <w:r>
        <w:rPr>
          <w:spacing w:val="-3"/>
        </w:rPr>
        <w:t xml:space="preserve"> </w:t>
      </w:r>
      <w:r>
        <w:t>0.65].</w:t>
      </w:r>
    </w:p>
    <w:p w14:paraId="0599205F" w14:textId="77777777" w:rsidR="00E82650" w:rsidRDefault="00E82650">
      <w:pPr>
        <w:pStyle w:val="BodyText"/>
        <w:spacing w:before="9"/>
        <w:ind w:left="0"/>
        <w:rPr>
          <w:sz w:val="22"/>
        </w:rPr>
      </w:pPr>
    </w:p>
    <w:p w14:paraId="5E7B8A37" w14:textId="38756A34" w:rsidR="00E82650" w:rsidRDefault="0078344B">
      <w:pPr>
        <w:pStyle w:val="BodyText"/>
        <w:spacing w:before="1" w:line="316" w:lineRule="auto"/>
        <w:ind w:right="189"/>
        <w:rPr>
          <w:sz w:val="17"/>
        </w:rPr>
      </w:pPr>
      <w:r>
        <w:t>Reporting</w:t>
      </w:r>
      <w:r>
        <w:rPr>
          <w:spacing w:val="-9"/>
        </w:rPr>
        <w:t xml:space="preserve"> </w:t>
      </w:r>
      <w:r>
        <w:t>Spearman’s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Kendall’s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similar,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degrees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freedom.</w:t>
      </w:r>
    </w:p>
    <w:p w14:paraId="4472588A" w14:textId="77777777" w:rsidR="00E82650" w:rsidRDefault="0078344B">
      <w:pPr>
        <w:pStyle w:val="Heading2"/>
        <w:spacing w:before="201"/>
      </w:pPr>
      <w:r>
        <w:t>Reporting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Table</w:t>
      </w:r>
    </w:p>
    <w:p w14:paraId="71BB89EF" w14:textId="77777777" w:rsidR="00E82650" w:rsidRDefault="00E82650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2A793EE" w14:textId="47FD8FAB" w:rsidR="00E82650" w:rsidRDefault="0078344B">
      <w:pPr>
        <w:pStyle w:val="BodyText"/>
        <w:spacing w:before="1" w:line="292" w:lineRule="auto"/>
      </w:pPr>
      <w:r>
        <w:t>You have no doubt noticed that the results of statistical models are often reported as nicely</w:t>
      </w:r>
      <w:r>
        <w:rPr>
          <w:spacing w:val="1"/>
        </w:rPr>
        <w:t xml:space="preserve"> </w:t>
      </w:r>
      <w:r>
        <w:t>formatted tables in peer-reviewed journals. So far, our correlations have been reported as plain</w:t>
      </w:r>
      <w:r>
        <w:rPr>
          <w:spacing w:val="1"/>
        </w:rPr>
        <w:t xml:space="preserve"> </w:t>
      </w:r>
      <w:r>
        <w:t xml:space="preserve">text tables with a monospaced font. Which means they look </w:t>
      </w:r>
      <w:r>
        <w:t>a bit ugly. Fortunately, R has a</w:t>
      </w:r>
      <w:r>
        <w:rPr>
          <w:spacing w:val="1"/>
        </w:rPr>
        <w:t xml:space="preserve"> </w:t>
      </w:r>
      <w:r>
        <w:t>multitude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tables.</w:t>
      </w:r>
      <w:r>
        <w:rPr>
          <w:spacing w:val="-4"/>
        </w:rPr>
        <w:t xml:space="preserve"> </w:t>
      </w:r>
    </w:p>
    <w:p w14:paraId="31E2DFE9" w14:textId="77777777" w:rsidR="00E82650" w:rsidRDefault="00E82650">
      <w:pPr>
        <w:pStyle w:val="BodyText"/>
        <w:spacing w:before="11"/>
        <w:ind w:left="0"/>
        <w:rPr>
          <w:sz w:val="17"/>
        </w:rPr>
      </w:pPr>
    </w:p>
    <w:p w14:paraId="67B4CE4D" w14:textId="77777777" w:rsidR="00E82650" w:rsidRDefault="0078344B">
      <w:pPr>
        <w:pStyle w:val="BodyText"/>
        <w:spacing w:line="297" w:lineRule="auto"/>
        <w:ind w:right="263"/>
      </w:pPr>
      <w:r>
        <w:t xml:space="preserve">My criteria for choosing the best packages to format tables are simple. First and foremost, </w:t>
      </w:r>
      <w:r>
        <w:t>the</w:t>
      </w:r>
      <w:r>
        <w:rPr>
          <w:spacing w:val="1"/>
        </w:rPr>
        <w:t xml:space="preserve"> </w:t>
      </w:r>
      <w:r>
        <w:t xml:space="preserve">package should be fully compatible with </w:t>
      </w:r>
      <w:r>
        <w:rPr>
          <w:color w:val="1154CC"/>
        </w:rPr>
        <w:t>R Markdown</w:t>
      </w:r>
      <w:r>
        <w:t>, which I use for nearly all my writing (and</w:t>
      </w:r>
      <w:r>
        <w:rPr>
          <w:spacing w:val="-56"/>
        </w:rPr>
        <w:t xml:space="preserve"> </w:t>
      </w:r>
      <w:r>
        <w:t xml:space="preserve">you should too, because of how much better it is than </w:t>
      </w:r>
      <w:r>
        <w:rPr>
          <w:strike/>
        </w:rPr>
        <w:t>MS Word</w:t>
      </w:r>
      <w:r>
        <w:t xml:space="preserve"> legacy software with horrible</w:t>
      </w:r>
      <w:r>
        <w:rPr>
          <w:spacing w:val="1"/>
        </w:rPr>
        <w:t xml:space="preserve"> </w:t>
      </w:r>
      <w:r>
        <w:t>UI).</w:t>
      </w:r>
      <w:r>
        <w:rPr>
          <w:color w:val="1154CC"/>
          <w:position w:val="7"/>
          <w:sz w:val="17"/>
        </w:rPr>
        <w:t xml:space="preserve">2 </w:t>
      </w:r>
      <w:r>
        <w:t>This means that when you knit your Rmd, the table should render correctly in at least the</w:t>
      </w:r>
      <w:r>
        <w:rPr>
          <w:spacing w:val="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formats:</w:t>
      </w:r>
      <w:r>
        <w:rPr>
          <w:spacing w:val="-9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PDF,</w:t>
      </w:r>
      <w:r>
        <w:rPr>
          <w:spacing w:val="-11"/>
        </w:rPr>
        <w:t xml:space="preserve"> </w:t>
      </w:r>
      <w:r>
        <w:t>Word,</w:t>
      </w:r>
      <w:r>
        <w:rPr>
          <w:spacing w:val="-11"/>
        </w:rPr>
        <w:t xml:space="preserve"> </w:t>
      </w:r>
      <w:r>
        <w:t>PowerPoint,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ideally,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OpenDocument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LaTeX.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should also</w:t>
      </w:r>
      <w:r>
        <w:rPr>
          <w:spacing w:val="-1"/>
        </w:rPr>
        <w:t xml:space="preserve"> </w:t>
      </w:r>
      <w:r>
        <w:t>be 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 well-documented.</w:t>
      </w:r>
    </w:p>
    <w:p w14:paraId="1E5B45F4" w14:textId="77777777" w:rsidR="00E82650" w:rsidRDefault="00E82650">
      <w:pPr>
        <w:pStyle w:val="BodyText"/>
        <w:spacing w:before="6"/>
        <w:ind w:left="0"/>
        <w:rPr>
          <w:sz w:val="17"/>
        </w:rPr>
      </w:pPr>
    </w:p>
    <w:p w14:paraId="2E975D49" w14:textId="77777777" w:rsidR="00E82650" w:rsidRDefault="0078344B">
      <w:pPr>
        <w:pStyle w:val="BodyText"/>
      </w:pPr>
      <w:r>
        <w:t>Upon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resea</w:t>
      </w:r>
      <w:r>
        <w:t>rch,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options</w:t>
      </w:r>
      <w:r>
        <w:rPr>
          <w:spacing w:val="-3"/>
        </w:rPr>
        <w:t xml:space="preserve"> </w:t>
      </w:r>
      <w:r>
        <w:t>are:</w:t>
      </w:r>
    </w:p>
    <w:p w14:paraId="7FE28378" w14:textId="77777777" w:rsidR="00E82650" w:rsidRDefault="00E82650">
      <w:pPr>
        <w:pStyle w:val="BodyText"/>
        <w:spacing w:before="5"/>
        <w:ind w:left="0"/>
        <w:rPr>
          <w:sz w:val="15"/>
        </w:rPr>
      </w:pPr>
    </w:p>
    <w:p w14:paraId="2FDA9D83" w14:textId="77777777" w:rsidR="00E82650" w:rsidRDefault="0078344B">
      <w:pPr>
        <w:pStyle w:val="BodyText"/>
        <w:spacing w:before="92"/>
        <w:ind w:left="765"/>
      </w:pPr>
      <w:r>
        <w:pict w14:anchorId="555C9E30">
          <v:shape id="_x0000_s1031" style="position:absolute;left:0;text-align:left;margin-left:95.3pt;margin-top:9.4pt;width:3.5pt;height:3.6pt;z-index:15734784;mso-position-horizontal-relative:page" coordorigin="1906,188" coordsize="70,72" path="m1946,260r-9,l1927,255r-5,l1913,246r-3,-5l1908,239r-2,-5l1906,215r2,-5l1910,207r3,-4l1922,193r5,-2l1932,191r5,-3l1946,188r3,3l1954,191r9,4l1966,200r2,3l1970,207r3,3l1975,215r,19l1973,239r-3,2l1968,246r-2,2l1963,253r-5,2l1954,255r-5,3l1946,260xe" fillcolor="black" stroked="f">
            <v:path arrowok="t"/>
            <w10:wrap anchorx="page"/>
          </v:shape>
        </w:pict>
      </w:r>
      <w:r>
        <w:rPr>
          <w:rFonts w:ascii="Courier New" w:hAnsi="Courier New"/>
          <w:color w:val="1154CC"/>
          <w:w w:val="95"/>
        </w:rPr>
        <w:t>huxtable</w:t>
      </w:r>
      <w:r>
        <w:rPr>
          <w:rFonts w:ascii="Courier New" w:hAnsi="Courier New"/>
          <w:color w:val="1154CC"/>
          <w:spacing w:val="-32"/>
          <w:w w:val="95"/>
        </w:rPr>
        <w:t xml:space="preserve"> </w:t>
      </w:r>
      <w:r>
        <w:rPr>
          <w:w w:val="95"/>
        </w:rPr>
        <w:t>–</w:t>
      </w:r>
      <w:r>
        <w:rPr>
          <w:spacing w:val="31"/>
          <w:w w:val="95"/>
        </w:rPr>
        <w:t xml:space="preserve"> </w:t>
      </w:r>
      <w:r>
        <w:rPr>
          <w:w w:val="95"/>
        </w:rPr>
        <w:t>supports</w:t>
      </w:r>
      <w:r>
        <w:rPr>
          <w:spacing w:val="31"/>
          <w:w w:val="95"/>
        </w:rPr>
        <w:t xml:space="preserve"> </w:t>
      </w:r>
      <w:r>
        <w:rPr>
          <w:w w:val="95"/>
        </w:rPr>
        <w:t>most</w:t>
      </w:r>
      <w:r>
        <w:rPr>
          <w:spacing w:val="30"/>
          <w:w w:val="95"/>
        </w:rPr>
        <w:t xml:space="preserve"> </w:t>
      </w:r>
      <w:r>
        <w:rPr>
          <w:w w:val="95"/>
        </w:rPr>
        <w:t>formats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color w:val="1154CC"/>
          <w:w w:val="95"/>
        </w:rPr>
        <w:t>well-documented</w:t>
      </w:r>
      <w:r>
        <w:rPr>
          <w:w w:val="95"/>
        </w:rPr>
        <w:t>,</w:t>
      </w:r>
    </w:p>
    <w:p w14:paraId="70D97B6F" w14:textId="77777777" w:rsidR="00E82650" w:rsidRDefault="0078344B">
      <w:pPr>
        <w:pStyle w:val="BodyText"/>
        <w:spacing w:before="57"/>
        <w:ind w:left="765"/>
      </w:pPr>
      <w:r>
        <w:pict w14:anchorId="5D2D8249">
          <v:shape id="_x0000_s1030" style="position:absolute;left:0;text-align:left;margin-left:95.3pt;margin-top:7.8pt;width:3.5pt;height:3.6pt;z-index:15735296;mso-position-horizontal-relative:page" coordorigin="1906,156" coordsize="70,72" path="m1946,228r-9,l1927,223r-5,l1913,213r-5,-9l1906,201r,-19l1910,172r12,-12l1927,158r5,l1937,156r9,l1949,158r5,l1963,163r3,5l1970,172r5,10l1975,201r-2,3l1968,213r-2,3l1963,220r-5,3l1954,223r-5,2l1946,228xe" fillcolor="black" stroked="f">
            <v:path arrowok="t"/>
            <w10:wrap anchorx="page"/>
          </v:shape>
        </w:pict>
      </w:r>
      <w:r>
        <w:rPr>
          <w:rFonts w:ascii="Courier New" w:hAnsi="Courier New"/>
          <w:color w:val="1154CC"/>
          <w:w w:val="95"/>
        </w:rPr>
        <w:t>flextable</w:t>
      </w:r>
      <w:r>
        <w:rPr>
          <w:rFonts w:ascii="Courier New" w:hAnsi="Courier New"/>
          <w:color w:val="1154CC"/>
          <w:spacing w:val="-36"/>
          <w:w w:val="95"/>
        </w:rPr>
        <w:t xml:space="preserve"> </w:t>
      </w:r>
      <w:r>
        <w:rPr>
          <w:w w:val="95"/>
        </w:rPr>
        <w:t>–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best</w:t>
      </w:r>
      <w:r>
        <w:rPr>
          <w:spacing w:val="30"/>
          <w:w w:val="95"/>
        </w:rPr>
        <w:t xml:space="preserve"> </w:t>
      </w:r>
      <w:r>
        <w:rPr>
          <w:color w:val="1154CC"/>
          <w:w w:val="95"/>
        </w:rPr>
        <w:t>documented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</w:p>
    <w:p w14:paraId="62615126" w14:textId="77777777" w:rsidR="00E82650" w:rsidRDefault="0078344B">
      <w:pPr>
        <w:pStyle w:val="BodyText"/>
        <w:spacing w:before="59" w:line="290" w:lineRule="auto"/>
        <w:ind w:left="765" w:right="173"/>
      </w:pPr>
      <w:r>
        <w:pict w14:anchorId="35EC051C">
          <v:shape id="_x0000_s1029" style="position:absolute;left:0;text-align:left;margin-left:95.3pt;margin-top:7.9pt;width:3.5pt;height:3.5pt;z-index:15735808;mso-position-horizontal-relative:page" coordorigin="1906,158" coordsize="70,70" path="m1949,227r-17,l1927,225r-5,l1920,220r-5,-2l1913,215r-5,-9l1906,203r,-19l1910,174r3,-2l1915,167r5,-2l1922,162r10,-4l1949,158r14,7l1966,167r2,5l1970,174r5,10l1975,203r-2,3l1968,215r-2,3l1958,225r-4,l1949,227xe" fillcolor="black" stroked="f">
            <v:path arrowok="t"/>
            <w10:wrap anchorx="page"/>
          </v:shape>
        </w:pict>
      </w:r>
      <w:r>
        <w:rPr>
          <w:rFonts w:ascii="Courier New" w:hAnsi="Courier New"/>
          <w:color w:val="1154CC"/>
          <w:w w:val="95"/>
        </w:rPr>
        <w:t xml:space="preserve">gtsummary </w:t>
      </w:r>
      <w:r>
        <w:rPr>
          <w:w w:val="95"/>
        </w:rPr>
        <w:t>– the simplest.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Although </w:t>
      </w:r>
      <w:r>
        <w:rPr>
          <w:rFonts w:ascii="Courier New" w:hAnsi="Courier New"/>
          <w:w w:val="95"/>
        </w:rPr>
        <w:t xml:space="preserve">gtsummary </w:t>
      </w:r>
      <w:r>
        <w:rPr>
          <w:w w:val="95"/>
        </w:rPr>
        <w:t>renders</w:t>
      </w:r>
      <w:r>
        <w:rPr>
          <w:spacing w:val="52"/>
        </w:rPr>
        <w:t xml:space="preserve"> </w:t>
      </w:r>
      <w:r>
        <w:rPr>
          <w:w w:val="95"/>
        </w:rPr>
        <w:t>natively</w:t>
      </w:r>
      <w:r>
        <w:rPr>
          <w:spacing w:val="53"/>
        </w:rPr>
        <w:t xml:space="preserve"> </w:t>
      </w:r>
      <w:r>
        <w:rPr>
          <w:w w:val="95"/>
        </w:rPr>
        <w:t>as HTML only,</w:t>
      </w:r>
      <w:r>
        <w:rPr>
          <w:spacing w:val="52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t>output can be converted to huxtable or flextable objects, which in turn can be rendered as</w:t>
      </w:r>
      <w:r>
        <w:rPr>
          <w:spacing w:val="-56"/>
        </w:rPr>
        <w:t xml:space="preserve"> </w:t>
      </w:r>
      <w:r>
        <w:rPr>
          <w:w w:val="95"/>
        </w:rPr>
        <w:t>pretty</w:t>
      </w:r>
      <w:r>
        <w:rPr>
          <w:spacing w:val="23"/>
          <w:w w:val="95"/>
        </w:rPr>
        <w:t xml:space="preserve"> </w:t>
      </w:r>
      <w:r>
        <w:rPr>
          <w:w w:val="95"/>
        </w:rPr>
        <w:t>much</w:t>
      </w:r>
      <w:r>
        <w:rPr>
          <w:spacing w:val="23"/>
          <w:w w:val="95"/>
        </w:rPr>
        <w:t xml:space="preserve"> </w:t>
      </w:r>
      <w:r>
        <w:rPr>
          <w:w w:val="95"/>
        </w:rPr>
        <w:t>anything.</w:t>
      </w:r>
      <w:r>
        <w:rPr>
          <w:spacing w:val="24"/>
          <w:w w:val="95"/>
        </w:rPr>
        <w:t xml:space="preserve"> </w:t>
      </w:r>
      <w:r>
        <w:rPr>
          <w:w w:val="95"/>
        </w:rPr>
        <w:t>Also,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huxtable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flextable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highly</w:t>
      </w:r>
      <w:r>
        <w:rPr>
          <w:spacing w:val="23"/>
          <w:w w:val="95"/>
        </w:rPr>
        <w:t xml:space="preserve"> </w:t>
      </w:r>
      <w:r>
        <w:rPr>
          <w:w w:val="95"/>
        </w:rPr>
        <w:t>versatile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52"/>
        </w:rPr>
        <w:t xml:space="preserve"> </w:t>
      </w:r>
      <w:r>
        <w:rPr>
          <w:w w:val="95"/>
        </w:rPr>
        <w:t>to format any</w:t>
      </w:r>
      <w:r>
        <w:rPr>
          <w:spacing w:val="53"/>
        </w:rPr>
        <w:t xml:space="preserve"> </w:t>
      </w:r>
      <w:r>
        <w:rPr>
          <w:w w:val="95"/>
        </w:rPr>
        <w:t>tables, regardless</w:t>
      </w:r>
      <w:r>
        <w:rPr>
          <w:spacing w:val="52"/>
        </w:rPr>
        <w:t xml:space="preserve"> </w:t>
      </w:r>
      <w:r>
        <w:rPr>
          <w:w w:val="95"/>
        </w:rPr>
        <w:t>of their</w:t>
      </w:r>
      <w:r>
        <w:rPr>
          <w:spacing w:val="53"/>
        </w:rPr>
        <w:t xml:space="preserve"> </w:t>
      </w:r>
      <w:r>
        <w:rPr>
          <w:w w:val="95"/>
        </w:rPr>
        <w:t xml:space="preserve">contents. </w:t>
      </w:r>
      <w:r>
        <w:rPr>
          <w:rFonts w:ascii="Courier New" w:hAnsi="Courier New"/>
          <w:w w:val="95"/>
        </w:rPr>
        <w:t xml:space="preserve">gtsummary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primarily</w:t>
      </w:r>
      <w:r>
        <w:rPr>
          <w:spacing w:val="53"/>
        </w:rPr>
        <w:t xml:space="preserve"> </w:t>
      </w:r>
      <w:r>
        <w:rPr>
          <w:w w:val="95"/>
        </w:rPr>
        <w:t>intended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commonly used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models.</w:t>
      </w:r>
    </w:p>
    <w:p w14:paraId="4A731A83" w14:textId="77777777" w:rsidR="00E82650" w:rsidRDefault="00E82650">
      <w:pPr>
        <w:pStyle w:val="BodyText"/>
        <w:spacing w:before="5"/>
        <w:ind w:left="0"/>
        <w:rPr>
          <w:sz w:val="19"/>
        </w:rPr>
      </w:pPr>
    </w:p>
    <w:p w14:paraId="3CCCE929" w14:textId="77777777" w:rsidR="00E82650" w:rsidRDefault="0078344B">
      <w:pPr>
        <w:pStyle w:val="BodyText"/>
        <w:spacing w:line="290" w:lineRule="auto"/>
        <w:ind w:right="298"/>
      </w:pP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personally</w:t>
      </w:r>
      <w:r>
        <w:rPr>
          <w:spacing w:val="23"/>
          <w:w w:val="95"/>
        </w:rPr>
        <w:t xml:space="preserve"> </w:t>
      </w:r>
      <w:r>
        <w:rPr>
          <w:w w:val="95"/>
        </w:rPr>
        <w:t>prefer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huxtable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because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supports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largest</w:t>
      </w:r>
      <w:r>
        <w:rPr>
          <w:spacing w:val="20"/>
          <w:w w:val="95"/>
        </w:rPr>
        <w:t xml:space="preserve"> </w:t>
      </w:r>
      <w:r>
        <w:rPr>
          <w:w w:val="95"/>
        </w:rPr>
        <w:t>number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formats</w:t>
      </w:r>
      <w:r>
        <w:rPr>
          <w:spacing w:val="23"/>
          <w:w w:val="95"/>
        </w:rPr>
        <w:t xml:space="preserve"> </w:t>
      </w:r>
      <w:r>
        <w:rPr>
          <w:w w:val="95"/>
        </w:rPr>
        <w:t>(for</w:t>
      </w:r>
      <w:r>
        <w:rPr>
          <w:spacing w:val="25"/>
          <w:w w:val="95"/>
        </w:rPr>
        <w:t xml:space="preserve"> </w:t>
      </w:r>
      <w:r>
        <w:rPr>
          <w:w w:val="95"/>
        </w:rPr>
        <w:t>some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work,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may</w:t>
      </w:r>
      <w:r>
        <w:rPr>
          <w:spacing w:val="27"/>
          <w:w w:val="95"/>
        </w:rPr>
        <w:t xml:space="preserve"> </w:t>
      </w:r>
      <w:r>
        <w:rPr>
          <w:w w:val="95"/>
        </w:rPr>
        <w:t>still</w:t>
      </w:r>
      <w:r>
        <w:rPr>
          <w:spacing w:val="27"/>
          <w:w w:val="95"/>
        </w:rPr>
        <w:t xml:space="preserve"> </w:t>
      </w:r>
      <w:r>
        <w:rPr>
          <w:color w:val="1154CC"/>
          <w:w w:val="95"/>
        </w:rPr>
        <w:t>need</w:t>
      </w:r>
      <w:r>
        <w:rPr>
          <w:color w:val="1154CC"/>
          <w:spacing w:val="28"/>
          <w:w w:val="95"/>
        </w:rPr>
        <w:t xml:space="preserve"> </w:t>
      </w:r>
      <w:r>
        <w:rPr>
          <w:rFonts w:ascii="Courier New"/>
          <w:w w:val="95"/>
        </w:rPr>
        <w:t>flextable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installed)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has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simple,</w:t>
      </w:r>
      <w:r>
        <w:rPr>
          <w:spacing w:val="28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21"/>
          <w:w w:val="95"/>
        </w:rPr>
        <w:t xml:space="preserve"> </w:t>
      </w:r>
      <w:r>
        <w:rPr>
          <w:w w:val="95"/>
        </w:rPr>
        <w:t>syntax.</w:t>
      </w:r>
    </w:p>
    <w:p w14:paraId="1C198E02" w14:textId="77777777" w:rsidR="00E82650" w:rsidRDefault="00E82650">
      <w:pPr>
        <w:pStyle w:val="BodyText"/>
        <w:ind w:left="0"/>
        <w:rPr>
          <w:sz w:val="19"/>
        </w:rPr>
      </w:pPr>
    </w:p>
    <w:p w14:paraId="1B699A7A" w14:textId="77777777" w:rsidR="00E82650" w:rsidRDefault="0078344B">
      <w:pPr>
        <w:pStyle w:val="BodyText"/>
        <w:spacing w:line="297" w:lineRule="auto"/>
        <w:ind w:right="4170"/>
        <w:rPr>
          <w:rFonts w:ascii="Courier New"/>
        </w:rPr>
      </w:pPr>
      <w:r>
        <w:rPr>
          <w:rFonts w:ascii="Courier New"/>
        </w:rPr>
        <w:t># install packages for table formatting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install.packages("huxtable")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install.packages("flextable")</w:t>
      </w:r>
    </w:p>
    <w:p w14:paraId="3D57F331" w14:textId="77777777" w:rsidR="00E82650" w:rsidRDefault="0078344B">
      <w:pPr>
        <w:pStyle w:val="BodyText"/>
        <w:spacing w:before="207" w:line="288" w:lineRule="auto"/>
      </w:pPr>
      <w:r>
        <w:rPr>
          <w:w w:val="95"/>
        </w:rPr>
        <w:t>Avoid</w:t>
      </w:r>
      <w:r>
        <w:rPr>
          <w:spacing w:val="26"/>
          <w:w w:val="95"/>
        </w:rPr>
        <w:t xml:space="preserve"> </w:t>
      </w:r>
      <w:r>
        <w:rPr>
          <w:w w:val="95"/>
        </w:rPr>
        <w:t>loading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huxtable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flextable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time,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there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conflicts</w:t>
      </w:r>
      <w:r>
        <w:rPr>
          <w:spacing w:val="27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their</w:t>
      </w:r>
      <w:r>
        <w:rPr>
          <w:spacing w:val="21"/>
          <w:w w:val="95"/>
        </w:rPr>
        <w:t xml:space="preserve"> </w:t>
      </w:r>
      <w:r>
        <w:rPr>
          <w:w w:val="95"/>
        </w:rPr>
        <w:t>functions.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to,</w:t>
      </w:r>
      <w:r>
        <w:rPr>
          <w:spacing w:val="20"/>
          <w:w w:val="95"/>
        </w:rPr>
        <w:t xml:space="preserve"> </w:t>
      </w:r>
      <w:r>
        <w:rPr>
          <w:w w:val="95"/>
        </w:rPr>
        <w:t>call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packagename::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syntax.</w:t>
      </w:r>
    </w:p>
    <w:p w14:paraId="72197378" w14:textId="77777777" w:rsidR="00E82650" w:rsidRDefault="00E82650">
      <w:pPr>
        <w:pStyle w:val="BodyText"/>
        <w:spacing w:before="2"/>
        <w:ind w:left="0"/>
        <w:rPr>
          <w:sz w:val="19"/>
        </w:rPr>
      </w:pPr>
    </w:p>
    <w:p w14:paraId="556FA62C" w14:textId="77777777" w:rsidR="00E82650" w:rsidRDefault="0078344B">
      <w:pPr>
        <w:pStyle w:val="BodyText"/>
      </w:pPr>
      <w:r>
        <w:rPr>
          <w:w w:val="95"/>
        </w:rPr>
        <w:t>Let’s</w:t>
      </w:r>
      <w:r>
        <w:rPr>
          <w:spacing w:val="26"/>
          <w:w w:val="95"/>
        </w:rPr>
        <w:t xml:space="preserve"> </w:t>
      </w:r>
      <w:r>
        <w:rPr>
          <w:w w:val="95"/>
        </w:rPr>
        <w:t>now</w:t>
      </w:r>
      <w:r>
        <w:rPr>
          <w:spacing w:val="31"/>
          <w:w w:val="95"/>
        </w:rPr>
        <w:t xml:space="preserve"> </w:t>
      </w:r>
      <w:r>
        <w:rPr>
          <w:w w:val="95"/>
        </w:rPr>
        <w:t>demonstrate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huxtable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action</w:t>
      </w:r>
      <w:r>
        <w:rPr>
          <w:spacing w:val="27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formatting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results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our</w:t>
      </w:r>
      <w:r>
        <w:rPr>
          <w:spacing w:val="28"/>
          <w:w w:val="95"/>
        </w:rPr>
        <w:t xml:space="preserve"> </w:t>
      </w:r>
      <w:r>
        <w:rPr>
          <w:w w:val="95"/>
        </w:rPr>
        <w:t>correlation</w:t>
      </w:r>
      <w:r>
        <w:rPr>
          <w:spacing w:val="27"/>
          <w:w w:val="95"/>
        </w:rPr>
        <w:t xml:space="preserve"> </w:t>
      </w:r>
      <w:r>
        <w:rPr>
          <w:w w:val="95"/>
        </w:rPr>
        <w:t>analysis:</w:t>
      </w:r>
    </w:p>
    <w:p w14:paraId="3746CF42" w14:textId="77777777" w:rsidR="00E82650" w:rsidRDefault="00E82650">
      <w:pPr>
        <w:pStyle w:val="BodyText"/>
        <w:spacing w:before="2"/>
        <w:ind w:left="0"/>
        <w:rPr>
          <w:sz w:val="23"/>
        </w:rPr>
      </w:pPr>
    </w:p>
    <w:p w14:paraId="3289F8AF" w14:textId="77777777" w:rsidR="00E82650" w:rsidRDefault="0078344B">
      <w:pPr>
        <w:pStyle w:val="BodyText"/>
        <w:spacing w:line="295" w:lineRule="auto"/>
        <w:ind w:right="6942"/>
        <w:rPr>
          <w:rFonts w:ascii="Courier New"/>
        </w:rPr>
      </w:pPr>
      <w:r>
        <w:rPr>
          <w:rFonts w:ascii="Courier New"/>
        </w:rPr>
        <w:t># load huxtable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library(huxtable)</w:t>
      </w:r>
    </w:p>
    <w:p w14:paraId="72162604" w14:textId="77777777" w:rsidR="00E82650" w:rsidRDefault="0078344B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huxtable</w:t>
      </w:r>
    </w:p>
    <w:p w14:paraId="56BD5C7D" w14:textId="77777777" w:rsidR="00E82650" w:rsidRDefault="0078344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adelie_ht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rstatix::cor_test(adelie,</w:t>
      </w:r>
    </w:p>
    <w:p w14:paraId="39921D20" w14:textId="77777777" w:rsidR="00E82650" w:rsidRDefault="0078344B">
      <w:pPr>
        <w:pStyle w:val="BodyText"/>
        <w:spacing w:before="54" w:line="297" w:lineRule="auto"/>
        <w:ind w:left="4070" w:right="1651"/>
        <w:rPr>
          <w:rFonts w:ascii="Courier New"/>
        </w:rPr>
      </w:pPr>
      <w:r>
        <w:rPr>
          <w:rFonts w:ascii="Courier New"/>
        </w:rPr>
        <w:t>bill_length_mm, body_mass_g,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"spearman")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57415D0" w14:textId="77777777" w:rsidR="00E82650" w:rsidRDefault="0078344B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as_huxtable()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4175A773" w14:textId="77777777" w:rsidR="00E82650" w:rsidRDefault="0078344B">
      <w:pPr>
        <w:pStyle w:val="BodyText"/>
        <w:spacing w:before="57" w:line="295" w:lineRule="auto"/>
        <w:ind w:left="418" w:right="514"/>
        <w:rPr>
          <w:rFonts w:ascii="Courier New"/>
        </w:rPr>
      </w:pPr>
      <w:r>
        <w:rPr>
          <w:rFonts w:ascii="Courier New"/>
        </w:rPr>
        <w:t>set_all_padding(row = everywhere, col = everywhere, value = 6)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set_bold(1, everywhere)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59A5CD47" w14:textId="77777777" w:rsidR="00E82650" w:rsidRDefault="0078344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set_top_border(1,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everywhere,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8C10937" w14:textId="77777777" w:rsidR="00E82650" w:rsidRDefault="00E82650">
      <w:pPr>
        <w:rPr>
          <w:rFonts w:ascii="Courier New"/>
        </w:r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308B5674" w14:textId="77777777" w:rsidR="00E82650" w:rsidRDefault="0078344B">
      <w:pPr>
        <w:pStyle w:val="BodyText"/>
        <w:spacing w:before="79" w:line="295" w:lineRule="auto"/>
        <w:ind w:left="418"/>
        <w:rPr>
          <w:rFonts w:ascii="Courier New"/>
        </w:rPr>
      </w:pPr>
      <w:r>
        <w:rPr>
          <w:rFonts w:ascii="Courier New"/>
        </w:rPr>
        <w:lastRenderedPageBreak/>
        <w:t>set_bottom_border(1, everywhere, value = 0.4)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set_caption("Correlation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Body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Adelie</w:t>
      </w:r>
    </w:p>
    <w:p w14:paraId="6C8060F4" w14:textId="77777777" w:rsidR="00E82650" w:rsidRDefault="0078344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Penguins")</w:t>
      </w:r>
    </w:p>
    <w:p w14:paraId="14144F0E" w14:textId="77777777" w:rsidR="00E82650" w:rsidRDefault="00E82650">
      <w:pPr>
        <w:pStyle w:val="BodyText"/>
        <w:spacing w:before="5"/>
        <w:ind w:left="0"/>
        <w:rPr>
          <w:rFonts w:ascii="Courier New"/>
          <w:sz w:val="23"/>
        </w:rPr>
      </w:pPr>
    </w:p>
    <w:p w14:paraId="6A297A77" w14:textId="77777777" w:rsidR="00E82650" w:rsidRDefault="0078344B">
      <w:pPr>
        <w:pStyle w:val="BodyText"/>
        <w:spacing w:before="1" w:line="295" w:lineRule="auto"/>
        <w:ind w:right="6942"/>
        <w:rPr>
          <w:rFonts w:ascii="Courier New"/>
        </w:rPr>
      </w:pPr>
      <w:r>
        <w:rPr>
          <w:rFonts w:ascii="Courier New"/>
        </w:rPr>
        <w:t># render huxtable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adelie_ht</w:t>
      </w:r>
    </w:p>
    <w:p w14:paraId="544C11C7" w14:textId="0DE7862F" w:rsidR="00E82650" w:rsidRDefault="0078344B">
      <w:pPr>
        <w:pStyle w:val="BodyText"/>
        <w:spacing w:before="211" w:line="297" w:lineRule="auto"/>
        <w:ind w:right="202"/>
        <w:rPr>
          <w:sz w:val="17"/>
        </w:rPr>
      </w:pPr>
      <w:r>
        <w:t>In some situations, you might need to render a huxtable object as an image, e.g. to combine it</w:t>
      </w:r>
      <w:r>
        <w:rPr>
          <w:spacing w:val="1"/>
        </w:rPr>
        <w:t xml:space="preserve"> </w:t>
      </w:r>
      <w:r>
        <w:t>with a ggplot object or for other purposes. For example, I had to do this for compatibility with the</w:t>
      </w:r>
      <w:r>
        <w:rPr>
          <w:spacing w:val="-56"/>
        </w:rPr>
        <w:t xml:space="preserve"> </w:t>
      </w:r>
      <w:r>
        <w:rPr>
          <w:rFonts w:ascii="Courier New" w:hAnsi="Courier New"/>
          <w:color w:val="1154CC"/>
          <w:w w:val="95"/>
        </w:rPr>
        <w:t xml:space="preserve">goodpress </w:t>
      </w:r>
      <w:r>
        <w:rPr>
          <w:w w:val="95"/>
        </w:rPr>
        <w:t>package,</w:t>
      </w:r>
      <w:r>
        <w:rPr>
          <w:spacing w:val="1"/>
          <w:w w:val="95"/>
        </w:rPr>
        <w:t xml:space="preserve"> </w:t>
      </w:r>
      <w:r>
        <w:rPr>
          <w:w w:val="95"/>
        </w:rPr>
        <w:t>which for some reason can’t process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huxta</w:t>
      </w:r>
      <w:r>
        <w:rPr>
          <w:rFonts w:ascii="Courier New" w:hAnsi="Courier New"/>
          <w:w w:val="95"/>
        </w:rPr>
        <w:t xml:space="preserve">ble </w:t>
      </w:r>
      <w:r>
        <w:rPr>
          <w:w w:val="95"/>
        </w:rPr>
        <w:t>HTML</w:t>
      </w:r>
      <w:r>
        <w:rPr>
          <w:spacing w:val="1"/>
          <w:w w:val="95"/>
        </w:rPr>
        <w:t xml:space="preserve"> </w:t>
      </w:r>
      <w:r>
        <w:rPr>
          <w:w w:val="95"/>
        </w:rPr>
        <w:t>output. To</w:t>
      </w:r>
      <w:r>
        <w:rPr>
          <w:spacing w:val="1"/>
          <w:w w:val="95"/>
        </w:rPr>
        <w:t xml:space="preserve"> </w:t>
      </w:r>
      <w:r>
        <w:rPr>
          <w:w w:val="95"/>
        </w:rPr>
        <w:t>render</w:t>
      </w:r>
      <w:r>
        <w:rPr>
          <w:spacing w:val="1"/>
          <w:w w:val="95"/>
        </w:rPr>
        <w:t xml:space="preserve"> </w:t>
      </w:r>
      <w:r>
        <w:t>your huxtable as an image, you’ll first need to convert it to a flextable object with</w:t>
      </w:r>
      <w:r>
        <w:rPr>
          <w:spacing w:val="1"/>
        </w:rPr>
        <w:t xml:space="preserve"> </w:t>
      </w:r>
      <w:r>
        <w:rPr>
          <w:rFonts w:ascii="Courier New" w:hAnsi="Courier New"/>
          <w:color w:val="1154CC"/>
        </w:rPr>
        <w:t>huxtable::as_flextable()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 w:hAnsi="Courier New"/>
          <w:color w:val="1154CC"/>
        </w:rPr>
        <w:t>flextable::as_raster()</w:t>
      </w:r>
      <w:r>
        <w:t>.</w:t>
      </w:r>
    </w:p>
    <w:p w14:paraId="0552E460" w14:textId="77777777" w:rsidR="00E82650" w:rsidRDefault="0078344B">
      <w:pPr>
        <w:pStyle w:val="BodyText"/>
        <w:spacing w:before="209" w:line="297" w:lineRule="auto"/>
        <w:ind w:right="5430"/>
        <w:rPr>
          <w:rFonts w:ascii="Courier New"/>
        </w:rPr>
      </w:pPr>
      <w:r>
        <w:rPr>
          <w:rFonts w:ascii="Courier New"/>
        </w:rPr>
        <w:t># render huxtable as an image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adelie_ht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80FEBA0" w14:textId="77777777" w:rsidR="00E82650" w:rsidRDefault="0078344B">
      <w:pPr>
        <w:pStyle w:val="BodyText"/>
        <w:spacing w:line="297" w:lineRule="auto"/>
        <w:ind w:left="418" w:right="5430"/>
        <w:rPr>
          <w:rFonts w:ascii="Courier New"/>
        </w:rPr>
      </w:pPr>
      <w:r>
        <w:rPr>
          <w:rFonts w:ascii="Courier New"/>
        </w:rPr>
        <w:t>as_flextable()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flextable::as_raster(.)</w:t>
      </w:r>
    </w:p>
    <w:p w14:paraId="75CF2E2A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282B07AE" w14:textId="77777777" w:rsidR="00E82650" w:rsidRDefault="0078344B">
      <w:pPr>
        <w:pStyle w:val="BodyText"/>
        <w:spacing w:before="4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A8CCDCD" wp14:editId="46C00804">
            <wp:simplePos x="0" y="0"/>
            <wp:positionH relativeFrom="page">
              <wp:posOffset>3450335</wp:posOffset>
            </wp:positionH>
            <wp:positionV relativeFrom="paragraph">
              <wp:posOffset>157141</wp:posOffset>
            </wp:positionV>
            <wp:extent cx="659340" cy="1036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40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272F5" w14:textId="36E47E5A" w:rsidR="00E82650" w:rsidRDefault="0078344B">
      <w:pPr>
        <w:pStyle w:val="BodyText"/>
        <w:spacing w:before="208" w:line="290" w:lineRule="auto"/>
        <w:ind w:right="190"/>
      </w:pPr>
      <w:r>
        <w:rPr>
          <w:w w:val="95"/>
        </w:rPr>
        <w:t>Note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some table formatting options work only for the specific output types. For example, higher visual</w:t>
      </w:r>
      <w:r>
        <w:rPr>
          <w:spacing w:val="-56"/>
        </w:rPr>
        <w:t xml:space="preserve"> </w:t>
      </w:r>
      <w:r>
        <w:t>weight of the top border (</w:t>
      </w:r>
      <w:r>
        <w:rPr>
          <w:rFonts w:ascii="Courier New"/>
        </w:rPr>
        <w:t>value = 0.8</w:t>
      </w:r>
      <w:r>
        <w:t>) renders correctly in PDF, but in HTML both borders</w:t>
      </w:r>
      <w:r>
        <w:rPr>
          <w:spacing w:val="1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having equal weight.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feature.</w:t>
      </w:r>
    </w:p>
    <w:p w14:paraId="4590E530" w14:textId="77777777" w:rsidR="00E82650" w:rsidRDefault="00E82650">
      <w:pPr>
        <w:pStyle w:val="BodyText"/>
        <w:spacing w:before="1"/>
        <w:ind w:left="0"/>
        <w:rPr>
          <w:sz w:val="19"/>
        </w:rPr>
      </w:pPr>
    </w:p>
    <w:p w14:paraId="62B54784" w14:textId="77777777" w:rsidR="00E82650" w:rsidRDefault="0078344B">
      <w:pPr>
        <w:pStyle w:val="BodyText"/>
        <w:spacing w:line="292" w:lineRule="auto"/>
      </w:pPr>
      <w:r>
        <w:t xml:space="preserve">As a more advanced example, let’s format our correlation matrix </w:t>
      </w:r>
      <w:r>
        <w:rPr>
          <w:rFonts w:ascii="Courier New" w:hAnsi="Courier New"/>
        </w:rPr>
        <w:t>cmat</w:t>
      </w:r>
      <w:r>
        <w:t xml:space="preserve">. First, let’s reorder it </w:t>
      </w:r>
      <w:r>
        <w:t>by</w:t>
      </w:r>
      <w:r>
        <w:rPr>
          <w:spacing w:val="1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coefficient,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coefficient’s</w:t>
      </w:r>
      <w:r>
        <w:rPr>
          <w:spacing w:val="-1"/>
        </w:rPr>
        <w:t xml:space="preserve"> </w:t>
      </w:r>
      <w:r>
        <w:t>sign and</w:t>
      </w:r>
      <w:r>
        <w:rPr>
          <w:spacing w:val="-2"/>
        </w:rPr>
        <w:t xml:space="preserve"> </w:t>
      </w:r>
      <w:r>
        <w:t>magnitude:</w:t>
      </w:r>
    </w:p>
    <w:p w14:paraId="5F856E10" w14:textId="77777777" w:rsidR="00E82650" w:rsidRDefault="00E82650">
      <w:pPr>
        <w:pStyle w:val="BodyText"/>
        <w:spacing w:before="5"/>
        <w:ind w:left="0"/>
        <w:rPr>
          <w:sz w:val="18"/>
        </w:rPr>
      </w:pPr>
    </w:p>
    <w:p w14:paraId="1CDC5739" w14:textId="77777777" w:rsidR="00E82650" w:rsidRDefault="0078344B">
      <w:pPr>
        <w:pStyle w:val="BodyText"/>
        <w:spacing w:line="297" w:lineRule="auto"/>
        <w:ind w:left="418" w:right="3918" w:hanging="253"/>
        <w:rPr>
          <w:rFonts w:ascii="Courier New"/>
        </w:rPr>
      </w:pPr>
      <w:r>
        <w:rPr>
          <w:rFonts w:ascii="Courier New"/>
        </w:rPr>
        <w:t>cmat_ht &lt;- rstatix::cor_reorder(cmat)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as_huxtable() %&gt;%</w:t>
      </w:r>
    </w:p>
    <w:p w14:paraId="4C0ADF67" w14:textId="77777777" w:rsidR="00E82650" w:rsidRDefault="0078344B">
      <w:pPr>
        <w:pStyle w:val="BodyText"/>
        <w:spacing w:line="297" w:lineRule="auto"/>
        <w:ind w:left="418" w:right="514"/>
        <w:rPr>
          <w:rFonts w:ascii="Courier New"/>
        </w:rPr>
      </w:pPr>
      <w:r>
        <w:rPr>
          <w:rFonts w:ascii="Courier New"/>
        </w:rPr>
        <w:t>set_all_padding(row = everywhere, col = everywhere, value = 6)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set_bold(1, everywhere)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58294703" w14:textId="77777777" w:rsidR="00E82650" w:rsidRDefault="0078344B">
      <w:pPr>
        <w:pStyle w:val="BodyText"/>
        <w:spacing w:line="297" w:lineRule="auto"/>
        <w:ind w:left="418" w:right="406"/>
        <w:rPr>
          <w:rFonts w:ascii="Courier New"/>
        </w:rPr>
      </w:pPr>
      <w:r>
        <w:rPr>
          <w:rFonts w:ascii="Courier New"/>
        </w:rPr>
        <w:t>set_background_color(evens, everywhere, "grey92")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map_text_color(-1, -1, by_colorspace("red4", "darkgreen"))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set_caption("Correlation Matrix for Pygoscel</w:t>
      </w:r>
      <w:r>
        <w:rPr>
          <w:rFonts w:ascii="Courier New"/>
        </w:rPr>
        <w:t>is Penguins")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set_col_width(everywhere,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c(.16,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.11,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.2))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2961AB4" w14:textId="77777777" w:rsidR="00E82650" w:rsidRDefault="0078344B">
      <w:pPr>
        <w:pStyle w:val="BodyText"/>
        <w:spacing w:line="297" w:lineRule="auto"/>
        <w:ind w:left="418" w:right="136"/>
        <w:rPr>
          <w:rFonts w:ascii="Courier New"/>
        </w:rPr>
      </w:pPr>
      <w:r>
        <w:rPr>
          <w:rFonts w:ascii="Courier New"/>
        </w:rPr>
        <w:t>set_width(1.02) %&gt;% # note how sum of col widths == total table width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theme_article()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 yes, there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are themes!</w:t>
      </w:r>
    </w:p>
    <w:p w14:paraId="138B325A" w14:textId="77777777" w:rsidR="00E82650" w:rsidRDefault="0078344B">
      <w:pPr>
        <w:pStyle w:val="BodyText"/>
        <w:spacing w:before="201" w:line="297" w:lineRule="auto"/>
        <w:ind w:left="418" w:right="5950" w:hanging="253"/>
        <w:rPr>
          <w:rFonts w:ascii="Courier New"/>
        </w:rPr>
      </w:pPr>
      <w:r>
        <w:rPr>
          <w:rFonts w:ascii="Courier New"/>
        </w:rPr>
        <w:t>cmat_ht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as_flextable()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flextable::as_raster(.)</w:t>
      </w:r>
    </w:p>
    <w:p w14:paraId="5E175AB2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40FF3AC0" w14:textId="77777777" w:rsidR="00E82650" w:rsidRDefault="0078344B">
      <w:pPr>
        <w:pStyle w:val="BodyText"/>
        <w:spacing w:before="2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000536D" wp14:editId="378D4B7F">
            <wp:simplePos x="0" y="0"/>
            <wp:positionH relativeFrom="page">
              <wp:posOffset>3393947</wp:posOffset>
            </wp:positionH>
            <wp:positionV relativeFrom="paragraph">
              <wp:posOffset>155525</wp:posOffset>
            </wp:positionV>
            <wp:extent cx="776635" cy="228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DBAA8" w14:textId="77777777" w:rsidR="00E82650" w:rsidRDefault="0078344B">
      <w:pPr>
        <w:pStyle w:val="BodyText"/>
        <w:spacing w:before="208" w:line="290" w:lineRule="auto"/>
        <w:ind w:right="185"/>
      </w:pPr>
      <w:r>
        <w:t>In case you are using R Markdown for your reporting and are rendering to PDF, keep in mind</w:t>
      </w:r>
      <w:r>
        <w:rPr>
          <w:spacing w:val="1"/>
        </w:rPr>
        <w:t xml:space="preserve"> </w:t>
      </w:r>
      <w:r>
        <w:t>that you won’t be able to format table captions with HTML tags like here:</w:t>
      </w:r>
      <w:r>
        <w:rPr>
          <w:spacing w:val="1"/>
        </w:rPr>
        <w:t xml:space="preserve"> </w:t>
      </w:r>
      <w:r>
        <w:rPr>
          <w:rFonts w:ascii="Courier New" w:hAnsi="Courier New"/>
          <w:color w:val="1154CC"/>
        </w:rPr>
        <w:t>set_caption("</w:t>
      </w:r>
      <w:r>
        <w:rPr>
          <w:rFonts w:ascii="Courier New" w:hAnsi="Courier New"/>
          <w:b/>
          <w:color w:val="1154CC"/>
        </w:rPr>
        <w:t>Correlation Matrix for Pygoscelis Penguins</w:t>
      </w:r>
      <w:r>
        <w:rPr>
          <w:rFonts w:ascii="Courier New" w:hAnsi="Courier New"/>
          <w:color w:val="1154CC"/>
        </w:rPr>
        <w:t>")</w:t>
      </w:r>
      <w:r>
        <w:t>, because they will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literally</w:t>
      </w:r>
      <w:r>
        <w:rPr>
          <w:spacing w:val="3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“</w:t>
      </w:r>
      <w:r>
        <w:rPr>
          <w:rFonts w:ascii="Arial" w:hAnsi="Arial"/>
          <w:b/>
        </w:rPr>
        <w:t>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“</w:t>
      </w:r>
      <w:r>
        <w:t>”). However,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for HTML.</w:t>
      </w:r>
    </w:p>
    <w:p w14:paraId="646E8FE1" w14:textId="77777777" w:rsidR="00E82650" w:rsidRDefault="00E82650">
      <w:pPr>
        <w:pStyle w:val="BodyText"/>
        <w:ind w:left="0"/>
        <w:rPr>
          <w:sz w:val="19"/>
        </w:rPr>
      </w:pPr>
    </w:p>
    <w:p w14:paraId="00928435" w14:textId="77777777" w:rsidR="00E82650" w:rsidRDefault="0078344B">
      <w:pPr>
        <w:pStyle w:val="BodyText"/>
        <w:spacing w:before="1"/>
      </w:pPr>
      <w:r>
        <w:t>Also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YAML</w:t>
      </w:r>
      <w:r>
        <w:rPr>
          <w:spacing w:val="-4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be:</w:t>
      </w:r>
    </w:p>
    <w:p w14:paraId="0FE69416" w14:textId="77777777" w:rsidR="00E82650" w:rsidRDefault="00E82650">
      <w:p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1BCBD7A1" w14:textId="77777777" w:rsidR="00E82650" w:rsidRDefault="0078344B">
      <w:pPr>
        <w:pStyle w:val="BodyText"/>
        <w:spacing w:before="79" w:line="295" w:lineRule="auto"/>
        <w:ind w:left="418" w:right="7193" w:hanging="253"/>
        <w:rPr>
          <w:rFonts w:ascii="Courier New"/>
        </w:rPr>
      </w:pPr>
      <w:r>
        <w:rPr>
          <w:rFonts w:ascii="Courier New"/>
        </w:rPr>
        <w:lastRenderedPageBreak/>
        <w:t>output: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pdf_document:</w:t>
      </w:r>
    </w:p>
    <w:p w14:paraId="761BECFA" w14:textId="77777777" w:rsidR="00E82650" w:rsidRDefault="0078344B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latex_engine: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xelatex</w:t>
      </w:r>
    </w:p>
    <w:p w14:paraId="285F1ED5" w14:textId="77777777" w:rsidR="00E82650" w:rsidRDefault="00E82650">
      <w:pPr>
        <w:pStyle w:val="BodyText"/>
        <w:spacing w:before="3"/>
        <w:ind w:left="0"/>
        <w:rPr>
          <w:rFonts w:ascii="Courier New"/>
          <w:sz w:val="23"/>
        </w:rPr>
      </w:pPr>
    </w:p>
    <w:p w14:paraId="642E91BE" w14:textId="77777777" w:rsidR="00E82650" w:rsidRDefault="0078344B">
      <w:pPr>
        <w:pStyle w:val="BodyText"/>
        <w:spacing w:line="292" w:lineRule="auto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LaTeX</w:t>
      </w:r>
      <w:r>
        <w:rPr>
          <w:spacing w:val="-4"/>
        </w:rPr>
        <w:t xml:space="preserve"> </w:t>
      </w:r>
      <w:r>
        <w:t>syntax,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“Unicode</w:t>
      </w:r>
      <w:r>
        <w:rPr>
          <w:spacing w:val="-55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…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LaTeX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knitting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pdf” error.</w:t>
      </w:r>
    </w:p>
    <w:p w14:paraId="699A00FC" w14:textId="77777777" w:rsidR="00E82650" w:rsidRDefault="00E82650">
      <w:pPr>
        <w:pStyle w:val="BodyText"/>
        <w:spacing w:before="2"/>
        <w:ind w:left="0"/>
        <w:rPr>
          <w:sz w:val="18"/>
        </w:rPr>
      </w:pPr>
    </w:p>
    <w:p w14:paraId="26B395F6" w14:textId="77777777" w:rsidR="00E82650" w:rsidRDefault="0078344B">
      <w:pPr>
        <w:pStyle w:val="Heading2"/>
      </w:pPr>
      <w:r>
        <w:t>Visualizing</w:t>
      </w:r>
      <w:r>
        <w:rPr>
          <w:spacing w:val="18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Matrix</w:t>
      </w:r>
    </w:p>
    <w:p w14:paraId="528CBBA8" w14:textId="77777777" w:rsidR="00E82650" w:rsidRDefault="00E8265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C080C32" w14:textId="77777777" w:rsidR="00E82650" w:rsidRDefault="0078344B">
      <w:pPr>
        <w:pStyle w:val="BodyText"/>
        <w:spacing w:before="1"/>
      </w:pPr>
      <w:r>
        <w:rPr>
          <w:rFonts w:ascii="Courier New"/>
          <w:w w:val="95"/>
        </w:rPr>
        <w:t>rstatix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has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visualize</w:t>
      </w:r>
      <w:r>
        <w:rPr>
          <w:spacing w:val="33"/>
          <w:w w:val="95"/>
        </w:rPr>
        <w:t xml:space="preserve"> </w:t>
      </w:r>
      <w:r>
        <w:rPr>
          <w:w w:val="95"/>
        </w:rPr>
        <w:t>correlation</w:t>
      </w:r>
      <w:r>
        <w:rPr>
          <w:spacing w:val="33"/>
          <w:w w:val="95"/>
        </w:rPr>
        <w:t xml:space="preserve"> </w:t>
      </w:r>
      <w:r>
        <w:rPr>
          <w:w w:val="95"/>
        </w:rPr>
        <w:t>matrices:</w:t>
      </w:r>
      <w:r>
        <w:rPr>
          <w:spacing w:val="30"/>
          <w:w w:val="95"/>
        </w:rPr>
        <w:t xml:space="preserve"> </w:t>
      </w:r>
      <w:r>
        <w:rPr>
          <w:rFonts w:ascii="Courier New"/>
          <w:color w:val="1154CC"/>
          <w:w w:val="95"/>
        </w:rPr>
        <w:t>cor_plot()</w:t>
      </w:r>
      <w:r>
        <w:rPr>
          <w:w w:val="95"/>
        </w:rPr>
        <w:t>.</w:t>
      </w:r>
      <w:r>
        <w:rPr>
          <w:spacing w:val="32"/>
          <w:w w:val="95"/>
        </w:rPr>
        <w:t xml:space="preserve"> </w:t>
      </w:r>
      <w:r>
        <w:rPr>
          <w:w w:val="95"/>
        </w:rPr>
        <w:t>However,</w:t>
      </w:r>
    </w:p>
    <w:p w14:paraId="5BC8D725" w14:textId="77777777" w:rsidR="00E82650" w:rsidRDefault="0078344B">
      <w:pPr>
        <w:pStyle w:val="BodyText"/>
        <w:spacing w:before="54"/>
      </w:pPr>
      <w:r>
        <w:rPr>
          <w:rFonts w:ascii="Courier New"/>
          <w:color w:val="1154CC"/>
          <w:w w:val="95"/>
        </w:rPr>
        <w:t>rstatix::cor_plot()</w:t>
      </w:r>
      <w:r>
        <w:rPr>
          <w:rFonts w:ascii="Courier New"/>
          <w:color w:val="1154CC"/>
          <w:spacing w:val="-32"/>
          <w:w w:val="95"/>
        </w:rPr>
        <w:t xml:space="preserve"> </w:t>
      </w:r>
      <w:r>
        <w:rPr>
          <w:w w:val="95"/>
        </w:rPr>
        <w:t>does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28"/>
          <w:w w:val="95"/>
        </w:rPr>
        <w:t xml:space="preserve"> </w:t>
      </w:r>
      <w:r>
        <w:rPr>
          <w:w w:val="95"/>
        </w:rPr>
        <w:t>return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ggplot</w:t>
      </w:r>
      <w:r>
        <w:rPr>
          <w:spacing w:val="31"/>
          <w:w w:val="95"/>
        </w:rPr>
        <w:t xml:space="preserve"> </w:t>
      </w:r>
      <w:r>
        <w:rPr>
          <w:w w:val="95"/>
        </w:rPr>
        <w:t>object,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thus:</w:t>
      </w:r>
    </w:p>
    <w:p w14:paraId="42F27F62" w14:textId="77777777" w:rsidR="00E82650" w:rsidRDefault="00E82650">
      <w:pPr>
        <w:pStyle w:val="BodyText"/>
        <w:spacing w:before="3"/>
        <w:ind w:left="0"/>
        <w:rPr>
          <w:sz w:val="15"/>
        </w:rPr>
      </w:pPr>
    </w:p>
    <w:p w14:paraId="6C0D9D61" w14:textId="77777777" w:rsidR="00E82650" w:rsidRDefault="0078344B">
      <w:pPr>
        <w:pStyle w:val="BodyText"/>
        <w:spacing w:before="92" w:line="295" w:lineRule="auto"/>
        <w:ind w:left="765" w:right="2959"/>
      </w:pPr>
      <w:r>
        <w:pict w14:anchorId="42962B3E">
          <v:shape id="_x0000_s1028" style="position:absolute;left:0;text-align:left;margin-left:95.3pt;margin-top:9.55pt;width:3.5pt;height:3.5pt;z-index:15737856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1605B6C7">
          <v:shape id="_x0000_s1027" style="position:absolute;left:0;text-align:left;margin-left:95.3pt;margin-top:25.5pt;width:3.5pt;height:3.5pt;z-index:15738368;mso-position-horizontal-relative:page" coordorigin="1906,510" coordsize="70,70" path="m1949,579r-17,l1922,575r-2,-3l1915,570r-2,-3l1906,553r,-17l1913,522r2,-3l1920,517r2,-2l1932,510r17,l1963,517r5,5l1975,536r,17l1968,567r-2,3l1963,572r-14,7xe" fillcolor="black" stroked="f">
            <v:path arrowok="t"/>
            <w10:wrap anchorx="page"/>
          </v:shape>
        </w:pict>
      </w:r>
      <w:r>
        <w:rPr>
          <w:w w:val="95"/>
        </w:rPr>
        <w:t>can’t</w:t>
      </w:r>
      <w:r>
        <w:rPr>
          <w:spacing w:val="30"/>
          <w:w w:val="95"/>
        </w:rPr>
        <w:t xml:space="preserve"> </w:t>
      </w:r>
      <w:r>
        <w:rPr>
          <w:w w:val="95"/>
        </w:rPr>
        <w:t>take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themes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29"/>
          <w:w w:val="95"/>
        </w:rPr>
        <w:t xml:space="preserve"> </w:t>
      </w:r>
      <w:r>
        <w:rPr>
          <w:w w:val="95"/>
        </w:rPr>
        <w:t>custom</w:t>
      </w:r>
      <w:r>
        <w:rPr>
          <w:spacing w:val="29"/>
          <w:w w:val="95"/>
        </w:rPr>
        <w:t xml:space="preserve"> </w:t>
      </w:r>
      <w:r>
        <w:rPr>
          <w:w w:val="95"/>
        </w:rPr>
        <w:t>theme</w:t>
      </w:r>
      <w:r>
        <w:rPr>
          <w:spacing w:val="30"/>
          <w:w w:val="95"/>
        </w:rPr>
        <w:t xml:space="preserve"> </w:t>
      </w:r>
      <w:r>
        <w:rPr>
          <w:w w:val="95"/>
        </w:rPr>
        <w:t>objects,</w:t>
      </w:r>
      <w:r>
        <w:rPr>
          <w:spacing w:val="-53"/>
          <w:w w:val="95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palette,</w:t>
      </w:r>
      <w:r>
        <w:rPr>
          <w:spacing w:val="-2"/>
        </w:rPr>
        <w:t xml:space="preserve"> </w:t>
      </w:r>
      <w:r>
        <w:t>and</w:t>
      </w:r>
    </w:p>
    <w:p w14:paraId="615B76B7" w14:textId="54EA4959" w:rsidR="00E82650" w:rsidRDefault="0078344B">
      <w:pPr>
        <w:pStyle w:val="BodyText"/>
        <w:spacing w:before="7" w:line="312" w:lineRule="auto"/>
        <w:ind w:left="765" w:right="739"/>
        <w:rPr>
          <w:sz w:val="17"/>
        </w:rPr>
      </w:pPr>
      <w:r>
        <w:pict w14:anchorId="7441AE2E">
          <v:shape id="_x0000_s1026" style="position:absolute;left:0;text-align:left;margin-left:95.3pt;margin-top:5.15pt;width:3.5pt;height:3.6pt;z-index:15738880;mso-position-horizontal-relative:page" coordorigin="1906,103" coordsize="70,72" path="m1946,175r-9,l1932,173r-5,l1922,170r-9,-9l1910,156r-2,-2l1906,149r,-19l1908,127r5,-9l1922,108r5,-2l1932,106r5,-3l1946,103r3,3l1954,106r9,4l1966,115r2,3l1973,127r2,3l1975,149r-2,5l1970,156r-2,5l1966,163r-3,5l1954,173r-5,l1946,175xe" fillcolor="black" stroked="f">
            <v:path arrowok="t"/>
            <w10:wrap anchorx="page"/>
          </v:shape>
        </w:pict>
      </w:r>
      <w:r>
        <w:rPr>
          <w:w w:val="95"/>
        </w:rPr>
        <w:t>most</w:t>
      </w:r>
      <w:r>
        <w:rPr>
          <w:spacing w:val="36"/>
          <w:w w:val="95"/>
        </w:rPr>
        <w:t xml:space="preserve"> </w:t>
      </w:r>
      <w:r>
        <w:rPr>
          <w:w w:val="95"/>
        </w:rPr>
        <w:t>importantly,</w:t>
      </w:r>
      <w:r>
        <w:rPr>
          <w:spacing w:val="38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rstatix::cor_plot()</w:t>
      </w:r>
      <w:r>
        <w:rPr>
          <w:rFonts w:ascii="Courier New" w:hAnsi="Courier New"/>
          <w:color w:val="1154CC"/>
          <w:spacing w:val="-29"/>
          <w:w w:val="95"/>
        </w:rPr>
        <w:t xml:space="preserve"> </w:t>
      </w:r>
      <w:r>
        <w:rPr>
          <w:w w:val="95"/>
        </w:rPr>
        <w:t>output</w:t>
      </w:r>
      <w:r>
        <w:rPr>
          <w:spacing w:val="40"/>
          <w:w w:val="95"/>
        </w:rPr>
        <w:t xml:space="preserve"> </w:t>
      </w:r>
      <w:r>
        <w:rPr>
          <w:w w:val="95"/>
        </w:rPr>
        <w:t>can’t</w:t>
      </w:r>
      <w:r>
        <w:rPr>
          <w:spacing w:val="36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further</w:t>
      </w:r>
      <w:r>
        <w:rPr>
          <w:spacing w:val="38"/>
          <w:w w:val="95"/>
        </w:rPr>
        <w:t xml:space="preserve"> </w:t>
      </w:r>
      <w:r>
        <w:rPr>
          <w:w w:val="95"/>
        </w:rPr>
        <w:t>customized</w:t>
      </w:r>
      <w:r>
        <w:rPr>
          <w:spacing w:val="36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annotated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themes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packages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ggpubr</w:t>
      </w:r>
      <w:r>
        <w:rPr>
          <w:w w:val="95"/>
        </w:rPr>
        <w:t>.</w:t>
      </w:r>
    </w:p>
    <w:p w14:paraId="0CE63AA7" w14:textId="77777777" w:rsidR="00E82650" w:rsidRDefault="0078344B">
      <w:pPr>
        <w:pStyle w:val="BodyText"/>
        <w:spacing w:before="195" w:line="290" w:lineRule="auto"/>
        <w:ind w:right="152"/>
      </w:pPr>
      <w:r>
        <w:rPr>
          <w:w w:val="95"/>
        </w:rPr>
        <w:t>Therefore,</w:t>
      </w:r>
      <w:r>
        <w:rPr>
          <w:spacing w:val="1"/>
          <w:w w:val="95"/>
        </w:rPr>
        <w:t xml:space="preserve"> </w:t>
      </w:r>
      <w:r>
        <w:rPr>
          <w:w w:val="95"/>
        </w:rPr>
        <w:t>I would</w:t>
      </w:r>
      <w:r>
        <w:rPr>
          <w:spacing w:val="1"/>
          <w:w w:val="95"/>
        </w:rPr>
        <w:t xml:space="preserve"> </w:t>
      </w:r>
      <w:r>
        <w:rPr>
          <w:w w:val="95"/>
        </w:rPr>
        <w:t>instead recommend using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 xml:space="preserve">ggcorrplot::ggcorrplot()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returns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ggplot object that can be altered, customized, or annotated using a broad ecosystem of</w:t>
      </w:r>
      <w:r>
        <w:rPr>
          <w:spacing w:val="1"/>
        </w:rPr>
        <w:t xml:space="preserve"> </w:t>
      </w:r>
      <w:r>
        <w:rPr>
          <w:rFonts w:ascii="Courier New" w:hAnsi="Courier New"/>
        </w:rPr>
        <w:t>ggplot2</w:t>
      </w:r>
      <w:r>
        <w:t>-based</w:t>
      </w:r>
      <w:r>
        <w:rPr>
          <w:spacing w:val="-6"/>
        </w:rPr>
        <w:t xml:space="preserve"> </w:t>
      </w:r>
      <w:r>
        <w:t>packages.</w:t>
      </w:r>
      <w:r>
        <w:rPr>
          <w:spacing w:val="-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ascii="Courier New" w:hAnsi="Courier New"/>
          <w:color w:val="1154CC"/>
        </w:rPr>
        <w:t>latex2exp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LaTeX</w:t>
      </w:r>
      <w:r>
        <w:rPr>
          <w:spacing w:val="-55"/>
        </w:rPr>
        <w:t xml:space="preserve"> </w:t>
      </w:r>
      <w:r>
        <w:t>expressions inside plot objects, which</w:t>
      </w:r>
      <w:r>
        <w:t xml:space="preserve"> is very handy if you’d like to use special symbols or Greek</w:t>
      </w:r>
      <w:r>
        <w:rPr>
          <w:spacing w:val="-56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plot’s text</w:t>
      </w:r>
      <w:r>
        <w:rPr>
          <w:spacing w:val="-1"/>
        </w:rPr>
        <w:t xml:space="preserve"> </w:t>
      </w:r>
      <w:r>
        <w:t>elements.</w:t>
      </w:r>
    </w:p>
    <w:p w14:paraId="7764C8EB" w14:textId="77777777" w:rsidR="00E82650" w:rsidRDefault="00E82650">
      <w:pPr>
        <w:pStyle w:val="BodyText"/>
        <w:spacing w:before="7"/>
        <w:ind w:left="0"/>
        <w:rPr>
          <w:sz w:val="19"/>
        </w:rPr>
      </w:pPr>
    </w:p>
    <w:p w14:paraId="707CDEAC" w14:textId="77777777" w:rsidR="00E82650" w:rsidRDefault="0078344B">
      <w:pPr>
        <w:pStyle w:val="BodyText"/>
        <w:spacing w:before="1" w:line="295" w:lineRule="auto"/>
        <w:ind w:right="5178"/>
        <w:rPr>
          <w:rFonts w:ascii="Courier New"/>
        </w:rPr>
      </w:pPr>
      <w:r>
        <w:rPr>
          <w:rFonts w:ascii="Courier New"/>
        </w:rPr>
        <w:t># install ggcorrplot and ggpubr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install.packages("ggcorrplot")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install.packages("ggpubr")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install.packages("latex2exp")</w:t>
      </w:r>
    </w:p>
    <w:p w14:paraId="01775DB5" w14:textId="77777777" w:rsidR="00E82650" w:rsidRDefault="0078344B">
      <w:pPr>
        <w:pStyle w:val="BodyText"/>
        <w:spacing w:before="214" w:line="297" w:lineRule="auto"/>
        <w:ind w:right="5556"/>
        <w:rPr>
          <w:rFonts w:ascii="Courier New"/>
        </w:rPr>
      </w:pPr>
      <w:r>
        <w:rPr>
          <w:rFonts w:ascii="Courier New"/>
        </w:rPr>
        <w:t># load ggcorrplot and ggpubr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library(ggcorrplot)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library(ggpubr)</w:t>
      </w:r>
    </w:p>
    <w:p w14:paraId="5B52878C" w14:textId="77777777" w:rsidR="00E82650" w:rsidRDefault="0078344B">
      <w:pPr>
        <w:pStyle w:val="BodyText"/>
        <w:spacing w:before="204" w:line="292" w:lineRule="auto"/>
        <w:ind w:right="219"/>
      </w:pPr>
      <w:r>
        <w:t>There are two main ways to visualize a correlation matrix: as a square plot where correlations</w:t>
      </w:r>
      <w:r>
        <w:rPr>
          <w:spacing w:val="1"/>
        </w:rPr>
        <w:t xml:space="preserve"> </w:t>
      </w:r>
      <w:r>
        <w:t>are duplicated (remember that \(CORxy = CORyx\)) and self-correlations (\(r = 1\)) are included,</w:t>
      </w:r>
      <w:r>
        <w:rPr>
          <w:spacing w:val="-56"/>
        </w:rPr>
        <w:t xml:space="preserve"> </w:t>
      </w:r>
      <w:r>
        <w:t>and as a half-square plot where correlation coefficients are not duplicated and self-correlations</w:t>
      </w:r>
      <w:r>
        <w:rPr>
          <w:spacing w:val="1"/>
        </w:rPr>
        <w:t xml:space="preserve"> </w:t>
      </w:r>
      <w:r>
        <w:t>are excluded. Optionally, you can also add correlation coefficients to the plot, mark statistically</w:t>
      </w:r>
      <w:r>
        <w:rPr>
          <w:spacing w:val="1"/>
        </w:rPr>
        <w:t xml:space="preserve"> </w:t>
      </w:r>
      <w:r>
        <w:t>non-significant</w:t>
      </w:r>
      <w:r>
        <w:rPr>
          <w:spacing w:val="-5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plot’s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etc.</w:t>
      </w:r>
    </w:p>
    <w:p w14:paraId="0826F8CE" w14:textId="77777777" w:rsidR="00E82650" w:rsidRDefault="0078344B">
      <w:pPr>
        <w:pStyle w:val="BodyText"/>
        <w:spacing w:line="290" w:lineRule="auto"/>
        <w:ind w:right="739"/>
      </w:pPr>
      <w:r>
        <w:rPr>
          <w:w w:val="95"/>
        </w:rPr>
        <w:t>Since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ggcorrplot()</w:t>
      </w:r>
      <w:r>
        <w:rPr>
          <w:rFonts w:ascii="Courier New"/>
          <w:color w:val="1154CC"/>
          <w:spacing w:val="-35"/>
          <w:w w:val="95"/>
        </w:rPr>
        <w:t xml:space="preserve"> </w:t>
      </w:r>
      <w:r>
        <w:rPr>
          <w:w w:val="95"/>
        </w:rPr>
        <w:t>returns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object,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further</w:t>
      </w:r>
      <w:r>
        <w:rPr>
          <w:spacing w:val="26"/>
          <w:w w:val="95"/>
        </w:rPr>
        <w:t xml:space="preserve"> </w:t>
      </w:r>
      <w:r>
        <w:rPr>
          <w:w w:val="95"/>
        </w:rPr>
        <w:t>altered</w:t>
      </w:r>
      <w:r>
        <w:rPr>
          <w:spacing w:val="27"/>
          <w:w w:val="95"/>
        </w:rPr>
        <w:t xml:space="preserve"> </w:t>
      </w:r>
      <w:r>
        <w:rPr>
          <w:w w:val="95"/>
        </w:rPr>
        <w:t>(e.g.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adding</w:t>
      </w:r>
      <w:r>
        <w:rPr>
          <w:spacing w:val="1"/>
          <w:w w:val="95"/>
        </w:rPr>
        <w:t xml:space="preserve"> </w:t>
      </w:r>
      <w:r>
        <w:t xml:space="preserve">subtitle, annotations, captions, etc.) using </w:t>
      </w:r>
      <w:r>
        <w:rPr>
          <w:rFonts w:ascii="Courier New"/>
          <w:color w:val="1154CC"/>
        </w:rPr>
        <w:t>ggpubr::ggpar()</w:t>
      </w:r>
      <w:r>
        <w:t>,</w:t>
      </w:r>
      <w:r>
        <w:rPr>
          <w:spacing w:val="1"/>
        </w:rPr>
        <w:t xml:space="preserve"> </w:t>
      </w:r>
      <w:r>
        <w:rPr>
          <w:rFonts w:ascii="Courier New"/>
          <w:color w:val="1154CC"/>
        </w:rPr>
        <w:t>ggpubr::annotate_figure()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functions.</w:t>
      </w:r>
    </w:p>
    <w:p w14:paraId="5A23A7D6" w14:textId="77777777" w:rsidR="00E82650" w:rsidRDefault="00E82650">
      <w:pPr>
        <w:pStyle w:val="BodyText"/>
        <w:spacing w:before="2"/>
        <w:ind w:left="0"/>
        <w:rPr>
          <w:sz w:val="19"/>
        </w:rPr>
      </w:pPr>
    </w:p>
    <w:p w14:paraId="24EAB501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ggcorrplot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basic</w:t>
      </w:r>
    </w:p>
    <w:p w14:paraId="5B2EAF4B" w14:textId="77777777" w:rsidR="00E82650" w:rsidRDefault="0078344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ggcorrplot(cmat,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"Penguins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Correlated")</w:t>
      </w:r>
    </w:p>
    <w:p w14:paraId="2907B879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283CC6D6" w14:textId="77777777" w:rsidR="00E82650" w:rsidRDefault="0078344B">
      <w:pPr>
        <w:pStyle w:val="BodyText"/>
        <w:spacing w:before="6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6C41C44" wp14:editId="7C7D126C">
            <wp:simplePos x="0" y="0"/>
            <wp:positionH relativeFrom="page">
              <wp:posOffset>943355</wp:posOffset>
            </wp:positionH>
            <wp:positionV relativeFrom="paragraph">
              <wp:posOffset>194505</wp:posOffset>
            </wp:positionV>
            <wp:extent cx="618417" cy="457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1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4C128" w14:textId="77777777" w:rsidR="00E82650" w:rsidRDefault="00E82650">
      <w:pPr>
        <w:pStyle w:val="BodyText"/>
        <w:ind w:left="0"/>
        <w:rPr>
          <w:rFonts w:ascii="Courier New"/>
          <w:sz w:val="10"/>
        </w:rPr>
      </w:pPr>
    </w:p>
    <w:p w14:paraId="5192E4F6" w14:textId="77777777" w:rsidR="00E82650" w:rsidRDefault="0078344B">
      <w:pPr>
        <w:pStyle w:val="BodyText"/>
        <w:spacing w:before="92" w:line="292" w:lineRule="auto"/>
        <w:ind w:right="202"/>
      </w:pPr>
      <w:r>
        <w:t>Let’s now customize the plot by removing self-correlations, leaving non-significant coefficients</w:t>
      </w:r>
      <w:r>
        <w:rPr>
          <w:spacing w:val="1"/>
        </w:rPr>
        <w:t xml:space="preserve"> </w:t>
      </w:r>
      <w:r>
        <w:t>blank,</w:t>
      </w:r>
      <w:r>
        <w:rPr>
          <w:spacing w:val="-3"/>
        </w:rPr>
        <w:t xml:space="preserve"> </w:t>
      </w:r>
      <w:r>
        <w:t>assigning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palette,</w:t>
      </w:r>
      <w:r>
        <w:rPr>
          <w:spacing w:val="-7"/>
        </w:rPr>
        <w:t xml:space="preserve"> </w:t>
      </w:r>
      <w:r>
        <w:t>reordering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coefficient,</w:t>
      </w:r>
      <w:r>
        <w:rPr>
          <w:spacing w:val="-4"/>
        </w:rPr>
        <w:t xml:space="preserve"> </w:t>
      </w:r>
      <w:r>
        <w:t>choosing</w:t>
      </w:r>
    </w:p>
    <w:p w14:paraId="0B668B82" w14:textId="77777777" w:rsidR="00E82650" w:rsidRDefault="00E82650">
      <w:pPr>
        <w:spacing w:line="292" w:lineRule="auto"/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7802C168" w14:textId="77777777" w:rsidR="00E82650" w:rsidRDefault="0078344B">
      <w:pPr>
        <w:pStyle w:val="BodyText"/>
        <w:spacing w:before="76"/>
      </w:pPr>
      <w:r>
        <w:lastRenderedPageBreak/>
        <w:t>plot</w:t>
      </w:r>
      <w:r>
        <w:rPr>
          <w:spacing w:val="-5"/>
        </w:rPr>
        <w:t xml:space="preserve"> </w:t>
      </w:r>
      <w:r>
        <w:t>theme,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subtitle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caption.</w:t>
      </w:r>
      <w:r>
        <w:rPr>
          <w:spacing w:val="-5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code:</w:t>
      </w:r>
    </w:p>
    <w:p w14:paraId="1CC2A20D" w14:textId="77777777" w:rsidR="00E82650" w:rsidRDefault="00E82650">
      <w:pPr>
        <w:pStyle w:val="BodyText"/>
        <w:spacing w:before="1"/>
        <w:ind w:left="0"/>
        <w:rPr>
          <w:sz w:val="23"/>
        </w:rPr>
      </w:pPr>
    </w:p>
    <w:p w14:paraId="71CF9C85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ggcorrplot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customized</w:t>
      </w:r>
    </w:p>
    <w:p w14:paraId="44B48550" w14:textId="77777777" w:rsidR="00E82650" w:rsidRDefault="0078344B">
      <w:pPr>
        <w:pStyle w:val="BodyText"/>
        <w:spacing w:before="55" w:line="297" w:lineRule="auto"/>
        <w:ind w:left="1549" w:right="3667" w:hanging="1385"/>
        <w:rPr>
          <w:rFonts w:ascii="Courier New"/>
        </w:rPr>
      </w:pPr>
      <w:r>
        <w:rPr>
          <w:rFonts w:ascii="Courier New"/>
        </w:rPr>
        <w:t>ggcorrplot(cmat, # takes correlation matrix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"Penguins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Correlated",</w:t>
      </w:r>
    </w:p>
    <w:p w14:paraId="5C6B3696" w14:textId="77777777" w:rsidR="00E82650" w:rsidRDefault="0078344B">
      <w:pPr>
        <w:pStyle w:val="BodyText"/>
        <w:spacing w:line="297" w:lineRule="auto"/>
        <w:ind w:left="1549" w:right="391"/>
        <w:rPr>
          <w:rFonts w:ascii="Courier New"/>
        </w:rPr>
      </w:pPr>
      <w:r>
        <w:rPr>
          <w:rFonts w:ascii="Courier New"/>
        </w:rPr>
        <w:t>ggtheme = theme_classi</w:t>
      </w:r>
      <w:r>
        <w:rPr>
          <w:rFonts w:ascii="Courier New"/>
        </w:rPr>
        <w:t>c, # takes ggplot2 and custom themes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c("red",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"forestgreen"),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custom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</w:t>
      </w:r>
    </w:p>
    <w:p w14:paraId="181A013F" w14:textId="77777777" w:rsidR="00E82650" w:rsidRDefault="00E82650">
      <w:pPr>
        <w:spacing w:line="297" w:lineRule="auto"/>
        <w:rPr>
          <w:rFonts w:ascii="Courier New"/>
        </w:rPr>
        <w:sectPr w:rsidR="00E82650">
          <w:pgSz w:w="11910" w:h="16840"/>
          <w:pgMar w:top="680" w:right="1320" w:bottom="280" w:left="1320" w:header="720" w:footer="720" w:gutter="0"/>
          <w:cols w:space="720"/>
        </w:sectPr>
      </w:pPr>
    </w:p>
    <w:p w14:paraId="38AE7ED1" w14:textId="77777777" w:rsidR="00E82650" w:rsidRDefault="0078344B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palette</w:t>
      </w:r>
    </w:p>
    <w:p w14:paraId="1943E2DB" w14:textId="77777777" w:rsidR="00E82650" w:rsidRDefault="0078344B">
      <w:pPr>
        <w:pStyle w:val="BodyText"/>
        <w:spacing w:before="8"/>
        <w:ind w:left="0"/>
        <w:rPr>
          <w:rFonts w:ascii="Courier New"/>
          <w:sz w:val="25"/>
        </w:rPr>
      </w:pPr>
      <w:r>
        <w:br w:type="column"/>
      </w:r>
    </w:p>
    <w:p w14:paraId="5C62B79C" w14:textId="77777777" w:rsidR="00E82650" w:rsidRDefault="0078344B">
      <w:pPr>
        <w:pStyle w:val="BodyText"/>
        <w:rPr>
          <w:rFonts w:ascii="Courier New"/>
        </w:rPr>
      </w:pPr>
      <w:r>
        <w:rPr>
          <w:rFonts w:ascii="Courier New"/>
        </w:rPr>
        <w:t>hc.order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reorders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corr.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coeff.</w:t>
      </w:r>
    </w:p>
    <w:p w14:paraId="522AC386" w14:textId="77777777" w:rsidR="00E82650" w:rsidRDefault="0078344B">
      <w:pPr>
        <w:pStyle w:val="BodyText"/>
        <w:spacing w:before="55" w:line="297" w:lineRule="auto"/>
        <w:ind w:right="643"/>
        <w:rPr>
          <w:rFonts w:ascii="Courier New"/>
        </w:rPr>
      </w:pPr>
      <w:r>
        <w:rPr>
          <w:rFonts w:ascii="Courier New"/>
        </w:rPr>
        <w:t>type = "upper", # prevents duplication; also try "lower"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 adds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corr.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coeffs.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 plot</w:t>
      </w:r>
    </w:p>
    <w:p w14:paraId="4D9BBC14" w14:textId="77777777" w:rsidR="00E82650" w:rsidRDefault="0078344B">
      <w:pPr>
        <w:pStyle w:val="BodyText"/>
        <w:spacing w:line="297" w:lineRule="auto"/>
        <w:ind w:right="1652"/>
        <w:rPr>
          <w:rFonts w:ascii="Courier New"/>
        </w:rPr>
      </w:pPr>
      <w:r>
        <w:rPr>
          <w:rFonts w:ascii="Courier New"/>
        </w:rPr>
        <w:t>insig = "blank", # wipes non-significant coeffs.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lab_size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3.5) %&gt;%</w:t>
      </w:r>
    </w:p>
    <w:p w14:paraId="6A8B2148" w14:textId="77777777" w:rsidR="00E82650" w:rsidRDefault="00E82650">
      <w:pPr>
        <w:spacing w:line="297" w:lineRule="auto"/>
        <w:rPr>
          <w:rFonts w:ascii="Courier New"/>
        </w:rPr>
        <w:sectPr w:rsidR="00E82650">
          <w:type w:val="continuous"/>
          <w:pgSz w:w="11910" w:h="16840"/>
          <w:pgMar w:top="1200" w:right="1320" w:bottom="280" w:left="1320" w:header="720" w:footer="720" w:gutter="0"/>
          <w:cols w:num="2" w:space="720" w:equalWidth="0">
            <w:col w:w="1087" w:space="297"/>
            <w:col w:w="7886"/>
          </w:cols>
        </w:sectPr>
      </w:pPr>
    </w:p>
    <w:p w14:paraId="7688B513" w14:textId="77777777" w:rsidR="00E82650" w:rsidRDefault="0078344B">
      <w:pPr>
        <w:pStyle w:val="BodyText"/>
        <w:spacing w:line="297" w:lineRule="auto"/>
        <w:ind w:right="515" w:firstLine="252"/>
        <w:rPr>
          <w:rFonts w:ascii="Courier New"/>
        </w:rPr>
      </w:pPr>
      <w:r>
        <w:rPr>
          <w:rFonts w:ascii="Courier New"/>
        </w:rPr>
        <w:t># add subtitle and caption; note rendering LaTeX symbols i</w:t>
      </w:r>
      <w:r>
        <w:rPr>
          <w:rFonts w:ascii="Courier New"/>
        </w:rPr>
        <w:t>n ggplot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objects</w:t>
      </w:r>
    </w:p>
    <w:p w14:paraId="759785A5" w14:textId="77777777" w:rsidR="00E82650" w:rsidRDefault="0078344B">
      <w:pPr>
        <w:pStyle w:val="BodyText"/>
        <w:spacing w:line="297" w:lineRule="auto"/>
        <w:ind w:right="641" w:firstLine="252"/>
        <w:rPr>
          <w:rFonts w:ascii="Courier New"/>
        </w:rPr>
      </w:pPr>
      <w:r>
        <w:rPr>
          <w:rFonts w:ascii="Courier New"/>
        </w:rPr>
        <w:t>ggpubr::ggpar(subtitle = latex2exp::TeX("Significant correlations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only (p$\\leq$.05)",</w:t>
      </w:r>
    </w:p>
    <w:p w14:paraId="50EF12F0" w14:textId="77777777" w:rsidR="00E82650" w:rsidRDefault="0078344B">
      <w:pPr>
        <w:pStyle w:val="BodyText"/>
        <w:spacing w:line="230" w:lineRule="exact"/>
        <w:ind w:left="5458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"text"),</w:t>
      </w:r>
    </w:p>
    <w:p w14:paraId="7EB64EBC" w14:textId="77777777" w:rsidR="00E82650" w:rsidRDefault="0078344B">
      <w:pPr>
        <w:pStyle w:val="BodyText"/>
        <w:spacing w:before="57"/>
        <w:ind w:left="2182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"Data: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Gorman,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Williams,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Fraser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2014")</w:t>
      </w:r>
    </w:p>
    <w:p w14:paraId="32F7826D" w14:textId="77777777" w:rsidR="00E82650" w:rsidRDefault="00E82650">
      <w:pPr>
        <w:pStyle w:val="BodyText"/>
        <w:ind w:left="0"/>
        <w:rPr>
          <w:rFonts w:ascii="Courier New"/>
          <w:sz w:val="20"/>
        </w:rPr>
      </w:pPr>
    </w:p>
    <w:p w14:paraId="5C535A73" w14:textId="77777777" w:rsidR="00E82650" w:rsidRDefault="0078344B">
      <w:pPr>
        <w:pStyle w:val="BodyText"/>
        <w:spacing w:before="6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38C280" wp14:editId="4D8A9FB6">
            <wp:simplePos x="0" y="0"/>
            <wp:positionH relativeFrom="page">
              <wp:posOffset>1019468</wp:posOffset>
            </wp:positionH>
            <wp:positionV relativeFrom="paragraph">
              <wp:posOffset>194298</wp:posOffset>
            </wp:positionV>
            <wp:extent cx="542304" cy="457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0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1D93A" w14:textId="77777777" w:rsidR="00E82650" w:rsidRDefault="00E82650">
      <w:pPr>
        <w:pStyle w:val="BodyText"/>
        <w:ind w:left="0"/>
        <w:rPr>
          <w:rFonts w:ascii="Courier New"/>
          <w:sz w:val="10"/>
        </w:rPr>
      </w:pPr>
    </w:p>
    <w:p w14:paraId="1BB74BAE" w14:textId="77777777" w:rsidR="00E82650" w:rsidRDefault="0078344B">
      <w:pPr>
        <w:pStyle w:val="BodyText"/>
        <w:spacing w:before="92"/>
        <w:rPr>
          <w:rFonts w:ascii="Courier New"/>
        </w:rPr>
      </w:pPr>
      <w:r>
        <w:t>Note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LaTeX</w:t>
      </w:r>
      <w:r>
        <w:rPr>
          <w:spacing w:val="-6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ggplot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/>
          <w:color w:val="1154CC"/>
        </w:rPr>
        <w:t>latex2exp::TeX()</w:t>
      </w:r>
    </w:p>
    <w:p w14:paraId="61DF223C" w14:textId="77777777" w:rsidR="00E82650" w:rsidRDefault="0078344B">
      <w:pPr>
        <w:pStyle w:val="BodyText"/>
        <w:spacing w:before="55"/>
      </w:pPr>
      <w:r>
        <w:t>function.</w:t>
      </w:r>
    </w:p>
    <w:p w14:paraId="48313156" w14:textId="77777777" w:rsidR="00E82650" w:rsidRDefault="00E82650">
      <w:pPr>
        <w:pStyle w:val="BodyText"/>
        <w:spacing w:before="9"/>
        <w:ind w:left="0"/>
        <w:rPr>
          <w:sz w:val="22"/>
        </w:rPr>
      </w:pPr>
    </w:p>
    <w:p w14:paraId="2E124AF9" w14:textId="7C7491CF" w:rsidR="00E82650" w:rsidRDefault="0078344B" w:rsidP="009B1811">
      <w:pPr>
        <w:pStyle w:val="BodyText"/>
        <w:spacing w:line="290" w:lineRule="auto"/>
      </w:pPr>
      <w:r>
        <w:t>Hopefully, I’ve managed to provide some useful tips on performing and reporting correlation</w:t>
      </w:r>
      <w:r>
        <w:rPr>
          <w:spacing w:val="1"/>
        </w:rPr>
        <w:t xml:space="preserve"> </w:t>
      </w:r>
      <w:r>
        <w:t>analysis.</w:t>
      </w:r>
      <w:r>
        <w:rPr>
          <w:spacing w:val="-5"/>
        </w:rPr>
        <w:t xml:space="preserve"> </w:t>
      </w:r>
    </w:p>
    <w:p w14:paraId="0ED30C4D" w14:textId="77777777" w:rsidR="00E82650" w:rsidRDefault="00E82650">
      <w:pPr>
        <w:pStyle w:val="BodyText"/>
        <w:spacing w:before="2"/>
        <w:ind w:left="0"/>
        <w:rPr>
          <w:sz w:val="22"/>
        </w:rPr>
      </w:pPr>
    </w:p>
    <w:sectPr w:rsidR="00E82650">
      <w:type w:val="continuous"/>
      <w:pgSz w:w="11910" w:h="16840"/>
      <w:pgMar w:top="12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57E6"/>
    <w:multiLevelType w:val="hybridMultilevel"/>
    <w:tmpl w:val="ADE23AA6"/>
    <w:lvl w:ilvl="0" w:tplc="4FC6EFFC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4FAEE0E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1B1C8C0A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F826608C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5D0052C2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5534311A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125E18E0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AE5A6702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51B0529A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num w:numId="1" w16cid:durableId="202978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650"/>
    <w:rsid w:val="000E617A"/>
    <w:rsid w:val="00355870"/>
    <w:rsid w:val="00366B35"/>
    <w:rsid w:val="00655AC8"/>
    <w:rsid w:val="0078344B"/>
    <w:rsid w:val="0089412B"/>
    <w:rsid w:val="009B1811"/>
    <w:rsid w:val="009C6288"/>
    <w:rsid w:val="00E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78A4352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2769</Words>
  <Characters>15785</Characters>
  <Application>Microsoft Office Word</Application>
  <DocSecurity>0</DocSecurity>
  <Lines>131</Lines>
  <Paragraphs>37</Paragraphs>
  <ScaleCrop>false</ScaleCrop>
  <Company/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https://mail.google.com/mail/u/0?ui=2&amp;ik=40496390cd&amp;view=lg&amp;permmsgid=msg-f%3A1690453633176212898&amp;ser=1</dc:title>
  <dc:creator>91889</dc:creator>
  <cp:lastModifiedBy>BINAYAKA MISHRA</cp:lastModifiedBy>
  <cp:revision>9</cp:revision>
  <dcterms:created xsi:type="dcterms:W3CDTF">2022-07-05T08:54:00Z</dcterms:created>
  <dcterms:modified xsi:type="dcterms:W3CDTF">2022-07-05T08:58:00Z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