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1DD"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This is going to be a bit longer than some of my previous tutorials as it covers a walkthrough for sourcing data, scraping tables, cleaning, and generating the 3D view below which you can springboard from with the help of the </w:t>
      </w:r>
      <w:r w:rsidRPr="00FD75FD">
        <w:rPr>
          <w:rFonts w:ascii="Courier New" w:eastAsia="Times New Roman" w:hAnsi="Courier New" w:cs="Courier New"/>
          <w:sz w:val="20"/>
          <w:szCs w:val="20"/>
          <w:lang w:eastAsia="en-IN"/>
        </w:rPr>
        <w:t>rgl</w:t>
      </w:r>
      <w:r w:rsidRPr="00FD75FD">
        <w:rPr>
          <w:rFonts w:ascii="Times New Roman" w:eastAsia="Times New Roman" w:hAnsi="Times New Roman" w:cs="Times New Roman"/>
          <w:sz w:val="20"/>
          <w:szCs w:val="20"/>
          <w:lang w:eastAsia="en-IN"/>
        </w:rPr>
        <w:t xml:space="preserve"> package. The heavy lifting is done with </w:t>
      </w:r>
      <w:r w:rsidRPr="00FD75FD">
        <w:rPr>
          <w:rFonts w:ascii="Courier New" w:eastAsia="Times New Roman" w:hAnsi="Courier New" w:cs="Courier New"/>
          <w:sz w:val="20"/>
          <w:szCs w:val="20"/>
          <w:lang w:eastAsia="en-IN"/>
        </w:rPr>
        <w:t>ggplot</w:t>
      </w:r>
      <w:r w:rsidRPr="00FD75FD">
        <w:rPr>
          <w:rFonts w:ascii="Times New Roman" w:eastAsia="Times New Roman" w:hAnsi="Times New Roman" w:cs="Times New Roman"/>
          <w:sz w:val="20"/>
          <w:szCs w:val="20"/>
          <w:lang w:eastAsia="en-IN"/>
        </w:rPr>
        <w:t xml:space="preserve"> and </w:t>
      </w:r>
      <w:r w:rsidRPr="00FD75FD">
        <w:rPr>
          <w:rFonts w:ascii="Courier New" w:eastAsia="Times New Roman" w:hAnsi="Courier New" w:cs="Courier New"/>
          <w:sz w:val="20"/>
          <w:szCs w:val="20"/>
          <w:lang w:eastAsia="en-IN"/>
        </w:rPr>
        <w:t>rayshader</w:t>
      </w:r>
      <w:r w:rsidRPr="00FD75FD">
        <w:rPr>
          <w:rFonts w:ascii="Times New Roman" w:eastAsia="Times New Roman" w:hAnsi="Times New Roman" w:cs="Times New Roman"/>
          <w:sz w:val="20"/>
          <w:szCs w:val="20"/>
          <w:lang w:eastAsia="en-IN"/>
        </w:rPr>
        <w:t>.</w:t>
      </w:r>
    </w:p>
    <w:p w14:paraId="1045D73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noProof/>
          <w:sz w:val="20"/>
          <w:szCs w:val="20"/>
          <w:lang w:eastAsia="en-IN"/>
        </w:rPr>
        <w:drawing>
          <wp:inline distT="0" distB="0" distL="0" distR="0" wp14:anchorId="3867A9EC" wp14:editId="7BEE9441">
            <wp:extent cx="4343400" cy="3200400"/>
            <wp:effectExtent l="0" t="0" r="0" b="0"/>
            <wp:docPr id="9" name="Picture 9" descr="Rendered Visualization of MN Election Results in 2018 for Gove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dered Visualization of MN Election Results in 2018 for Govern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625E7AAD" w14:textId="77777777" w:rsidR="00FD75FD" w:rsidRPr="00FD75FD" w:rsidRDefault="00FD75FD" w:rsidP="00FD75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D75FD">
        <w:rPr>
          <w:rFonts w:ascii="Times New Roman" w:eastAsia="Times New Roman" w:hAnsi="Times New Roman" w:cs="Times New Roman"/>
          <w:b/>
          <w:bCs/>
          <w:kern w:val="36"/>
          <w:sz w:val="48"/>
          <w:szCs w:val="48"/>
          <w:lang w:eastAsia="en-IN"/>
        </w:rPr>
        <w:t>Rayshader</w:t>
      </w:r>
    </w:p>
    <w:p w14:paraId="6FAEBC27" w14:textId="4F343424" w:rsidR="00FD75FD" w:rsidRPr="00FD75FD" w:rsidRDefault="00FD75FD" w:rsidP="000F58B8">
      <w:pPr>
        <w:spacing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rayshader is an open source R package for producing 2D and 3D hillshaded maps of elevation matrices using a combination of raytracing, spherical texture mapping, and ambient occlusion. This amazing package is what inspired this tutorial</w:t>
      </w:r>
      <w:r w:rsidR="000F58B8">
        <w:rPr>
          <w:rFonts w:ascii="Times New Roman" w:eastAsia="Times New Roman" w:hAnsi="Times New Roman" w:cs="Times New Roman"/>
          <w:sz w:val="20"/>
          <w:szCs w:val="20"/>
          <w:lang w:eastAsia="en-IN"/>
        </w:rPr>
        <w:t>.</w:t>
      </w:r>
    </w:p>
    <w:p w14:paraId="1D75150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One thing to keep in mind is this will not be as fast as some other solutions (plotly for example), and the interactive element will </w:t>
      </w:r>
      <w:r w:rsidRPr="00FD75FD">
        <w:rPr>
          <w:rFonts w:ascii="Times New Roman" w:eastAsia="Times New Roman" w:hAnsi="Times New Roman" w:cs="Times New Roman"/>
          <w:i/>
          <w:iCs/>
          <w:sz w:val="20"/>
          <w:szCs w:val="20"/>
          <w:lang w:eastAsia="en-IN"/>
        </w:rPr>
        <w:t>likely</w:t>
      </w:r>
      <w:r w:rsidRPr="00FD75FD">
        <w:rPr>
          <w:rFonts w:ascii="Times New Roman" w:eastAsia="Times New Roman" w:hAnsi="Times New Roman" w:cs="Times New Roman"/>
          <w:sz w:val="20"/>
          <w:szCs w:val="20"/>
          <w:lang w:eastAsia="en-IN"/>
        </w:rPr>
        <w:t xml:space="preserve"> not be shareable. There is a function called </w:t>
      </w:r>
      <w:r w:rsidRPr="00FD75FD">
        <w:rPr>
          <w:rFonts w:ascii="Courier New" w:eastAsia="Times New Roman" w:hAnsi="Courier New" w:cs="Courier New"/>
          <w:sz w:val="20"/>
          <w:szCs w:val="20"/>
          <w:lang w:eastAsia="en-IN"/>
        </w:rPr>
        <w:t>writeWebGL</w:t>
      </w:r>
      <w:r w:rsidRPr="00FD75FD">
        <w:rPr>
          <w:rFonts w:ascii="Times New Roman" w:eastAsia="Times New Roman" w:hAnsi="Times New Roman" w:cs="Times New Roman"/>
          <w:sz w:val="20"/>
          <w:szCs w:val="20"/>
          <w:lang w:eastAsia="en-IN"/>
        </w:rPr>
        <w:t xml:space="preserve"> within rgl that I have not had much luck with, but it does exist. Rasyshader allows for creating programatic flyovers and animations though.</w:t>
      </w:r>
    </w:p>
    <w:p w14:paraId="2FB3DCD9" w14:textId="77777777" w:rsidR="00FD75FD" w:rsidRPr="00FD75FD" w:rsidRDefault="00FD75FD" w:rsidP="00FD75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D75FD">
        <w:rPr>
          <w:rFonts w:ascii="Times New Roman" w:eastAsia="Times New Roman" w:hAnsi="Times New Roman" w:cs="Times New Roman"/>
          <w:b/>
          <w:bCs/>
          <w:kern w:val="36"/>
          <w:sz w:val="48"/>
          <w:szCs w:val="48"/>
          <w:lang w:eastAsia="en-IN"/>
        </w:rPr>
        <w:t>The R Script</w:t>
      </w:r>
    </w:p>
    <w:p w14:paraId="222C329F"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Including packages</w:t>
      </w:r>
    </w:p>
    <w:p w14:paraId="149EC3AC"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These are the packages I used for the majority of the code. I will include the ones for creating rasters and rayshading later in this write-up.</w:t>
      </w:r>
    </w:p>
    <w:p w14:paraId="29C5630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library(ggplot2)</w:t>
      </w:r>
    </w:p>
    <w:p w14:paraId="14747FE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library(ggmap)</w:t>
      </w:r>
    </w:p>
    <w:p w14:paraId="545A6BA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library(maps)</w:t>
      </w:r>
    </w:p>
    <w:p w14:paraId="2BE1814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library(mapdata)</w:t>
      </w:r>
    </w:p>
    <w:p w14:paraId="0529217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library(stringr)</w:t>
      </w:r>
    </w:p>
    <w:p w14:paraId="15F58D3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library(dplyr)</w:t>
      </w:r>
    </w:p>
    <w:p w14:paraId="0836B57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library(rvest)</w:t>
      </w:r>
    </w:p>
    <w:p w14:paraId="35DD860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library(magrittr)</w:t>
      </w:r>
    </w:p>
    <w:p w14:paraId="0E6C946A" w14:textId="2A9705ED" w:rsid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library(ggthemes)</w:t>
      </w:r>
    </w:p>
    <w:p w14:paraId="7ECB1010" w14:textId="0B76A0D6" w:rsidR="000F58B8" w:rsidRPr="00FD75FD" w:rsidRDefault="000F58B8"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library(rayshader)</w:t>
      </w:r>
    </w:p>
    <w:p w14:paraId="76866B5D"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lastRenderedPageBreak/>
        <w:t>County Information</w:t>
      </w:r>
    </w:p>
    <w:p w14:paraId="1DD1CC38"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This tutorial is for Minnesota, but other regions can be used without changing too much. The biggest difference I noticed was abbreviations for county names.</w:t>
      </w:r>
    </w:p>
    <w:p w14:paraId="1494368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usa &lt;- map_data("usa")</w:t>
      </w:r>
    </w:p>
    <w:p w14:paraId="14FC4C4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states &lt;- map_data("state")</w:t>
      </w:r>
    </w:p>
    <w:p w14:paraId="2E082AD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mn_df &lt;- subset(states, region == "minnesota")</w:t>
      </w:r>
    </w:p>
    <w:p w14:paraId="0A5F960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counties &lt;- map_data("county")</w:t>
      </w:r>
    </w:p>
    <w:p w14:paraId="100A646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 &lt;- subset(counties, region == "minnesota")</w:t>
      </w:r>
    </w:p>
    <w:p w14:paraId="79BB8F0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mn_county$pos &lt;- 1:nrow(mn_county)</w:t>
      </w:r>
    </w:p>
    <w:p w14:paraId="2B6BBD51"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The dataframe </w:t>
      </w:r>
      <w:r w:rsidRPr="00FD75FD">
        <w:rPr>
          <w:rFonts w:ascii="Courier New" w:eastAsia="Times New Roman" w:hAnsi="Courier New" w:cs="Courier New"/>
          <w:sz w:val="20"/>
          <w:szCs w:val="20"/>
          <w:lang w:eastAsia="en-IN"/>
        </w:rPr>
        <w:t>mn_county</w:t>
      </w:r>
      <w:r w:rsidRPr="00FD75FD">
        <w:rPr>
          <w:rFonts w:ascii="Times New Roman" w:eastAsia="Times New Roman" w:hAnsi="Times New Roman" w:cs="Times New Roman"/>
          <w:sz w:val="20"/>
          <w:szCs w:val="20"/>
          <w:lang w:eastAsia="en-IN"/>
        </w:rPr>
        <w:t xml:space="preserve"> will be reused as the primary dataframe in this tutorial, and will have information from difference sources appended to this dataframe.</w:t>
      </w:r>
    </w:p>
    <w:p w14:paraId="5F4A8CF0"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Population Information</w:t>
      </w:r>
    </w:p>
    <w:p w14:paraId="4A0DBC1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webpage &lt;- read_html("https://en.wikipedia.org/wiki/List_of_counties_in_Minnesota")</w:t>
      </w:r>
    </w:p>
    <w:p w14:paraId="0BF57D3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tbls &lt;- html_nodes(webpage, "table")</w:t>
      </w:r>
    </w:p>
    <w:p w14:paraId="63D1B66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Shows all tables</w:t>
      </w:r>
    </w:p>
    <w:p w14:paraId="7F4F0D7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tbls</w:t>
      </w:r>
    </w:p>
    <w:p w14:paraId="16C57B95"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0"/>
          <w:szCs w:val="20"/>
          <w:lang w:eastAsia="en-IN"/>
        </w:rPr>
      </w:pPr>
      <w:r w:rsidRPr="00FD75FD">
        <w:rPr>
          <w:rFonts w:ascii="Times New Roman" w:eastAsia="Times New Roman" w:hAnsi="Times New Roman" w:cs="Times New Roman"/>
          <w:sz w:val="20"/>
          <w:szCs w:val="20"/>
          <w:lang w:eastAsia="en-IN"/>
        </w:rPr>
        <w:t xml:space="preserve">We only need one table. To determine which table we print out the table. It is the one with sortable in the class name, but there are other ways of determining which one. The results from </w:t>
      </w:r>
      <w:r w:rsidRPr="00FD75FD">
        <w:rPr>
          <w:rFonts w:ascii="Courier New" w:eastAsia="Times New Roman" w:hAnsi="Courier New" w:cs="Courier New"/>
          <w:sz w:val="20"/>
          <w:szCs w:val="20"/>
          <w:lang w:eastAsia="en-IN"/>
        </w:rPr>
        <w:t>tbls</w:t>
      </w:r>
      <w:r w:rsidRPr="00FD75FD">
        <w:rPr>
          <w:rFonts w:ascii="Times New Roman" w:eastAsia="Times New Roman" w:hAnsi="Times New Roman" w:cs="Times New Roman"/>
          <w:sz w:val="20"/>
          <w:szCs w:val="20"/>
          <w:lang w:eastAsia="en-IN"/>
        </w:rPr>
        <w:t xml:space="preserve"> will give something that looks like this…</w:t>
      </w:r>
    </w:p>
    <w:p w14:paraId="3122D0A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{xml_nodeset (3)}</w:t>
      </w:r>
    </w:p>
    <w:p w14:paraId="1FAC7CF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FD75FD" w:rsidRPr="00FD75FD" w14:paraId="68AC633A" w14:textId="77777777" w:rsidTr="00FD75FD">
        <w:trPr>
          <w:tblCellSpacing w:w="15" w:type="dxa"/>
        </w:trPr>
        <w:tc>
          <w:tcPr>
            <w:tcW w:w="0" w:type="auto"/>
            <w:vAlign w:val="center"/>
            <w:hideMark/>
          </w:tcPr>
          <w:p w14:paraId="37434D86"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To make this easier I just chose to use the first table to read, and used the first element (dataframe) from the </w:t>
            </w:r>
            <w:r w:rsidRPr="00FD75FD">
              <w:rPr>
                <w:rFonts w:ascii="Courier New" w:eastAsia="Times New Roman" w:hAnsi="Courier New" w:cs="Courier New"/>
                <w:sz w:val="20"/>
                <w:szCs w:val="20"/>
                <w:lang w:eastAsia="en-IN"/>
              </w:rPr>
              <w:t>html_table</w:t>
            </w:r>
            <w:r w:rsidRPr="00FD75FD">
              <w:rPr>
                <w:rFonts w:ascii="Times New Roman" w:eastAsia="Times New Roman" w:hAnsi="Times New Roman" w:cs="Times New Roman"/>
                <w:sz w:val="24"/>
                <w:szCs w:val="24"/>
                <w:lang w:eastAsia="en-IN"/>
              </w:rPr>
              <w:t xml:space="preserve"> return.</w:t>
            </w:r>
          </w:p>
          <w:p w14:paraId="2C01EB3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wiki &lt;- html_table(tbls[1],fill = T)[[1]]</w:t>
            </w:r>
          </w:p>
          <w:p w14:paraId="60A884A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Remove Citations in Column Names</w:t>
            </w:r>
          </w:p>
          <w:p w14:paraId="3BF5C9F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names(wiki) &lt;- gsub("\\[.*$","",names(wiki))</w:t>
            </w:r>
          </w:p>
          <w:p w14:paraId="5F51032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Convert to Numeric and Remove Weird Characters</w:t>
            </w:r>
          </w:p>
          <w:p w14:paraId="41F20E5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wiki$Population &lt;- wiki$Population %&gt;% </w:t>
            </w:r>
          </w:p>
          <w:p w14:paraId="7E1DC58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gsub("^.*</w:t>
            </w:r>
            <w:r w:rsidRPr="00FD75FD">
              <w:rPr>
                <w:rFonts w:ascii="Courier New" w:eastAsia="Times New Roman" w:hAnsi="Courier New" w:cs="Courier New"/>
                <w:noProof/>
                <w:sz w:val="20"/>
                <w:szCs w:val="20"/>
                <w:lang w:eastAsia="en-IN"/>
              </w:rPr>
              <w:drawing>
                <wp:inline distT="0" distB="0" distL="0" distR="0" wp14:anchorId="0ABA736F" wp14:editId="2DEB1981">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D75FD">
              <w:rPr>
                <w:rFonts w:ascii="Courier New" w:eastAsia="Times New Roman" w:hAnsi="Courier New" w:cs="Courier New"/>
                <w:sz w:val="20"/>
                <w:szCs w:val="20"/>
                <w:lang w:eastAsia="en-IN"/>
              </w:rPr>
              <w:t>","",.) %&gt;%</w:t>
            </w:r>
          </w:p>
          <w:p w14:paraId="57307BC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gsub("[^0-9\\.]","",.) %&gt;%</w:t>
            </w:r>
          </w:p>
          <w:p w14:paraId="7A0A4FB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as.numeric</w:t>
            </w:r>
          </w:p>
          <w:p w14:paraId="78A052E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Convert to Numeric and Remove Weird Characters</w:t>
            </w:r>
          </w:p>
          <w:p w14:paraId="39994FD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wiki$Area &lt;- wiki$Area %&gt;% </w:t>
            </w:r>
          </w:p>
          <w:p w14:paraId="4998E8E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gsub("^[0-9]+</w:t>
            </w:r>
            <w:r w:rsidRPr="00FD75FD">
              <w:rPr>
                <w:rFonts w:ascii="Courier New" w:eastAsia="Times New Roman" w:hAnsi="Courier New" w:cs="Courier New"/>
                <w:noProof/>
                <w:sz w:val="20"/>
                <w:szCs w:val="20"/>
                <w:lang w:eastAsia="en-IN"/>
              </w:rPr>
              <w:drawing>
                <wp:inline distT="0" distB="0" distL="0" distR="0" wp14:anchorId="2F3E3BD6" wp14:editId="018A4FA5">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D75FD">
              <w:rPr>
                <w:rFonts w:ascii="Courier New" w:eastAsia="Times New Roman" w:hAnsi="Courier New" w:cs="Courier New"/>
                <w:sz w:val="20"/>
                <w:szCs w:val="20"/>
                <w:lang w:eastAsia="en-IN"/>
              </w:rPr>
              <w:t>","",.) %&gt;%</w:t>
            </w:r>
          </w:p>
          <w:p w14:paraId="0A2C0B8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gsub("sq.*$","",.) %&gt;%</w:t>
            </w:r>
          </w:p>
          <w:p w14:paraId="56C2646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gsub("[^0-9\\.]","",.) %&gt;%</w:t>
            </w:r>
          </w:p>
          <w:p w14:paraId="7A9285A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as.numeric</w:t>
            </w:r>
          </w:p>
          <w:p w14:paraId="621E476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Column not needed</w:t>
            </w:r>
          </w:p>
          <w:p w14:paraId="3EA5743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wiki$Map &lt;- NULL</w:t>
            </w:r>
          </w:p>
          <w:p w14:paraId="6C680DE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lastRenderedPageBreak/>
              <w:t># Remove " County" from County Names</w:t>
            </w:r>
          </w:p>
          <w:p w14:paraId="6EE9A83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One off replacement for "saint louis"</w:t>
            </w:r>
          </w:p>
          <w:p w14:paraId="14E7FFD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wiki$County &lt;- gsub("( County|\\.)","",wiki$County) %&gt;% </w:t>
            </w:r>
          </w:p>
          <w:p w14:paraId="234F4A5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tolower %&gt;% gsub("saint louis","st louis",.)</w:t>
            </w:r>
          </w:p>
          <w:p w14:paraId="33E437B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Just makes it easier to merge later</w:t>
            </w:r>
          </w:p>
          <w:p w14:paraId="553A12D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names(wiki)[1] &lt;- "subregion"</w:t>
            </w:r>
          </w:p>
          <w:p w14:paraId="2FF288A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0EC0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Append to mn_county</w:t>
            </w:r>
          </w:p>
          <w:p w14:paraId="351C547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 &lt;- merge(mn_county,wiki,by="subregion",all.x=T)</w:t>
            </w:r>
          </w:p>
          <w:p w14:paraId="1AE207D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mn_county$density &lt;- mn_county$Population / mn_county$Area</w:t>
            </w:r>
          </w:p>
          <w:p w14:paraId="6C549BE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Unused</w:t>
            </w:r>
          </w:p>
          <w:p w14:paraId="04EEA97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mn_county$bin &lt;- NULL</w:t>
            </w:r>
          </w:p>
          <w:p w14:paraId="52E90AE2"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The county density is used for our </w:t>
            </w:r>
            <w:r w:rsidRPr="00FD75FD">
              <w:rPr>
                <w:rFonts w:ascii="Times New Roman" w:eastAsia="Times New Roman" w:hAnsi="Times New Roman" w:cs="Times New Roman"/>
                <w:i/>
                <w:iCs/>
                <w:sz w:val="24"/>
                <w:szCs w:val="24"/>
                <w:lang w:eastAsia="en-IN"/>
              </w:rPr>
              <w:t>“elevation”</w:t>
            </w:r>
            <w:r w:rsidRPr="00FD75FD">
              <w:rPr>
                <w:rFonts w:ascii="Times New Roman" w:eastAsia="Times New Roman" w:hAnsi="Times New Roman" w:cs="Times New Roman"/>
                <w:sz w:val="24"/>
                <w:szCs w:val="24"/>
                <w:lang w:eastAsia="en-IN"/>
              </w:rPr>
              <w:t>.</w:t>
            </w:r>
          </w:p>
          <w:p w14:paraId="51535E36"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drawing>
                <wp:inline distT="0" distB="0" distL="0" distR="0" wp14:anchorId="321E2AAF" wp14:editId="4A5848D3">
                  <wp:extent cx="4343400" cy="3200400"/>
                  <wp:effectExtent l="0" t="0" r="0" b="0"/>
                  <wp:docPr id="12" name="Picture 12" descr="MN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N Den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06521CDB"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Obviously this isn’t really a worthwhile result yet, but it is getting there. The code for the image above is essentially the same as the code near the end, but with the color layer ommited.</w:t>
            </w:r>
          </w:p>
          <w:p w14:paraId="1729ABDE"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Governor Information</w:t>
            </w:r>
          </w:p>
          <w:p w14:paraId="34B320D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webpage &lt;- read_html("https://www.nytimes.com/interactive/2018/11/06/us/elections/results-minnesota-elections.html")</w:t>
            </w:r>
          </w:p>
          <w:p w14:paraId="5700A77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tbls &lt;- html_nodes(webpage, "table")</w:t>
            </w:r>
          </w:p>
          <w:p w14:paraId="4F261AC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Shows all tables where Walz is matched</w:t>
            </w:r>
          </w:p>
          <w:p w14:paraId="03DE699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tbls %&gt;% grep("Walz",.) %&gt;% print() %&gt;% tbls[.]</w:t>
            </w:r>
          </w:p>
          <w:p w14:paraId="06856DCC"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This output two different tables that looked similar to the following…</w:t>
            </w:r>
          </w:p>
          <w:p w14:paraId="47D1D77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10 11</w:t>
            </w:r>
          </w:p>
          <w:p w14:paraId="5843DE7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{xml_nodeset (2)}</w:t>
            </w:r>
          </w:p>
          <w:p w14:paraId="3EB9C30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tblGrid>
            <w:tr w:rsidR="00FD75FD" w:rsidRPr="00FD75FD" w14:paraId="78096DF5" w14:textId="77777777">
              <w:trPr>
                <w:tblCellSpacing w:w="15" w:type="dxa"/>
              </w:trPr>
              <w:tc>
                <w:tcPr>
                  <w:tcW w:w="0" w:type="auto"/>
                  <w:vAlign w:val="center"/>
                  <w:hideMark/>
                </w:tcPr>
                <w:p w14:paraId="777C0144" w14:textId="77777777" w:rsidR="00FD75FD" w:rsidRPr="00FD75FD" w:rsidRDefault="00FD75FD" w:rsidP="00FD75FD">
                  <w:pPr>
                    <w:spacing w:after="0"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lastRenderedPageBreak/>
                    <w:t xml:space="preserve">...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tblGrid>
                  <w:tr w:rsidR="00FD75FD" w:rsidRPr="00FD75FD" w14:paraId="7C1E59C2" w14:textId="77777777">
                    <w:trPr>
                      <w:tblCellSpacing w:w="15" w:type="dxa"/>
                    </w:trPr>
                    <w:tc>
                      <w:tcPr>
                        <w:tcW w:w="0" w:type="auto"/>
                        <w:vAlign w:val="center"/>
                        <w:hideMark/>
                      </w:tcPr>
                      <w:p w14:paraId="6B49751A" w14:textId="77777777" w:rsidR="00FD75FD" w:rsidRPr="00FD75FD" w:rsidRDefault="00FD75FD" w:rsidP="00FD75FD">
                        <w:pPr>
                          <w:spacing w:after="0"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w:t>
                        </w:r>
                      </w:p>
                    </w:tc>
                  </w:tr>
                </w:tbl>
                <w:p w14:paraId="3366564C" w14:textId="77777777" w:rsidR="00FD75FD" w:rsidRPr="00FD75FD" w:rsidRDefault="00FD75FD" w:rsidP="00FD75FD">
                  <w:pPr>
                    <w:spacing w:after="0" w:line="240" w:lineRule="auto"/>
                    <w:rPr>
                      <w:rFonts w:ascii="Times New Roman" w:eastAsia="Times New Roman" w:hAnsi="Times New Roman" w:cs="Times New Roman"/>
                      <w:sz w:val="24"/>
                      <w:szCs w:val="24"/>
                      <w:lang w:eastAsia="en-IN"/>
                    </w:rPr>
                  </w:pPr>
                </w:p>
              </w:tc>
            </w:tr>
          </w:tbl>
          <w:p w14:paraId="1CCC53BB"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We want the second table with county results, which has an actual index of 11 as seen at the top of the output. This might not be the best way, but it is quick. Without the </w:t>
            </w:r>
            <w:r w:rsidRPr="00FD75FD">
              <w:rPr>
                <w:rFonts w:ascii="Courier New" w:eastAsia="Times New Roman" w:hAnsi="Courier New" w:cs="Courier New"/>
                <w:sz w:val="20"/>
                <w:szCs w:val="20"/>
                <w:lang w:eastAsia="en-IN"/>
              </w:rPr>
              <w:t>%&gt;% print() %&gt;%</w:t>
            </w:r>
            <w:r w:rsidRPr="00FD75FD">
              <w:rPr>
                <w:rFonts w:ascii="Times New Roman" w:eastAsia="Times New Roman" w:hAnsi="Times New Roman" w:cs="Times New Roman"/>
                <w:sz w:val="24"/>
                <w:szCs w:val="24"/>
                <w:lang w:eastAsia="en-IN"/>
              </w:rPr>
              <w:t xml:space="preserve"> we just see [1] or [2], which would give us the wrong table.</w:t>
            </w:r>
          </w:p>
          <w:p w14:paraId="65B4ECF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governer &lt;- html_table(tbls[11],fill = T)[[1]]</w:t>
            </w:r>
          </w:p>
          <w:p w14:paraId="68F4D81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governer$County %&lt;&gt;% tolower %&gt;% gsub("\\.","",.)</w:t>
            </w:r>
          </w:p>
          <w:p w14:paraId="1412C1F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governer$Walz %&lt;&gt;% as.character %&lt;&gt;% gsub("\\,","",.) %&gt;% as.numeric</w:t>
            </w:r>
          </w:p>
          <w:p w14:paraId="2EA747B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governer$Johnson %&lt;&gt;% as.character %&lt;&gt;% gsub("\\,","",.) %&gt;% as.numeric</w:t>
            </w:r>
          </w:p>
          <w:p w14:paraId="6277196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names(governer)[1] &lt;- "subregion"</w:t>
            </w:r>
          </w:p>
          <w:p w14:paraId="0E16BA7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D5C7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Merge with mn_county</w:t>
            </w:r>
          </w:p>
          <w:p w14:paraId="4AD0781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 &lt;- merge(mn_county,governer,by="subregion",all.x=T)</w:t>
            </w:r>
          </w:p>
          <w:p w14:paraId="3A9C4C7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Set the Margins</w:t>
            </w:r>
          </w:p>
          <w:p w14:paraId="192F6FD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mn_county$margin &lt;- (mn_county$Walz / mn_county$Johnson) %&gt;% -1</w:t>
            </w:r>
          </w:p>
          <w:p w14:paraId="4BE169EF"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The above was just to get the margins to diverge from 0 (which will be used later for </w:t>
            </w:r>
            <w:r w:rsidRPr="00FD75FD">
              <w:rPr>
                <w:rFonts w:ascii="Courier New" w:eastAsia="Times New Roman" w:hAnsi="Courier New" w:cs="Courier New"/>
                <w:sz w:val="20"/>
                <w:szCs w:val="20"/>
                <w:lang w:eastAsia="en-IN"/>
              </w:rPr>
              <w:t>ggplot</w:t>
            </w:r>
            <w:r w:rsidRPr="00FD75FD">
              <w:rPr>
                <w:rFonts w:ascii="Times New Roman" w:eastAsia="Times New Roman" w:hAnsi="Times New Roman" w:cs="Times New Roman"/>
                <w:sz w:val="24"/>
                <w:szCs w:val="24"/>
                <w:lang w:eastAsia="en-IN"/>
              </w:rPr>
              <w:t>.</w:t>
            </w:r>
          </w:p>
          <w:p w14:paraId="21A9DAD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&gt; min(mn_county$margin)</w:t>
            </w:r>
          </w:p>
          <w:p w14:paraId="0C3CCB2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-0.5754299</w:t>
            </w:r>
          </w:p>
          <w:p w14:paraId="134ABD1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&gt; max(mn_county$margin)</w:t>
            </w:r>
          </w:p>
          <w:p w14:paraId="3543C82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1.676873</w:t>
            </w:r>
          </w:p>
          <w:p w14:paraId="04619879"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If you were wondering, that ~1.68 came from Ramsey County, voting 170,391 to 63,653 for Walz. The </w:t>
            </w:r>
            <w:r w:rsidRPr="00FD75FD">
              <w:rPr>
                <w:rFonts w:ascii="Courier New" w:eastAsia="Times New Roman" w:hAnsi="Courier New" w:cs="Courier New"/>
                <w:sz w:val="20"/>
                <w:szCs w:val="20"/>
                <w:lang w:eastAsia="en-IN"/>
              </w:rPr>
              <w:t>min()</w:t>
            </w:r>
            <w:r w:rsidRPr="00FD75FD">
              <w:rPr>
                <w:rFonts w:ascii="Times New Roman" w:eastAsia="Times New Roman" w:hAnsi="Times New Roman" w:cs="Times New Roman"/>
                <w:sz w:val="24"/>
                <w:szCs w:val="24"/>
                <w:lang w:eastAsia="en-IN"/>
              </w:rPr>
              <w:t xml:space="preserve"> came from Morrison with 9,711 to 4,123 for Johnson.</w:t>
            </w:r>
          </w:p>
          <w:p w14:paraId="2F22FE7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Time to set the limits. I chose .3 in either direction, which seemed good.</w:t>
            </w:r>
          </w:p>
          <w:p w14:paraId="6C8846D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mn_county$margin[which(mn_county$margin&gt;.3)] &lt;- .3</w:t>
            </w:r>
          </w:p>
          <w:p w14:paraId="431351E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mn_county$margin[which(mn_county$margin&lt;(-0.3))] &lt;- (-0.3)</w:t>
            </w:r>
          </w:p>
          <w:p w14:paraId="57398E4A"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3D Rendering</w:t>
            </w:r>
          </w:p>
          <w:p w14:paraId="56148D64"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First up, the packages unique to this portion</w:t>
            </w:r>
          </w:p>
          <w:p w14:paraId="6D810D5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library(rayshader)</w:t>
            </w:r>
          </w:p>
          <w:p w14:paraId="0AEAB96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library(png)</w:t>
            </w:r>
          </w:p>
          <w:p w14:paraId="69D7476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library(raster)</w:t>
            </w:r>
          </w:p>
          <w:p w14:paraId="02DB5A52"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If you haven’t installed </w:t>
            </w:r>
            <w:r w:rsidRPr="00FD75FD">
              <w:rPr>
                <w:rFonts w:ascii="Courier New" w:eastAsia="Times New Roman" w:hAnsi="Courier New" w:cs="Courier New"/>
                <w:sz w:val="20"/>
                <w:szCs w:val="20"/>
                <w:lang w:eastAsia="en-IN"/>
              </w:rPr>
              <w:t>rayshader</w:t>
            </w:r>
            <w:r w:rsidRPr="00FD75FD">
              <w:rPr>
                <w:rFonts w:ascii="Times New Roman" w:eastAsia="Times New Roman" w:hAnsi="Times New Roman" w:cs="Times New Roman"/>
                <w:sz w:val="24"/>
                <w:szCs w:val="24"/>
                <w:lang w:eastAsia="en-IN"/>
              </w:rPr>
              <w:t>, use</w:t>
            </w:r>
          </w:p>
          <w:p w14:paraId="3424A0B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devtools::install_github("tylermorganwall/rayshader")</w:t>
            </w:r>
          </w:p>
          <w:p w14:paraId="7C36EE77"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t>Generating Elevation</w:t>
            </w:r>
          </w:p>
          <w:p w14:paraId="6267357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To simplify the process of generating the elevation and color overlay I made two ggplots hiding typical elements. The first is for elevation.</w:t>
            </w:r>
          </w:p>
          <w:p w14:paraId="2C7B790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lastRenderedPageBreak/>
              <w:t xml:space="preserve">mn_3d &lt;- ggplot(data = mn_df, mapping = aes(x = long, y = lat, group = group)) + </w:t>
            </w:r>
          </w:p>
          <w:p w14:paraId="17DF47C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geom_polygon(color = "black", fill = "black")</w:t>
            </w:r>
          </w:p>
          <w:p w14:paraId="6BD2752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This gives us just the rough outline for the state of Minnesota</w:t>
            </w:r>
          </w:p>
          <w:p w14:paraId="03E4AE9D"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drawing>
                <wp:inline distT="0" distB="0" distL="0" distR="0" wp14:anchorId="37EEB669" wp14:editId="5BD89D94">
                  <wp:extent cx="4343400" cy="4343400"/>
                  <wp:effectExtent l="0" t="0" r="0" b="0"/>
                  <wp:docPr id="13" name="Picture 13" descr="MN gg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N gg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70B69E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Plot the elevation using the county density.</w:t>
            </w:r>
          </w:p>
          <w:p w14:paraId="0BEB2EA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mn_3d &lt;- mn_3d + theme_nothing() + theme(plot.background = element_rect(fill = "black")) +</w:t>
            </w:r>
          </w:p>
          <w:p w14:paraId="5869348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geom_polygon(data = mn_county, aes(fill = density), color = "black") + </w:t>
            </w:r>
          </w:p>
          <w:p w14:paraId="570FF40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scale_fill_continuous(low = "#010101",high = "white") +</w:t>
            </w:r>
          </w:p>
          <w:p w14:paraId="1A12A9F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theme(legend.position = "none",</w:t>
            </w:r>
          </w:p>
          <w:p w14:paraId="590EF2E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axis.ticks = element_blank(),</w:t>
            </w:r>
          </w:p>
          <w:p w14:paraId="2D8A163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panel.grid = element_blank(),</w:t>
            </w:r>
          </w:p>
          <w:p w14:paraId="2581E9B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axis.text = element_blank()) +</w:t>
            </w:r>
          </w:p>
          <w:p w14:paraId="03F090E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geom_polygon(color = "black", fill = NA)  +</w:t>
            </w:r>
          </w:p>
          <w:p w14:paraId="3EF41CA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labs(fill = "") +  theme(plot.background = element_rect(fill = "black"))</w:t>
            </w:r>
          </w:p>
          <w:p w14:paraId="35FBFCA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mn_3d</w:t>
            </w:r>
          </w:p>
          <w:p w14:paraId="1F174451"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lastRenderedPageBreak/>
              <w:drawing>
                <wp:inline distT="0" distB="0" distL="0" distR="0" wp14:anchorId="202222E4" wp14:editId="58A13C6C">
                  <wp:extent cx="4343400" cy="4343400"/>
                  <wp:effectExtent l="0" t="0" r="0" b="0"/>
                  <wp:docPr id="14" name="Picture 14" descr="Elevation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vation 2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AA4A81F"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Save the plot, make sure to use the same dimensions for both elevation and color overlay.</w:t>
            </w:r>
          </w:p>
          <w:p w14:paraId="79D29F26"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ggsave(filename = "elevation-2d.png", plot = mn_3d, width = 6, height = 6)</w:t>
            </w:r>
          </w:p>
          <w:p w14:paraId="2030789B"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t>Generating Color Overlay</w:t>
            </w:r>
          </w:p>
          <w:p w14:paraId="7E8F9943"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This is where the limits come into play.</w:t>
            </w:r>
          </w:p>
          <w:p w14:paraId="65F7A01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mn_gov &lt;- mn_3d + geom_polygon(data = mn_county, aes(fill = margin), color = "black") + </w:t>
            </w:r>
          </w:p>
          <w:p w14:paraId="67C4886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scale_fill_continuous(limits = c(-.3,.3), low = "#BD0000", high = "#0040B8",</w:t>
            </w:r>
          </w:p>
          <w:p w14:paraId="79B214F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space = "Lab", na.value = "grey50", guide = "colourbar") +</w:t>
            </w:r>
          </w:p>
          <w:p w14:paraId="3FDBF68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theme(plot.background = element_rect(fill = "#FFFFFF"))</w:t>
            </w:r>
          </w:p>
          <w:p w14:paraId="748D003D"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mn_gov</w:t>
            </w:r>
          </w:p>
          <w:p w14:paraId="604F1FA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ggsave(filename = "MN-Governor.png",plot = mn_gov,width = 6, height = 6)</w:t>
            </w:r>
          </w:p>
          <w:p w14:paraId="567DBD9A"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lastRenderedPageBreak/>
              <w:drawing>
                <wp:inline distT="0" distB="0" distL="0" distR="0" wp14:anchorId="3C97F2E5" wp14:editId="2C4E181B">
                  <wp:extent cx="4343400" cy="4343400"/>
                  <wp:effectExtent l="0" t="0" r="0" b="0"/>
                  <wp:docPr id="15" name="Picture 15" descr="MN Gove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N Govern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0DFB3C8"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t>Convert Plots to Matrix Values</w:t>
            </w:r>
          </w:p>
          <w:p w14:paraId="1100DCA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raster::raster("elevation-2d.png") -&gt; localtif</w:t>
            </w:r>
          </w:p>
          <w:p w14:paraId="691D696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And convert it to a matrix:</w:t>
            </w:r>
          </w:p>
          <w:p w14:paraId="2860740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elmat &lt;- matrix(raster::extract(localtif,raster::extent(localtif),buffer=1000),</w:t>
            </w:r>
          </w:p>
          <w:p w14:paraId="174EDB9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nrow=ncol(localtif),ncol=nrow(localtif))</w:t>
            </w:r>
          </w:p>
          <w:p w14:paraId="474B4DE1"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For some reason ggplot seems to keep a bit of a border when using ggsave, so we will need to trim off a little from the matrix.</w:t>
            </w:r>
          </w:p>
          <w:p w14:paraId="2EF78DA7"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&gt; dim(elmat)</w:t>
            </w:r>
          </w:p>
          <w:p w14:paraId="6A01FC2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1800 1800</w:t>
            </w:r>
          </w:p>
          <w:p w14:paraId="69329498"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I chose to trim by 10 on every side, for both elevation and color overlay.</w:t>
            </w:r>
          </w:p>
          <w:p w14:paraId="547B68C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elmat &lt;- elmat[11:(nrow(elmat)-10),11:(ncol(elmat)-10)]</w:t>
            </w:r>
          </w:p>
          <w:p w14:paraId="1D707BA8"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Now we get this</w:t>
            </w:r>
          </w:p>
          <w:p w14:paraId="7F44A72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dim(elmat)</w:t>
            </w:r>
          </w:p>
          <w:p w14:paraId="07CE970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[1] 1780 1780</w:t>
            </w:r>
          </w:p>
          <w:p w14:paraId="1B84E98C" w14:textId="77777777" w:rsidR="00FD75FD" w:rsidRPr="00FD75FD" w:rsidRDefault="00FD75FD" w:rsidP="00FD7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75FD">
              <w:rPr>
                <w:rFonts w:ascii="Times New Roman" w:eastAsia="Times New Roman" w:hAnsi="Times New Roman" w:cs="Times New Roman"/>
                <w:b/>
                <w:bCs/>
                <w:sz w:val="27"/>
                <w:szCs w:val="27"/>
                <w:lang w:eastAsia="en-IN"/>
              </w:rPr>
              <w:lastRenderedPageBreak/>
              <w:t>Do the Same for Color Overlay</w:t>
            </w:r>
          </w:p>
          <w:p w14:paraId="550058F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ecolor &lt;- readPNG("MN-Governor.png")</w:t>
            </w:r>
          </w:p>
          <w:p w14:paraId="0961723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ecolor &lt;- ecolor[11:(nrow(ecolor)-10),11:(ncol(ecolor)-10),1:4]</w:t>
            </w:r>
          </w:p>
          <w:p w14:paraId="7A677F3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Set the alpha value on 4th dimension (RGBA)</w:t>
            </w:r>
          </w:p>
          <w:p w14:paraId="6F878B7C"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ecolor[,,4] &lt;- .9</w:t>
            </w:r>
          </w:p>
          <w:p w14:paraId="3DFF0AA9"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The Payoff</w:t>
            </w:r>
          </w:p>
          <w:p w14:paraId="7C48BD8C"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 xml:space="preserve">Here it is, the final piece from Rayshader. If you just want the elevation, remove the line for </w:t>
            </w:r>
            <w:r w:rsidRPr="00FD75FD">
              <w:rPr>
                <w:rFonts w:ascii="Courier New" w:eastAsia="Times New Roman" w:hAnsi="Courier New" w:cs="Courier New"/>
                <w:sz w:val="20"/>
                <w:szCs w:val="20"/>
                <w:lang w:eastAsia="en-IN"/>
              </w:rPr>
              <w:t>add_overlay()</w:t>
            </w:r>
            <w:r w:rsidRPr="00FD75FD">
              <w:rPr>
                <w:rFonts w:ascii="Times New Roman" w:eastAsia="Times New Roman" w:hAnsi="Times New Roman" w:cs="Times New Roman"/>
                <w:sz w:val="24"/>
                <w:szCs w:val="24"/>
                <w:lang w:eastAsia="en-IN"/>
              </w:rPr>
              <w:t>.</w:t>
            </w:r>
          </w:p>
          <w:p w14:paraId="0D9CA0FE"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elmat %&gt;%</w:t>
            </w:r>
          </w:p>
          <w:p w14:paraId="4CD8F0F0"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sphere_shade(progbar = FALSE,texture = "bw") %&gt;%</w:t>
            </w:r>
          </w:p>
          <w:p w14:paraId="399FF7A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add_overlay(overlay = ecolor) %&gt;%</w:t>
            </w:r>
          </w:p>
          <w:p w14:paraId="48ECEB6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add_shadow(ray_shade(elmat,zscale=4000,maxsearch = 300,progbar = FALSE),0.7) %&gt;%</w:t>
            </w:r>
          </w:p>
          <w:p w14:paraId="440ED209"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plot_3d(elmat, fov=30, theta=45, phi=25, windowsize=c(1024,1024), zoom=0.4,</w:t>
            </w:r>
          </w:p>
          <w:p w14:paraId="079C8F65"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water=FALSE, waterdepth = 10, waterlinecolor = "white", waterlinealpha = 0.5,</w:t>
            </w:r>
          </w:p>
          <w:p w14:paraId="1C35CD4A"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xml:space="preserve">          wateralpha = 0.8,watercolor = "lightblue")</w:t>
            </w:r>
          </w:p>
          <w:p w14:paraId="5711612E"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sz w:val="24"/>
                <w:szCs w:val="24"/>
                <w:lang w:eastAsia="en-IN"/>
              </w:rPr>
              <w:t>Rendering the water by changing that flag can be a good way to segment or filter out low density counties.</w:t>
            </w:r>
          </w:p>
          <w:p w14:paraId="50C9FE9F" w14:textId="77777777" w:rsidR="00FD75FD" w:rsidRPr="00FD75FD" w:rsidRDefault="00FD75FD" w:rsidP="00FD75FD">
            <w:pPr>
              <w:spacing w:before="100" w:beforeAutospacing="1" w:after="100" w:afterAutospacing="1" w:line="240" w:lineRule="auto"/>
              <w:rPr>
                <w:rFonts w:ascii="Times New Roman" w:eastAsia="Times New Roman" w:hAnsi="Times New Roman" w:cs="Times New Roman"/>
                <w:sz w:val="24"/>
                <w:szCs w:val="24"/>
                <w:lang w:eastAsia="en-IN"/>
              </w:rPr>
            </w:pPr>
            <w:r w:rsidRPr="00FD75FD">
              <w:rPr>
                <w:rFonts w:ascii="Times New Roman" w:eastAsia="Times New Roman" w:hAnsi="Times New Roman" w:cs="Times New Roman"/>
                <w:noProof/>
                <w:sz w:val="24"/>
                <w:szCs w:val="24"/>
                <w:lang w:eastAsia="en-IN"/>
              </w:rPr>
              <w:drawing>
                <wp:inline distT="0" distB="0" distL="0" distR="0" wp14:anchorId="4AFF8046" wp14:editId="46E8EDAC">
                  <wp:extent cx="4343400" cy="3200400"/>
                  <wp:effectExtent l="0" t="0" r="0" b="0"/>
                  <wp:docPr id="16" name="Picture 16" descr="Election Results with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ion Results with Wa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7039FC97" w14:textId="77777777" w:rsidR="00FD75FD" w:rsidRPr="00FD75FD" w:rsidRDefault="00FD75FD" w:rsidP="00FD75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75FD">
              <w:rPr>
                <w:rFonts w:ascii="Times New Roman" w:eastAsia="Times New Roman" w:hAnsi="Times New Roman" w:cs="Times New Roman"/>
                <w:b/>
                <w:bCs/>
                <w:sz w:val="36"/>
                <w:szCs w:val="36"/>
                <w:lang w:eastAsia="en-IN"/>
              </w:rPr>
              <w:t>Some Useful Commands</w:t>
            </w:r>
          </w:p>
          <w:p w14:paraId="7B9C1D18"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library(rgl)</w:t>
            </w:r>
          </w:p>
          <w:p w14:paraId="2F1525D2"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Render Viewport to File</w:t>
            </w:r>
          </w:p>
          <w:p w14:paraId="5958A5C1"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rgl.snapshot("MN-Election-Results-Water.png", fmt = "png", top = F)</w:t>
            </w:r>
          </w:p>
          <w:p w14:paraId="38DBCD5B"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lastRenderedPageBreak/>
              <w:t># Render Viewport with Simulated Depth of Field to Plot Viwer</w:t>
            </w:r>
          </w:p>
          <w:p w14:paraId="6361F9A4"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render_depth(focus = .5, focallength = 85, fstop = 4)</w:t>
            </w:r>
          </w:p>
          <w:p w14:paraId="40B303C3"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 Render GIF (Can Take a While)</w:t>
            </w:r>
          </w:p>
          <w:p w14:paraId="2EA41AFF" w14:textId="77777777" w:rsidR="00FD75FD" w:rsidRPr="00FD75FD" w:rsidRDefault="00FD75FD" w:rsidP="00FD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75FD">
              <w:rPr>
                <w:rFonts w:ascii="Courier New" w:eastAsia="Times New Roman" w:hAnsi="Courier New" w:cs="Courier New"/>
                <w:sz w:val="20"/>
                <w:szCs w:val="20"/>
                <w:lang w:eastAsia="en-IN"/>
              </w:rPr>
              <w:t>movie3d(spin3d(axis = c(0, 1, 0), rpm = 4), duration = 15, dir = getwd(), movie = "render")</w:t>
            </w:r>
          </w:p>
        </w:tc>
      </w:tr>
    </w:tbl>
    <w:p w14:paraId="05B875FA"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FD"/>
    <w:rsid w:val="000F58B8"/>
    <w:rsid w:val="003A16A5"/>
    <w:rsid w:val="00FD7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EC98"/>
  <w15:chartTrackingRefBased/>
  <w15:docId w15:val="{731328FC-2495-4BC3-889A-CA65C8AF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39662">
      <w:bodyDiv w:val="1"/>
      <w:marLeft w:val="0"/>
      <w:marRight w:val="0"/>
      <w:marTop w:val="0"/>
      <w:marBottom w:val="0"/>
      <w:divBdr>
        <w:top w:val="none" w:sz="0" w:space="0" w:color="auto"/>
        <w:left w:val="none" w:sz="0" w:space="0" w:color="auto"/>
        <w:bottom w:val="none" w:sz="0" w:space="0" w:color="auto"/>
        <w:right w:val="none" w:sz="0" w:space="0" w:color="auto"/>
      </w:divBdr>
      <w:divsChild>
        <w:div w:id="706295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2021-12-07T06:31:00Z</dcterms:created>
  <dcterms:modified xsi:type="dcterms:W3CDTF">2022-01-20T06:37:00Z</dcterms:modified>
</cp:coreProperties>
</file>