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220E"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We already covered the so-called </w:t>
      </w:r>
      <w:r w:rsidRPr="0070638B">
        <w:rPr>
          <w:rFonts w:ascii="Times New Roman" w:eastAsia="Times New Roman" w:hAnsi="Times New Roman" w:cs="Times New Roman"/>
          <w:i/>
          <w:iCs/>
          <w:sz w:val="20"/>
          <w:szCs w:val="20"/>
          <w:lang w:eastAsia="en-IN"/>
        </w:rPr>
        <w:t>Accuracy-Interpretability Trade-Off</w:t>
      </w:r>
      <w:r w:rsidRPr="0070638B">
        <w:rPr>
          <w:rFonts w:ascii="Times New Roman" w:eastAsia="Times New Roman" w:hAnsi="Times New Roman" w:cs="Times New Roman"/>
          <w:sz w:val="20"/>
          <w:szCs w:val="20"/>
          <w:lang w:eastAsia="en-IN"/>
        </w:rPr>
        <w:t xml:space="preserve"> which states that oftentimes the more accurate the results of an AI are the harder it is to interpret how it arrived at its conclusions (see also: </w:t>
      </w:r>
      <w:hyperlink r:id="rId5" w:tgtFrame="_blank" w:history="1">
        <w:r w:rsidRPr="0070638B">
          <w:rPr>
            <w:rFonts w:ascii="Times New Roman" w:eastAsia="Times New Roman" w:hAnsi="Times New Roman" w:cs="Times New Roman"/>
            <w:color w:val="0000FF"/>
            <w:sz w:val="24"/>
            <w:szCs w:val="24"/>
            <w:u w:val="single"/>
            <w:lang w:eastAsia="en-IN"/>
          </w:rPr>
          <w:t>Learning Data Science: Predicting Income Brackets</w:t>
        </w:r>
      </w:hyperlink>
      <w:r w:rsidRPr="0070638B">
        <w:rPr>
          <w:rFonts w:ascii="Times New Roman" w:eastAsia="Times New Roman" w:hAnsi="Times New Roman" w:cs="Times New Roman"/>
          <w:sz w:val="20"/>
          <w:szCs w:val="20"/>
          <w:lang w:eastAsia="en-IN"/>
        </w:rPr>
        <w:t>).</w:t>
      </w:r>
    </w:p>
    <w:p w14:paraId="44375637"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This is especially true for </w:t>
      </w:r>
      <w:r w:rsidRPr="0070638B">
        <w:rPr>
          <w:rFonts w:ascii="Times New Roman" w:eastAsia="Times New Roman" w:hAnsi="Times New Roman" w:cs="Times New Roman"/>
          <w:i/>
          <w:iCs/>
          <w:sz w:val="20"/>
          <w:szCs w:val="20"/>
          <w:lang w:eastAsia="en-IN"/>
        </w:rPr>
        <w:t>Neural Networks</w:t>
      </w:r>
      <w:r w:rsidRPr="0070638B">
        <w:rPr>
          <w:rFonts w:ascii="Times New Roman" w:eastAsia="Times New Roman" w:hAnsi="Times New Roman" w:cs="Times New Roman"/>
          <w:sz w:val="20"/>
          <w:szCs w:val="20"/>
          <w:lang w:eastAsia="en-IN"/>
        </w:rPr>
        <w:t xml:space="preserve">: while often delivering outstanding results, they are basically </w:t>
      </w:r>
      <w:r w:rsidRPr="0070638B">
        <w:rPr>
          <w:rFonts w:ascii="Times New Roman" w:eastAsia="Times New Roman" w:hAnsi="Times New Roman" w:cs="Times New Roman"/>
          <w:i/>
          <w:iCs/>
          <w:sz w:val="20"/>
          <w:szCs w:val="20"/>
          <w:lang w:eastAsia="en-IN"/>
        </w:rPr>
        <w:t>black boxes</w:t>
      </w:r>
      <w:r w:rsidRPr="0070638B">
        <w:rPr>
          <w:rFonts w:ascii="Times New Roman" w:eastAsia="Times New Roman" w:hAnsi="Times New Roman" w:cs="Times New Roman"/>
          <w:sz w:val="20"/>
          <w:szCs w:val="20"/>
          <w:lang w:eastAsia="en-IN"/>
        </w:rPr>
        <w:t xml:space="preserve"> and notoriously hard to interpret (see also: </w:t>
      </w:r>
      <w:hyperlink r:id="rId6" w:tgtFrame="_blank" w:history="1">
        <w:r w:rsidRPr="0070638B">
          <w:rPr>
            <w:rFonts w:ascii="Times New Roman" w:eastAsia="Times New Roman" w:hAnsi="Times New Roman" w:cs="Times New Roman"/>
            <w:color w:val="0000FF"/>
            <w:sz w:val="24"/>
            <w:szCs w:val="24"/>
            <w:u w:val="single"/>
            <w:lang w:eastAsia="en-IN"/>
          </w:rPr>
          <w:t>Understanding the Magic of Neural Networks</w:t>
        </w:r>
      </w:hyperlink>
      <w:r w:rsidRPr="0070638B">
        <w:rPr>
          <w:rFonts w:ascii="Times New Roman" w:eastAsia="Times New Roman" w:hAnsi="Times New Roman" w:cs="Times New Roman"/>
          <w:sz w:val="20"/>
          <w:szCs w:val="20"/>
          <w:lang w:eastAsia="en-IN"/>
        </w:rPr>
        <w:t>).</w:t>
      </w:r>
    </w:p>
    <w:p w14:paraId="19F361BC"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There is a new hot area of research to make black-box models interpretable, called </w:t>
      </w:r>
      <w:r w:rsidRPr="0070638B">
        <w:rPr>
          <w:rFonts w:ascii="Times New Roman" w:eastAsia="Times New Roman" w:hAnsi="Times New Roman" w:cs="Times New Roman"/>
          <w:i/>
          <w:iCs/>
          <w:sz w:val="20"/>
          <w:szCs w:val="20"/>
          <w:lang w:eastAsia="en-IN"/>
        </w:rPr>
        <w:t>Explainable Artificial Intelligence (XAI)</w:t>
      </w:r>
      <w:r w:rsidRPr="0070638B">
        <w:rPr>
          <w:rFonts w:ascii="Times New Roman" w:eastAsia="Times New Roman" w:hAnsi="Times New Roman" w:cs="Times New Roman"/>
          <w:sz w:val="20"/>
          <w:szCs w:val="20"/>
          <w:lang w:eastAsia="en-IN"/>
        </w:rPr>
        <w:t xml:space="preserve">, if you want to gain some intuition on one such approach (called </w:t>
      </w:r>
      <w:r w:rsidRPr="0070638B">
        <w:rPr>
          <w:rFonts w:ascii="Times New Roman" w:eastAsia="Times New Roman" w:hAnsi="Times New Roman" w:cs="Times New Roman"/>
          <w:i/>
          <w:iCs/>
          <w:sz w:val="20"/>
          <w:szCs w:val="20"/>
          <w:lang w:eastAsia="en-IN"/>
        </w:rPr>
        <w:t>LIME</w:t>
      </w:r>
      <w:r w:rsidRPr="0070638B">
        <w:rPr>
          <w:rFonts w:ascii="Times New Roman" w:eastAsia="Times New Roman" w:hAnsi="Times New Roman" w:cs="Times New Roman"/>
          <w:sz w:val="20"/>
          <w:szCs w:val="20"/>
          <w:lang w:eastAsia="en-IN"/>
        </w:rPr>
        <w:t>), read on!</w:t>
      </w:r>
      <w:r w:rsidRPr="0070638B">
        <w:rPr>
          <w:rFonts w:ascii="Times New Roman" w:eastAsia="Times New Roman" w:hAnsi="Times New Roman" w:cs="Times New Roman"/>
          <w:sz w:val="20"/>
          <w:szCs w:val="20"/>
          <w:lang w:eastAsia="en-IN"/>
        </w:rPr>
        <w:br/>
      </w:r>
    </w:p>
    <w:p w14:paraId="28F93666"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Before we dive right into it </w:t>
      </w:r>
      <w:proofErr w:type="spellStart"/>
      <w:r w:rsidRPr="0070638B">
        <w:rPr>
          <w:rFonts w:ascii="Times New Roman" w:eastAsia="Times New Roman" w:hAnsi="Times New Roman" w:cs="Times New Roman"/>
          <w:sz w:val="20"/>
          <w:szCs w:val="20"/>
          <w:lang w:eastAsia="en-IN"/>
        </w:rPr>
        <w:t>it</w:t>
      </w:r>
      <w:proofErr w:type="spellEnd"/>
      <w:r w:rsidRPr="0070638B">
        <w:rPr>
          <w:rFonts w:ascii="Times New Roman" w:eastAsia="Times New Roman" w:hAnsi="Times New Roman" w:cs="Times New Roman"/>
          <w:sz w:val="20"/>
          <w:szCs w:val="20"/>
          <w:lang w:eastAsia="en-IN"/>
        </w:rPr>
        <w:t xml:space="preserve"> is important to point out when and why you would need interpretability of an AI. While it might be a desirable goal in itself it is not necessary in many fields, at least not for users of an AI, </w:t>
      </w:r>
      <w:proofErr w:type="gramStart"/>
      <w:r w:rsidRPr="0070638B">
        <w:rPr>
          <w:rFonts w:ascii="Times New Roman" w:eastAsia="Times New Roman" w:hAnsi="Times New Roman" w:cs="Times New Roman"/>
          <w:sz w:val="20"/>
          <w:szCs w:val="20"/>
          <w:lang w:eastAsia="en-IN"/>
        </w:rPr>
        <w:t>e.g.</w:t>
      </w:r>
      <w:proofErr w:type="gramEnd"/>
      <w:r w:rsidRPr="0070638B">
        <w:rPr>
          <w:rFonts w:ascii="Times New Roman" w:eastAsia="Times New Roman" w:hAnsi="Times New Roman" w:cs="Times New Roman"/>
          <w:sz w:val="20"/>
          <w:szCs w:val="20"/>
          <w:lang w:eastAsia="en-IN"/>
        </w:rPr>
        <w:t xml:space="preserve"> with text translation, character and speech recognition it is not that important why they do what they do but simply that they work.</w:t>
      </w:r>
    </w:p>
    <w:p w14:paraId="7BA8BD5E"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In other areas, like medical applications (determining whether tissue is malignant), financial applications (granting a loan to a customer) or applications in the criminal-justice system (gauging the risk of recidivism) it is of the utmost importance (and sometimes even required by law) to know </w:t>
      </w:r>
      <w:r w:rsidRPr="0070638B">
        <w:rPr>
          <w:rFonts w:ascii="Times New Roman" w:eastAsia="Times New Roman" w:hAnsi="Times New Roman" w:cs="Times New Roman"/>
          <w:i/>
          <w:iCs/>
          <w:sz w:val="20"/>
          <w:szCs w:val="20"/>
          <w:lang w:eastAsia="en-IN"/>
        </w:rPr>
        <w:t>why</w:t>
      </w:r>
      <w:r w:rsidRPr="0070638B">
        <w:rPr>
          <w:rFonts w:ascii="Times New Roman" w:eastAsia="Times New Roman" w:hAnsi="Times New Roman" w:cs="Times New Roman"/>
          <w:sz w:val="20"/>
          <w:szCs w:val="20"/>
          <w:lang w:eastAsia="en-IN"/>
        </w:rPr>
        <w:t xml:space="preserve"> the machine arrived at its conclusions.</w:t>
      </w:r>
    </w:p>
    <w:p w14:paraId="1375C8F2"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One approach to make AI models explainable is called </w:t>
      </w:r>
      <w:r w:rsidRPr="0070638B">
        <w:rPr>
          <w:rFonts w:ascii="Times New Roman" w:eastAsia="Times New Roman" w:hAnsi="Times New Roman" w:cs="Times New Roman"/>
          <w:i/>
          <w:iCs/>
          <w:sz w:val="20"/>
          <w:szCs w:val="20"/>
          <w:lang w:eastAsia="en-IN"/>
        </w:rPr>
        <w:t>LIME</w:t>
      </w:r>
      <w:r w:rsidRPr="0070638B">
        <w:rPr>
          <w:rFonts w:ascii="Times New Roman" w:eastAsia="Times New Roman" w:hAnsi="Times New Roman" w:cs="Times New Roman"/>
          <w:sz w:val="20"/>
          <w:szCs w:val="20"/>
          <w:lang w:eastAsia="en-IN"/>
        </w:rPr>
        <w:t xml:space="preserve"> for </w:t>
      </w:r>
      <w:r w:rsidRPr="0070638B">
        <w:rPr>
          <w:rFonts w:ascii="Times New Roman" w:eastAsia="Times New Roman" w:hAnsi="Times New Roman" w:cs="Times New Roman"/>
          <w:i/>
          <w:iCs/>
          <w:sz w:val="20"/>
          <w:szCs w:val="20"/>
          <w:lang w:eastAsia="en-IN"/>
        </w:rPr>
        <w:t>Local Interpretable Model-Agnostic Explanations</w:t>
      </w:r>
      <w:r w:rsidRPr="0070638B">
        <w:rPr>
          <w:rFonts w:ascii="Times New Roman" w:eastAsia="Times New Roman" w:hAnsi="Times New Roman" w:cs="Times New Roman"/>
          <w:sz w:val="20"/>
          <w:szCs w:val="20"/>
          <w:lang w:eastAsia="en-IN"/>
        </w:rPr>
        <w:t>. There is already a lot in this name!</w:t>
      </w:r>
    </w:p>
    <w:p w14:paraId="28AAA0E4" w14:textId="77777777" w:rsidR="0070638B" w:rsidRPr="0070638B" w:rsidRDefault="0070638B" w:rsidP="00706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First, you are able to make </w:t>
      </w:r>
      <w:r w:rsidRPr="0070638B">
        <w:rPr>
          <w:rFonts w:ascii="Times New Roman" w:eastAsia="Times New Roman" w:hAnsi="Times New Roman" w:cs="Times New Roman"/>
          <w:i/>
          <w:iCs/>
          <w:sz w:val="20"/>
          <w:szCs w:val="20"/>
          <w:lang w:eastAsia="en-IN"/>
        </w:rPr>
        <w:t>any</w:t>
      </w:r>
      <w:r w:rsidRPr="0070638B">
        <w:rPr>
          <w:rFonts w:ascii="Times New Roman" w:eastAsia="Times New Roman" w:hAnsi="Times New Roman" w:cs="Times New Roman"/>
          <w:sz w:val="20"/>
          <w:szCs w:val="20"/>
          <w:lang w:eastAsia="en-IN"/>
        </w:rPr>
        <w:t xml:space="preserve"> (!) model interpretable (so not only neural networks).</w:t>
      </w:r>
    </w:p>
    <w:p w14:paraId="34EB0E6A" w14:textId="77777777" w:rsidR="0070638B" w:rsidRPr="0070638B" w:rsidRDefault="0070638B" w:rsidP="00706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Second, the explanation is always on a specific case, so the method tries to explain </w:t>
      </w:r>
      <w:proofErr w:type="gramStart"/>
      <w:r w:rsidRPr="0070638B">
        <w:rPr>
          <w:rFonts w:ascii="Times New Roman" w:eastAsia="Times New Roman" w:hAnsi="Times New Roman" w:cs="Times New Roman"/>
          <w:sz w:val="20"/>
          <w:szCs w:val="20"/>
          <w:lang w:eastAsia="en-IN"/>
        </w:rPr>
        <w:t>e.g.</w:t>
      </w:r>
      <w:proofErr w:type="gramEnd"/>
      <w:r w:rsidRPr="0070638B">
        <w:rPr>
          <w:rFonts w:ascii="Times New Roman" w:eastAsia="Times New Roman" w:hAnsi="Times New Roman" w:cs="Times New Roman"/>
          <w:sz w:val="20"/>
          <w:szCs w:val="20"/>
          <w:lang w:eastAsia="en-IN"/>
        </w:rPr>
        <w:t xml:space="preserve"> why this specific customer wasn’t approved for a loan but no general explanations, what is important to get a loan, will be given.</w:t>
      </w:r>
    </w:p>
    <w:p w14:paraId="3894CC34" w14:textId="77777777" w:rsidR="0070638B" w:rsidRPr="0070638B" w:rsidRDefault="0070638B" w:rsidP="00706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Third, and now we are getting at the heart of the method already, it approximates the complex, unintelligible model with a linear model.</w:t>
      </w:r>
    </w:p>
    <w:p w14:paraId="3F6ABC9C"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This idea is, in my opinion, quite sexy because it has </w:t>
      </w:r>
      <w:proofErr w:type="gramStart"/>
      <w:r w:rsidRPr="0070638B">
        <w:rPr>
          <w:rFonts w:ascii="Times New Roman" w:eastAsia="Times New Roman" w:hAnsi="Times New Roman" w:cs="Times New Roman"/>
          <w:sz w:val="20"/>
          <w:szCs w:val="20"/>
          <w:lang w:eastAsia="en-IN"/>
        </w:rPr>
        <w:t>its</w:t>
      </w:r>
      <w:proofErr w:type="gramEnd"/>
      <w:r w:rsidRPr="0070638B">
        <w:rPr>
          <w:rFonts w:ascii="Times New Roman" w:eastAsia="Times New Roman" w:hAnsi="Times New Roman" w:cs="Times New Roman"/>
          <w:sz w:val="20"/>
          <w:szCs w:val="20"/>
          <w:lang w:eastAsia="en-IN"/>
        </w:rPr>
        <w:t xml:space="preserve"> equivalent in calculus: if you zoom in deep enough you can build most (even very complicated) function out of linear building blocks. This is what LIME basically does!</w:t>
      </w:r>
    </w:p>
    <w:p w14:paraId="7CD27EB7"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To gain some intuition we will use a very similar method and compare that with the results of LIME. We will even use the same illustrative picture used in the original paper (</w:t>
      </w:r>
      <w:hyperlink r:id="rId7" w:tgtFrame="_blank" w:history="1">
        <w:r w:rsidRPr="0070638B">
          <w:rPr>
            <w:rFonts w:ascii="Times New Roman" w:eastAsia="Times New Roman" w:hAnsi="Times New Roman" w:cs="Times New Roman"/>
            <w:color w:val="0000FF"/>
            <w:sz w:val="24"/>
            <w:szCs w:val="24"/>
            <w:u w:val="single"/>
            <w:lang w:eastAsia="en-IN"/>
          </w:rPr>
          <w:t>“Why Should I Trust You?”: Explaining the Predictions of Any Classifier</w:t>
        </w:r>
      </w:hyperlink>
      <w:r w:rsidRPr="0070638B">
        <w:rPr>
          <w:rFonts w:ascii="Times New Roman" w:eastAsia="Times New Roman" w:hAnsi="Times New Roman" w:cs="Times New Roman"/>
          <w:sz w:val="20"/>
          <w:szCs w:val="20"/>
          <w:lang w:eastAsia="en-IN"/>
        </w:rPr>
        <w:t>) and create a toy-example out of it:</w:t>
      </w:r>
    </w:p>
    <w:p w14:paraId="32542EB6"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noProof/>
          <w:sz w:val="20"/>
          <w:szCs w:val="20"/>
          <w:lang w:eastAsia="en-IN"/>
        </w:rPr>
        <w:drawing>
          <wp:inline distT="0" distB="0" distL="0" distR="0" wp14:anchorId="026FB0FD" wp14:editId="11E57CC1">
            <wp:extent cx="42748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659380"/>
                    </a:xfrm>
                    <a:prstGeom prst="rect">
                      <a:avLst/>
                    </a:prstGeom>
                    <a:noFill/>
                    <a:ln>
                      <a:noFill/>
                    </a:ln>
                  </pic:spPr>
                </pic:pic>
              </a:graphicData>
            </a:graphic>
          </wp:inline>
        </w:drawing>
      </w:r>
    </w:p>
    <w:p w14:paraId="6290DC40"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lastRenderedPageBreak/>
        <w:t>The paper explains (p. 4):</w:t>
      </w:r>
    </w:p>
    <w:p w14:paraId="6A5E5ECF" w14:textId="77777777" w:rsidR="0070638B" w:rsidRPr="0070638B" w:rsidRDefault="0070638B" w:rsidP="0070638B">
      <w:pPr>
        <w:spacing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Toy example to present intuition for LIME. The black-box model’s complex decision function f (unknown to LIME) is represented by the blue/pink background, which cannot be approximated well by a linear model. The bold red cross is the instance being explained. LIME samples </w:t>
      </w:r>
      <w:proofErr w:type="gramStart"/>
      <w:r w:rsidRPr="0070638B">
        <w:rPr>
          <w:rFonts w:ascii="Times New Roman" w:eastAsia="Times New Roman" w:hAnsi="Times New Roman" w:cs="Times New Roman"/>
          <w:sz w:val="20"/>
          <w:szCs w:val="20"/>
          <w:lang w:eastAsia="en-IN"/>
        </w:rPr>
        <w:t>instances</w:t>
      </w:r>
      <w:proofErr w:type="gramEnd"/>
      <w:r w:rsidRPr="0070638B">
        <w:rPr>
          <w:rFonts w:ascii="Times New Roman" w:eastAsia="Times New Roman" w:hAnsi="Times New Roman" w:cs="Times New Roman"/>
          <w:sz w:val="20"/>
          <w:szCs w:val="20"/>
          <w:lang w:eastAsia="en-IN"/>
        </w:rPr>
        <w:t>, gets predictions using f, and weighs them by the proximity to the instance being explained (represented here by size). The dashed line is the learned explanation that is locally (but not globally) faithful.</w:t>
      </w:r>
    </w:p>
    <w:p w14:paraId="41682A0E"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We are now taking this picture as our actual black-box model and approximate the decision boundary linearly. We do this by using </w:t>
      </w:r>
      <w:r w:rsidRPr="0070638B">
        <w:rPr>
          <w:rFonts w:ascii="Times New Roman" w:eastAsia="Times New Roman" w:hAnsi="Times New Roman" w:cs="Times New Roman"/>
          <w:i/>
          <w:iCs/>
          <w:sz w:val="20"/>
          <w:szCs w:val="20"/>
          <w:lang w:eastAsia="en-IN"/>
        </w:rPr>
        <w:t>logistic regression</w:t>
      </w:r>
      <w:r w:rsidRPr="0070638B">
        <w:rPr>
          <w:rFonts w:ascii="Times New Roman" w:eastAsia="Times New Roman" w:hAnsi="Times New Roman" w:cs="Times New Roman"/>
          <w:sz w:val="20"/>
          <w:szCs w:val="20"/>
          <w:lang w:eastAsia="en-IN"/>
        </w:rPr>
        <w:t xml:space="preserve"> (see also: </w:t>
      </w:r>
      <w:hyperlink r:id="rId9" w:tgtFrame="_blank" w:history="1">
        <w:r w:rsidRPr="0070638B">
          <w:rPr>
            <w:rFonts w:ascii="Times New Roman" w:eastAsia="Times New Roman" w:hAnsi="Times New Roman" w:cs="Times New Roman"/>
            <w:color w:val="0000FF"/>
            <w:sz w:val="24"/>
            <w:szCs w:val="24"/>
            <w:u w:val="single"/>
            <w:lang w:eastAsia="en-IN"/>
          </w:rPr>
          <w:t>Learning Data Science: The Supermarket knows you are pregnant before your Dad does</w:t>
        </w:r>
      </w:hyperlink>
      <w:r w:rsidRPr="0070638B">
        <w:rPr>
          <w:rFonts w:ascii="Times New Roman" w:eastAsia="Times New Roman" w:hAnsi="Times New Roman" w:cs="Times New Roman"/>
          <w:sz w:val="20"/>
          <w:szCs w:val="20"/>
          <w:lang w:eastAsia="en-IN"/>
        </w:rPr>
        <w:t xml:space="preserve">). LIME itself uses </w:t>
      </w:r>
      <w:r w:rsidRPr="0070638B">
        <w:rPr>
          <w:rFonts w:ascii="Times New Roman" w:eastAsia="Times New Roman" w:hAnsi="Times New Roman" w:cs="Times New Roman"/>
          <w:i/>
          <w:iCs/>
          <w:sz w:val="20"/>
          <w:szCs w:val="20"/>
          <w:lang w:eastAsia="en-IN"/>
        </w:rPr>
        <w:t>LASSO regression</w:t>
      </w:r>
      <w:r w:rsidRPr="0070638B">
        <w:rPr>
          <w:rFonts w:ascii="Times New Roman" w:eastAsia="Times New Roman" w:hAnsi="Times New Roman" w:cs="Times New Roman"/>
          <w:sz w:val="20"/>
          <w:szCs w:val="20"/>
          <w:lang w:eastAsia="en-IN"/>
        </w:rPr>
        <w:t xml:space="preserve"> (see also: </w:t>
      </w:r>
      <w:hyperlink r:id="rId10" w:tgtFrame="_blank" w:history="1">
        <w:r w:rsidRPr="0070638B">
          <w:rPr>
            <w:rFonts w:ascii="Times New Roman" w:eastAsia="Times New Roman" w:hAnsi="Times New Roman" w:cs="Times New Roman"/>
            <w:color w:val="0000FF"/>
            <w:sz w:val="24"/>
            <w:szCs w:val="24"/>
            <w:u w:val="single"/>
            <w:lang w:eastAsia="en-IN"/>
          </w:rPr>
          <w:t>Cambridge Analytica: Microtargeting or How to catch voters with the LASSO</w:t>
        </w:r>
      </w:hyperlink>
      <w:r w:rsidRPr="0070638B">
        <w:rPr>
          <w:rFonts w:ascii="Times New Roman" w:eastAsia="Times New Roman" w:hAnsi="Times New Roman" w:cs="Times New Roman"/>
          <w:sz w:val="20"/>
          <w:szCs w:val="20"/>
          <w:lang w:eastAsia="en-IN"/>
        </w:rPr>
        <w:t>).</w:t>
      </w:r>
    </w:p>
    <w:p w14:paraId="5422226B"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Another thing is that we don’t weigh instances by proximity but randomly create more data points that are nearer to the respective case (by sampling from a multivariate normal distribution), yet the idea is the same.</w:t>
      </w:r>
    </w:p>
    <w:p w14:paraId="3C8F39B7"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Now we are ready to get started (you can find the prepared image here </w:t>
      </w:r>
      <w:hyperlink r:id="rId11" w:tgtFrame="_blank" w:history="1">
        <w:r w:rsidRPr="0070638B">
          <w:rPr>
            <w:rFonts w:ascii="Times New Roman" w:eastAsia="Times New Roman" w:hAnsi="Times New Roman" w:cs="Times New Roman"/>
            <w:color w:val="0000FF"/>
            <w:sz w:val="24"/>
            <w:szCs w:val="24"/>
            <w:u w:val="single"/>
            <w:lang w:eastAsia="en-IN"/>
          </w:rPr>
          <w:t>lime2.jpg</w:t>
        </w:r>
      </w:hyperlink>
      <w:r w:rsidRPr="0070638B">
        <w:rPr>
          <w:rFonts w:ascii="Times New Roman" w:eastAsia="Times New Roman" w:hAnsi="Times New Roman" w:cs="Times New Roman"/>
          <w:sz w:val="20"/>
          <w:szCs w:val="20"/>
          <w:lang w:eastAsia="en-IN"/>
        </w:rPr>
        <w:t xml:space="preserve">, the packages </w:t>
      </w:r>
      <w:r w:rsidRPr="0070638B">
        <w:rPr>
          <w:rFonts w:ascii="Courier New" w:eastAsia="Times New Roman" w:hAnsi="Courier New" w:cs="Courier New"/>
          <w:sz w:val="20"/>
          <w:szCs w:val="20"/>
          <w:lang w:eastAsia="en-IN"/>
        </w:rPr>
        <w:t>jpeg</w:t>
      </w:r>
      <w:r w:rsidRPr="0070638B">
        <w:rPr>
          <w:rFonts w:ascii="Times New Roman" w:eastAsia="Times New Roman" w:hAnsi="Times New Roman" w:cs="Times New Roman"/>
          <w:sz w:val="20"/>
          <w:szCs w:val="20"/>
          <w:lang w:eastAsia="en-IN"/>
        </w:rPr>
        <w:t xml:space="preserve"> and </w:t>
      </w:r>
      <w:r w:rsidRPr="0070638B">
        <w:rPr>
          <w:rFonts w:ascii="Courier New" w:eastAsia="Times New Roman" w:hAnsi="Courier New" w:cs="Courier New"/>
          <w:sz w:val="20"/>
          <w:szCs w:val="20"/>
          <w:lang w:eastAsia="en-IN"/>
        </w:rPr>
        <w:t>lime</w:t>
      </w:r>
      <w:r w:rsidRPr="0070638B">
        <w:rPr>
          <w:rFonts w:ascii="Times New Roman" w:eastAsia="Times New Roman" w:hAnsi="Times New Roman" w:cs="Times New Roman"/>
          <w:sz w:val="20"/>
          <w:szCs w:val="20"/>
          <w:lang w:eastAsia="en-IN"/>
        </w:rPr>
        <w:t xml:space="preserve"> are on CRAN):</w:t>
      </w:r>
    </w:p>
    <w:p w14:paraId="5DA5E8F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library(jpeg)</w:t>
      </w:r>
    </w:p>
    <w:p w14:paraId="40E70A2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library(lime)</w:t>
      </w:r>
    </w:p>
    <w:p w14:paraId="7A7D130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07287"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img</w:t>
      </w:r>
      <w:proofErr w:type="spellEnd"/>
      <w:r w:rsidRPr="0070638B">
        <w:rPr>
          <w:rFonts w:ascii="Courier New" w:eastAsia="Times New Roman" w:hAnsi="Courier New" w:cs="Courier New"/>
          <w:sz w:val="20"/>
          <w:szCs w:val="20"/>
          <w:lang w:eastAsia="en-IN"/>
        </w:rPr>
        <w:t xml:space="preserve"> &lt;- </w:t>
      </w:r>
      <w:proofErr w:type="spellStart"/>
      <w:r w:rsidRPr="0070638B">
        <w:rPr>
          <w:rFonts w:ascii="Courier New" w:eastAsia="Times New Roman" w:hAnsi="Courier New" w:cs="Courier New"/>
          <w:sz w:val="20"/>
          <w:szCs w:val="20"/>
          <w:lang w:eastAsia="en-IN"/>
        </w:rPr>
        <w:t>readJPEG</w:t>
      </w:r>
      <w:proofErr w:type="spellEnd"/>
      <w:r w:rsidRPr="0070638B">
        <w:rPr>
          <w:rFonts w:ascii="Courier New" w:eastAsia="Times New Roman" w:hAnsi="Courier New" w:cs="Courier New"/>
          <w:sz w:val="20"/>
          <w:szCs w:val="20"/>
          <w:lang w:eastAsia="en-IN"/>
        </w:rPr>
        <w:t>("pics/lime2.jpg") # adjust path</w:t>
      </w:r>
    </w:p>
    <w:p w14:paraId="48465D5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border_col</w:t>
      </w:r>
      <w:proofErr w:type="spellEnd"/>
      <w:r w:rsidRPr="0070638B">
        <w:rPr>
          <w:rFonts w:ascii="Courier New" w:eastAsia="Times New Roman" w:hAnsi="Courier New" w:cs="Courier New"/>
          <w:sz w:val="20"/>
          <w:szCs w:val="20"/>
          <w:lang w:eastAsia="en-IN"/>
        </w:rPr>
        <w:t xml:space="preserve"> &lt;- </w:t>
      </w:r>
      <w:proofErr w:type="gramStart"/>
      <w:r w:rsidRPr="0070638B">
        <w:rPr>
          <w:rFonts w:ascii="Courier New" w:eastAsia="Times New Roman" w:hAnsi="Courier New" w:cs="Courier New"/>
          <w:sz w:val="20"/>
          <w:szCs w:val="20"/>
          <w:lang w:eastAsia="en-IN"/>
        </w:rPr>
        <w:t>mean(</w:t>
      </w:r>
      <w:proofErr w:type="spellStart"/>
      <w:proofErr w:type="gramEnd"/>
      <w:r w:rsidRPr="0070638B">
        <w:rPr>
          <w:rFonts w:ascii="Courier New" w:eastAsia="Times New Roman" w:hAnsi="Courier New" w:cs="Courier New"/>
          <w:sz w:val="20"/>
          <w:szCs w:val="20"/>
          <w:lang w:eastAsia="en-IN"/>
        </w:rPr>
        <w:t>img</w:t>
      </w:r>
      <w:proofErr w:type="spellEnd"/>
      <w:r w:rsidRPr="0070638B">
        <w:rPr>
          <w:rFonts w:ascii="Courier New" w:eastAsia="Times New Roman" w:hAnsi="Courier New" w:cs="Courier New"/>
          <w:sz w:val="20"/>
          <w:szCs w:val="20"/>
          <w:lang w:eastAsia="en-IN"/>
        </w:rPr>
        <w:t>[ , , 1])</w:t>
      </w:r>
    </w:p>
    <w:p w14:paraId="4E76AFB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model &lt;- </w:t>
      </w:r>
      <w:proofErr w:type="spellStart"/>
      <w:proofErr w:type="gramStart"/>
      <w:r w:rsidRPr="0070638B">
        <w:rPr>
          <w:rFonts w:ascii="Courier New" w:eastAsia="Times New Roman" w:hAnsi="Courier New" w:cs="Courier New"/>
          <w:sz w:val="20"/>
          <w:szCs w:val="20"/>
          <w:lang w:eastAsia="en-IN"/>
        </w:rPr>
        <w:t>ifelse</w:t>
      </w:r>
      <w:proofErr w:type="spellEnd"/>
      <w:r w:rsidRPr="0070638B">
        <w:rPr>
          <w:rFonts w:ascii="Courier New" w:eastAsia="Times New Roman" w:hAnsi="Courier New" w:cs="Courier New"/>
          <w:sz w:val="20"/>
          <w:szCs w:val="20"/>
          <w:lang w:eastAsia="en-IN"/>
        </w:rPr>
        <w:t>(</w:t>
      </w:r>
      <w:proofErr w:type="spellStart"/>
      <w:proofErr w:type="gramEnd"/>
      <w:r w:rsidRPr="0070638B">
        <w:rPr>
          <w:rFonts w:ascii="Courier New" w:eastAsia="Times New Roman" w:hAnsi="Courier New" w:cs="Courier New"/>
          <w:sz w:val="20"/>
          <w:szCs w:val="20"/>
          <w:lang w:eastAsia="en-IN"/>
        </w:rPr>
        <w:t>img</w:t>
      </w:r>
      <w:proofErr w:type="spellEnd"/>
      <w:r w:rsidRPr="0070638B">
        <w:rPr>
          <w:rFonts w:ascii="Courier New" w:eastAsia="Times New Roman" w:hAnsi="Courier New" w:cs="Courier New"/>
          <w:sz w:val="20"/>
          <w:szCs w:val="20"/>
          <w:lang w:eastAsia="en-IN"/>
        </w:rPr>
        <w:t xml:space="preserve">[ , , 1] &lt; </w:t>
      </w:r>
      <w:proofErr w:type="spellStart"/>
      <w:r w:rsidRPr="0070638B">
        <w:rPr>
          <w:rFonts w:ascii="Courier New" w:eastAsia="Times New Roman" w:hAnsi="Courier New" w:cs="Courier New"/>
          <w:sz w:val="20"/>
          <w:szCs w:val="20"/>
          <w:lang w:eastAsia="en-IN"/>
        </w:rPr>
        <w:t>border_col</w:t>
      </w:r>
      <w:proofErr w:type="spellEnd"/>
      <w:r w:rsidRPr="0070638B">
        <w:rPr>
          <w:rFonts w:ascii="Courier New" w:eastAsia="Times New Roman" w:hAnsi="Courier New" w:cs="Courier New"/>
          <w:sz w:val="20"/>
          <w:szCs w:val="20"/>
          <w:lang w:eastAsia="en-IN"/>
        </w:rPr>
        <w:t>, 0, 1)</w:t>
      </w:r>
    </w:p>
    <w:p w14:paraId="3A3FB74D"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image(</w:t>
      </w:r>
      <w:proofErr w:type="gramEnd"/>
      <w:r w:rsidRPr="0070638B">
        <w:rPr>
          <w:rFonts w:ascii="Courier New" w:eastAsia="Times New Roman" w:hAnsi="Courier New" w:cs="Courier New"/>
          <w:sz w:val="20"/>
          <w:szCs w:val="20"/>
          <w:lang w:eastAsia="en-IN"/>
        </w:rPr>
        <w:t xml:space="preserve">model, axes = FALSE, </w:t>
      </w:r>
      <w:proofErr w:type="spellStart"/>
      <w:r w:rsidRPr="0070638B">
        <w:rPr>
          <w:rFonts w:ascii="Courier New" w:eastAsia="Times New Roman" w:hAnsi="Courier New" w:cs="Courier New"/>
          <w:sz w:val="20"/>
          <w:szCs w:val="20"/>
          <w:lang w:eastAsia="en-IN"/>
        </w:rPr>
        <w:t>xlab</w:t>
      </w:r>
      <w:proofErr w:type="spellEnd"/>
      <w:r w:rsidRPr="0070638B">
        <w:rPr>
          <w:rFonts w:ascii="Courier New" w:eastAsia="Times New Roman" w:hAnsi="Courier New" w:cs="Courier New"/>
          <w:sz w:val="20"/>
          <w:szCs w:val="20"/>
          <w:lang w:eastAsia="en-IN"/>
        </w:rPr>
        <w:t xml:space="preserve"> = "x1", </w:t>
      </w:r>
      <w:proofErr w:type="spellStart"/>
      <w:r w:rsidRPr="0070638B">
        <w:rPr>
          <w:rFonts w:ascii="Courier New" w:eastAsia="Times New Roman" w:hAnsi="Courier New" w:cs="Courier New"/>
          <w:sz w:val="20"/>
          <w:szCs w:val="20"/>
          <w:lang w:eastAsia="en-IN"/>
        </w:rPr>
        <w:t>ylab</w:t>
      </w:r>
      <w:proofErr w:type="spellEnd"/>
      <w:r w:rsidRPr="0070638B">
        <w:rPr>
          <w:rFonts w:ascii="Courier New" w:eastAsia="Times New Roman" w:hAnsi="Courier New" w:cs="Courier New"/>
          <w:sz w:val="20"/>
          <w:szCs w:val="20"/>
          <w:lang w:eastAsia="en-IN"/>
        </w:rPr>
        <w:t xml:space="preserve"> = "x2", col = c("#B9CDE5", "#F1DCDB"))</w:t>
      </w:r>
    </w:p>
    <w:p w14:paraId="3967EB2D"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axis(</w:t>
      </w:r>
      <w:proofErr w:type="gramEnd"/>
      <w:r w:rsidRPr="0070638B">
        <w:rPr>
          <w:rFonts w:ascii="Courier New" w:eastAsia="Times New Roman" w:hAnsi="Courier New" w:cs="Courier New"/>
          <w:sz w:val="20"/>
          <w:szCs w:val="20"/>
          <w:lang w:eastAsia="en-IN"/>
        </w:rPr>
        <w:t xml:space="preserve">1, at = </w:t>
      </w:r>
      <w:proofErr w:type="spellStart"/>
      <w:r w:rsidRPr="0070638B">
        <w:rPr>
          <w:rFonts w:ascii="Courier New" w:eastAsia="Times New Roman" w:hAnsi="Courier New" w:cs="Courier New"/>
          <w:sz w:val="20"/>
          <w:szCs w:val="20"/>
          <w:lang w:eastAsia="en-IN"/>
        </w:rPr>
        <w:t>seq</w:t>
      </w:r>
      <w:proofErr w:type="spellEnd"/>
      <w:r w:rsidRPr="0070638B">
        <w:rPr>
          <w:rFonts w:ascii="Courier New" w:eastAsia="Times New Roman" w:hAnsi="Courier New" w:cs="Courier New"/>
          <w:sz w:val="20"/>
          <w:szCs w:val="20"/>
          <w:lang w:eastAsia="en-IN"/>
        </w:rPr>
        <w:t xml:space="preserve">(0, 1, .1), labels = </w:t>
      </w:r>
      <w:proofErr w:type="spellStart"/>
      <w:r w:rsidRPr="0070638B">
        <w:rPr>
          <w:rFonts w:ascii="Courier New" w:eastAsia="Times New Roman" w:hAnsi="Courier New" w:cs="Courier New"/>
          <w:sz w:val="20"/>
          <w:szCs w:val="20"/>
          <w:lang w:eastAsia="en-IN"/>
        </w:rPr>
        <w:t>seq</w:t>
      </w:r>
      <w:proofErr w:type="spellEnd"/>
      <w:r w:rsidRPr="0070638B">
        <w:rPr>
          <w:rFonts w:ascii="Courier New" w:eastAsia="Times New Roman" w:hAnsi="Courier New" w:cs="Courier New"/>
          <w:sz w:val="20"/>
          <w:szCs w:val="20"/>
          <w:lang w:eastAsia="en-IN"/>
        </w:rPr>
        <w:t xml:space="preserve">(0, </w:t>
      </w:r>
      <w:proofErr w:type="spellStart"/>
      <w:r w:rsidRPr="0070638B">
        <w:rPr>
          <w:rFonts w:ascii="Courier New" w:eastAsia="Times New Roman" w:hAnsi="Courier New" w:cs="Courier New"/>
          <w:sz w:val="20"/>
          <w:szCs w:val="20"/>
          <w:lang w:eastAsia="en-IN"/>
        </w:rPr>
        <w:t>nrow</w:t>
      </w:r>
      <w:proofErr w:type="spellEnd"/>
      <w:r w:rsidRPr="0070638B">
        <w:rPr>
          <w:rFonts w:ascii="Courier New" w:eastAsia="Times New Roman" w:hAnsi="Courier New" w:cs="Courier New"/>
          <w:sz w:val="20"/>
          <w:szCs w:val="20"/>
          <w:lang w:eastAsia="en-IN"/>
        </w:rPr>
        <w:t>(model), round(</w:t>
      </w:r>
      <w:proofErr w:type="spellStart"/>
      <w:r w:rsidRPr="0070638B">
        <w:rPr>
          <w:rFonts w:ascii="Courier New" w:eastAsia="Times New Roman" w:hAnsi="Courier New" w:cs="Courier New"/>
          <w:sz w:val="20"/>
          <w:szCs w:val="20"/>
          <w:lang w:eastAsia="en-IN"/>
        </w:rPr>
        <w:t>nrow</w:t>
      </w:r>
      <w:proofErr w:type="spellEnd"/>
      <w:r w:rsidRPr="0070638B">
        <w:rPr>
          <w:rFonts w:ascii="Courier New" w:eastAsia="Times New Roman" w:hAnsi="Courier New" w:cs="Courier New"/>
          <w:sz w:val="20"/>
          <w:szCs w:val="20"/>
          <w:lang w:eastAsia="en-IN"/>
        </w:rPr>
        <w:t>(model)/10)))</w:t>
      </w:r>
    </w:p>
    <w:p w14:paraId="62B5EDE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axis(</w:t>
      </w:r>
      <w:proofErr w:type="gramEnd"/>
      <w:r w:rsidRPr="0070638B">
        <w:rPr>
          <w:rFonts w:ascii="Courier New" w:eastAsia="Times New Roman" w:hAnsi="Courier New" w:cs="Courier New"/>
          <w:sz w:val="20"/>
          <w:szCs w:val="20"/>
          <w:lang w:eastAsia="en-IN"/>
        </w:rPr>
        <w:t xml:space="preserve">2, at = </w:t>
      </w:r>
      <w:proofErr w:type="spellStart"/>
      <w:r w:rsidRPr="0070638B">
        <w:rPr>
          <w:rFonts w:ascii="Courier New" w:eastAsia="Times New Roman" w:hAnsi="Courier New" w:cs="Courier New"/>
          <w:sz w:val="20"/>
          <w:szCs w:val="20"/>
          <w:lang w:eastAsia="en-IN"/>
        </w:rPr>
        <w:t>seq</w:t>
      </w:r>
      <w:proofErr w:type="spellEnd"/>
      <w:r w:rsidRPr="0070638B">
        <w:rPr>
          <w:rFonts w:ascii="Courier New" w:eastAsia="Times New Roman" w:hAnsi="Courier New" w:cs="Courier New"/>
          <w:sz w:val="20"/>
          <w:szCs w:val="20"/>
          <w:lang w:eastAsia="en-IN"/>
        </w:rPr>
        <w:t xml:space="preserve">(0, 1, .1), labels = </w:t>
      </w:r>
      <w:proofErr w:type="spellStart"/>
      <w:r w:rsidRPr="0070638B">
        <w:rPr>
          <w:rFonts w:ascii="Courier New" w:eastAsia="Times New Roman" w:hAnsi="Courier New" w:cs="Courier New"/>
          <w:sz w:val="20"/>
          <w:szCs w:val="20"/>
          <w:lang w:eastAsia="en-IN"/>
        </w:rPr>
        <w:t>seq</w:t>
      </w:r>
      <w:proofErr w:type="spellEnd"/>
      <w:r w:rsidRPr="0070638B">
        <w:rPr>
          <w:rFonts w:ascii="Courier New" w:eastAsia="Times New Roman" w:hAnsi="Courier New" w:cs="Courier New"/>
          <w:sz w:val="20"/>
          <w:szCs w:val="20"/>
          <w:lang w:eastAsia="en-IN"/>
        </w:rPr>
        <w:t xml:space="preserve">(0, </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(model), round(</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(model)/10)))</w:t>
      </w:r>
    </w:p>
    <w:p w14:paraId="78744E2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6C71F"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some</w:t>
      </w:r>
      <w:proofErr w:type="gramEnd"/>
      <w:r w:rsidRPr="0070638B">
        <w:rPr>
          <w:rFonts w:ascii="Courier New" w:eastAsia="Times New Roman" w:hAnsi="Courier New" w:cs="Courier New"/>
          <w:sz w:val="20"/>
          <w:szCs w:val="20"/>
          <w:lang w:eastAsia="en-IN"/>
        </w:rPr>
        <w:t xml:space="preserve"> S3 magic</w:t>
      </w:r>
    </w:p>
    <w:p w14:paraId="5071B67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class(model) &lt;- "</w:t>
      </w:r>
      <w:proofErr w:type="spellStart"/>
      <w:r w:rsidRPr="0070638B">
        <w:rPr>
          <w:rFonts w:ascii="Courier New" w:eastAsia="Times New Roman" w:hAnsi="Courier New" w:cs="Courier New"/>
          <w:sz w:val="20"/>
          <w:szCs w:val="20"/>
          <w:lang w:eastAsia="en-IN"/>
        </w:rPr>
        <w:t>black_box</w:t>
      </w:r>
      <w:proofErr w:type="spellEnd"/>
      <w:r w:rsidRPr="0070638B">
        <w:rPr>
          <w:rFonts w:ascii="Courier New" w:eastAsia="Times New Roman" w:hAnsi="Courier New" w:cs="Courier New"/>
          <w:sz w:val="20"/>
          <w:szCs w:val="20"/>
          <w:lang w:eastAsia="en-IN"/>
        </w:rPr>
        <w:t>"</w:t>
      </w:r>
    </w:p>
    <w:p w14:paraId="3571FB0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0638B">
        <w:rPr>
          <w:rFonts w:ascii="Courier New" w:eastAsia="Times New Roman" w:hAnsi="Courier New" w:cs="Courier New"/>
          <w:sz w:val="20"/>
          <w:szCs w:val="20"/>
          <w:lang w:eastAsia="en-IN"/>
        </w:rPr>
        <w:t>predict.black</w:t>
      </w:r>
      <w:proofErr w:type="gramEnd"/>
      <w:r w:rsidRPr="0070638B">
        <w:rPr>
          <w:rFonts w:ascii="Courier New" w:eastAsia="Times New Roman" w:hAnsi="Courier New" w:cs="Courier New"/>
          <w:sz w:val="20"/>
          <w:szCs w:val="20"/>
          <w:lang w:eastAsia="en-IN"/>
        </w:rPr>
        <w:t>_box</w:t>
      </w:r>
      <w:proofErr w:type="spellEnd"/>
      <w:r w:rsidRPr="0070638B">
        <w:rPr>
          <w:rFonts w:ascii="Courier New" w:eastAsia="Times New Roman" w:hAnsi="Courier New" w:cs="Courier New"/>
          <w:sz w:val="20"/>
          <w:szCs w:val="20"/>
          <w:lang w:eastAsia="en-IN"/>
        </w:rPr>
        <w:t xml:space="preserve"> &lt;- function(model, </w:t>
      </w:r>
      <w:proofErr w:type="spellStart"/>
      <w:r w:rsidRPr="0070638B">
        <w:rPr>
          <w:rFonts w:ascii="Courier New" w:eastAsia="Times New Roman" w:hAnsi="Courier New" w:cs="Courier New"/>
          <w:sz w:val="20"/>
          <w:szCs w:val="20"/>
          <w:lang w:eastAsia="en-IN"/>
        </w:rPr>
        <w:t>newdata</w:t>
      </w:r>
      <w:proofErr w:type="spellEnd"/>
      <w:r w:rsidRPr="0070638B">
        <w:rPr>
          <w:rFonts w:ascii="Courier New" w:eastAsia="Times New Roman" w:hAnsi="Courier New" w:cs="Courier New"/>
          <w:sz w:val="20"/>
          <w:szCs w:val="20"/>
          <w:lang w:eastAsia="en-IN"/>
        </w:rPr>
        <w:t>, type = "prob") {</w:t>
      </w:r>
    </w:p>
    <w:p w14:paraId="70B70DEE"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spellStart"/>
      <w:r w:rsidRPr="0070638B">
        <w:rPr>
          <w:rFonts w:ascii="Courier New" w:eastAsia="Times New Roman" w:hAnsi="Courier New" w:cs="Courier New"/>
          <w:sz w:val="20"/>
          <w:szCs w:val="20"/>
          <w:lang w:eastAsia="en-IN"/>
        </w:rPr>
        <w:t>newdata</w:t>
      </w:r>
      <w:proofErr w:type="spellEnd"/>
      <w:r w:rsidRPr="0070638B">
        <w:rPr>
          <w:rFonts w:ascii="Courier New" w:eastAsia="Times New Roman" w:hAnsi="Courier New" w:cs="Courier New"/>
          <w:sz w:val="20"/>
          <w:szCs w:val="20"/>
          <w:lang w:eastAsia="en-IN"/>
        </w:rPr>
        <w:t xml:space="preserve"> &lt;- </w:t>
      </w:r>
      <w:proofErr w:type="spellStart"/>
      <w:proofErr w:type="gramStart"/>
      <w:r w:rsidRPr="0070638B">
        <w:rPr>
          <w:rFonts w:ascii="Courier New" w:eastAsia="Times New Roman" w:hAnsi="Courier New" w:cs="Courier New"/>
          <w:sz w:val="20"/>
          <w:szCs w:val="20"/>
          <w:lang w:eastAsia="en-IN"/>
        </w:rPr>
        <w:t>as.matrix</w:t>
      </w:r>
      <w:proofErr w:type="spellEnd"/>
      <w:proofErr w:type="gram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newdata</w:t>
      </w:r>
      <w:proofErr w:type="spellEnd"/>
      <w:r w:rsidRPr="0070638B">
        <w:rPr>
          <w:rFonts w:ascii="Courier New" w:eastAsia="Times New Roman" w:hAnsi="Courier New" w:cs="Courier New"/>
          <w:sz w:val="20"/>
          <w:szCs w:val="20"/>
          <w:lang w:eastAsia="en-IN"/>
        </w:rPr>
        <w:t>)</w:t>
      </w:r>
    </w:p>
    <w:p w14:paraId="399E68FC"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apply(</w:t>
      </w:r>
      <w:proofErr w:type="spellStart"/>
      <w:proofErr w:type="gramEnd"/>
      <w:r w:rsidRPr="0070638B">
        <w:rPr>
          <w:rFonts w:ascii="Courier New" w:eastAsia="Times New Roman" w:hAnsi="Courier New" w:cs="Courier New"/>
          <w:sz w:val="20"/>
          <w:szCs w:val="20"/>
          <w:lang w:eastAsia="en-IN"/>
        </w:rPr>
        <w:t>newdata</w:t>
      </w:r>
      <w:proofErr w:type="spellEnd"/>
      <w:r w:rsidRPr="0070638B">
        <w:rPr>
          <w:rFonts w:ascii="Courier New" w:eastAsia="Times New Roman" w:hAnsi="Courier New" w:cs="Courier New"/>
          <w:sz w:val="20"/>
          <w:szCs w:val="20"/>
          <w:lang w:eastAsia="en-IN"/>
        </w:rPr>
        <w:t>, 1, function(x) model[x[1], x[2]])</w:t>
      </w:r>
    </w:p>
    <w:p w14:paraId="0D2E5967"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w:t>
      </w:r>
    </w:p>
    <w:p w14:paraId="46286D54"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F7101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the</w:t>
      </w:r>
      <w:proofErr w:type="gramEnd"/>
      <w:r w:rsidRPr="0070638B">
        <w:rPr>
          <w:rFonts w:ascii="Courier New" w:eastAsia="Times New Roman" w:hAnsi="Courier New" w:cs="Courier New"/>
          <w:sz w:val="20"/>
          <w:szCs w:val="20"/>
          <w:lang w:eastAsia="en-IN"/>
        </w:rPr>
        <w:t xml:space="preserve"> case to be </w:t>
      </w:r>
      <w:proofErr w:type="spellStart"/>
      <w:r w:rsidRPr="0070638B">
        <w:rPr>
          <w:rFonts w:ascii="Courier New" w:eastAsia="Times New Roman" w:hAnsi="Courier New" w:cs="Courier New"/>
          <w:sz w:val="20"/>
          <w:szCs w:val="20"/>
          <w:lang w:eastAsia="en-IN"/>
        </w:rPr>
        <w:t>analyzed</w:t>
      </w:r>
      <w:proofErr w:type="spellEnd"/>
    </w:p>
    <w:p w14:paraId="7C316E1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x1 &lt;- 140; x2 &lt;- 145</w:t>
      </w:r>
    </w:p>
    <w:p w14:paraId="0F594E7C"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points(x1/</w:t>
      </w:r>
      <w:proofErr w:type="spellStart"/>
      <w:r w:rsidRPr="0070638B">
        <w:rPr>
          <w:rFonts w:ascii="Courier New" w:eastAsia="Times New Roman" w:hAnsi="Courier New" w:cs="Courier New"/>
          <w:sz w:val="20"/>
          <w:szCs w:val="20"/>
          <w:lang w:eastAsia="en-IN"/>
        </w:rPr>
        <w:t>nrow</w:t>
      </w:r>
      <w:proofErr w:type="spellEnd"/>
      <w:r w:rsidRPr="0070638B">
        <w:rPr>
          <w:rFonts w:ascii="Courier New" w:eastAsia="Times New Roman" w:hAnsi="Courier New" w:cs="Courier New"/>
          <w:sz w:val="20"/>
          <w:szCs w:val="20"/>
          <w:lang w:eastAsia="en-IN"/>
        </w:rPr>
        <w:t>(model), x2/</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 xml:space="preserve">(model), </w:t>
      </w:r>
      <w:proofErr w:type="spellStart"/>
      <w:r w:rsidRPr="0070638B">
        <w:rPr>
          <w:rFonts w:ascii="Courier New" w:eastAsia="Times New Roman" w:hAnsi="Courier New" w:cs="Courier New"/>
          <w:sz w:val="20"/>
          <w:szCs w:val="20"/>
          <w:lang w:eastAsia="en-IN"/>
        </w:rPr>
        <w:t>pch</w:t>
      </w:r>
      <w:proofErr w:type="spellEnd"/>
      <w:r w:rsidRPr="0070638B">
        <w:rPr>
          <w:rFonts w:ascii="Courier New" w:eastAsia="Times New Roman" w:hAnsi="Courier New" w:cs="Courier New"/>
          <w:sz w:val="20"/>
          <w:szCs w:val="20"/>
          <w:lang w:eastAsia="en-IN"/>
        </w:rPr>
        <w:t xml:space="preserve"> = 3, </w:t>
      </w:r>
      <w:proofErr w:type="spellStart"/>
      <w:r w:rsidRPr="0070638B">
        <w:rPr>
          <w:rFonts w:ascii="Courier New" w:eastAsia="Times New Roman" w:hAnsi="Courier New" w:cs="Courier New"/>
          <w:sz w:val="20"/>
          <w:szCs w:val="20"/>
          <w:lang w:eastAsia="en-IN"/>
        </w:rPr>
        <w:t>lwd</w:t>
      </w:r>
      <w:proofErr w:type="spellEnd"/>
      <w:r w:rsidRPr="0070638B">
        <w:rPr>
          <w:rFonts w:ascii="Courier New" w:eastAsia="Times New Roman" w:hAnsi="Courier New" w:cs="Courier New"/>
          <w:sz w:val="20"/>
          <w:szCs w:val="20"/>
          <w:lang w:eastAsia="en-IN"/>
        </w:rPr>
        <w:t xml:space="preserve"> = 6, col = "red")</w:t>
      </w:r>
    </w:p>
    <w:p w14:paraId="7024B4B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predict(</w:t>
      </w:r>
      <w:proofErr w:type="gramEnd"/>
      <w:r w:rsidRPr="0070638B">
        <w:rPr>
          <w:rFonts w:ascii="Courier New" w:eastAsia="Times New Roman" w:hAnsi="Courier New" w:cs="Courier New"/>
          <w:sz w:val="20"/>
          <w:szCs w:val="20"/>
          <w:lang w:eastAsia="en-IN"/>
        </w:rPr>
        <w:t xml:space="preserve">model, </w:t>
      </w:r>
      <w:proofErr w:type="spellStart"/>
      <w:r w:rsidRPr="0070638B">
        <w:rPr>
          <w:rFonts w:ascii="Courier New" w:eastAsia="Times New Roman" w:hAnsi="Courier New" w:cs="Courier New"/>
          <w:sz w:val="20"/>
          <w:szCs w:val="20"/>
          <w:lang w:eastAsia="en-IN"/>
        </w:rPr>
        <w:t>cbind</w:t>
      </w:r>
      <w:proofErr w:type="spellEnd"/>
      <w:r w:rsidRPr="0070638B">
        <w:rPr>
          <w:rFonts w:ascii="Courier New" w:eastAsia="Times New Roman" w:hAnsi="Courier New" w:cs="Courier New"/>
          <w:sz w:val="20"/>
          <w:szCs w:val="20"/>
          <w:lang w:eastAsia="en-IN"/>
        </w:rPr>
        <w:t>(x1, x2))</w:t>
      </w:r>
    </w:p>
    <w:p w14:paraId="4B352612"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[1] 1</w:t>
      </w:r>
    </w:p>
    <w:p w14:paraId="510261DF"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17FF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approximate</w:t>
      </w:r>
      <w:proofErr w:type="gramEnd"/>
      <w:r w:rsidRPr="0070638B">
        <w:rPr>
          <w:rFonts w:ascii="Courier New" w:eastAsia="Times New Roman" w:hAnsi="Courier New" w:cs="Courier New"/>
          <w:sz w:val="20"/>
          <w:szCs w:val="20"/>
          <w:lang w:eastAsia="en-IN"/>
        </w:rPr>
        <w:t xml:space="preserve"> locally by logistic regression</w:t>
      </w:r>
    </w:p>
    <w:p w14:paraId="14477D1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0638B">
        <w:rPr>
          <w:rFonts w:ascii="Courier New" w:eastAsia="Times New Roman" w:hAnsi="Courier New" w:cs="Courier New"/>
          <w:sz w:val="20"/>
          <w:szCs w:val="20"/>
          <w:lang w:eastAsia="en-IN"/>
        </w:rPr>
        <w:t>set.seed</w:t>
      </w:r>
      <w:proofErr w:type="spellEnd"/>
      <w:proofErr w:type="gramEnd"/>
      <w:r w:rsidRPr="0070638B">
        <w:rPr>
          <w:rFonts w:ascii="Courier New" w:eastAsia="Times New Roman" w:hAnsi="Courier New" w:cs="Courier New"/>
          <w:sz w:val="20"/>
          <w:szCs w:val="20"/>
          <w:lang w:eastAsia="en-IN"/>
        </w:rPr>
        <w:t>(123)</w:t>
      </w:r>
    </w:p>
    <w:p w14:paraId="15971BC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x1_prox &lt;- </w:t>
      </w:r>
      <w:proofErr w:type="gramStart"/>
      <w:r w:rsidRPr="0070638B">
        <w:rPr>
          <w:rFonts w:ascii="Courier New" w:eastAsia="Times New Roman" w:hAnsi="Courier New" w:cs="Courier New"/>
          <w:sz w:val="20"/>
          <w:szCs w:val="20"/>
          <w:lang w:eastAsia="en-IN"/>
        </w:rPr>
        <w:t>round(</w:t>
      </w:r>
      <w:proofErr w:type="spellStart"/>
      <w:proofErr w:type="gramEnd"/>
      <w:r w:rsidRPr="0070638B">
        <w:rPr>
          <w:rFonts w:ascii="Courier New" w:eastAsia="Times New Roman" w:hAnsi="Courier New" w:cs="Courier New"/>
          <w:sz w:val="20"/>
          <w:szCs w:val="20"/>
          <w:lang w:eastAsia="en-IN"/>
        </w:rPr>
        <w:t>rnorm</w:t>
      </w:r>
      <w:proofErr w:type="spellEnd"/>
      <w:r w:rsidRPr="0070638B">
        <w:rPr>
          <w:rFonts w:ascii="Courier New" w:eastAsia="Times New Roman" w:hAnsi="Courier New" w:cs="Courier New"/>
          <w:sz w:val="20"/>
          <w:szCs w:val="20"/>
          <w:lang w:eastAsia="en-IN"/>
        </w:rPr>
        <w:t>(100, x1, 18))</w:t>
      </w:r>
    </w:p>
    <w:p w14:paraId="61113FC9"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x2_prox &lt;- </w:t>
      </w:r>
      <w:proofErr w:type="gramStart"/>
      <w:r w:rsidRPr="0070638B">
        <w:rPr>
          <w:rFonts w:ascii="Courier New" w:eastAsia="Times New Roman" w:hAnsi="Courier New" w:cs="Courier New"/>
          <w:sz w:val="20"/>
          <w:szCs w:val="20"/>
          <w:lang w:eastAsia="en-IN"/>
        </w:rPr>
        <w:t>round(</w:t>
      </w:r>
      <w:proofErr w:type="spellStart"/>
      <w:proofErr w:type="gramEnd"/>
      <w:r w:rsidRPr="0070638B">
        <w:rPr>
          <w:rFonts w:ascii="Courier New" w:eastAsia="Times New Roman" w:hAnsi="Courier New" w:cs="Courier New"/>
          <w:sz w:val="20"/>
          <w:szCs w:val="20"/>
          <w:lang w:eastAsia="en-IN"/>
        </w:rPr>
        <w:t>rnorm</w:t>
      </w:r>
      <w:proofErr w:type="spellEnd"/>
      <w:r w:rsidRPr="0070638B">
        <w:rPr>
          <w:rFonts w:ascii="Courier New" w:eastAsia="Times New Roman" w:hAnsi="Courier New" w:cs="Courier New"/>
          <w:sz w:val="20"/>
          <w:szCs w:val="20"/>
          <w:lang w:eastAsia="en-IN"/>
        </w:rPr>
        <w:t>(100, x2, 18))</w:t>
      </w:r>
    </w:p>
    <w:p w14:paraId="6DC8FF72"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data &lt;- </w:t>
      </w:r>
      <w:proofErr w:type="spellStart"/>
      <w:proofErr w:type="gramStart"/>
      <w:r w:rsidRPr="0070638B">
        <w:rPr>
          <w:rFonts w:ascii="Courier New" w:eastAsia="Times New Roman" w:hAnsi="Courier New" w:cs="Courier New"/>
          <w:sz w:val="20"/>
          <w:szCs w:val="20"/>
          <w:lang w:eastAsia="en-IN"/>
        </w:rPr>
        <w:t>cbind</w:t>
      </w:r>
      <w:proofErr w:type="spellEnd"/>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x1_prox, x2_prox)</w:t>
      </w:r>
    </w:p>
    <w:p w14:paraId="52FCBB2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df &lt;- </w:t>
      </w:r>
      <w:proofErr w:type="spellStart"/>
      <w:r w:rsidRPr="0070638B">
        <w:rPr>
          <w:rFonts w:ascii="Courier New" w:eastAsia="Times New Roman" w:hAnsi="Courier New" w:cs="Courier New"/>
          <w:sz w:val="20"/>
          <w:szCs w:val="20"/>
          <w:lang w:eastAsia="en-IN"/>
        </w:rPr>
        <w:t>cbind.</w:t>
      </w:r>
      <w:proofErr w:type="gramStart"/>
      <w:r w:rsidRPr="0070638B">
        <w:rPr>
          <w:rFonts w:ascii="Courier New" w:eastAsia="Times New Roman" w:hAnsi="Courier New" w:cs="Courier New"/>
          <w:sz w:val="20"/>
          <w:szCs w:val="20"/>
          <w:lang w:eastAsia="en-IN"/>
        </w:rPr>
        <w:t>data.frame</w:t>
      </w:r>
      <w:proofErr w:type="spellEnd"/>
      <w:proofErr w:type="gramEnd"/>
      <w:r w:rsidRPr="0070638B">
        <w:rPr>
          <w:rFonts w:ascii="Courier New" w:eastAsia="Times New Roman" w:hAnsi="Courier New" w:cs="Courier New"/>
          <w:sz w:val="20"/>
          <w:szCs w:val="20"/>
          <w:lang w:eastAsia="en-IN"/>
        </w:rPr>
        <w:t>(y = predict(model, data), data)</w:t>
      </w:r>
    </w:p>
    <w:p w14:paraId="44A512C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D171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logreg</w:t>
      </w:r>
      <w:proofErr w:type="spellEnd"/>
      <w:r w:rsidRPr="0070638B">
        <w:rPr>
          <w:rFonts w:ascii="Courier New" w:eastAsia="Times New Roman" w:hAnsi="Courier New" w:cs="Courier New"/>
          <w:sz w:val="20"/>
          <w:szCs w:val="20"/>
          <w:lang w:eastAsia="en-IN"/>
        </w:rPr>
        <w:t xml:space="preserve"> &lt;- </w:t>
      </w:r>
      <w:proofErr w:type="spellStart"/>
      <w:proofErr w:type="gramStart"/>
      <w:r w:rsidRPr="0070638B">
        <w:rPr>
          <w:rFonts w:ascii="Courier New" w:eastAsia="Times New Roman" w:hAnsi="Courier New" w:cs="Courier New"/>
          <w:sz w:val="20"/>
          <w:szCs w:val="20"/>
          <w:lang w:eastAsia="en-IN"/>
        </w:rPr>
        <w:t>glm</w:t>
      </w:r>
      <w:proofErr w:type="spellEnd"/>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y ~ ., data = df, family = binomial)</w:t>
      </w:r>
    </w:p>
    <w:p w14:paraId="55FB577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Warning: </w:t>
      </w:r>
      <w:proofErr w:type="spellStart"/>
      <w:r w:rsidRPr="0070638B">
        <w:rPr>
          <w:rFonts w:ascii="Courier New" w:eastAsia="Times New Roman" w:hAnsi="Courier New" w:cs="Courier New"/>
          <w:sz w:val="20"/>
          <w:szCs w:val="20"/>
          <w:lang w:eastAsia="en-IN"/>
        </w:rPr>
        <w:t>glm.fit</w:t>
      </w:r>
      <w:proofErr w:type="spellEnd"/>
      <w:r w:rsidRPr="0070638B">
        <w:rPr>
          <w:rFonts w:ascii="Courier New" w:eastAsia="Times New Roman" w:hAnsi="Courier New" w:cs="Courier New"/>
          <w:sz w:val="20"/>
          <w:szCs w:val="20"/>
          <w:lang w:eastAsia="en-IN"/>
        </w:rPr>
        <w:t>: algorithm did not converge</w:t>
      </w:r>
    </w:p>
    <w:p w14:paraId="26578471"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Warning: </w:t>
      </w:r>
      <w:proofErr w:type="spellStart"/>
      <w:r w:rsidRPr="0070638B">
        <w:rPr>
          <w:rFonts w:ascii="Courier New" w:eastAsia="Times New Roman" w:hAnsi="Courier New" w:cs="Courier New"/>
          <w:sz w:val="20"/>
          <w:szCs w:val="20"/>
          <w:lang w:eastAsia="en-IN"/>
        </w:rPr>
        <w:t>glm.fit</w:t>
      </w:r>
      <w:proofErr w:type="spellEnd"/>
      <w:r w:rsidRPr="0070638B">
        <w:rPr>
          <w:rFonts w:ascii="Courier New" w:eastAsia="Times New Roman" w:hAnsi="Courier New" w:cs="Courier New"/>
          <w:sz w:val="20"/>
          <w:szCs w:val="20"/>
          <w:lang w:eastAsia="en-IN"/>
        </w:rPr>
        <w:t>: fitted probabilities numerically 0 or 1 occurred</w:t>
      </w:r>
    </w:p>
    <w:p w14:paraId="0680A17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F37D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summary(</w:t>
      </w:r>
      <w:proofErr w:type="spellStart"/>
      <w:r w:rsidRPr="0070638B">
        <w:rPr>
          <w:rFonts w:ascii="Courier New" w:eastAsia="Times New Roman" w:hAnsi="Courier New" w:cs="Courier New"/>
          <w:sz w:val="20"/>
          <w:szCs w:val="20"/>
          <w:lang w:eastAsia="en-IN"/>
        </w:rPr>
        <w:t>logreg</w:t>
      </w:r>
      <w:proofErr w:type="spellEnd"/>
      <w:r w:rsidRPr="0070638B">
        <w:rPr>
          <w:rFonts w:ascii="Courier New" w:eastAsia="Times New Roman" w:hAnsi="Courier New" w:cs="Courier New"/>
          <w:sz w:val="20"/>
          <w:szCs w:val="20"/>
          <w:lang w:eastAsia="en-IN"/>
        </w:rPr>
        <w:t>)</w:t>
      </w:r>
    </w:p>
    <w:p w14:paraId="35CDCBE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331461D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Call:</w:t>
      </w:r>
    </w:p>
    <w:p w14:paraId="2FFA57C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lastRenderedPageBreak/>
        <w:t xml:space="preserve">## </w:t>
      </w:r>
      <w:proofErr w:type="spellStart"/>
      <w:proofErr w:type="gramStart"/>
      <w:r w:rsidRPr="0070638B">
        <w:rPr>
          <w:rFonts w:ascii="Courier New" w:eastAsia="Times New Roman" w:hAnsi="Courier New" w:cs="Courier New"/>
          <w:sz w:val="20"/>
          <w:szCs w:val="20"/>
          <w:lang w:eastAsia="en-IN"/>
        </w:rPr>
        <w:t>glm</w:t>
      </w:r>
      <w:proofErr w:type="spellEnd"/>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formula = y ~ ., family = binomial, data = df)</w:t>
      </w:r>
    </w:p>
    <w:p w14:paraId="32069C54"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42A801FB"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Deviance Residuals: </w:t>
      </w:r>
    </w:p>
    <w:p w14:paraId="4260CE41"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Min          1Q      Median          3Q         Max  </w:t>
      </w:r>
    </w:p>
    <w:p w14:paraId="16D565D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-6.423e-04   2.000e-08   </w:t>
      </w:r>
      <w:proofErr w:type="spellStart"/>
      <w:r w:rsidRPr="0070638B">
        <w:rPr>
          <w:rFonts w:ascii="Courier New" w:eastAsia="Times New Roman" w:hAnsi="Courier New" w:cs="Courier New"/>
          <w:sz w:val="20"/>
          <w:szCs w:val="20"/>
          <w:lang w:eastAsia="en-IN"/>
        </w:rPr>
        <w:t>2.000e-08</w:t>
      </w:r>
      <w:proofErr w:type="spellEnd"/>
      <w:r w:rsidRPr="0070638B">
        <w:rPr>
          <w:rFonts w:ascii="Courier New" w:eastAsia="Times New Roman" w:hAnsi="Courier New" w:cs="Courier New"/>
          <w:sz w:val="20"/>
          <w:szCs w:val="20"/>
          <w:lang w:eastAsia="en-IN"/>
        </w:rPr>
        <w:t xml:space="preserve">   </w:t>
      </w:r>
      <w:proofErr w:type="spellStart"/>
      <w:r w:rsidRPr="0070638B">
        <w:rPr>
          <w:rFonts w:ascii="Courier New" w:eastAsia="Times New Roman" w:hAnsi="Courier New" w:cs="Courier New"/>
          <w:sz w:val="20"/>
          <w:szCs w:val="20"/>
          <w:lang w:eastAsia="en-IN"/>
        </w:rPr>
        <w:t>2.000e-08</w:t>
      </w:r>
      <w:proofErr w:type="spellEnd"/>
      <w:r w:rsidRPr="0070638B">
        <w:rPr>
          <w:rFonts w:ascii="Courier New" w:eastAsia="Times New Roman" w:hAnsi="Courier New" w:cs="Courier New"/>
          <w:sz w:val="20"/>
          <w:szCs w:val="20"/>
          <w:lang w:eastAsia="en-IN"/>
        </w:rPr>
        <w:t xml:space="preserve">   5.100e-04  </w:t>
      </w:r>
    </w:p>
    <w:p w14:paraId="13AF9A02"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52B3F01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Coefficients:</w:t>
      </w:r>
    </w:p>
    <w:p w14:paraId="5C0F0A2F"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Estimate Std. Error z value </w:t>
      </w:r>
      <w:proofErr w:type="spellStart"/>
      <w:r w:rsidRPr="0070638B">
        <w:rPr>
          <w:rFonts w:ascii="Courier New" w:eastAsia="Times New Roman" w:hAnsi="Courier New" w:cs="Courier New"/>
          <w:sz w:val="20"/>
          <w:szCs w:val="20"/>
          <w:lang w:eastAsia="en-IN"/>
        </w:rPr>
        <w:t>Pr</w:t>
      </w:r>
      <w:proofErr w:type="spellEnd"/>
      <w:r w:rsidRPr="0070638B">
        <w:rPr>
          <w:rFonts w:ascii="Courier New" w:eastAsia="Times New Roman" w:hAnsi="Courier New" w:cs="Courier New"/>
          <w:sz w:val="20"/>
          <w:szCs w:val="20"/>
          <w:lang w:eastAsia="en-IN"/>
        </w:rPr>
        <w:t>(&gt;|z|)</w:t>
      </w:r>
    </w:p>
    <w:p w14:paraId="480686C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w:t>
      </w:r>
      <w:proofErr w:type="gramStart"/>
      <w:r w:rsidRPr="0070638B">
        <w:rPr>
          <w:rFonts w:ascii="Courier New" w:eastAsia="Times New Roman" w:hAnsi="Courier New" w:cs="Courier New"/>
          <w:sz w:val="20"/>
          <w:szCs w:val="20"/>
          <w:lang w:eastAsia="en-IN"/>
        </w:rPr>
        <w:t>Intercept)  12378.05</w:t>
      </w:r>
      <w:proofErr w:type="gramEnd"/>
      <w:r w:rsidRPr="0070638B">
        <w:rPr>
          <w:rFonts w:ascii="Courier New" w:eastAsia="Times New Roman" w:hAnsi="Courier New" w:cs="Courier New"/>
          <w:sz w:val="20"/>
          <w:szCs w:val="20"/>
          <w:lang w:eastAsia="en-IN"/>
        </w:rPr>
        <w:t xml:space="preserve">  735651.83   0.017    0.987</w:t>
      </w:r>
    </w:p>
    <w:p w14:paraId="3D6CD0F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x1_prox        -94.11    </w:t>
      </w:r>
      <w:proofErr w:type="gramStart"/>
      <w:r w:rsidRPr="0070638B">
        <w:rPr>
          <w:rFonts w:ascii="Courier New" w:eastAsia="Times New Roman" w:hAnsi="Courier New" w:cs="Courier New"/>
          <w:sz w:val="20"/>
          <w:szCs w:val="20"/>
          <w:lang w:eastAsia="en-IN"/>
        </w:rPr>
        <w:t>5606.33  -</w:t>
      </w:r>
      <w:proofErr w:type="gramEnd"/>
      <w:r w:rsidRPr="0070638B">
        <w:rPr>
          <w:rFonts w:ascii="Courier New" w:eastAsia="Times New Roman" w:hAnsi="Courier New" w:cs="Courier New"/>
          <w:sz w:val="20"/>
          <w:szCs w:val="20"/>
          <w:lang w:eastAsia="en-IN"/>
        </w:rPr>
        <w:t>0.017    0.987</w:t>
      </w:r>
    </w:p>
    <w:p w14:paraId="129868D2"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x2_prox         15.67     952.47   0.016    0.987</w:t>
      </w:r>
    </w:p>
    <w:p w14:paraId="7BFA0DC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42EEEB0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(Dispersion parameter for binomial family taken to be 1)</w:t>
      </w:r>
    </w:p>
    <w:p w14:paraId="62BA2DE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1B7FB4A9"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Null deviance: 1.0279e+</w:t>
      </w:r>
      <w:proofErr w:type="gramStart"/>
      <w:r w:rsidRPr="0070638B">
        <w:rPr>
          <w:rFonts w:ascii="Courier New" w:eastAsia="Times New Roman" w:hAnsi="Courier New" w:cs="Courier New"/>
          <w:sz w:val="20"/>
          <w:szCs w:val="20"/>
          <w:lang w:eastAsia="en-IN"/>
        </w:rPr>
        <w:t>02  on</w:t>
      </w:r>
      <w:proofErr w:type="gramEnd"/>
      <w:r w:rsidRPr="0070638B">
        <w:rPr>
          <w:rFonts w:ascii="Courier New" w:eastAsia="Times New Roman" w:hAnsi="Courier New" w:cs="Courier New"/>
          <w:sz w:val="20"/>
          <w:szCs w:val="20"/>
          <w:lang w:eastAsia="en-IN"/>
        </w:rPr>
        <w:t xml:space="preserve"> 99  degrees of freedom</w:t>
      </w:r>
    </w:p>
    <w:p w14:paraId="0D4284A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Residual deviance: 8.5369e-</w:t>
      </w:r>
      <w:proofErr w:type="gramStart"/>
      <w:r w:rsidRPr="0070638B">
        <w:rPr>
          <w:rFonts w:ascii="Courier New" w:eastAsia="Times New Roman" w:hAnsi="Courier New" w:cs="Courier New"/>
          <w:sz w:val="20"/>
          <w:szCs w:val="20"/>
          <w:lang w:eastAsia="en-IN"/>
        </w:rPr>
        <w:t>07  on</w:t>
      </w:r>
      <w:proofErr w:type="gramEnd"/>
      <w:r w:rsidRPr="0070638B">
        <w:rPr>
          <w:rFonts w:ascii="Courier New" w:eastAsia="Times New Roman" w:hAnsi="Courier New" w:cs="Courier New"/>
          <w:sz w:val="20"/>
          <w:szCs w:val="20"/>
          <w:lang w:eastAsia="en-IN"/>
        </w:rPr>
        <w:t xml:space="preserve"> 97  degrees of freedom</w:t>
      </w:r>
    </w:p>
    <w:p w14:paraId="4BE79232"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AIC: 6</w:t>
      </w:r>
    </w:p>
    <w:p w14:paraId="0DE0635B"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74504FB4"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Number of Fisher Scoring iterations: 25</w:t>
      </w:r>
    </w:p>
    <w:p w14:paraId="480EAEB1"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09157"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slope &lt;- -</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proofErr w:type="gramStart"/>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 xml:space="preserve">2] / </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r w:rsidRPr="0070638B">
        <w:rPr>
          <w:rFonts w:ascii="Courier New" w:eastAsia="Times New Roman" w:hAnsi="Courier New" w:cs="Courier New"/>
          <w:sz w:val="20"/>
          <w:szCs w:val="20"/>
          <w:lang w:eastAsia="en-IN"/>
        </w:rPr>
        <w:t>)[3]</w:t>
      </w:r>
    </w:p>
    <w:p w14:paraId="0BE4BD0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intercept &lt;- -</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proofErr w:type="gramStart"/>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 xml:space="preserve">1] / </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r w:rsidRPr="0070638B">
        <w:rPr>
          <w:rFonts w:ascii="Courier New" w:eastAsia="Times New Roman" w:hAnsi="Courier New" w:cs="Courier New"/>
          <w:sz w:val="20"/>
          <w:szCs w:val="20"/>
          <w:lang w:eastAsia="en-IN"/>
        </w:rPr>
        <w:t>)[3]</w:t>
      </w:r>
    </w:p>
    <w:p w14:paraId="61348A49"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segments(</w:t>
      </w:r>
      <w:proofErr w:type="gramEnd"/>
      <w:r w:rsidRPr="0070638B">
        <w:rPr>
          <w:rFonts w:ascii="Courier New" w:eastAsia="Times New Roman" w:hAnsi="Courier New" w:cs="Courier New"/>
          <w:sz w:val="20"/>
          <w:szCs w:val="20"/>
          <w:lang w:eastAsia="en-IN"/>
        </w:rPr>
        <w:t>0, intercept/</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 xml:space="preserve">(model), 1, (intercept + </w:t>
      </w:r>
      <w:proofErr w:type="spellStart"/>
      <w:r w:rsidRPr="0070638B">
        <w:rPr>
          <w:rFonts w:ascii="Courier New" w:eastAsia="Times New Roman" w:hAnsi="Courier New" w:cs="Courier New"/>
          <w:sz w:val="20"/>
          <w:szCs w:val="20"/>
          <w:lang w:eastAsia="en-IN"/>
        </w:rPr>
        <w:t>nrow</w:t>
      </w:r>
      <w:proofErr w:type="spellEnd"/>
      <w:r w:rsidRPr="0070638B">
        <w:rPr>
          <w:rFonts w:ascii="Courier New" w:eastAsia="Times New Roman" w:hAnsi="Courier New" w:cs="Courier New"/>
          <w:sz w:val="20"/>
          <w:szCs w:val="20"/>
          <w:lang w:eastAsia="en-IN"/>
        </w:rPr>
        <w:t>(model) * slope)/</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 xml:space="preserve">(model), </w:t>
      </w:r>
      <w:proofErr w:type="spellStart"/>
      <w:r w:rsidRPr="0070638B">
        <w:rPr>
          <w:rFonts w:ascii="Courier New" w:eastAsia="Times New Roman" w:hAnsi="Courier New" w:cs="Courier New"/>
          <w:sz w:val="20"/>
          <w:szCs w:val="20"/>
          <w:lang w:eastAsia="en-IN"/>
        </w:rPr>
        <w:t>lty</w:t>
      </w:r>
      <w:proofErr w:type="spellEnd"/>
      <w:r w:rsidRPr="0070638B">
        <w:rPr>
          <w:rFonts w:ascii="Courier New" w:eastAsia="Times New Roman" w:hAnsi="Courier New" w:cs="Courier New"/>
          <w:sz w:val="20"/>
          <w:szCs w:val="20"/>
          <w:lang w:eastAsia="en-IN"/>
        </w:rPr>
        <w:t xml:space="preserve"> = 2, </w:t>
      </w:r>
      <w:proofErr w:type="spellStart"/>
      <w:r w:rsidRPr="0070638B">
        <w:rPr>
          <w:rFonts w:ascii="Courier New" w:eastAsia="Times New Roman" w:hAnsi="Courier New" w:cs="Courier New"/>
          <w:sz w:val="20"/>
          <w:szCs w:val="20"/>
          <w:lang w:eastAsia="en-IN"/>
        </w:rPr>
        <w:t>lwd</w:t>
      </w:r>
      <w:proofErr w:type="spellEnd"/>
      <w:r w:rsidRPr="0070638B">
        <w:rPr>
          <w:rFonts w:ascii="Courier New" w:eastAsia="Times New Roman" w:hAnsi="Courier New" w:cs="Courier New"/>
          <w:sz w:val="20"/>
          <w:szCs w:val="20"/>
          <w:lang w:eastAsia="en-IN"/>
        </w:rPr>
        <w:t xml:space="preserve"> = 6, col = "grey40")</w:t>
      </w:r>
    </w:p>
    <w:p w14:paraId="37A9FD12" w14:textId="094F1FED"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drawing>
          <wp:inline distT="0" distB="0" distL="0" distR="0" wp14:anchorId="3B888656" wp14:editId="7F9676C4">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0F5E5A42"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Here we can clearly see the locally approximated linear decision boundary. Now for the interpretation of the coefficients of the linear model:</w:t>
      </w:r>
    </w:p>
    <w:p w14:paraId="31B94ABA"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interpretation</w:t>
      </w:r>
      <w:proofErr w:type="gramEnd"/>
    </w:p>
    <w:p w14:paraId="2C74969E"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barplot</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proofErr w:type="gramStart"/>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 xml:space="preserve">3:2], </w:t>
      </w:r>
      <w:proofErr w:type="spellStart"/>
      <w:r w:rsidRPr="0070638B">
        <w:rPr>
          <w:rFonts w:ascii="Courier New" w:eastAsia="Times New Roman" w:hAnsi="Courier New" w:cs="Courier New"/>
          <w:sz w:val="20"/>
          <w:szCs w:val="20"/>
          <w:lang w:eastAsia="en-IN"/>
        </w:rPr>
        <w:t>horiz</w:t>
      </w:r>
      <w:proofErr w:type="spellEnd"/>
      <w:r w:rsidRPr="0070638B">
        <w:rPr>
          <w:rFonts w:ascii="Courier New" w:eastAsia="Times New Roman" w:hAnsi="Courier New" w:cs="Courier New"/>
          <w:sz w:val="20"/>
          <w:szCs w:val="20"/>
          <w:lang w:eastAsia="en-IN"/>
        </w:rPr>
        <w:t xml:space="preserve"> = TRUE, col = </w:t>
      </w:r>
      <w:proofErr w:type="spellStart"/>
      <w:r w:rsidRPr="0070638B">
        <w:rPr>
          <w:rFonts w:ascii="Courier New" w:eastAsia="Times New Roman" w:hAnsi="Courier New" w:cs="Courier New"/>
          <w:sz w:val="20"/>
          <w:szCs w:val="20"/>
          <w:lang w:eastAsia="en-IN"/>
        </w:rPr>
        <w:t>ifelse</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coef</w:t>
      </w:r>
      <w:proofErr w:type="spellEnd"/>
      <w:r w:rsidRPr="0070638B">
        <w:rPr>
          <w:rFonts w:ascii="Courier New" w:eastAsia="Times New Roman" w:hAnsi="Courier New" w:cs="Courier New"/>
          <w:sz w:val="20"/>
          <w:szCs w:val="20"/>
          <w:lang w:eastAsia="en-IN"/>
        </w:rPr>
        <w:t>(</w:t>
      </w:r>
      <w:proofErr w:type="spellStart"/>
      <w:r w:rsidRPr="0070638B">
        <w:rPr>
          <w:rFonts w:ascii="Courier New" w:eastAsia="Times New Roman" w:hAnsi="Courier New" w:cs="Courier New"/>
          <w:sz w:val="20"/>
          <w:szCs w:val="20"/>
          <w:lang w:eastAsia="en-IN"/>
        </w:rPr>
        <w:t>logreg</w:t>
      </w:r>
      <w:proofErr w:type="spellEnd"/>
      <w:r w:rsidRPr="0070638B">
        <w:rPr>
          <w:rFonts w:ascii="Courier New" w:eastAsia="Times New Roman" w:hAnsi="Courier New" w:cs="Courier New"/>
          <w:sz w:val="20"/>
          <w:szCs w:val="20"/>
          <w:lang w:eastAsia="en-IN"/>
        </w:rPr>
        <w:t>)[3:2] &lt; 0, "firebrick", "</w:t>
      </w:r>
      <w:proofErr w:type="spellStart"/>
      <w:r w:rsidRPr="0070638B">
        <w:rPr>
          <w:rFonts w:ascii="Courier New" w:eastAsia="Times New Roman" w:hAnsi="Courier New" w:cs="Courier New"/>
          <w:sz w:val="20"/>
          <w:szCs w:val="20"/>
          <w:lang w:eastAsia="en-IN"/>
        </w:rPr>
        <w:t>steelblue</w:t>
      </w:r>
      <w:proofErr w:type="spellEnd"/>
      <w:r w:rsidRPr="0070638B">
        <w:rPr>
          <w:rFonts w:ascii="Courier New" w:eastAsia="Times New Roman" w:hAnsi="Courier New" w:cs="Courier New"/>
          <w:sz w:val="20"/>
          <w:szCs w:val="20"/>
          <w:lang w:eastAsia="en-IN"/>
        </w:rPr>
        <w:t xml:space="preserve">"), border = NA, </w:t>
      </w:r>
      <w:proofErr w:type="spellStart"/>
      <w:r w:rsidRPr="0070638B">
        <w:rPr>
          <w:rFonts w:ascii="Courier New" w:eastAsia="Times New Roman" w:hAnsi="Courier New" w:cs="Courier New"/>
          <w:sz w:val="20"/>
          <w:szCs w:val="20"/>
          <w:lang w:eastAsia="en-IN"/>
        </w:rPr>
        <w:t>xlab</w:t>
      </w:r>
      <w:proofErr w:type="spellEnd"/>
      <w:r w:rsidRPr="0070638B">
        <w:rPr>
          <w:rFonts w:ascii="Courier New" w:eastAsia="Times New Roman" w:hAnsi="Courier New" w:cs="Courier New"/>
          <w:sz w:val="20"/>
          <w:szCs w:val="20"/>
          <w:lang w:eastAsia="en-IN"/>
        </w:rPr>
        <w:t xml:space="preserve"> = "Weight", </w:t>
      </w:r>
      <w:proofErr w:type="spellStart"/>
      <w:r w:rsidRPr="0070638B">
        <w:rPr>
          <w:rFonts w:ascii="Courier New" w:eastAsia="Times New Roman" w:hAnsi="Courier New" w:cs="Courier New"/>
          <w:sz w:val="20"/>
          <w:szCs w:val="20"/>
          <w:lang w:eastAsia="en-IN"/>
        </w:rPr>
        <w:t>ylab</w:t>
      </w:r>
      <w:proofErr w:type="spellEnd"/>
      <w:r w:rsidRPr="0070638B">
        <w:rPr>
          <w:rFonts w:ascii="Courier New" w:eastAsia="Times New Roman" w:hAnsi="Courier New" w:cs="Courier New"/>
          <w:sz w:val="20"/>
          <w:szCs w:val="20"/>
          <w:lang w:eastAsia="en-IN"/>
        </w:rPr>
        <w:t xml:space="preserve"> = "Feature",  main = "Coefficients of linear model")</w:t>
      </w:r>
    </w:p>
    <w:p w14:paraId="0FC2E519"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638B">
        <w:rPr>
          <w:rFonts w:ascii="Courier New" w:eastAsia="Times New Roman" w:hAnsi="Courier New" w:cs="Courier New"/>
          <w:sz w:val="20"/>
          <w:szCs w:val="20"/>
          <w:lang w:eastAsia="en-IN"/>
        </w:rPr>
        <w:t>legend(</w:t>
      </w:r>
      <w:proofErr w:type="gramEnd"/>
      <w:r w:rsidRPr="0070638B">
        <w:rPr>
          <w:rFonts w:ascii="Courier New" w:eastAsia="Times New Roman" w:hAnsi="Courier New" w:cs="Courier New"/>
          <w:sz w:val="20"/>
          <w:szCs w:val="20"/>
          <w:lang w:eastAsia="en-IN"/>
        </w:rPr>
        <w:t xml:space="preserve">"bottom", </w:t>
      </w:r>
      <w:proofErr w:type="spellStart"/>
      <w:r w:rsidRPr="0070638B">
        <w:rPr>
          <w:rFonts w:ascii="Courier New" w:eastAsia="Times New Roman" w:hAnsi="Courier New" w:cs="Courier New"/>
          <w:sz w:val="20"/>
          <w:szCs w:val="20"/>
          <w:lang w:eastAsia="en-IN"/>
        </w:rPr>
        <w:t>horiz</w:t>
      </w:r>
      <w:proofErr w:type="spellEnd"/>
      <w:r w:rsidRPr="0070638B">
        <w:rPr>
          <w:rFonts w:ascii="Courier New" w:eastAsia="Times New Roman" w:hAnsi="Courier New" w:cs="Courier New"/>
          <w:sz w:val="20"/>
          <w:szCs w:val="20"/>
          <w:lang w:eastAsia="en-IN"/>
        </w:rPr>
        <w:t xml:space="preserve"> = TRUE, c("Supports", "Contradicts"), fill = c("</w:t>
      </w:r>
      <w:proofErr w:type="spellStart"/>
      <w:r w:rsidRPr="0070638B">
        <w:rPr>
          <w:rFonts w:ascii="Courier New" w:eastAsia="Times New Roman" w:hAnsi="Courier New" w:cs="Courier New"/>
          <w:sz w:val="20"/>
          <w:szCs w:val="20"/>
          <w:lang w:eastAsia="en-IN"/>
        </w:rPr>
        <w:t>steelblue</w:t>
      </w:r>
      <w:proofErr w:type="spellEnd"/>
      <w:r w:rsidRPr="0070638B">
        <w:rPr>
          <w:rFonts w:ascii="Courier New" w:eastAsia="Times New Roman" w:hAnsi="Courier New" w:cs="Courier New"/>
          <w:sz w:val="20"/>
          <w:szCs w:val="20"/>
          <w:lang w:eastAsia="en-IN"/>
        </w:rPr>
        <w:t>", "firebrick"))</w:t>
      </w:r>
    </w:p>
    <w:p w14:paraId="42DB9E50" w14:textId="09BB743B"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lastRenderedPageBreak/>
        <w:drawing>
          <wp:inline distT="0" distB="0" distL="0" distR="0" wp14:anchorId="7766B99F" wp14:editId="3AEBFFD3">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7E553FAC"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The bar chart can be interpreted like so: attribute </w:t>
      </w:r>
      <w:r w:rsidRPr="0070638B">
        <w:rPr>
          <w:rFonts w:ascii="Courier New" w:eastAsia="Times New Roman" w:hAnsi="Courier New" w:cs="Courier New"/>
          <w:sz w:val="20"/>
          <w:szCs w:val="20"/>
          <w:lang w:eastAsia="en-IN"/>
        </w:rPr>
        <w:t>x1</w:t>
      </w:r>
      <w:r w:rsidRPr="0070638B">
        <w:rPr>
          <w:rFonts w:ascii="Times New Roman" w:eastAsia="Times New Roman" w:hAnsi="Times New Roman" w:cs="Times New Roman"/>
          <w:sz w:val="20"/>
          <w:szCs w:val="20"/>
          <w:lang w:eastAsia="en-IN"/>
        </w:rPr>
        <w:t xml:space="preserve"> has a strong negative influence on the resulting class (</w:t>
      </w:r>
      <w:proofErr w:type="gramStart"/>
      <w:r w:rsidRPr="0070638B">
        <w:rPr>
          <w:rFonts w:ascii="Times New Roman" w:eastAsia="Times New Roman" w:hAnsi="Times New Roman" w:cs="Times New Roman"/>
          <w:sz w:val="20"/>
          <w:szCs w:val="20"/>
          <w:lang w:eastAsia="en-IN"/>
        </w:rPr>
        <w:t>i.e.</w:t>
      </w:r>
      <w:proofErr w:type="gramEnd"/>
      <w:r w:rsidRPr="0070638B">
        <w:rPr>
          <w:rFonts w:ascii="Times New Roman" w:eastAsia="Times New Roman" w:hAnsi="Times New Roman" w:cs="Times New Roman"/>
          <w:sz w:val="20"/>
          <w:szCs w:val="20"/>
          <w:lang w:eastAsia="en-IN"/>
        </w:rPr>
        <w:t xml:space="preserve"> when you increase it the class will quickly change), while attribute </w:t>
      </w:r>
      <w:r w:rsidRPr="0070638B">
        <w:rPr>
          <w:rFonts w:ascii="Courier New" w:eastAsia="Times New Roman" w:hAnsi="Courier New" w:cs="Courier New"/>
          <w:sz w:val="20"/>
          <w:szCs w:val="20"/>
          <w:lang w:eastAsia="en-IN"/>
        </w:rPr>
        <w:t>x2</w:t>
      </w:r>
      <w:r w:rsidRPr="0070638B">
        <w:rPr>
          <w:rFonts w:ascii="Times New Roman" w:eastAsia="Times New Roman" w:hAnsi="Times New Roman" w:cs="Times New Roman"/>
          <w:sz w:val="20"/>
          <w:szCs w:val="20"/>
          <w:lang w:eastAsia="en-IN"/>
        </w:rPr>
        <w:t xml:space="preserve"> has a comparatively mild positive influence (i.e. when you increase it the class won’t change but the model will get even more confident, but only mildly so). This interpretation can also readily be understood when looking at the decision boundary above.</w:t>
      </w:r>
    </w:p>
    <w:p w14:paraId="277896CE"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We are now going to compare this with the original LIME method:</w:t>
      </w:r>
    </w:p>
    <w:p w14:paraId="583E374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compare</w:t>
      </w:r>
      <w:proofErr w:type="gramEnd"/>
      <w:r w:rsidRPr="0070638B">
        <w:rPr>
          <w:rFonts w:ascii="Courier New" w:eastAsia="Times New Roman" w:hAnsi="Courier New" w:cs="Courier New"/>
          <w:sz w:val="20"/>
          <w:szCs w:val="20"/>
          <w:lang w:eastAsia="en-IN"/>
        </w:rPr>
        <w:t xml:space="preserve"> with original lime</w:t>
      </w:r>
    </w:p>
    <w:p w14:paraId="65DB5B7C"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data &lt;- </w:t>
      </w:r>
      <w:proofErr w:type="spellStart"/>
      <w:proofErr w:type="gramStart"/>
      <w:r w:rsidRPr="0070638B">
        <w:rPr>
          <w:rFonts w:ascii="Courier New" w:eastAsia="Times New Roman" w:hAnsi="Courier New" w:cs="Courier New"/>
          <w:sz w:val="20"/>
          <w:szCs w:val="20"/>
          <w:lang w:eastAsia="en-IN"/>
        </w:rPr>
        <w:t>expand.grid</w:t>
      </w:r>
      <w:proofErr w:type="spellEnd"/>
      <w:proofErr w:type="gramEnd"/>
      <w:r w:rsidRPr="0070638B">
        <w:rPr>
          <w:rFonts w:ascii="Courier New" w:eastAsia="Times New Roman" w:hAnsi="Courier New" w:cs="Courier New"/>
          <w:sz w:val="20"/>
          <w:szCs w:val="20"/>
          <w:lang w:eastAsia="en-IN"/>
        </w:rPr>
        <w:t>(1:nrow(model), 1:ncol(model))</w:t>
      </w:r>
    </w:p>
    <w:p w14:paraId="2B5182D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colnames</w:t>
      </w:r>
      <w:proofErr w:type="spellEnd"/>
      <w:r w:rsidRPr="0070638B">
        <w:rPr>
          <w:rFonts w:ascii="Courier New" w:eastAsia="Times New Roman" w:hAnsi="Courier New" w:cs="Courier New"/>
          <w:sz w:val="20"/>
          <w:szCs w:val="20"/>
          <w:lang w:eastAsia="en-IN"/>
        </w:rPr>
        <w:t xml:space="preserve">(data) &lt;- </w:t>
      </w:r>
      <w:proofErr w:type="gramStart"/>
      <w:r w:rsidRPr="0070638B">
        <w:rPr>
          <w:rFonts w:ascii="Courier New" w:eastAsia="Times New Roman" w:hAnsi="Courier New" w:cs="Courier New"/>
          <w:sz w:val="20"/>
          <w:szCs w:val="20"/>
          <w:lang w:eastAsia="en-IN"/>
        </w:rPr>
        <w:t>c(</w:t>
      </w:r>
      <w:proofErr w:type="gramEnd"/>
      <w:r w:rsidRPr="0070638B">
        <w:rPr>
          <w:rFonts w:ascii="Courier New" w:eastAsia="Times New Roman" w:hAnsi="Courier New" w:cs="Courier New"/>
          <w:sz w:val="20"/>
          <w:szCs w:val="20"/>
          <w:lang w:eastAsia="en-IN"/>
        </w:rPr>
        <w:t>"x1", "x2")</w:t>
      </w:r>
    </w:p>
    <w:p w14:paraId="7114F699"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train &lt;- </w:t>
      </w:r>
      <w:proofErr w:type="spellStart"/>
      <w:proofErr w:type="gramStart"/>
      <w:r w:rsidRPr="0070638B">
        <w:rPr>
          <w:rFonts w:ascii="Courier New" w:eastAsia="Times New Roman" w:hAnsi="Courier New" w:cs="Courier New"/>
          <w:sz w:val="20"/>
          <w:szCs w:val="20"/>
          <w:lang w:eastAsia="en-IN"/>
        </w:rPr>
        <w:t>data.frame</w:t>
      </w:r>
      <w:proofErr w:type="spellEnd"/>
      <w:proofErr w:type="gramEnd"/>
      <w:r w:rsidRPr="0070638B">
        <w:rPr>
          <w:rFonts w:ascii="Courier New" w:eastAsia="Times New Roman" w:hAnsi="Courier New" w:cs="Courier New"/>
          <w:sz w:val="20"/>
          <w:szCs w:val="20"/>
          <w:lang w:eastAsia="en-IN"/>
        </w:rPr>
        <w:t>(data, y = predict(model, data))</w:t>
      </w:r>
    </w:p>
    <w:p w14:paraId="4C4547E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3B67E"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explainer &lt;- </w:t>
      </w:r>
      <w:proofErr w:type="gramStart"/>
      <w:r w:rsidRPr="0070638B">
        <w:rPr>
          <w:rFonts w:ascii="Courier New" w:eastAsia="Times New Roman" w:hAnsi="Courier New" w:cs="Courier New"/>
          <w:sz w:val="20"/>
          <w:szCs w:val="20"/>
          <w:lang w:eastAsia="en-IN"/>
        </w:rPr>
        <w:t>lime(</w:t>
      </w:r>
      <w:proofErr w:type="gramEnd"/>
      <w:r w:rsidRPr="0070638B">
        <w:rPr>
          <w:rFonts w:ascii="Courier New" w:eastAsia="Times New Roman" w:hAnsi="Courier New" w:cs="Courier New"/>
          <w:sz w:val="20"/>
          <w:szCs w:val="20"/>
          <w:lang w:eastAsia="en-IN"/>
        </w:rPr>
        <w:t>train, model)</w:t>
      </w:r>
    </w:p>
    <w:p w14:paraId="72DCD03E"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Warning: y does not contain enough variance to use quantile binning. Using</w:t>
      </w:r>
    </w:p>
    <w:p w14:paraId="1C2DDDE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standard binning instead.</w:t>
      </w:r>
    </w:p>
    <w:p w14:paraId="26A59DE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6DA31"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model_</w:t>
      </w:r>
      <w:proofErr w:type="gramStart"/>
      <w:r w:rsidRPr="0070638B">
        <w:rPr>
          <w:rFonts w:ascii="Courier New" w:eastAsia="Times New Roman" w:hAnsi="Courier New" w:cs="Courier New"/>
          <w:sz w:val="20"/>
          <w:szCs w:val="20"/>
          <w:lang w:eastAsia="en-IN"/>
        </w:rPr>
        <w:t>type.black</w:t>
      </w:r>
      <w:proofErr w:type="gramEnd"/>
      <w:r w:rsidRPr="0070638B">
        <w:rPr>
          <w:rFonts w:ascii="Courier New" w:eastAsia="Times New Roman" w:hAnsi="Courier New" w:cs="Courier New"/>
          <w:sz w:val="20"/>
          <w:szCs w:val="20"/>
          <w:lang w:eastAsia="en-IN"/>
        </w:rPr>
        <w:t>_box</w:t>
      </w:r>
      <w:proofErr w:type="spellEnd"/>
      <w:r w:rsidRPr="0070638B">
        <w:rPr>
          <w:rFonts w:ascii="Courier New" w:eastAsia="Times New Roman" w:hAnsi="Courier New" w:cs="Courier New"/>
          <w:sz w:val="20"/>
          <w:szCs w:val="20"/>
          <w:lang w:eastAsia="en-IN"/>
        </w:rPr>
        <w:t xml:space="preserve"> &lt;- function(x, ...) 'classification'</w:t>
      </w:r>
    </w:p>
    <w:p w14:paraId="2E0D63A4"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explanation &lt;- </w:t>
      </w:r>
      <w:proofErr w:type="gramStart"/>
      <w:r w:rsidRPr="0070638B">
        <w:rPr>
          <w:rFonts w:ascii="Courier New" w:eastAsia="Times New Roman" w:hAnsi="Courier New" w:cs="Courier New"/>
          <w:sz w:val="20"/>
          <w:szCs w:val="20"/>
          <w:lang w:eastAsia="en-IN"/>
        </w:rPr>
        <w:t>explain(</w:t>
      </w:r>
      <w:proofErr w:type="spellStart"/>
      <w:proofErr w:type="gramEnd"/>
      <w:r w:rsidRPr="0070638B">
        <w:rPr>
          <w:rFonts w:ascii="Courier New" w:eastAsia="Times New Roman" w:hAnsi="Courier New" w:cs="Courier New"/>
          <w:sz w:val="20"/>
          <w:szCs w:val="20"/>
          <w:lang w:eastAsia="en-IN"/>
        </w:rPr>
        <w:t>data.frame</w:t>
      </w:r>
      <w:proofErr w:type="spellEnd"/>
      <w:r w:rsidRPr="0070638B">
        <w:rPr>
          <w:rFonts w:ascii="Courier New" w:eastAsia="Times New Roman" w:hAnsi="Courier New" w:cs="Courier New"/>
          <w:sz w:val="20"/>
          <w:szCs w:val="20"/>
          <w:lang w:eastAsia="en-IN"/>
        </w:rPr>
        <w:t xml:space="preserve">(x1 = 140, x2 = 145), explainer, </w:t>
      </w:r>
      <w:proofErr w:type="spellStart"/>
      <w:r w:rsidRPr="0070638B">
        <w:rPr>
          <w:rFonts w:ascii="Courier New" w:eastAsia="Times New Roman" w:hAnsi="Courier New" w:cs="Courier New"/>
          <w:sz w:val="20"/>
          <w:szCs w:val="20"/>
          <w:lang w:eastAsia="en-IN"/>
        </w:rPr>
        <w:t>n_labels</w:t>
      </w:r>
      <w:proofErr w:type="spellEnd"/>
      <w:r w:rsidRPr="0070638B">
        <w:rPr>
          <w:rFonts w:ascii="Courier New" w:eastAsia="Times New Roman" w:hAnsi="Courier New" w:cs="Courier New"/>
          <w:sz w:val="20"/>
          <w:szCs w:val="20"/>
          <w:lang w:eastAsia="en-IN"/>
        </w:rPr>
        <w:t xml:space="preserve"> = 1, </w:t>
      </w:r>
      <w:proofErr w:type="spellStart"/>
      <w:r w:rsidRPr="0070638B">
        <w:rPr>
          <w:rFonts w:ascii="Courier New" w:eastAsia="Times New Roman" w:hAnsi="Courier New" w:cs="Courier New"/>
          <w:sz w:val="20"/>
          <w:szCs w:val="20"/>
          <w:lang w:eastAsia="en-IN"/>
        </w:rPr>
        <w:t>n_features</w:t>
      </w:r>
      <w:proofErr w:type="spellEnd"/>
      <w:r w:rsidRPr="0070638B">
        <w:rPr>
          <w:rFonts w:ascii="Courier New" w:eastAsia="Times New Roman" w:hAnsi="Courier New" w:cs="Courier New"/>
          <w:sz w:val="20"/>
          <w:szCs w:val="20"/>
          <w:lang w:eastAsia="en-IN"/>
        </w:rPr>
        <w:t xml:space="preserve"> = 2)</w:t>
      </w:r>
    </w:p>
    <w:p w14:paraId="52B45C40"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explanation</w:t>
      </w:r>
    </w:p>
    <w:p w14:paraId="6C43DCA3"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 A </w:t>
      </w:r>
      <w:proofErr w:type="spellStart"/>
      <w:r w:rsidRPr="0070638B">
        <w:rPr>
          <w:rFonts w:ascii="Courier New" w:eastAsia="Times New Roman" w:hAnsi="Courier New" w:cs="Courier New"/>
          <w:sz w:val="20"/>
          <w:szCs w:val="20"/>
          <w:lang w:eastAsia="en-IN"/>
        </w:rPr>
        <w:t>tibble</w:t>
      </w:r>
      <w:proofErr w:type="spellEnd"/>
      <w:r w:rsidRPr="0070638B">
        <w:rPr>
          <w:rFonts w:ascii="Courier New" w:eastAsia="Times New Roman" w:hAnsi="Courier New" w:cs="Courier New"/>
          <w:sz w:val="20"/>
          <w:szCs w:val="20"/>
          <w:lang w:eastAsia="en-IN"/>
        </w:rPr>
        <w:t>: 2 x 13</w:t>
      </w:r>
    </w:p>
    <w:p w14:paraId="02744DCF"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roofErr w:type="spellStart"/>
      <w:r w:rsidRPr="0070638B">
        <w:rPr>
          <w:rFonts w:ascii="Courier New" w:eastAsia="Times New Roman" w:hAnsi="Courier New" w:cs="Courier New"/>
          <w:sz w:val="20"/>
          <w:szCs w:val="20"/>
          <w:lang w:eastAsia="en-IN"/>
        </w:rPr>
        <w:t>model_type</w:t>
      </w:r>
      <w:proofErr w:type="spellEnd"/>
      <w:r w:rsidRPr="0070638B">
        <w:rPr>
          <w:rFonts w:ascii="Courier New" w:eastAsia="Times New Roman" w:hAnsi="Courier New" w:cs="Courier New"/>
          <w:sz w:val="20"/>
          <w:szCs w:val="20"/>
          <w:lang w:eastAsia="en-IN"/>
        </w:rPr>
        <w:t xml:space="preserve"> </w:t>
      </w:r>
      <w:proofErr w:type="gramStart"/>
      <w:r w:rsidRPr="0070638B">
        <w:rPr>
          <w:rFonts w:ascii="Courier New" w:eastAsia="Times New Roman" w:hAnsi="Courier New" w:cs="Courier New"/>
          <w:sz w:val="20"/>
          <w:szCs w:val="20"/>
          <w:lang w:eastAsia="en-IN"/>
        </w:rPr>
        <w:t>case  label</w:t>
      </w:r>
      <w:proofErr w:type="gramEnd"/>
      <w:r w:rsidRPr="0070638B">
        <w:rPr>
          <w:rFonts w:ascii="Courier New" w:eastAsia="Times New Roman" w:hAnsi="Courier New" w:cs="Courier New"/>
          <w:sz w:val="20"/>
          <w:szCs w:val="20"/>
          <w:lang w:eastAsia="en-IN"/>
        </w:rPr>
        <w:t xml:space="preserve"> </w:t>
      </w:r>
      <w:proofErr w:type="spellStart"/>
      <w:r w:rsidRPr="0070638B">
        <w:rPr>
          <w:rFonts w:ascii="Courier New" w:eastAsia="Times New Roman" w:hAnsi="Courier New" w:cs="Courier New"/>
          <w:sz w:val="20"/>
          <w:szCs w:val="20"/>
          <w:lang w:eastAsia="en-IN"/>
        </w:rPr>
        <w:t>label_prob</w:t>
      </w:r>
      <w:proofErr w:type="spellEnd"/>
      <w:r w:rsidRPr="0070638B">
        <w:rPr>
          <w:rFonts w:ascii="Courier New" w:eastAsia="Times New Roman" w:hAnsi="Courier New" w:cs="Courier New"/>
          <w:sz w:val="20"/>
          <w:szCs w:val="20"/>
          <w:lang w:eastAsia="en-IN"/>
        </w:rPr>
        <w:t xml:space="preserve"> model_r2 </w:t>
      </w:r>
      <w:proofErr w:type="spellStart"/>
      <w:r w:rsidRPr="0070638B">
        <w:rPr>
          <w:rFonts w:ascii="Courier New" w:eastAsia="Times New Roman" w:hAnsi="Courier New" w:cs="Courier New"/>
          <w:sz w:val="20"/>
          <w:szCs w:val="20"/>
          <w:lang w:eastAsia="en-IN"/>
        </w:rPr>
        <w:t>model_intercept</w:t>
      </w:r>
      <w:proofErr w:type="spellEnd"/>
    </w:p>
    <w:p w14:paraId="42D9A397"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w:t>
      </w:r>
    </w:p>
    <w:p w14:paraId="3265A3D6"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1 </w:t>
      </w:r>
      <w:proofErr w:type="spellStart"/>
      <w:r w:rsidRPr="0070638B">
        <w:rPr>
          <w:rFonts w:ascii="Courier New" w:eastAsia="Times New Roman" w:hAnsi="Courier New" w:cs="Courier New"/>
          <w:sz w:val="20"/>
          <w:szCs w:val="20"/>
          <w:lang w:eastAsia="en-IN"/>
        </w:rPr>
        <w:t>classific</w:t>
      </w:r>
      <w:proofErr w:type="spellEnd"/>
      <w:r w:rsidRPr="0070638B">
        <w:rPr>
          <w:rFonts w:ascii="Courier New" w:eastAsia="Times New Roman" w:hAnsi="Courier New" w:cs="Courier New"/>
          <w:sz w:val="20"/>
          <w:szCs w:val="20"/>
          <w:lang w:eastAsia="en-IN"/>
        </w:rPr>
        <w:t>~ 1     p              1   0.0515           0.511</w:t>
      </w:r>
    </w:p>
    <w:p w14:paraId="004B1A4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2 </w:t>
      </w:r>
      <w:proofErr w:type="spellStart"/>
      <w:r w:rsidRPr="0070638B">
        <w:rPr>
          <w:rFonts w:ascii="Courier New" w:eastAsia="Times New Roman" w:hAnsi="Courier New" w:cs="Courier New"/>
          <w:sz w:val="20"/>
          <w:szCs w:val="20"/>
          <w:lang w:eastAsia="en-IN"/>
        </w:rPr>
        <w:t>classific</w:t>
      </w:r>
      <w:proofErr w:type="spellEnd"/>
      <w:r w:rsidRPr="0070638B">
        <w:rPr>
          <w:rFonts w:ascii="Courier New" w:eastAsia="Times New Roman" w:hAnsi="Courier New" w:cs="Courier New"/>
          <w:sz w:val="20"/>
          <w:szCs w:val="20"/>
          <w:lang w:eastAsia="en-IN"/>
        </w:rPr>
        <w:t>~ 1     p              1   0.0515           0.511</w:t>
      </w:r>
    </w:p>
    <w:p w14:paraId="5C3B6E28"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 ... with 7 more variables: </w:t>
      </w:r>
      <w:proofErr w:type="spellStart"/>
      <w:r w:rsidRPr="0070638B">
        <w:rPr>
          <w:rFonts w:ascii="Courier New" w:eastAsia="Times New Roman" w:hAnsi="Courier New" w:cs="Courier New"/>
          <w:sz w:val="20"/>
          <w:szCs w:val="20"/>
          <w:lang w:eastAsia="en-IN"/>
        </w:rPr>
        <w:t>model_</w:t>
      </w:r>
      <w:proofErr w:type="gramStart"/>
      <w:r w:rsidRPr="0070638B">
        <w:rPr>
          <w:rFonts w:ascii="Courier New" w:eastAsia="Times New Roman" w:hAnsi="Courier New" w:cs="Courier New"/>
          <w:sz w:val="20"/>
          <w:szCs w:val="20"/>
          <w:lang w:eastAsia="en-IN"/>
        </w:rPr>
        <w:t>prediction</w:t>
      </w:r>
      <w:proofErr w:type="spellEnd"/>
      <w:r w:rsidRPr="0070638B">
        <w:rPr>
          <w:rFonts w:ascii="Courier New" w:eastAsia="Times New Roman" w:hAnsi="Courier New" w:cs="Courier New"/>
          <w:sz w:val="20"/>
          <w:szCs w:val="20"/>
          <w:lang w:eastAsia="en-IN"/>
        </w:rPr>
        <w:t xml:space="preserve"> ,</w:t>
      </w:r>
      <w:proofErr w:type="gramEnd"/>
      <w:r w:rsidRPr="0070638B">
        <w:rPr>
          <w:rFonts w:ascii="Courier New" w:eastAsia="Times New Roman" w:hAnsi="Courier New" w:cs="Courier New"/>
          <w:sz w:val="20"/>
          <w:szCs w:val="20"/>
          <w:lang w:eastAsia="en-IN"/>
        </w:rPr>
        <w:t xml:space="preserve"> feature ,</w:t>
      </w:r>
    </w:p>
    <w:p w14:paraId="6EFDCAFF"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   </w:t>
      </w:r>
      <w:proofErr w:type="spellStart"/>
      <w:r w:rsidRPr="0070638B">
        <w:rPr>
          <w:rFonts w:ascii="Courier New" w:eastAsia="Times New Roman" w:hAnsi="Courier New" w:cs="Courier New"/>
          <w:sz w:val="20"/>
          <w:szCs w:val="20"/>
          <w:lang w:eastAsia="en-IN"/>
        </w:rPr>
        <w:t>feature_</w:t>
      </w:r>
      <w:proofErr w:type="gramStart"/>
      <w:r w:rsidRPr="0070638B">
        <w:rPr>
          <w:rFonts w:ascii="Courier New" w:eastAsia="Times New Roman" w:hAnsi="Courier New" w:cs="Courier New"/>
          <w:sz w:val="20"/>
          <w:szCs w:val="20"/>
          <w:lang w:eastAsia="en-IN"/>
        </w:rPr>
        <w:t>value</w:t>
      </w:r>
      <w:proofErr w:type="spellEnd"/>
      <w:r w:rsidRPr="0070638B">
        <w:rPr>
          <w:rFonts w:ascii="Courier New" w:eastAsia="Times New Roman" w:hAnsi="Courier New" w:cs="Courier New"/>
          <w:sz w:val="20"/>
          <w:szCs w:val="20"/>
          <w:lang w:eastAsia="en-IN"/>
        </w:rPr>
        <w:t xml:space="preserve"> ,</w:t>
      </w:r>
      <w:proofErr w:type="gramEnd"/>
      <w:r w:rsidRPr="0070638B">
        <w:rPr>
          <w:rFonts w:ascii="Courier New" w:eastAsia="Times New Roman" w:hAnsi="Courier New" w:cs="Courier New"/>
          <w:sz w:val="20"/>
          <w:szCs w:val="20"/>
          <w:lang w:eastAsia="en-IN"/>
        </w:rPr>
        <w:t xml:space="preserve"> </w:t>
      </w:r>
      <w:proofErr w:type="spellStart"/>
      <w:r w:rsidRPr="0070638B">
        <w:rPr>
          <w:rFonts w:ascii="Courier New" w:eastAsia="Times New Roman" w:hAnsi="Courier New" w:cs="Courier New"/>
          <w:sz w:val="20"/>
          <w:szCs w:val="20"/>
          <w:lang w:eastAsia="en-IN"/>
        </w:rPr>
        <w:t>feature_weight</w:t>
      </w:r>
      <w:proofErr w:type="spellEnd"/>
      <w:r w:rsidRPr="0070638B">
        <w:rPr>
          <w:rFonts w:ascii="Courier New" w:eastAsia="Times New Roman" w:hAnsi="Courier New" w:cs="Courier New"/>
          <w:sz w:val="20"/>
          <w:szCs w:val="20"/>
          <w:lang w:eastAsia="en-IN"/>
        </w:rPr>
        <w:t xml:space="preserve"> , </w:t>
      </w:r>
      <w:proofErr w:type="spellStart"/>
      <w:r w:rsidRPr="0070638B">
        <w:rPr>
          <w:rFonts w:ascii="Courier New" w:eastAsia="Times New Roman" w:hAnsi="Courier New" w:cs="Courier New"/>
          <w:sz w:val="20"/>
          <w:szCs w:val="20"/>
          <w:lang w:eastAsia="en-IN"/>
        </w:rPr>
        <w:t>feature_desc</w:t>
      </w:r>
      <w:proofErr w:type="spellEnd"/>
      <w:r w:rsidRPr="0070638B">
        <w:rPr>
          <w:rFonts w:ascii="Courier New" w:eastAsia="Times New Roman" w:hAnsi="Courier New" w:cs="Courier New"/>
          <w:sz w:val="20"/>
          <w:szCs w:val="20"/>
          <w:lang w:eastAsia="en-IN"/>
        </w:rPr>
        <w:t xml:space="preserve"> ,</w:t>
      </w:r>
    </w:p>
    <w:p w14:paraId="19619864"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38B">
        <w:rPr>
          <w:rFonts w:ascii="Courier New" w:eastAsia="Times New Roman" w:hAnsi="Courier New" w:cs="Courier New"/>
          <w:sz w:val="20"/>
          <w:szCs w:val="20"/>
          <w:lang w:eastAsia="en-IN"/>
        </w:rPr>
        <w:t xml:space="preserve">## #   </w:t>
      </w:r>
      <w:proofErr w:type="gramStart"/>
      <w:r w:rsidRPr="0070638B">
        <w:rPr>
          <w:rFonts w:ascii="Courier New" w:eastAsia="Times New Roman" w:hAnsi="Courier New" w:cs="Courier New"/>
          <w:sz w:val="20"/>
          <w:szCs w:val="20"/>
          <w:lang w:eastAsia="en-IN"/>
        </w:rPr>
        <w:t>data ,</w:t>
      </w:r>
      <w:proofErr w:type="gramEnd"/>
      <w:r w:rsidRPr="0070638B">
        <w:rPr>
          <w:rFonts w:ascii="Courier New" w:eastAsia="Times New Roman" w:hAnsi="Courier New" w:cs="Courier New"/>
          <w:sz w:val="20"/>
          <w:szCs w:val="20"/>
          <w:lang w:eastAsia="en-IN"/>
        </w:rPr>
        <w:t xml:space="preserve"> prediction </w:t>
      </w:r>
    </w:p>
    <w:p w14:paraId="502002A1"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1AD35" w14:textId="77777777" w:rsidR="0070638B" w:rsidRPr="0070638B" w:rsidRDefault="0070638B" w:rsidP="0070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38B">
        <w:rPr>
          <w:rFonts w:ascii="Courier New" w:eastAsia="Times New Roman" w:hAnsi="Courier New" w:cs="Courier New"/>
          <w:sz w:val="20"/>
          <w:szCs w:val="20"/>
          <w:lang w:eastAsia="en-IN"/>
        </w:rPr>
        <w:t>plot_</w:t>
      </w:r>
      <w:proofErr w:type="gramStart"/>
      <w:r w:rsidRPr="0070638B">
        <w:rPr>
          <w:rFonts w:ascii="Courier New" w:eastAsia="Times New Roman" w:hAnsi="Courier New" w:cs="Courier New"/>
          <w:sz w:val="20"/>
          <w:szCs w:val="20"/>
          <w:lang w:eastAsia="en-IN"/>
        </w:rPr>
        <w:t>features</w:t>
      </w:r>
      <w:proofErr w:type="spellEnd"/>
      <w:r w:rsidRPr="0070638B">
        <w:rPr>
          <w:rFonts w:ascii="Courier New" w:eastAsia="Times New Roman" w:hAnsi="Courier New" w:cs="Courier New"/>
          <w:sz w:val="20"/>
          <w:szCs w:val="20"/>
          <w:lang w:eastAsia="en-IN"/>
        </w:rPr>
        <w:t>(</w:t>
      </w:r>
      <w:proofErr w:type="gramEnd"/>
      <w:r w:rsidRPr="0070638B">
        <w:rPr>
          <w:rFonts w:ascii="Courier New" w:eastAsia="Times New Roman" w:hAnsi="Courier New" w:cs="Courier New"/>
          <w:sz w:val="20"/>
          <w:szCs w:val="20"/>
          <w:lang w:eastAsia="en-IN"/>
        </w:rPr>
        <w:t xml:space="preserve">explanation, </w:t>
      </w:r>
      <w:proofErr w:type="spellStart"/>
      <w:r w:rsidRPr="0070638B">
        <w:rPr>
          <w:rFonts w:ascii="Courier New" w:eastAsia="Times New Roman" w:hAnsi="Courier New" w:cs="Courier New"/>
          <w:sz w:val="20"/>
          <w:szCs w:val="20"/>
          <w:lang w:eastAsia="en-IN"/>
        </w:rPr>
        <w:t>ncol</w:t>
      </w:r>
      <w:proofErr w:type="spellEnd"/>
      <w:r w:rsidRPr="0070638B">
        <w:rPr>
          <w:rFonts w:ascii="Courier New" w:eastAsia="Times New Roman" w:hAnsi="Courier New" w:cs="Courier New"/>
          <w:sz w:val="20"/>
          <w:szCs w:val="20"/>
          <w:lang w:eastAsia="en-IN"/>
        </w:rPr>
        <w:t xml:space="preserve"> = 1)</w:t>
      </w:r>
    </w:p>
    <w:p w14:paraId="7C2EB878" w14:textId="0732F5E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lastRenderedPageBreak/>
        <w:drawing>
          <wp:inline distT="0" distB="0" distL="0" distR="0" wp14:anchorId="4910414F" wp14:editId="0FA65BDA">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2767DB4A"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 xml:space="preserve">While the results are not a full match (because of the slightly different approach taken here) the direction and ratio of the magnitude </w:t>
      </w:r>
      <w:proofErr w:type="gramStart"/>
      <w:r w:rsidRPr="0070638B">
        <w:rPr>
          <w:rFonts w:ascii="Times New Roman" w:eastAsia="Times New Roman" w:hAnsi="Times New Roman" w:cs="Times New Roman"/>
          <w:sz w:val="20"/>
          <w:szCs w:val="20"/>
          <w:lang w:eastAsia="en-IN"/>
        </w:rPr>
        <w:t>are</w:t>
      </w:r>
      <w:proofErr w:type="gramEnd"/>
      <w:r w:rsidRPr="0070638B">
        <w:rPr>
          <w:rFonts w:ascii="Times New Roman" w:eastAsia="Times New Roman" w:hAnsi="Times New Roman" w:cs="Times New Roman"/>
          <w:sz w:val="20"/>
          <w:szCs w:val="20"/>
          <w:lang w:eastAsia="en-IN"/>
        </w:rPr>
        <w:t xml:space="preserve"> very similar.</w:t>
      </w:r>
    </w:p>
    <w:p w14:paraId="56547DEC" w14:textId="77777777" w:rsidR="0070638B" w:rsidRPr="0070638B" w:rsidRDefault="0070638B" w:rsidP="0070638B">
      <w:pPr>
        <w:spacing w:before="100" w:beforeAutospacing="1" w:after="100" w:afterAutospacing="1" w:line="240" w:lineRule="auto"/>
        <w:rPr>
          <w:rFonts w:ascii="Times New Roman" w:eastAsia="Times New Roman" w:hAnsi="Times New Roman" w:cs="Times New Roman"/>
          <w:sz w:val="20"/>
          <w:szCs w:val="20"/>
          <w:lang w:eastAsia="en-IN"/>
        </w:rPr>
      </w:pPr>
      <w:r w:rsidRPr="0070638B">
        <w:rPr>
          <w:rFonts w:ascii="Times New Roman" w:eastAsia="Times New Roman" w:hAnsi="Times New Roman" w:cs="Times New Roman"/>
          <w:sz w:val="20"/>
          <w:szCs w:val="20"/>
          <w:lang w:eastAsia="en-IN"/>
        </w:rPr>
        <w:t>All in all, I think LIME is a very powerful and intuitive method to whiten any black-box model and XAI will be one of the most important and relevant research areas in machine learning and artificial intelligence in the future!</w:t>
      </w:r>
    </w:p>
    <w:p w14:paraId="5C73EB9B"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80E09"/>
    <w:multiLevelType w:val="multilevel"/>
    <w:tmpl w:val="3E6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8B"/>
    <w:rsid w:val="0070638B"/>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092F"/>
  <w15:chartTrackingRefBased/>
  <w15:docId w15:val="{81F13D80-488F-4178-8FFE-E36E7F55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91523">
      <w:bodyDiv w:val="1"/>
      <w:marLeft w:val="0"/>
      <w:marRight w:val="0"/>
      <w:marTop w:val="0"/>
      <w:marBottom w:val="0"/>
      <w:divBdr>
        <w:top w:val="none" w:sz="0" w:space="0" w:color="auto"/>
        <w:left w:val="none" w:sz="0" w:space="0" w:color="auto"/>
        <w:bottom w:val="none" w:sz="0" w:space="0" w:color="auto"/>
        <w:right w:val="none" w:sz="0" w:space="0" w:color="auto"/>
      </w:divBdr>
      <w:divsChild>
        <w:div w:id="105712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pdf/1602.04938"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ephorie.de/understanding-the-magic-of-neural-networks" TargetMode="External"/><Relationship Id="rId11" Type="http://schemas.openxmlformats.org/officeDocument/2006/relationships/hyperlink" Target="http://blog.ephorie.de/wp-content/uploads/2019/12/lime2.jpg" TargetMode="External"/><Relationship Id="rId5" Type="http://schemas.openxmlformats.org/officeDocument/2006/relationships/hyperlink" Target="http://blog.ephorie.de/learning-data-science-predicting-income-brackets" TargetMode="External"/><Relationship Id="rId15" Type="http://schemas.openxmlformats.org/officeDocument/2006/relationships/fontTable" Target="fontTable.xml"/><Relationship Id="rId10" Type="http://schemas.openxmlformats.org/officeDocument/2006/relationships/hyperlink" Target="http://blog.ephorie.de/cambridge-analytica-microtargeting-or-how-to-catch-voters-with-the-lasso" TargetMode="External"/><Relationship Id="rId4" Type="http://schemas.openxmlformats.org/officeDocument/2006/relationships/webSettings" Target="webSettings.xml"/><Relationship Id="rId9" Type="http://schemas.openxmlformats.org/officeDocument/2006/relationships/hyperlink" Target="http://blog.ephorie.de/learning-data-science-the-supermarket-knows-you-are-pregnant-before-your-dad-do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2021-10-15T04:48:00Z</dcterms:created>
  <dcterms:modified xsi:type="dcterms:W3CDTF">2021-10-15T04:50:00Z</dcterms:modified>
</cp:coreProperties>
</file>