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E99B" w14:textId="77777777" w:rsidR="00847258" w:rsidRPr="00847258" w:rsidRDefault="00847258" w:rsidP="0084725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7258">
        <w:rPr>
          <w:rFonts w:ascii="Times New Roman" w:eastAsia="Times New Roman" w:hAnsi="Times New Roman" w:cs="Times New Roman"/>
          <w:b/>
          <w:bCs/>
          <w:sz w:val="27"/>
          <w:szCs w:val="27"/>
          <w:lang w:eastAsia="en-IN"/>
        </w:rPr>
        <w:t>Longitudinal Data</w:t>
      </w:r>
    </w:p>
    <w:p w14:paraId="6975C2D0"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 xml:space="preserve">Let’s look at the data. </w:t>
      </w:r>
      <w:r w:rsidRPr="00847258">
        <w:rPr>
          <w:rFonts w:ascii="Courier New" w:eastAsia="Times New Roman" w:hAnsi="Courier New" w:cs="Courier New"/>
          <w:sz w:val="20"/>
          <w:szCs w:val="20"/>
          <w:lang w:eastAsia="en-IN"/>
        </w:rPr>
        <w:t>wages</w:t>
      </w:r>
      <w:r w:rsidRPr="00847258">
        <w:rPr>
          <w:rFonts w:ascii="Times New Roman" w:eastAsia="Times New Roman" w:hAnsi="Times New Roman" w:cs="Times New Roman"/>
          <w:sz w:val="24"/>
          <w:szCs w:val="24"/>
          <w:lang w:eastAsia="en-IN"/>
        </w:rPr>
        <w:t xml:space="preserve"> </w:t>
      </w:r>
      <w:proofErr w:type="gramStart"/>
      <w:r w:rsidRPr="00847258">
        <w:rPr>
          <w:rFonts w:ascii="Times New Roman" w:eastAsia="Times New Roman" w:hAnsi="Times New Roman" w:cs="Times New Roman"/>
          <w:sz w:val="24"/>
          <w:szCs w:val="24"/>
          <w:lang w:eastAsia="en-IN"/>
        </w:rPr>
        <w:t>contains</w:t>
      </w:r>
      <w:proofErr w:type="gramEnd"/>
      <w:r w:rsidRPr="00847258">
        <w:rPr>
          <w:rFonts w:ascii="Times New Roman" w:eastAsia="Times New Roman" w:hAnsi="Times New Roman" w:cs="Times New Roman"/>
          <w:sz w:val="24"/>
          <w:szCs w:val="24"/>
          <w:lang w:eastAsia="en-IN"/>
        </w:rPr>
        <w:t xml:space="preserve"> measurements on hourly wages associated with years of experience in the workforce along with several covariates for male high school dropouts who were between 14 and 17 years old when first measured. In what follows, I will use </w:t>
      </w:r>
      <w:proofErr w:type="spellStart"/>
      <w:r w:rsidRPr="00847258">
        <w:rPr>
          <w:rFonts w:ascii="Times New Roman" w:eastAsia="Times New Roman" w:hAnsi="Times New Roman" w:cs="Times New Roman"/>
          <w:sz w:val="24"/>
          <w:szCs w:val="24"/>
          <w:lang w:eastAsia="en-IN"/>
        </w:rPr>
        <w:t>only</w:t>
      </w:r>
      <w:r w:rsidRPr="00847258">
        <w:rPr>
          <w:rFonts w:ascii="Courier New" w:eastAsia="Times New Roman" w:hAnsi="Courier New" w:cs="Courier New"/>
          <w:sz w:val="20"/>
          <w:szCs w:val="20"/>
          <w:lang w:eastAsia="en-IN"/>
        </w:rPr>
        <w:t>ln_wages</w:t>
      </w:r>
      <w:proofErr w:type="spellEnd"/>
      <w:r w:rsidRPr="00847258">
        <w:rPr>
          <w:rFonts w:ascii="Times New Roman" w:eastAsia="Times New Roman" w:hAnsi="Times New Roman" w:cs="Times New Roman"/>
          <w:sz w:val="24"/>
          <w:szCs w:val="24"/>
          <w:lang w:eastAsia="en-IN"/>
        </w:rPr>
        <w:t xml:space="preserve">, the natural log of wages in 1990 dollars, and </w:t>
      </w:r>
      <w:proofErr w:type="spellStart"/>
      <w:r w:rsidRPr="00847258">
        <w:rPr>
          <w:rFonts w:ascii="Courier New" w:eastAsia="Times New Roman" w:hAnsi="Courier New" w:cs="Courier New"/>
          <w:sz w:val="20"/>
          <w:szCs w:val="20"/>
          <w:lang w:eastAsia="en-IN"/>
        </w:rPr>
        <w:t>xp</w:t>
      </w:r>
      <w:proofErr w:type="spellEnd"/>
      <w:r w:rsidRPr="00847258">
        <w:rPr>
          <w:rFonts w:ascii="Times New Roman" w:eastAsia="Times New Roman" w:hAnsi="Times New Roman" w:cs="Times New Roman"/>
          <w:sz w:val="24"/>
          <w:szCs w:val="24"/>
          <w:lang w:eastAsia="en-IN"/>
        </w:rPr>
        <w:t xml:space="preserve"> the number of years of work experience.</w:t>
      </w:r>
    </w:p>
    <w:p w14:paraId="65BF87CB"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library(</w:t>
      </w:r>
      <w:proofErr w:type="spellStart"/>
      <w:r w:rsidRPr="00847258">
        <w:rPr>
          <w:rFonts w:ascii="Courier New" w:eastAsia="Times New Roman" w:hAnsi="Courier New" w:cs="Courier New"/>
          <w:sz w:val="20"/>
          <w:szCs w:val="20"/>
          <w:lang w:eastAsia="en-IN"/>
        </w:rPr>
        <w:t>brolgar</w:t>
      </w:r>
      <w:proofErr w:type="spellEnd"/>
      <w:r w:rsidRPr="00847258">
        <w:rPr>
          <w:rFonts w:ascii="Courier New" w:eastAsia="Times New Roman" w:hAnsi="Courier New" w:cs="Courier New"/>
          <w:sz w:val="20"/>
          <w:szCs w:val="20"/>
          <w:lang w:eastAsia="en-IN"/>
        </w:rPr>
        <w:t>)</w:t>
      </w:r>
    </w:p>
    <w:p w14:paraId="7FC9559A"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library(</w:t>
      </w:r>
      <w:proofErr w:type="spellStart"/>
      <w:r w:rsidRPr="00847258">
        <w:rPr>
          <w:rFonts w:ascii="Courier New" w:eastAsia="Times New Roman" w:hAnsi="Courier New" w:cs="Courier New"/>
          <w:sz w:val="20"/>
          <w:szCs w:val="20"/>
          <w:lang w:eastAsia="en-IN"/>
        </w:rPr>
        <w:t>fdapace</w:t>
      </w:r>
      <w:proofErr w:type="spellEnd"/>
      <w:r w:rsidRPr="00847258">
        <w:rPr>
          <w:rFonts w:ascii="Courier New" w:eastAsia="Times New Roman" w:hAnsi="Courier New" w:cs="Courier New"/>
          <w:sz w:val="20"/>
          <w:szCs w:val="20"/>
          <w:lang w:eastAsia="en-IN"/>
        </w:rPr>
        <w:t>)</w:t>
      </w:r>
    </w:p>
    <w:p w14:paraId="69E5F37F"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library(</w:t>
      </w:r>
      <w:proofErr w:type="spellStart"/>
      <w:r w:rsidRPr="00847258">
        <w:rPr>
          <w:rFonts w:ascii="Courier New" w:eastAsia="Times New Roman" w:hAnsi="Courier New" w:cs="Courier New"/>
          <w:sz w:val="20"/>
          <w:szCs w:val="20"/>
          <w:lang w:eastAsia="en-IN"/>
        </w:rPr>
        <w:t>tidyverse</w:t>
      </w:r>
      <w:proofErr w:type="spellEnd"/>
      <w:r w:rsidRPr="00847258">
        <w:rPr>
          <w:rFonts w:ascii="Courier New" w:eastAsia="Times New Roman" w:hAnsi="Courier New" w:cs="Courier New"/>
          <w:sz w:val="20"/>
          <w:szCs w:val="20"/>
          <w:lang w:eastAsia="en-IN"/>
        </w:rPr>
        <w:t>)</w:t>
      </w:r>
    </w:p>
    <w:p w14:paraId="35BB4766"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library(</w:t>
      </w:r>
      <w:proofErr w:type="spellStart"/>
      <w:r w:rsidRPr="00847258">
        <w:rPr>
          <w:rFonts w:ascii="Courier New" w:eastAsia="Times New Roman" w:hAnsi="Courier New" w:cs="Courier New"/>
          <w:sz w:val="20"/>
          <w:szCs w:val="20"/>
          <w:lang w:eastAsia="en-IN"/>
        </w:rPr>
        <w:t>plotly</w:t>
      </w:r>
      <w:proofErr w:type="spellEnd"/>
      <w:r w:rsidRPr="00847258">
        <w:rPr>
          <w:rFonts w:ascii="Courier New" w:eastAsia="Times New Roman" w:hAnsi="Courier New" w:cs="Courier New"/>
          <w:sz w:val="20"/>
          <w:szCs w:val="20"/>
          <w:lang w:eastAsia="en-IN"/>
        </w:rPr>
        <w:t>)</w:t>
      </w:r>
    </w:p>
    <w:p w14:paraId="6CAEDBFC"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dim(wages)</w:t>
      </w:r>
    </w:p>
    <w:p w14:paraId="0B3A3AC7"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[1] 6402    9</w:t>
      </w:r>
    </w:p>
    <w:p w14:paraId="53ED8AE1"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head(wages)</w:t>
      </w:r>
    </w:p>
    <w:p w14:paraId="5AF5C87B"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 # A </w:t>
      </w:r>
      <w:proofErr w:type="spellStart"/>
      <w:r w:rsidRPr="00847258">
        <w:rPr>
          <w:rFonts w:ascii="Courier New" w:eastAsia="Times New Roman" w:hAnsi="Courier New" w:cs="Courier New"/>
          <w:sz w:val="20"/>
          <w:szCs w:val="20"/>
          <w:lang w:eastAsia="en-IN"/>
        </w:rPr>
        <w:t>tsibble</w:t>
      </w:r>
      <w:proofErr w:type="spellEnd"/>
      <w:r w:rsidRPr="00847258">
        <w:rPr>
          <w:rFonts w:ascii="Courier New" w:eastAsia="Times New Roman" w:hAnsi="Courier New" w:cs="Courier New"/>
          <w:sz w:val="20"/>
          <w:szCs w:val="20"/>
          <w:lang w:eastAsia="en-IN"/>
        </w:rPr>
        <w:t>: 6 x 9 [!]</w:t>
      </w:r>
    </w:p>
    <w:p w14:paraId="2219025C"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 Key:       id [1]</w:t>
      </w:r>
    </w:p>
    <w:p w14:paraId="347C3793"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      id </w:t>
      </w:r>
      <w:proofErr w:type="spellStart"/>
      <w:r w:rsidRPr="00847258">
        <w:rPr>
          <w:rFonts w:ascii="Courier New" w:eastAsia="Times New Roman" w:hAnsi="Courier New" w:cs="Courier New"/>
          <w:sz w:val="20"/>
          <w:szCs w:val="20"/>
          <w:lang w:eastAsia="en-IN"/>
        </w:rPr>
        <w:t>ln_wages</w:t>
      </w:r>
      <w:proofErr w:type="spellEnd"/>
      <w:r w:rsidRPr="00847258">
        <w:rPr>
          <w:rFonts w:ascii="Courier New" w:eastAsia="Times New Roman" w:hAnsi="Courier New" w:cs="Courier New"/>
          <w:sz w:val="20"/>
          <w:szCs w:val="20"/>
          <w:lang w:eastAsia="en-IN"/>
        </w:rPr>
        <w:t xml:space="preserve">    </w:t>
      </w:r>
      <w:proofErr w:type="spellStart"/>
      <w:r w:rsidRPr="00847258">
        <w:rPr>
          <w:rFonts w:ascii="Courier New" w:eastAsia="Times New Roman" w:hAnsi="Courier New" w:cs="Courier New"/>
          <w:sz w:val="20"/>
          <w:szCs w:val="20"/>
          <w:lang w:eastAsia="en-IN"/>
        </w:rPr>
        <w:t>xp</w:t>
      </w:r>
      <w:proofErr w:type="spellEnd"/>
      <w:r w:rsidRPr="00847258">
        <w:rPr>
          <w:rFonts w:ascii="Courier New" w:eastAsia="Times New Roman" w:hAnsi="Courier New" w:cs="Courier New"/>
          <w:sz w:val="20"/>
          <w:szCs w:val="20"/>
          <w:lang w:eastAsia="en-IN"/>
        </w:rPr>
        <w:t xml:space="preserve">   </w:t>
      </w:r>
      <w:proofErr w:type="spellStart"/>
      <w:r w:rsidRPr="00847258">
        <w:rPr>
          <w:rFonts w:ascii="Courier New" w:eastAsia="Times New Roman" w:hAnsi="Courier New" w:cs="Courier New"/>
          <w:sz w:val="20"/>
          <w:szCs w:val="20"/>
          <w:lang w:eastAsia="en-IN"/>
        </w:rPr>
        <w:t>ged</w:t>
      </w:r>
      <w:proofErr w:type="spellEnd"/>
      <w:r w:rsidRPr="00847258">
        <w:rPr>
          <w:rFonts w:ascii="Courier New" w:eastAsia="Times New Roman" w:hAnsi="Courier New" w:cs="Courier New"/>
          <w:sz w:val="20"/>
          <w:szCs w:val="20"/>
          <w:lang w:eastAsia="en-IN"/>
        </w:rPr>
        <w:t xml:space="preserve"> </w:t>
      </w:r>
      <w:proofErr w:type="spellStart"/>
      <w:r w:rsidRPr="00847258">
        <w:rPr>
          <w:rFonts w:ascii="Courier New" w:eastAsia="Times New Roman" w:hAnsi="Courier New" w:cs="Courier New"/>
          <w:sz w:val="20"/>
          <w:szCs w:val="20"/>
          <w:lang w:eastAsia="en-IN"/>
        </w:rPr>
        <w:t>xp_since_ged</w:t>
      </w:r>
      <w:proofErr w:type="spellEnd"/>
      <w:r w:rsidRPr="00847258">
        <w:rPr>
          <w:rFonts w:ascii="Courier New" w:eastAsia="Times New Roman" w:hAnsi="Courier New" w:cs="Courier New"/>
          <w:sz w:val="20"/>
          <w:szCs w:val="20"/>
          <w:lang w:eastAsia="en-IN"/>
        </w:rPr>
        <w:t xml:space="preserve"> black </w:t>
      </w:r>
      <w:proofErr w:type="spellStart"/>
      <w:r w:rsidRPr="00847258">
        <w:rPr>
          <w:rFonts w:ascii="Courier New" w:eastAsia="Times New Roman" w:hAnsi="Courier New" w:cs="Courier New"/>
          <w:sz w:val="20"/>
          <w:szCs w:val="20"/>
          <w:lang w:eastAsia="en-IN"/>
        </w:rPr>
        <w:t>hispanic</w:t>
      </w:r>
      <w:proofErr w:type="spellEnd"/>
      <w:r w:rsidRPr="00847258">
        <w:rPr>
          <w:rFonts w:ascii="Courier New" w:eastAsia="Times New Roman" w:hAnsi="Courier New" w:cs="Courier New"/>
          <w:sz w:val="20"/>
          <w:szCs w:val="20"/>
          <w:lang w:eastAsia="en-IN"/>
        </w:rPr>
        <w:t xml:space="preserve"> </w:t>
      </w:r>
      <w:proofErr w:type="spellStart"/>
      <w:r w:rsidRPr="00847258">
        <w:rPr>
          <w:rFonts w:ascii="Courier New" w:eastAsia="Times New Roman" w:hAnsi="Courier New" w:cs="Courier New"/>
          <w:sz w:val="20"/>
          <w:szCs w:val="20"/>
          <w:lang w:eastAsia="en-IN"/>
        </w:rPr>
        <w:t>high_grade</w:t>
      </w:r>
      <w:proofErr w:type="spellEnd"/>
    </w:p>
    <w:p w14:paraId="1C6CC611"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&lt;int&gt;    &lt;</w:t>
      </w:r>
      <w:proofErr w:type="spellStart"/>
      <w:r w:rsidRPr="00847258">
        <w:rPr>
          <w:rFonts w:ascii="Courier New" w:eastAsia="Times New Roman" w:hAnsi="Courier New" w:cs="Courier New"/>
          <w:sz w:val="20"/>
          <w:szCs w:val="20"/>
          <w:lang w:eastAsia="en-IN"/>
        </w:rPr>
        <w:t>dbl</w:t>
      </w:r>
      <w:proofErr w:type="spellEnd"/>
      <w:r w:rsidRPr="00847258">
        <w:rPr>
          <w:rFonts w:ascii="Courier New" w:eastAsia="Times New Roman" w:hAnsi="Courier New" w:cs="Courier New"/>
          <w:sz w:val="20"/>
          <w:szCs w:val="20"/>
          <w:lang w:eastAsia="en-IN"/>
        </w:rPr>
        <w:t>&gt; &lt;</w:t>
      </w:r>
      <w:proofErr w:type="spellStart"/>
      <w:r w:rsidRPr="00847258">
        <w:rPr>
          <w:rFonts w:ascii="Courier New" w:eastAsia="Times New Roman" w:hAnsi="Courier New" w:cs="Courier New"/>
          <w:sz w:val="20"/>
          <w:szCs w:val="20"/>
          <w:lang w:eastAsia="en-IN"/>
        </w:rPr>
        <w:t>dbl</w:t>
      </w:r>
      <w:proofErr w:type="spellEnd"/>
      <w:r w:rsidRPr="00847258">
        <w:rPr>
          <w:rFonts w:ascii="Courier New" w:eastAsia="Times New Roman" w:hAnsi="Courier New" w:cs="Courier New"/>
          <w:sz w:val="20"/>
          <w:szCs w:val="20"/>
          <w:lang w:eastAsia="en-IN"/>
        </w:rPr>
        <w:t>&gt; &lt;int&gt;        &lt;</w:t>
      </w:r>
      <w:proofErr w:type="spellStart"/>
      <w:r w:rsidRPr="00847258">
        <w:rPr>
          <w:rFonts w:ascii="Courier New" w:eastAsia="Times New Roman" w:hAnsi="Courier New" w:cs="Courier New"/>
          <w:sz w:val="20"/>
          <w:szCs w:val="20"/>
          <w:lang w:eastAsia="en-IN"/>
        </w:rPr>
        <w:t>dbl</w:t>
      </w:r>
      <w:proofErr w:type="spellEnd"/>
      <w:r w:rsidRPr="00847258">
        <w:rPr>
          <w:rFonts w:ascii="Courier New" w:eastAsia="Times New Roman" w:hAnsi="Courier New" w:cs="Courier New"/>
          <w:sz w:val="20"/>
          <w:szCs w:val="20"/>
          <w:lang w:eastAsia="en-IN"/>
        </w:rPr>
        <w:t>&gt; &lt;int&gt;    &lt;int&gt;      &lt;int&gt;</w:t>
      </w:r>
    </w:p>
    <w:p w14:paraId="13F72E7B"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1    31     1.49 0.015     1        0.015     0        1          8</w:t>
      </w:r>
    </w:p>
    <w:p w14:paraId="0CBECFEC"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2    31     1.43 0.715     1        0.715     0        1          8</w:t>
      </w:r>
    </w:p>
    <w:p w14:paraId="0F3B3CCC"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3    31     1.47 1.73      1        1.73      0        1          8</w:t>
      </w:r>
    </w:p>
    <w:p w14:paraId="6E980A17"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4    31     1.75 2.77      1        2.77      0        1          8</w:t>
      </w:r>
    </w:p>
    <w:p w14:paraId="59C80618"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5    31     1.93 3.93      1        3.93      0        1          8</w:t>
      </w:r>
    </w:p>
    <w:p w14:paraId="699EBCBB"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6    31     1.71 4.95      1        4.95      0        1          8</w:t>
      </w:r>
    </w:p>
    <w:p w14:paraId="09BB2F00"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 # … with 1 more variable: </w:t>
      </w:r>
      <w:proofErr w:type="spellStart"/>
      <w:r w:rsidRPr="00847258">
        <w:rPr>
          <w:rFonts w:ascii="Courier New" w:eastAsia="Times New Roman" w:hAnsi="Courier New" w:cs="Courier New"/>
          <w:sz w:val="20"/>
          <w:szCs w:val="20"/>
          <w:lang w:eastAsia="en-IN"/>
        </w:rPr>
        <w:t>unemploy_rate</w:t>
      </w:r>
      <w:proofErr w:type="spellEnd"/>
      <w:r w:rsidRPr="00847258">
        <w:rPr>
          <w:rFonts w:ascii="Courier New" w:eastAsia="Times New Roman" w:hAnsi="Courier New" w:cs="Courier New"/>
          <w:sz w:val="20"/>
          <w:szCs w:val="20"/>
          <w:lang w:eastAsia="en-IN"/>
        </w:rPr>
        <w:t xml:space="preserve"> &lt;</w:t>
      </w:r>
      <w:proofErr w:type="spellStart"/>
      <w:r w:rsidRPr="00847258">
        <w:rPr>
          <w:rFonts w:ascii="Courier New" w:eastAsia="Times New Roman" w:hAnsi="Courier New" w:cs="Courier New"/>
          <w:sz w:val="20"/>
          <w:szCs w:val="20"/>
          <w:lang w:eastAsia="en-IN"/>
        </w:rPr>
        <w:t>dbl</w:t>
      </w:r>
      <w:proofErr w:type="spellEnd"/>
      <w:r w:rsidRPr="00847258">
        <w:rPr>
          <w:rFonts w:ascii="Courier New" w:eastAsia="Times New Roman" w:hAnsi="Courier New" w:cs="Courier New"/>
          <w:sz w:val="20"/>
          <w:szCs w:val="20"/>
          <w:lang w:eastAsia="en-IN"/>
        </w:rPr>
        <w:t>&gt;</w:t>
      </w:r>
    </w:p>
    <w:p w14:paraId="6D06B70A"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A summary of the variables shows that wages vary from 2 dollars per hour to a high of about 73 dollars per hour. Time varies between 0 and almost 13 years.</w:t>
      </w:r>
    </w:p>
    <w:p w14:paraId="35A8E2A2"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wages %&gt;% </w:t>
      </w:r>
      <w:proofErr w:type="gramStart"/>
      <w:r w:rsidRPr="00847258">
        <w:rPr>
          <w:rFonts w:ascii="Courier New" w:eastAsia="Times New Roman" w:hAnsi="Courier New" w:cs="Courier New"/>
          <w:sz w:val="20"/>
          <w:szCs w:val="20"/>
          <w:lang w:eastAsia="en-IN"/>
        </w:rPr>
        <w:t>select(</w:t>
      </w:r>
      <w:proofErr w:type="spellStart"/>
      <w:proofErr w:type="gramEnd"/>
      <w:r w:rsidRPr="00847258">
        <w:rPr>
          <w:rFonts w:ascii="Courier New" w:eastAsia="Times New Roman" w:hAnsi="Courier New" w:cs="Courier New"/>
          <w:sz w:val="20"/>
          <w:szCs w:val="20"/>
          <w:lang w:eastAsia="en-IN"/>
        </w:rPr>
        <w:t>ln_wages</w:t>
      </w:r>
      <w:proofErr w:type="spellEnd"/>
      <w:r w:rsidRPr="00847258">
        <w:rPr>
          <w:rFonts w:ascii="Courier New" w:eastAsia="Times New Roman" w:hAnsi="Courier New" w:cs="Courier New"/>
          <w:sz w:val="20"/>
          <w:szCs w:val="20"/>
          <w:lang w:eastAsia="en-IN"/>
        </w:rPr>
        <w:t xml:space="preserve">, </w:t>
      </w:r>
      <w:proofErr w:type="spellStart"/>
      <w:r w:rsidRPr="00847258">
        <w:rPr>
          <w:rFonts w:ascii="Courier New" w:eastAsia="Times New Roman" w:hAnsi="Courier New" w:cs="Courier New"/>
          <w:sz w:val="20"/>
          <w:szCs w:val="20"/>
          <w:lang w:eastAsia="en-IN"/>
        </w:rPr>
        <w:t>xp</w:t>
      </w:r>
      <w:proofErr w:type="spellEnd"/>
      <w:r w:rsidRPr="00847258">
        <w:rPr>
          <w:rFonts w:ascii="Courier New" w:eastAsia="Times New Roman" w:hAnsi="Courier New" w:cs="Courier New"/>
          <w:sz w:val="20"/>
          <w:szCs w:val="20"/>
          <w:lang w:eastAsia="en-IN"/>
        </w:rPr>
        <w:t>) %&gt;% summary()</w:t>
      </w:r>
    </w:p>
    <w:p w14:paraId="2B0B3F30"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     </w:t>
      </w:r>
      <w:proofErr w:type="spellStart"/>
      <w:r w:rsidRPr="00847258">
        <w:rPr>
          <w:rFonts w:ascii="Courier New" w:eastAsia="Times New Roman" w:hAnsi="Courier New" w:cs="Courier New"/>
          <w:sz w:val="20"/>
          <w:szCs w:val="20"/>
          <w:lang w:eastAsia="en-IN"/>
        </w:rPr>
        <w:t>ln_wages</w:t>
      </w:r>
      <w:proofErr w:type="spellEnd"/>
      <w:r w:rsidRPr="00847258">
        <w:rPr>
          <w:rFonts w:ascii="Courier New" w:eastAsia="Times New Roman" w:hAnsi="Courier New" w:cs="Courier New"/>
          <w:sz w:val="20"/>
          <w:szCs w:val="20"/>
          <w:lang w:eastAsia="en-IN"/>
        </w:rPr>
        <w:t xml:space="preserve">           </w:t>
      </w:r>
      <w:proofErr w:type="spellStart"/>
      <w:r w:rsidRPr="00847258">
        <w:rPr>
          <w:rFonts w:ascii="Courier New" w:eastAsia="Times New Roman" w:hAnsi="Courier New" w:cs="Courier New"/>
          <w:sz w:val="20"/>
          <w:szCs w:val="20"/>
          <w:lang w:eastAsia="en-IN"/>
        </w:rPr>
        <w:t>xp</w:t>
      </w:r>
      <w:proofErr w:type="spellEnd"/>
      <w:r w:rsidRPr="00847258">
        <w:rPr>
          <w:rFonts w:ascii="Courier New" w:eastAsia="Times New Roman" w:hAnsi="Courier New" w:cs="Courier New"/>
          <w:sz w:val="20"/>
          <w:szCs w:val="20"/>
          <w:lang w:eastAsia="en-IN"/>
        </w:rPr>
        <w:t xml:space="preserve">               id       </w:t>
      </w:r>
    </w:p>
    <w:p w14:paraId="6983E236"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w:t>
      </w:r>
      <w:proofErr w:type="gramStart"/>
      <w:r w:rsidRPr="00847258">
        <w:rPr>
          <w:rFonts w:ascii="Courier New" w:eastAsia="Times New Roman" w:hAnsi="Courier New" w:cs="Courier New"/>
          <w:sz w:val="20"/>
          <w:szCs w:val="20"/>
          <w:lang w:eastAsia="en-IN"/>
        </w:rPr>
        <w:t>#  Min.</w:t>
      </w:r>
      <w:proofErr w:type="gramEnd"/>
      <w:r w:rsidRPr="00847258">
        <w:rPr>
          <w:rFonts w:ascii="Courier New" w:eastAsia="Times New Roman" w:hAnsi="Courier New" w:cs="Courier New"/>
          <w:sz w:val="20"/>
          <w:szCs w:val="20"/>
          <w:lang w:eastAsia="en-IN"/>
        </w:rPr>
        <w:t xml:space="preserve">   :0.708   Min. </w:t>
      </w:r>
      <w:proofErr w:type="gramStart"/>
      <w:r w:rsidRPr="00847258">
        <w:rPr>
          <w:rFonts w:ascii="Courier New" w:eastAsia="Times New Roman" w:hAnsi="Courier New" w:cs="Courier New"/>
          <w:sz w:val="20"/>
          <w:szCs w:val="20"/>
          <w:lang w:eastAsia="en-IN"/>
        </w:rPr>
        <w:t xml:space="preserve">  :</w:t>
      </w:r>
      <w:proofErr w:type="gramEnd"/>
      <w:r w:rsidRPr="00847258">
        <w:rPr>
          <w:rFonts w:ascii="Courier New" w:eastAsia="Times New Roman" w:hAnsi="Courier New" w:cs="Courier New"/>
          <w:sz w:val="20"/>
          <w:szCs w:val="20"/>
          <w:lang w:eastAsia="en-IN"/>
        </w:rPr>
        <w:t xml:space="preserve"> 0.001   Min.   :   31  </w:t>
      </w:r>
    </w:p>
    <w:p w14:paraId="038A204A"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w:t>
      </w:r>
      <w:proofErr w:type="gramStart"/>
      <w:r w:rsidRPr="00847258">
        <w:rPr>
          <w:rFonts w:ascii="Courier New" w:eastAsia="Times New Roman" w:hAnsi="Courier New" w:cs="Courier New"/>
          <w:sz w:val="20"/>
          <w:szCs w:val="20"/>
          <w:lang w:eastAsia="en-IN"/>
        </w:rPr>
        <w:t>#  1</w:t>
      </w:r>
      <w:proofErr w:type="gramEnd"/>
      <w:r w:rsidRPr="00847258">
        <w:rPr>
          <w:rFonts w:ascii="Courier New" w:eastAsia="Times New Roman" w:hAnsi="Courier New" w:cs="Courier New"/>
          <w:sz w:val="20"/>
          <w:szCs w:val="20"/>
          <w:lang w:eastAsia="en-IN"/>
        </w:rPr>
        <w:t xml:space="preserve">st Qu.:1.591   1st Qu.: 1.609   1st Qu.: 3194  </w:t>
      </w:r>
    </w:p>
    <w:p w14:paraId="65057539"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w:t>
      </w:r>
      <w:proofErr w:type="gramStart"/>
      <w:r w:rsidRPr="00847258">
        <w:rPr>
          <w:rFonts w:ascii="Courier New" w:eastAsia="Times New Roman" w:hAnsi="Courier New" w:cs="Courier New"/>
          <w:sz w:val="20"/>
          <w:szCs w:val="20"/>
          <w:lang w:eastAsia="en-IN"/>
        </w:rPr>
        <w:t>#  Median</w:t>
      </w:r>
      <w:proofErr w:type="gramEnd"/>
      <w:r w:rsidRPr="00847258">
        <w:rPr>
          <w:rFonts w:ascii="Courier New" w:eastAsia="Times New Roman" w:hAnsi="Courier New" w:cs="Courier New"/>
          <w:sz w:val="20"/>
          <w:szCs w:val="20"/>
          <w:lang w:eastAsia="en-IN"/>
        </w:rPr>
        <w:t xml:space="preserve"> :1.842   Median : 3.451   Median : 6582  </w:t>
      </w:r>
    </w:p>
    <w:p w14:paraId="1D6EEA58"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w:t>
      </w:r>
      <w:proofErr w:type="gramStart"/>
      <w:r w:rsidRPr="00847258">
        <w:rPr>
          <w:rFonts w:ascii="Courier New" w:eastAsia="Times New Roman" w:hAnsi="Courier New" w:cs="Courier New"/>
          <w:sz w:val="20"/>
          <w:szCs w:val="20"/>
          <w:lang w:eastAsia="en-IN"/>
        </w:rPr>
        <w:t>#  Mean</w:t>
      </w:r>
      <w:proofErr w:type="gramEnd"/>
      <w:r w:rsidRPr="00847258">
        <w:rPr>
          <w:rFonts w:ascii="Courier New" w:eastAsia="Times New Roman" w:hAnsi="Courier New" w:cs="Courier New"/>
          <w:sz w:val="20"/>
          <w:szCs w:val="20"/>
          <w:lang w:eastAsia="en-IN"/>
        </w:rPr>
        <w:t xml:space="preserve">   :1.897   Mean   : 3.957   Mean   : 6301  </w:t>
      </w:r>
    </w:p>
    <w:p w14:paraId="4320F541"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w:t>
      </w:r>
      <w:proofErr w:type="gramStart"/>
      <w:r w:rsidRPr="00847258">
        <w:rPr>
          <w:rFonts w:ascii="Courier New" w:eastAsia="Times New Roman" w:hAnsi="Courier New" w:cs="Courier New"/>
          <w:sz w:val="20"/>
          <w:szCs w:val="20"/>
          <w:lang w:eastAsia="en-IN"/>
        </w:rPr>
        <w:t>#  3</w:t>
      </w:r>
      <w:proofErr w:type="gramEnd"/>
      <w:r w:rsidRPr="00847258">
        <w:rPr>
          <w:rFonts w:ascii="Courier New" w:eastAsia="Times New Roman" w:hAnsi="Courier New" w:cs="Courier New"/>
          <w:sz w:val="20"/>
          <w:szCs w:val="20"/>
          <w:lang w:eastAsia="en-IN"/>
        </w:rPr>
        <w:t xml:space="preserve">rd Qu.:2.140   3rd Qu.: 5.949   3rd Qu.: 9300  </w:t>
      </w:r>
    </w:p>
    <w:p w14:paraId="626D9CCC"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w:t>
      </w:r>
      <w:proofErr w:type="gramStart"/>
      <w:r w:rsidRPr="00847258">
        <w:rPr>
          <w:rFonts w:ascii="Courier New" w:eastAsia="Times New Roman" w:hAnsi="Courier New" w:cs="Courier New"/>
          <w:sz w:val="20"/>
          <w:szCs w:val="20"/>
          <w:lang w:eastAsia="en-IN"/>
        </w:rPr>
        <w:t>#  Max.</w:t>
      </w:r>
      <w:proofErr w:type="gramEnd"/>
      <w:r w:rsidRPr="00847258">
        <w:rPr>
          <w:rFonts w:ascii="Courier New" w:eastAsia="Times New Roman" w:hAnsi="Courier New" w:cs="Courier New"/>
          <w:sz w:val="20"/>
          <w:szCs w:val="20"/>
          <w:lang w:eastAsia="en-IN"/>
        </w:rPr>
        <w:t xml:space="preserve">   :4.304   Max.   :12.700   Max.   :12543</w:t>
      </w:r>
    </w:p>
    <w:p w14:paraId="22252450"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 xml:space="preserve">Next, we construct the </w:t>
      </w:r>
      <w:proofErr w:type="spellStart"/>
      <w:r w:rsidRPr="00847258">
        <w:rPr>
          <w:rFonts w:ascii="Courier New" w:eastAsia="Times New Roman" w:hAnsi="Courier New" w:cs="Courier New"/>
          <w:sz w:val="20"/>
          <w:szCs w:val="20"/>
          <w:lang w:eastAsia="en-IN"/>
        </w:rPr>
        <w:t>tsibble</w:t>
      </w:r>
      <w:proofErr w:type="spellEnd"/>
      <w:r w:rsidRPr="00847258">
        <w:rPr>
          <w:rFonts w:ascii="Times New Roman" w:eastAsia="Times New Roman" w:hAnsi="Times New Roman" w:cs="Times New Roman"/>
          <w:sz w:val="24"/>
          <w:szCs w:val="24"/>
          <w:lang w:eastAsia="en-IN"/>
        </w:rPr>
        <w:t xml:space="preserve"> data structure to make use of some of the very convenient </w:t>
      </w:r>
      <w:proofErr w:type="spellStart"/>
      <w:r w:rsidRPr="00847258">
        <w:rPr>
          <w:rFonts w:ascii="Courier New" w:eastAsia="Times New Roman" w:hAnsi="Courier New" w:cs="Courier New"/>
          <w:sz w:val="20"/>
          <w:szCs w:val="20"/>
          <w:lang w:eastAsia="en-IN"/>
        </w:rPr>
        <w:t>brolgar</w:t>
      </w:r>
      <w:proofErr w:type="spellEnd"/>
      <w:r w:rsidRPr="00847258">
        <w:rPr>
          <w:rFonts w:ascii="Times New Roman" w:eastAsia="Times New Roman" w:hAnsi="Times New Roman" w:cs="Times New Roman"/>
          <w:sz w:val="24"/>
          <w:szCs w:val="24"/>
          <w:lang w:eastAsia="en-IN"/>
        </w:rPr>
        <w:t xml:space="preserve"> sampling functions, and count the number of observations for each subject.</w:t>
      </w:r>
    </w:p>
    <w:p w14:paraId="05EEE19D"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7258">
        <w:rPr>
          <w:rFonts w:ascii="Courier New" w:eastAsia="Times New Roman" w:hAnsi="Courier New" w:cs="Courier New"/>
          <w:sz w:val="20"/>
          <w:szCs w:val="20"/>
          <w:lang w:eastAsia="en-IN"/>
        </w:rPr>
        <w:t>wages_t</w:t>
      </w:r>
      <w:proofErr w:type="spellEnd"/>
      <w:r w:rsidRPr="00847258">
        <w:rPr>
          <w:rFonts w:ascii="Courier New" w:eastAsia="Times New Roman" w:hAnsi="Courier New" w:cs="Courier New"/>
          <w:sz w:val="20"/>
          <w:szCs w:val="20"/>
          <w:lang w:eastAsia="en-IN"/>
        </w:rPr>
        <w:t xml:space="preserve"> &lt;- </w:t>
      </w:r>
      <w:proofErr w:type="spellStart"/>
      <w:r w:rsidRPr="00847258">
        <w:rPr>
          <w:rFonts w:ascii="Courier New" w:eastAsia="Times New Roman" w:hAnsi="Courier New" w:cs="Courier New"/>
          <w:sz w:val="20"/>
          <w:szCs w:val="20"/>
          <w:lang w:eastAsia="en-IN"/>
        </w:rPr>
        <w:t>as_</w:t>
      </w:r>
      <w:proofErr w:type="gramStart"/>
      <w:r w:rsidRPr="00847258">
        <w:rPr>
          <w:rFonts w:ascii="Courier New" w:eastAsia="Times New Roman" w:hAnsi="Courier New" w:cs="Courier New"/>
          <w:sz w:val="20"/>
          <w:szCs w:val="20"/>
          <w:lang w:eastAsia="en-IN"/>
        </w:rPr>
        <w:t>tsibble</w:t>
      </w:r>
      <w:proofErr w:type="spellEnd"/>
      <w:r w:rsidRPr="00847258">
        <w:rPr>
          <w:rFonts w:ascii="Courier New" w:eastAsia="Times New Roman" w:hAnsi="Courier New" w:cs="Courier New"/>
          <w:sz w:val="20"/>
          <w:szCs w:val="20"/>
          <w:lang w:eastAsia="en-IN"/>
        </w:rPr>
        <w:t>(</w:t>
      </w:r>
      <w:proofErr w:type="gramEnd"/>
      <w:r w:rsidRPr="00847258">
        <w:rPr>
          <w:rFonts w:ascii="Courier New" w:eastAsia="Times New Roman" w:hAnsi="Courier New" w:cs="Courier New"/>
          <w:sz w:val="20"/>
          <w:szCs w:val="20"/>
          <w:lang w:eastAsia="en-IN"/>
        </w:rPr>
        <w:t>wages,</w:t>
      </w:r>
    </w:p>
    <w:p w14:paraId="385201A1"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                    key = id,</w:t>
      </w:r>
    </w:p>
    <w:p w14:paraId="3D153CCE"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                    index = </w:t>
      </w:r>
      <w:proofErr w:type="spellStart"/>
      <w:r w:rsidRPr="00847258">
        <w:rPr>
          <w:rFonts w:ascii="Courier New" w:eastAsia="Times New Roman" w:hAnsi="Courier New" w:cs="Courier New"/>
          <w:sz w:val="20"/>
          <w:szCs w:val="20"/>
          <w:lang w:eastAsia="en-IN"/>
        </w:rPr>
        <w:t>xp</w:t>
      </w:r>
      <w:proofErr w:type="spellEnd"/>
      <w:r w:rsidRPr="00847258">
        <w:rPr>
          <w:rFonts w:ascii="Courier New" w:eastAsia="Times New Roman" w:hAnsi="Courier New" w:cs="Courier New"/>
          <w:sz w:val="20"/>
          <w:szCs w:val="20"/>
          <w:lang w:eastAsia="en-IN"/>
        </w:rPr>
        <w:t>,</w:t>
      </w:r>
    </w:p>
    <w:p w14:paraId="72CA70F7"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                    regular = FALSE)</w:t>
      </w:r>
    </w:p>
    <w:p w14:paraId="5B5CB488"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86A88A"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7258">
        <w:rPr>
          <w:rFonts w:ascii="Courier New" w:eastAsia="Times New Roman" w:hAnsi="Courier New" w:cs="Courier New"/>
          <w:sz w:val="20"/>
          <w:szCs w:val="20"/>
          <w:lang w:eastAsia="en-IN"/>
        </w:rPr>
        <w:t>num_obs</w:t>
      </w:r>
      <w:proofErr w:type="spellEnd"/>
      <w:r w:rsidRPr="00847258">
        <w:rPr>
          <w:rFonts w:ascii="Courier New" w:eastAsia="Times New Roman" w:hAnsi="Courier New" w:cs="Courier New"/>
          <w:sz w:val="20"/>
          <w:szCs w:val="20"/>
          <w:lang w:eastAsia="en-IN"/>
        </w:rPr>
        <w:t xml:space="preserve"> &lt;- </w:t>
      </w:r>
      <w:proofErr w:type="spellStart"/>
      <w:r w:rsidRPr="00847258">
        <w:rPr>
          <w:rFonts w:ascii="Courier New" w:eastAsia="Times New Roman" w:hAnsi="Courier New" w:cs="Courier New"/>
          <w:sz w:val="20"/>
          <w:szCs w:val="20"/>
          <w:lang w:eastAsia="en-IN"/>
        </w:rPr>
        <w:t>wages_t</w:t>
      </w:r>
      <w:proofErr w:type="spellEnd"/>
      <w:r w:rsidRPr="00847258">
        <w:rPr>
          <w:rFonts w:ascii="Courier New" w:eastAsia="Times New Roman" w:hAnsi="Courier New" w:cs="Courier New"/>
          <w:sz w:val="20"/>
          <w:szCs w:val="20"/>
          <w:lang w:eastAsia="en-IN"/>
        </w:rPr>
        <w:t xml:space="preserve"> %&gt;% features(</w:t>
      </w:r>
      <w:proofErr w:type="spellStart"/>
      <w:r w:rsidRPr="00847258">
        <w:rPr>
          <w:rFonts w:ascii="Courier New" w:eastAsia="Times New Roman" w:hAnsi="Courier New" w:cs="Courier New"/>
          <w:sz w:val="20"/>
          <w:szCs w:val="20"/>
          <w:lang w:eastAsia="en-IN"/>
        </w:rPr>
        <w:t>ln_</w:t>
      </w:r>
      <w:proofErr w:type="gramStart"/>
      <w:r w:rsidRPr="00847258">
        <w:rPr>
          <w:rFonts w:ascii="Courier New" w:eastAsia="Times New Roman" w:hAnsi="Courier New" w:cs="Courier New"/>
          <w:sz w:val="20"/>
          <w:szCs w:val="20"/>
          <w:lang w:eastAsia="en-IN"/>
        </w:rPr>
        <w:t>wages,n</w:t>
      </w:r>
      <w:proofErr w:type="gramEnd"/>
      <w:r w:rsidRPr="00847258">
        <w:rPr>
          <w:rFonts w:ascii="Courier New" w:eastAsia="Times New Roman" w:hAnsi="Courier New" w:cs="Courier New"/>
          <w:sz w:val="20"/>
          <w:szCs w:val="20"/>
          <w:lang w:eastAsia="en-IN"/>
        </w:rPr>
        <w:t>_obs</w:t>
      </w:r>
      <w:proofErr w:type="spellEnd"/>
      <w:r w:rsidRPr="00847258">
        <w:rPr>
          <w:rFonts w:ascii="Courier New" w:eastAsia="Times New Roman" w:hAnsi="Courier New" w:cs="Courier New"/>
          <w:sz w:val="20"/>
          <w:szCs w:val="20"/>
          <w:lang w:eastAsia="en-IN"/>
        </w:rPr>
        <w:t>)</w:t>
      </w:r>
    </w:p>
    <w:p w14:paraId="5EFC7585"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summary(</w:t>
      </w:r>
      <w:proofErr w:type="spellStart"/>
      <w:r w:rsidRPr="00847258">
        <w:rPr>
          <w:rFonts w:ascii="Courier New" w:eastAsia="Times New Roman" w:hAnsi="Courier New" w:cs="Courier New"/>
          <w:sz w:val="20"/>
          <w:szCs w:val="20"/>
          <w:lang w:eastAsia="en-IN"/>
        </w:rPr>
        <w:t>num_obs$n_obs</w:t>
      </w:r>
      <w:proofErr w:type="spellEnd"/>
      <w:r w:rsidRPr="00847258">
        <w:rPr>
          <w:rFonts w:ascii="Courier New" w:eastAsia="Times New Roman" w:hAnsi="Courier New" w:cs="Courier New"/>
          <w:sz w:val="20"/>
          <w:szCs w:val="20"/>
          <w:lang w:eastAsia="en-IN"/>
        </w:rPr>
        <w:t>)</w:t>
      </w:r>
    </w:p>
    <w:p w14:paraId="163562C9"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    Min. 1st Qu.  Median    Mean 3rd Qu.    Max. </w:t>
      </w:r>
    </w:p>
    <w:p w14:paraId="191B68FA"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1.00    5.00    8.00    7.21    9.00   13.00</w:t>
      </w:r>
    </w:p>
    <w:p w14:paraId="4B96FBE3"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 xml:space="preserve">Just like the </w:t>
      </w:r>
      <w:proofErr w:type="spellStart"/>
      <w:r w:rsidRPr="00847258">
        <w:rPr>
          <w:rFonts w:ascii="Courier New" w:eastAsia="Times New Roman" w:hAnsi="Courier New" w:cs="Courier New"/>
          <w:sz w:val="20"/>
          <w:szCs w:val="20"/>
          <w:lang w:eastAsia="en-IN"/>
        </w:rPr>
        <w:t>brolgar</w:t>
      </w:r>
      <w:proofErr w:type="spellEnd"/>
      <w:r w:rsidRPr="00847258">
        <w:rPr>
          <w:rFonts w:ascii="Times New Roman" w:eastAsia="Times New Roman" w:hAnsi="Times New Roman" w:cs="Times New Roman"/>
          <w:sz w:val="24"/>
          <w:szCs w:val="24"/>
          <w:lang w:eastAsia="en-IN"/>
        </w:rPr>
        <w:t xml:space="preserve"> package vignettes, we filter out subjects with less than 3 observations. Then we use the </w:t>
      </w:r>
      <w:proofErr w:type="spellStart"/>
      <w:r w:rsidRPr="00847258">
        <w:rPr>
          <w:rFonts w:ascii="Courier New" w:eastAsia="Times New Roman" w:hAnsi="Courier New" w:cs="Courier New"/>
          <w:sz w:val="20"/>
          <w:szCs w:val="20"/>
          <w:lang w:eastAsia="en-IN"/>
        </w:rPr>
        <w:t>sample_n_</w:t>
      </w:r>
      <w:proofErr w:type="gramStart"/>
      <w:r w:rsidRPr="00847258">
        <w:rPr>
          <w:rFonts w:ascii="Courier New" w:eastAsia="Times New Roman" w:hAnsi="Courier New" w:cs="Courier New"/>
          <w:sz w:val="20"/>
          <w:szCs w:val="20"/>
          <w:lang w:eastAsia="en-IN"/>
        </w:rPr>
        <w:t>keys</w:t>
      </w:r>
      <w:proofErr w:type="spellEnd"/>
      <w:r w:rsidRPr="00847258">
        <w:rPr>
          <w:rFonts w:ascii="Courier New" w:eastAsia="Times New Roman" w:hAnsi="Courier New" w:cs="Courier New"/>
          <w:sz w:val="20"/>
          <w:szCs w:val="20"/>
          <w:lang w:eastAsia="en-IN"/>
        </w:rPr>
        <w:t>(</w:t>
      </w:r>
      <w:proofErr w:type="gramEnd"/>
      <w:r w:rsidRPr="00847258">
        <w:rPr>
          <w:rFonts w:ascii="Courier New" w:eastAsia="Times New Roman" w:hAnsi="Courier New" w:cs="Courier New"/>
          <w:sz w:val="20"/>
          <w:szCs w:val="20"/>
          <w:lang w:eastAsia="en-IN"/>
        </w:rPr>
        <w:t>)</w:t>
      </w:r>
      <w:r w:rsidRPr="00847258">
        <w:rPr>
          <w:rFonts w:ascii="Times New Roman" w:eastAsia="Times New Roman" w:hAnsi="Times New Roman" w:cs="Times New Roman"/>
          <w:sz w:val="24"/>
          <w:szCs w:val="24"/>
          <w:lang w:eastAsia="en-IN"/>
        </w:rPr>
        <w:t xml:space="preserve"> function to generate a random sample of 10 wages versus </w:t>
      </w:r>
      <w:proofErr w:type="spellStart"/>
      <w:r w:rsidRPr="00847258">
        <w:rPr>
          <w:rFonts w:ascii="Times New Roman" w:eastAsia="Times New Roman" w:hAnsi="Times New Roman" w:cs="Times New Roman"/>
          <w:sz w:val="24"/>
          <w:szCs w:val="24"/>
          <w:lang w:eastAsia="en-IN"/>
        </w:rPr>
        <w:t>year’s experience</w:t>
      </w:r>
      <w:proofErr w:type="spellEnd"/>
      <w:r w:rsidRPr="00847258">
        <w:rPr>
          <w:rFonts w:ascii="Times New Roman" w:eastAsia="Times New Roman" w:hAnsi="Times New Roman" w:cs="Times New Roman"/>
          <w:sz w:val="24"/>
          <w:szCs w:val="24"/>
          <w:lang w:eastAsia="en-IN"/>
        </w:rPr>
        <w:t xml:space="preserve"> curves and plot them.</w:t>
      </w:r>
    </w:p>
    <w:p w14:paraId="7A4A0EB9"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lastRenderedPageBreak/>
        <w:t xml:space="preserve">df &lt;- </w:t>
      </w:r>
      <w:proofErr w:type="spellStart"/>
      <w:r w:rsidRPr="00847258">
        <w:rPr>
          <w:rFonts w:ascii="Courier New" w:eastAsia="Times New Roman" w:hAnsi="Courier New" w:cs="Courier New"/>
          <w:sz w:val="20"/>
          <w:szCs w:val="20"/>
          <w:lang w:eastAsia="en-IN"/>
        </w:rPr>
        <w:t>wages_t</w:t>
      </w:r>
      <w:proofErr w:type="spellEnd"/>
      <w:r w:rsidRPr="00847258">
        <w:rPr>
          <w:rFonts w:ascii="Courier New" w:eastAsia="Times New Roman" w:hAnsi="Courier New" w:cs="Courier New"/>
          <w:sz w:val="20"/>
          <w:szCs w:val="20"/>
          <w:lang w:eastAsia="en-IN"/>
        </w:rPr>
        <w:t xml:space="preserve"> %&gt;</w:t>
      </w:r>
      <w:proofErr w:type="gramStart"/>
      <w:r w:rsidRPr="00847258">
        <w:rPr>
          <w:rFonts w:ascii="Courier New" w:eastAsia="Times New Roman" w:hAnsi="Courier New" w:cs="Courier New"/>
          <w:sz w:val="20"/>
          <w:szCs w:val="20"/>
          <w:lang w:eastAsia="en-IN"/>
        </w:rPr>
        <w:t xml:space="preserve">%  </w:t>
      </w:r>
      <w:proofErr w:type="spellStart"/>
      <w:r w:rsidRPr="00847258">
        <w:rPr>
          <w:rFonts w:ascii="Courier New" w:eastAsia="Times New Roman" w:hAnsi="Courier New" w:cs="Courier New"/>
          <w:sz w:val="20"/>
          <w:szCs w:val="20"/>
          <w:lang w:eastAsia="en-IN"/>
        </w:rPr>
        <w:t>add</w:t>
      </w:r>
      <w:proofErr w:type="gramEnd"/>
      <w:r w:rsidRPr="00847258">
        <w:rPr>
          <w:rFonts w:ascii="Courier New" w:eastAsia="Times New Roman" w:hAnsi="Courier New" w:cs="Courier New"/>
          <w:sz w:val="20"/>
          <w:szCs w:val="20"/>
          <w:lang w:eastAsia="en-IN"/>
        </w:rPr>
        <w:t>_n_obs</w:t>
      </w:r>
      <w:proofErr w:type="spellEnd"/>
      <w:r w:rsidRPr="00847258">
        <w:rPr>
          <w:rFonts w:ascii="Courier New" w:eastAsia="Times New Roman" w:hAnsi="Courier New" w:cs="Courier New"/>
          <w:sz w:val="20"/>
          <w:szCs w:val="20"/>
          <w:lang w:eastAsia="en-IN"/>
        </w:rPr>
        <w:t>() %&gt;% filter(</w:t>
      </w:r>
      <w:proofErr w:type="spellStart"/>
      <w:r w:rsidRPr="00847258">
        <w:rPr>
          <w:rFonts w:ascii="Courier New" w:eastAsia="Times New Roman" w:hAnsi="Courier New" w:cs="Courier New"/>
          <w:sz w:val="20"/>
          <w:szCs w:val="20"/>
          <w:lang w:eastAsia="en-IN"/>
        </w:rPr>
        <w:t>n_obs</w:t>
      </w:r>
      <w:proofErr w:type="spellEnd"/>
      <w:r w:rsidRPr="00847258">
        <w:rPr>
          <w:rFonts w:ascii="Courier New" w:eastAsia="Times New Roman" w:hAnsi="Courier New" w:cs="Courier New"/>
          <w:sz w:val="20"/>
          <w:szCs w:val="20"/>
          <w:lang w:eastAsia="en-IN"/>
        </w:rPr>
        <w:t xml:space="preserve"> &gt; 3)</w:t>
      </w:r>
    </w:p>
    <w:p w14:paraId="0623D88E"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47258">
        <w:rPr>
          <w:rFonts w:ascii="Courier New" w:eastAsia="Times New Roman" w:hAnsi="Courier New" w:cs="Courier New"/>
          <w:sz w:val="20"/>
          <w:szCs w:val="20"/>
          <w:lang w:eastAsia="en-IN"/>
        </w:rPr>
        <w:t>set.seed</w:t>
      </w:r>
      <w:proofErr w:type="spellEnd"/>
      <w:proofErr w:type="gramEnd"/>
      <w:r w:rsidRPr="00847258">
        <w:rPr>
          <w:rFonts w:ascii="Courier New" w:eastAsia="Times New Roman" w:hAnsi="Courier New" w:cs="Courier New"/>
          <w:sz w:val="20"/>
          <w:szCs w:val="20"/>
          <w:lang w:eastAsia="en-IN"/>
        </w:rPr>
        <w:t>(123)</w:t>
      </w:r>
    </w:p>
    <w:p w14:paraId="2837711E"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df %&gt;%</w:t>
      </w:r>
    </w:p>
    <w:p w14:paraId="71FB41D8"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  </w:t>
      </w:r>
      <w:proofErr w:type="spellStart"/>
      <w:r w:rsidRPr="00847258">
        <w:rPr>
          <w:rFonts w:ascii="Courier New" w:eastAsia="Times New Roman" w:hAnsi="Courier New" w:cs="Courier New"/>
          <w:sz w:val="20"/>
          <w:szCs w:val="20"/>
          <w:lang w:eastAsia="en-IN"/>
        </w:rPr>
        <w:t>sample_n_</w:t>
      </w:r>
      <w:proofErr w:type="gramStart"/>
      <w:r w:rsidRPr="00847258">
        <w:rPr>
          <w:rFonts w:ascii="Courier New" w:eastAsia="Times New Roman" w:hAnsi="Courier New" w:cs="Courier New"/>
          <w:sz w:val="20"/>
          <w:szCs w:val="20"/>
          <w:lang w:eastAsia="en-IN"/>
        </w:rPr>
        <w:t>keys</w:t>
      </w:r>
      <w:proofErr w:type="spellEnd"/>
      <w:r w:rsidRPr="00847258">
        <w:rPr>
          <w:rFonts w:ascii="Courier New" w:eastAsia="Times New Roman" w:hAnsi="Courier New" w:cs="Courier New"/>
          <w:sz w:val="20"/>
          <w:szCs w:val="20"/>
          <w:lang w:eastAsia="en-IN"/>
        </w:rPr>
        <w:t>(</w:t>
      </w:r>
      <w:proofErr w:type="gramEnd"/>
      <w:r w:rsidRPr="00847258">
        <w:rPr>
          <w:rFonts w:ascii="Courier New" w:eastAsia="Times New Roman" w:hAnsi="Courier New" w:cs="Courier New"/>
          <w:sz w:val="20"/>
          <w:szCs w:val="20"/>
          <w:lang w:eastAsia="en-IN"/>
        </w:rPr>
        <w:t>size = 10) %&gt;%</w:t>
      </w:r>
    </w:p>
    <w:p w14:paraId="4F19F347"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  </w:t>
      </w:r>
      <w:proofErr w:type="spellStart"/>
      <w:proofErr w:type="gramStart"/>
      <w:r w:rsidRPr="00847258">
        <w:rPr>
          <w:rFonts w:ascii="Courier New" w:eastAsia="Times New Roman" w:hAnsi="Courier New" w:cs="Courier New"/>
          <w:sz w:val="20"/>
          <w:szCs w:val="20"/>
          <w:lang w:eastAsia="en-IN"/>
        </w:rPr>
        <w:t>ggplot</w:t>
      </w:r>
      <w:proofErr w:type="spellEnd"/>
      <w:r w:rsidRPr="00847258">
        <w:rPr>
          <w:rFonts w:ascii="Courier New" w:eastAsia="Times New Roman" w:hAnsi="Courier New" w:cs="Courier New"/>
          <w:sz w:val="20"/>
          <w:szCs w:val="20"/>
          <w:lang w:eastAsia="en-IN"/>
        </w:rPr>
        <w:t>(</w:t>
      </w:r>
      <w:proofErr w:type="spellStart"/>
      <w:proofErr w:type="gramEnd"/>
      <w:r w:rsidRPr="00847258">
        <w:rPr>
          <w:rFonts w:ascii="Courier New" w:eastAsia="Times New Roman" w:hAnsi="Courier New" w:cs="Courier New"/>
          <w:sz w:val="20"/>
          <w:szCs w:val="20"/>
          <w:lang w:eastAsia="en-IN"/>
        </w:rPr>
        <w:t>aes</w:t>
      </w:r>
      <w:proofErr w:type="spellEnd"/>
      <w:r w:rsidRPr="00847258">
        <w:rPr>
          <w:rFonts w:ascii="Courier New" w:eastAsia="Times New Roman" w:hAnsi="Courier New" w:cs="Courier New"/>
          <w:sz w:val="20"/>
          <w:szCs w:val="20"/>
          <w:lang w:eastAsia="en-IN"/>
        </w:rPr>
        <w:t xml:space="preserve">(x = </w:t>
      </w:r>
      <w:proofErr w:type="spellStart"/>
      <w:r w:rsidRPr="00847258">
        <w:rPr>
          <w:rFonts w:ascii="Courier New" w:eastAsia="Times New Roman" w:hAnsi="Courier New" w:cs="Courier New"/>
          <w:sz w:val="20"/>
          <w:szCs w:val="20"/>
          <w:lang w:eastAsia="en-IN"/>
        </w:rPr>
        <w:t>xp</w:t>
      </w:r>
      <w:proofErr w:type="spellEnd"/>
      <w:r w:rsidRPr="00847258">
        <w:rPr>
          <w:rFonts w:ascii="Courier New" w:eastAsia="Times New Roman" w:hAnsi="Courier New" w:cs="Courier New"/>
          <w:sz w:val="20"/>
          <w:szCs w:val="20"/>
          <w:lang w:eastAsia="en-IN"/>
        </w:rPr>
        <w:t xml:space="preserve">,  y = </w:t>
      </w:r>
      <w:proofErr w:type="spellStart"/>
      <w:r w:rsidRPr="00847258">
        <w:rPr>
          <w:rFonts w:ascii="Courier New" w:eastAsia="Times New Roman" w:hAnsi="Courier New" w:cs="Courier New"/>
          <w:sz w:val="20"/>
          <w:szCs w:val="20"/>
          <w:lang w:eastAsia="en-IN"/>
        </w:rPr>
        <w:t>ln_wages</w:t>
      </w:r>
      <w:proofErr w:type="spellEnd"/>
      <w:r w:rsidRPr="00847258">
        <w:rPr>
          <w:rFonts w:ascii="Courier New" w:eastAsia="Times New Roman" w:hAnsi="Courier New" w:cs="Courier New"/>
          <w:sz w:val="20"/>
          <w:szCs w:val="20"/>
          <w:lang w:eastAsia="en-IN"/>
        </w:rPr>
        <w:t xml:space="preserve">, group = id, </w:t>
      </w:r>
      <w:proofErr w:type="spellStart"/>
      <w:r w:rsidRPr="00847258">
        <w:rPr>
          <w:rFonts w:ascii="Courier New" w:eastAsia="Times New Roman" w:hAnsi="Courier New" w:cs="Courier New"/>
          <w:sz w:val="20"/>
          <w:szCs w:val="20"/>
          <w:lang w:eastAsia="en-IN"/>
        </w:rPr>
        <w:t>color</w:t>
      </w:r>
      <w:proofErr w:type="spellEnd"/>
      <w:r w:rsidRPr="00847258">
        <w:rPr>
          <w:rFonts w:ascii="Courier New" w:eastAsia="Times New Roman" w:hAnsi="Courier New" w:cs="Courier New"/>
          <w:sz w:val="20"/>
          <w:szCs w:val="20"/>
          <w:lang w:eastAsia="en-IN"/>
        </w:rPr>
        <w:t xml:space="preserve"> = id)) + </w:t>
      </w:r>
    </w:p>
    <w:p w14:paraId="3196D5B8"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  </w:t>
      </w:r>
      <w:proofErr w:type="spellStart"/>
      <w:r w:rsidRPr="00847258">
        <w:rPr>
          <w:rFonts w:ascii="Courier New" w:eastAsia="Times New Roman" w:hAnsi="Courier New" w:cs="Courier New"/>
          <w:sz w:val="20"/>
          <w:szCs w:val="20"/>
          <w:lang w:eastAsia="en-IN"/>
        </w:rPr>
        <w:t>geom_</w:t>
      </w:r>
      <w:proofErr w:type="gramStart"/>
      <w:r w:rsidRPr="00847258">
        <w:rPr>
          <w:rFonts w:ascii="Courier New" w:eastAsia="Times New Roman" w:hAnsi="Courier New" w:cs="Courier New"/>
          <w:sz w:val="20"/>
          <w:szCs w:val="20"/>
          <w:lang w:eastAsia="en-IN"/>
        </w:rPr>
        <w:t>line</w:t>
      </w:r>
      <w:proofErr w:type="spellEnd"/>
      <w:r w:rsidRPr="00847258">
        <w:rPr>
          <w:rFonts w:ascii="Courier New" w:eastAsia="Times New Roman" w:hAnsi="Courier New" w:cs="Courier New"/>
          <w:sz w:val="20"/>
          <w:szCs w:val="20"/>
          <w:lang w:eastAsia="en-IN"/>
        </w:rPr>
        <w:t>(</w:t>
      </w:r>
      <w:proofErr w:type="gramEnd"/>
      <w:r w:rsidRPr="00847258">
        <w:rPr>
          <w:rFonts w:ascii="Courier New" w:eastAsia="Times New Roman" w:hAnsi="Courier New" w:cs="Courier New"/>
          <w:sz w:val="20"/>
          <w:szCs w:val="20"/>
          <w:lang w:eastAsia="en-IN"/>
        </w:rPr>
        <w:t>)</w:t>
      </w:r>
    </w:p>
    <w:p w14:paraId="0291AF0B"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p>
    <w:p w14:paraId="29F4D924"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47258">
        <w:rPr>
          <w:rFonts w:ascii="Courier New" w:eastAsia="Times New Roman" w:hAnsi="Courier New" w:cs="Courier New"/>
          <w:sz w:val="20"/>
          <w:szCs w:val="20"/>
          <w:lang w:eastAsia="en-IN"/>
        </w:rPr>
        <w:t>brolgar</w:t>
      </w:r>
      <w:proofErr w:type="spellEnd"/>
      <w:r w:rsidRPr="00847258">
        <w:rPr>
          <w:rFonts w:ascii="Times New Roman" w:eastAsia="Times New Roman" w:hAnsi="Times New Roman" w:cs="Times New Roman"/>
          <w:sz w:val="24"/>
          <w:szCs w:val="24"/>
          <w:lang w:eastAsia="en-IN"/>
        </w:rPr>
        <w:t xml:space="preserve"> makes it easy to generates lots of panels with small numbers of curves in order to get a feel for the data.</w:t>
      </w:r>
    </w:p>
    <w:p w14:paraId="313B1100"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df %&gt;% </w:t>
      </w:r>
      <w:proofErr w:type="spellStart"/>
      <w:proofErr w:type="gramStart"/>
      <w:r w:rsidRPr="00847258">
        <w:rPr>
          <w:rFonts w:ascii="Courier New" w:eastAsia="Times New Roman" w:hAnsi="Courier New" w:cs="Courier New"/>
          <w:sz w:val="20"/>
          <w:szCs w:val="20"/>
          <w:lang w:eastAsia="en-IN"/>
        </w:rPr>
        <w:t>ggplot</w:t>
      </w:r>
      <w:proofErr w:type="spellEnd"/>
      <w:r w:rsidRPr="00847258">
        <w:rPr>
          <w:rFonts w:ascii="Courier New" w:eastAsia="Times New Roman" w:hAnsi="Courier New" w:cs="Courier New"/>
          <w:sz w:val="20"/>
          <w:szCs w:val="20"/>
          <w:lang w:eastAsia="en-IN"/>
        </w:rPr>
        <w:t>(</w:t>
      </w:r>
      <w:proofErr w:type="spellStart"/>
      <w:proofErr w:type="gramEnd"/>
      <w:r w:rsidRPr="00847258">
        <w:rPr>
          <w:rFonts w:ascii="Courier New" w:eastAsia="Times New Roman" w:hAnsi="Courier New" w:cs="Courier New"/>
          <w:sz w:val="20"/>
          <w:szCs w:val="20"/>
          <w:lang w:eastAsia="en-IN"/>
        </w:rPr>
        <w:t>aes</w:t>
      </w:r>
      <w:proofErr w:type="spellEnd"/>
      <w:r w:rsidRPr="00847258">
        <w:rPr>
          <w:rFonts w:ascii="Courier New" w:eastAsia="Times New Roman" w:hAnsi="Courier New" w:cs="Courier New"/>
          <w:sz w:val="20"/>
          <w:szCs w:val="20"/>
          <w:lang w:eastAsia="en-IN"/>
        </w:rPr>
        <w:t xml:space="preserve">(x = </w:t>
      </w:r>
      <w:proofErr w:type="spellStart"/>
      <w:r w:rsidRPr="00847258">
        <w:rPr>
          <w:rFonts w:ascii="Courier New" w:eastAsia="Times New Roman" w:hAnsi="Courier New" w:cs="Courier New"/>
          <w:sz w:val="20"/>
          <w:szCs w:val="20"/>
          <w:lang w:eastAsia="en-IN"/>
        </w:rPr>
        <w:t>xp</w:t>
      </w:r>
      <w:proofErr w:type="spellEnd"/>
      <w:r w:rsidRPr="00847258">
        <w:rPr>
          <w:rFonts w:ascii="Courier New" w:eastAsia="Times New Roman" w:hAnsi="Courier New" w:cs="Courier New"/>
          <w:sz w:val="20"/>
          <w:szCs w:val="20"/>
          <w:lang w:eastAsia="en-IN"/>
        </w:rPr>
        <w:t xml:space="preserve">, y = </w:t>
      </w:r>
      <w:proofErr w:type="spellStart"/>
      <w:r w:rsidRPr="00847258">
        <w:rPr>
          <w:rFonts w:ascii="Courier New" w:eastAsia="Times New Roman" w:hAnsi="Courier New" w:cs="Courier New"/>
          <w:sz w:val="20"/>
          <w:szCs w:val="20"/>
          <w:lang w:eastAsia="en-IN"/>
        </w:rPr>
        <w:t>ln_wages</w:t>
      </w:r>
      <w:proofErr w:type="spellEnd"/>
      <w:r w:rsidRPr="00847258">
        <w:rPr>
          <w:rFonts w:ascii="Courier New" w:eastAsia="Times New Roman" w:hAnsi="Courier New" w:cs="Courier New"/>
          <w:sz w:val="20"/>
          <w:szCs w:val="20"/>
          <w:lang w:eastAsia="en-IN"/>
        </w:rPr>
        <w:t>, group = id, colour = id)) +</w:t>
      </w:r>
    </w:p>
    <w:p w14:paraId="4207EC17"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        </w:t>
      </w:r>
      <w:proofErr w:type="spellStart"/>
      <w:r w:rsidRPr="00847258">
        <w:rPr>
          <w:rFonts w:ascii="Courier New" w:eastAsia="Times New Roman" w:hAnsi="Courier New" w:cs="Courier New"/>
          <w:sz w:val="20"/>
          <w:szCs w:val="20"/>
          <w:lang w:eastAsia="en-IN"/>
        </w:rPr>
        <w:t>geom_</w:t>
      </w:r>
      <w:proofErr w:type="gramStart"/>
      <w:r w:rsidRPr="00847258">
        <w:rPr>
          <w:rFonts w:ascii="Courier New" w:eastAsia="Times New Roman" w:hAnsi="Courier New" w:cs="Courier New"/>
          <w:sz w:val="20"/>
          <w:szCs w:val="20"/>
          <w:lang w:eastAsia="en-IN"/>
        </w:rPr>
        <w:t>line</w:t>
      </w:r>
      <w:proofErr w:type="spellEnd"/>
      <w:r w:rsidRPr="00847258">
        <w:rPr>
          <w:rFonts w:ascii="Courier New" w:eastAsia="Times New Roman" w:hAnsi="Courier New" w:cs="Courier New"/>
          <w:sz w:val="20"/>
          <w:szCs w:val="20"/>
          <w:lang w:eastAsia="en-IN"/>
        </w:rPr>
        <w:t>(</w:t>
      </w:r>
      <w:proofErr w:type="gramEnd"/>
      <w:r w:rsidRPr="00847258">
        <w:rPr>
          <w:rFonts w:ascii="Courier New" w:eastAsia="Times New Roman" w:hAnsi="Courier New" w:cs="Courier New"/>
          <w:sz w:val="20"/>
          <w:szCs w:val="20"/>
          <w:lang w:eastAsia="en-IN"/>
        </w:rPr>
        <w:t>) +</w:t>
      </w:r>
    </w:p>
    <w:p w14:paraId="44F905F2"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        </w:t>
      </w:r>
      <w:proofErr w:type="spellStart"/>
      <w:r w:rsidRPr="00847258">
        <w:rPr>
          <w:rFonts w:ascii="Courier New" w:eastAsia="Times New Roman" w:hAnsi="Courier New" w:cs="Courier New"/>
          <w:sz w:val="20"/>
          <w:szCs w:val="20"/>
          <w:lang w:eastAsia="en-IN"/>
        </w:rPr>
        <w:t>facet_</w:t>
      </w:r>
      <w:proofErr w:type="gramStart"/>
      <w:r w:rsidRPr="00847258">
        <w:rPr>
          <w:rFonts w:ascii="Courier New" w:eastAsia="Times New Roman" w:hAnsi="Courier New" w:cs="Courier New"/>
          <w:sz w:val="20"/>
          <w:szCs w:val="20"/>
          <w:lang w:eastAsia="en-IN"/>
        </w:rPr>
        <w:t>sample</w:t>
      </w:r>
      <w:proofErr w:type="spellEnd"/>
      <w:r w:rsidRPr="00847258">
        <w:rPr>
          <w:rFonts w:ascii="Courier New" w:eastAsia="Times New Roman" w:hAnsi="Courier New" w:cs="Courier New"/>
          <w:sz w:val="20"/>
          <w:szCs w:val="20"/>
          <w:lang w:eastAsia="en-IN"/>
        </w:rPr>
        <w:t>(</w:t>
      </w:r>
      <w:proofErr w:type="spellStart"/>
      <w:proofErr w:type="gramEnd"/>
      <w:r w:rsidRPr="00847258">
        <w:rPr>
          <w:rFonts w:ascii="Courier New" w:eastAsia="Times New Roman" w:hAnsi="Courier New" w:cs="Courier New"/>
          <w:sz w:val="20"/>
          <w:szCs w:val="20"/>
          <w:lang w:eastAsia="en-IN"/>
        </w:rPr>
        <w:t>n_per_facet</w:t>
      </w:r>
      <w:proofErr w:type="spellEnd"/>
      <w:r w:rsidRPr="00847258">
        <w:rPr>
          <w:rFonts w:ascii="Courier New" w:eastAsia="Times New Roman" w:hAnsi="Courier New" w:cs="Courier New"/>
          <w:sz w:val="20"/>
          <w:szCs w:val="20"/>
          <w:lang w:eastAsia="en-IN"/>
        </w:rPr>
        <w:t xml:space="preserve"> = 3, </w:t>
      </w:r>
      <w:proofErr w:type="spellStart"/>
      <w:r w:rsidRPr="00847258">
        <w:rPr>
          <w:rFonts w:ascii="Courier New" w:eastAsia="Times New Roman" w:hAnsi="Courier New" w:cs="Courier New"/>
          <w:sz w:val="20"/>
          <w:szCs w:val="20"/>
          <w:lang w:eastAsia="en-IN"/>
        </w:rPr>
        <w:t>n_facets</w:t>
      </w:r>
      <w:proofErr w:type="spellEnd"/>
      <w:r w:rsidRPr="00847258">
        <w:rPr>
          <w:rFonts w:ascii="Courier New" w:eastAsia="Times New Roman" w:hAnsi="Courier New" w:cs="Courier New"/>
          <w:sz w:val="20"/>
          <w:szCs w:val="20"/>
          <w:lang w:eastAsia="en-IN"/>
        </w:rPr>
        <w:t xml:space="preserve"> = 20)</w:t>
      </w:r>
    </w:p>
    <w:p w14:paraId="2065FBB8" w14:textId="39A696CE"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46F4248B" wp14:editId="6FC8F5A3">
            <wp:extent cx="5731510" cy="32658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65805"/>
                    </a:xfrm>
                    <a:prstGeom prst="rect">
                      <a:avLst/>
                    </a:prstGeom>
                  </pic:spPr>
                </pic:pic>
              </a:graphicData>
            </a:graphic>
          </wp:inline>
        </w:drawing>
      </w:r>
    </w:p>
    <w:p w14:paraId="03767D6A"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 xml:space="preserve">Finally, for comparison with the plots produced by </w:t>
      </w:r>
      <w:proofErr w:type="spellStart"/>
      <w:r w:rsidRPr="00847258">
        <w:rPr>
          <w:rFonts w:ascii="Courier New" w:eastAsia="Times New Roman" w:hAnsi="Courier New" w:cs="Courier New"/>
          <w:sz w:val="20"/>
          <w:szCs w:val="20"/>
          <w:lang w:eastAsia="en-IN"/>
        </w:rPr>
        <w:t>fdapace</w:t>
      </w:r>
      <w:proofErr w:type="spellEnd"/>
      <w:r w:rsidRPr="00847258">
        <w:rPr>
          <w:rFonts w:ascii="Times New Roman" w:eastAsia="Times New Roman" w:hAnsi="Times New Roman" w:cs="Times New Roman"/>
          <w:sz w:val="24"/>
          <w:szCs w:val="24"/>
          <w:lang w:eastAsia="en-IN"/>
        </w:rPr>
        <w:t xml:space="preserve"> we plot the curves for the first two subjects in the </w:t>
      </w:r>
      <w:proofErr w:type="spellStart"/>
      <w:r w:rsidRPr="00847258">
        <w:rPr>
          <w:rFonts w:ascii="Courier New" w:eastAsia="Times New Roman" w:hAnsi="Courier New" w:cs="Courier New"/>
          <w:sz w:val="20"/>
          <w:szCs w:val="20"/>
          <w:lang w:eastAsia="en-IN"/>
        </w:rPr>
        <w:t>tsibble</w:t>
      </w:r>
      <w:proofErr w:type="spellEnd"/>
      <w:r w:rsidRPr="00847258">
        <w:rPr>
          <w:rFonts w:ascii="Times New Roman" w:eastAsia="Times New Roman" w:hAnsi="Times New Roman" w:cs="Times New Roman"/>
          <w:sz w:val="24"/>
          <w:szCs w:val="24"/>
          <w:lang w:eastAsia="en-IN"/>
        </w:rPr>
        <w:t>.</w:t>
      </w:r>
    </w:p>
    <w:p w14:paraId="73B60E7E"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47258">
        <w:rPr>
          <w:rFonts w:ascii="Courier New" w:eastAsia="Times New Roman" w:hAnsi="Courier New" w:cs="Courier New"/>
          <w:sz w:val="20"/>
          <w:szCs w:val="20"/>
          <w:lang w:eastAsia="en-IN"/>
        </w:rPr>
        <w:t>df  %</w:t>
      </w:r>
      <w:proofErr w:type="gramEnd"/>
      <w:r w:rsidRPr="00847258">
        <w:rPr>
          <w:rFonts w:ascii="Courier New" w:eastAsia="Times New Roman" w:hAnsi="Courier New" w:cs="Courier New"/>
          <w:sz w:val="20"/>
          <w:szCs w:val="20"/>
          <w:lang w:eastAsia="en-IN"/>
        </w:rPr>
        <w:t xml:space="preserve">&gt;% filter(id == 31 | id == 36)  %&gt;% </w:t>
      </w:r>
    </w:p>
    <w:p w14:paraId="2A56E073"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        </w:t>
      </w:r>
      <w:proofErr w:type="spellStart"/>
      <w:proofErr w:type="gramStart"/>
      <w:r w:rsidRPr="00847258">
        <w:rPr>
          <w:rFonts w:ascii="Courier New" w:eastAsia="Times New Roman" w:hAnsi="Courier New" w:cs="Courier New"/>
          <w:sz w:val="20"/>
          <w:szCs w:val="20"/>
          <w:lang w:eastAsia="en-IN"/>
        </w:rPr>
        <w:t>ggplot</w:t>
      </w:r>
      <w:proofErr w:type="spellEnd"/>
      <w:r w:rsidRPr="00847258">
        <w:rPr>
          <w:rFonts w:ascii="Courier New" w:eastAsia="Times New Roman" w:hAnsi="Courier New" w:cs="Courier New"/>
          <w:sz w:val="20"/>
          <w:szCs w:val="20"/>
          <w:lang w:eastAsia="en-IN"/>
        </w:rPr>
        <w:t>(</w:t>
      </w:r>
      <w:proofErr w:type="spellStart"/>
      <w:proofErr w:type="gramEnd"/>
      <w:r w:rsidRPr="00847258">
        <w:rPr>
          <w:rFonts w:ascii="Courier New" w:eastAsia="Times New Roman" w:hAnsi="Courier New" w:cs="Courier New"/>
          <w:sz w:val="20"/>
          <w:szCs w:val="20"/>
          <w:lang w:eastAsia="en-IN"/>
        </w:rPr>
        <w:t>aes</w:t>
      </w:r>
      <w:proofErr w:type="spellEnd"/>
      <w:r w:rsidRPr="00847258">
        <w:rPr>
          <w:rFonts w:ascii="Courier New" w:eastAsia="Times New Roman" w:hAnsi="Courier New" w:cs="Courier New"/>
          <w:sz w:val="20"/>
          <w:szCs w:val="20"/>
          <w:lang w:eastAsia="en-IN"/>
        </w:rPr>
        <w:t xml:space="preserve">(x = </w:t>
      </w:r>
      <w:proofErr w:type="spellStart"/>
      <w:r w:rsidRPr="00847258">
        <w:rPr>
          <w:rFonts w:ascii="Courier New" w:eastAsia="Times New Roman" w:hAnsi="Courier New" w:cs="Courier New"/>
          <w:sz w:val="20"/>
          <w:szCs w:val="20"/>
          <w:lang w:eastAsia="en-IN"/>
        </w:rPr>
        <w:t>xp</w:t>
      </w:r>
      <w:proofErr w:type="spellEnd"/>
      <w:r w:rsidRPr="00847258">
        <w:rPr>
          <w:rFonts w:ascii="Courier New" w:eastAsia="Times New Roman" w:hAnsi="Courier New" w:cs="Courier New"/>
          <w:sz w:val="20"/>
          <w:szCs w:val="20"/>
          <w:lang w:eastAsia="en-IN"/>
        </w:rPr>
        <w:t xml:space="preserve">, y = </w:t>
      </w:r>
      <w:proofErr w:type="spellStart"/>
      <w:r w:rsidRPr="00847258">
        <w:rPr>
          <w:rFonts w:ascii="Courier New" w:eastAsia="Times New Roman" w:hAnsi="Courier New" w:cs="Courier New"/>
          <w:sz w:val="20"/>
          <w:szCs w:val="20"/>
          <w:lang w:eastAsia="en-IN"/>
        </w:rPr>
        <w:t>ln_wages</w:t>
      </w:r>
      <w:proofErr w:type="spellEnd"/>
      <w:r w:rsidRPr="00847258">
        <w:rPr>
          <w:rFonts w:ascii="Courier New" w:eastAsia="Times New Roman" w:hAnsi="Courier New" w:cs="Courier New"/>
          <w:sz w:val="20"/>
          <w:szCs w:val="20"/>
          <w:lang w:eastAsia="en-IN"/>
        </w:rPr>
        <w:t xml:space="preserve">, group = id, </w:t>
      </w:r>
      <w:proofErr w:type="spellStart"/>
      <w:r w:rsidRPr="00847258">
        <w:rPr>
          <w:rFonts w:ascii="Courier New" w:eastAsia="Times New Roman" w:hAnsi="Courier New" w:cs="Courier New"/>
          <w:sz w:val="20"/>
          <w:szCs w:val="20"/>
          <w:lang w:eastAsia="en-IN"/>
        </w:rPr>
        <w:t>color</w:t>
      </w:r>
      <w:proofErr w:type="spellEnd"/>
      <w:r w:rsidRPr="00847258">
        <w:rPr>
          <w:rFonts w:ascii="Courier New" w:eastAsia="Times New Roman" w:hAnsi="Courier New" w:cs="Courier New"/>
          <w:sz w:val="20"/>
          <w:szCs w:val="20"/>
          <w:lang w:eastAsia="en-IN"/>
        </w:rPr>
        <w:t xml:space="preserve"> = id)) + </w:t>
      </w:r>
    </w:p>
    <w:p w14:paraId="61ED6C2C"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         </w:t>
      </w:r>
      <w:proofErr w:type="spellStart"/>
      <w:r w:rsidRPr="00847258">
        <w:rPr>
          <w:rFonts w:ascii="Courier New" w:eastAsia="Times New Roman" w:hAnsi="Courier New" w:cs="Courier New"/>
          <w:sz w:val="20"/>
          <w:szCs w:val="20"/>
          <w:lang w:eastAsia="en-IN"/>
        </w:rPr>
        <w:t>geom_</w:t>
      </w:r>
      <w:proofErr w:type="gramStart"/>
      <w:r w:rsidRPr="00847258">
        <w:rPr>
          <w:rFonts w:ascii="Courier New" w:eastAsia="Times New Roman" w:hAnsi="Courier New" w:cs="Courier New"/>
          <w:sz w:val="20"/>
          <w:szCs w:val="20"/>
          <w:lang w:eastAsia="en-IN"/>
        </w:rPr>
        <w:t>line</w:t>
      </w:r>
      <w:proofErr w:type="spellEnd"/>
      <w:r w:rsidRPr="00847258">
        <w:rPr>
          <w:rFonts w:ascii="Courier New" w:eastAsia="Times New Roman" w:hAnsi="Courier New" w:cs="Courier New"/>
          <w:sz w:val="20"/>
          <w:szCs w:val="20"/>
          <w:lang w:eastAsia="en-IN"/>
        </w:rPr>
        <w:t>(</w:t>
      </w:r>
      <w:proofErr w:type="gramEnd"/>
      <w:r w:rsidRPr="00847258">
        <w:rPr>
          <w:rFonts w:ascii="Courier New" w:eastAsia="Times New Roman" w:hAnsi="Courier New" w:cs="Courier New"/>
          <w:sz w:val="20"/>
          <w:szCs w:val="20"/>
          <w:lang w:eastAsia="en-IN"/>
        </w:rPr>
        <w:t>)</w:t>
      </w:r>
    </w:p>
    <w:p w14:paraId="6C5BD05D" w14:textId="67220D8E"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206EF028" wp14:editId="5AFFF3C4">
            <wp:extent cx="5600700" cy="392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3924300"/>
                    </a:xfrm>
                    <a:prstGeom prst="rect">
                      <a:avLst/>
                    </a:prstGeom>
                  </pic:spPr>
                </pic:pic>
              </a:graphicData>
            </a:graphic>
          </wp:inline>
        </w:drawing>
      </w:r>
    </w:p>
    <w:p w14:paraId="19556DB5"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We finish our initial look at the data by noting that we are really dealing with sparse data here. Some curves have only 4 measurements, no curve has more than 13 measurements, and all subjects were measured at different times. This is a classic longitudinal data set.</w:t>
      </w:r>
    </w:p>
    <w:p w14:paraId="7D5E7E36" w14:textId="77777777" w:rsidR="00847258" w:rsidRPr="00847258" w:rsidRDefault="00847258" w:rsidP="0084725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7258">
        <w:rPr>
          <w:rFonts w:ascii="Times New Roman" w:eastAsia="Times New Roman" w:hAnsi="Times New Roman" w:cs="Times New Roman"/>
          <w:b/>
          <w:bCs/>
          <w:sz w:val="27"/>
          <w:szCs w:val="27"/>
          <w:lang w:eastAsia="en-IN"/>
        </w:rPr>
        <w:t>Functional PCA</w:t>
      </w:r>
    </w:p>
    <w:p w14:paraId="2D1CC612"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 xml:space="preserve">As I mentioned in my previous post, Principal Components by Conditional Expectation (PACE), described in </w:t>
      </w:r>
      <w:hyperlink r:id="rId7" w:tgtFrame="_blank" w:history="1">
        <w:r w:rsidRPr="00847258">
          <w:rPr>
            <w:rFonts w:ascii="Times New Roman" w:eastAsia="Times New Roman" w:hAnsi="Times New Roman" w:cs="Times New Roman"/>
            <w:color w:val="0000FF"/>
            <w:sz w:val="24"/>
            <w:szCs w:val="24"/>
            <w:u w:val="single"/>
            <w:lang w:eastAsia="en-IN"/>
          </w:rPr>
          <w:t>Yao, Müller &amp; Wang (2005)</w:t>
        </w:r>
      </w:hyperlink>
      <w:r w:rsidRPr="00847258">
        <w:rPr>
          <w:rFonts w:ascii="Times New Roman" w:eastAsia="Times New Roman" w:hAnsi="Times New Roman" w:cs="Times New Roman"/>
          <w:sz w:val="24"/>
          <w:szCs w:val="24"/>
          <w:lang w:eastAsia="en-IN"/>
        </w:rPr>
        <w:t>, was designed for sparse data. The method works by pooling the data. Curves are not individually smoothed. Instead, estimates of the FPC scores are obtained from the entire ensemble of data. (See equation (5) in the reference above.)</w:t>
      </w:r>
    </w:p>
    <w:p w14:paraId="43E75C1B"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 xml:space="preserve">The first step towards using FPCA functions in the </w:t>
      </w:r>
      <w:hyperlink r:id="rId8" w:tgtFrame="_blank" w:history="1">
        <w:proofErr w:type="spellStart"/>
        <w:r w:rsidRPr="00847258">
          <w:rPr>
            <w:rFonts w:ascii="Courier New" w:eastAsia="Times New Roman" w:hAnsi="Courier New" w:cs="Courier New"/>
            <w:color w:val="0000FF"/>
            <w:sz w:val="20"/>
            <w:szCs w:val="20"/>
            <w:u w:val="single"/>
            <w:lang w:eastAsia="en-IN"/>
          </w:rPr>
          <w:t>fdapace</w:t>
        </w:r>
        <w:proofErr w:type="spellEnd"/>
      </w:hyperlink>
      <w:r w:rsidRPr="00847258">
        <w:rPr>
          <w:rFonts w:ascii="Times New Roman" w:eastAsia="Times New Roman" w:hAnsi="Times New Roman" w:cs="Times New Roman"/>
          <w:sz w:val="24"/>
          <w:szCs w:val="24"/>
          <w:lang w:eastAsia="en-IN"/>
        </w:rPr>
        <w:t xml:space="preserve"> package is to reshape the data so that the time and wages data for each subject are stored as lists in separate columns of a </w:t>
      </w:r>
      <w:proofErr w:type="spellStart"/>
      <w:r w:rsidRPr="00847258">
        <w:rPr>
          <w:rFonts w:ascii="Courier New" w:eastAsia="Times New Roman" w:hAnsi="Courier New" w:cs="Courier New"/>
          <w:sz w:val="20"/>
          <w:szCs w:val="20"/>
          <w:lang w:eastAsia="en-IN"/>
        </w:rPr>
        <w:t>tibble</w:t>
      </w:r>
      <w:proofErr w:type="spellEnd"/>
      <w:r w:rsidRPr="00847258">
        <w:rPr>
          <w:rFonts w:ascii="Times New Roman" w:eastAsia="Times New Roman" w:hAnsi="Times New Roman" w:cs="Times New Roman"/>
          <w:sz w:val="24"/>
          <w:szCs w:val="24"/>
          <w:lang w:eastAsia="en-IN"/>
        </w:rPr>
        <w:t xml:space="preserve"> where each row contains all of the data for a single id. (Standard </w:t>
      </w:r>
      <w:proofErr w:type="spellStart"/>
      <w:r w:rsidRPr="00847258">
        <w:rPr>
          <w:rFonts w:ascii="Courier New" w:eastAsia="Times New Roman" w:hAnsi="Courier New" w:cs="Courier New"/>
          <w:sz w:val="20"/>
          <w:szCs w:val="20"/>
          <w:lang w:eastAsia="en-IN"/>
        </w:rPr>
        <w:t>dplyr</w:t>
      </w:r>
      <w:proofErr w:type="spellEnd"/>
      <w:r w:rsidRPr="00847258">
        <w:rPr>
          <w:rFonts w:ascii="Times New Roman" w:eastAsia="Times New Roman" w:hAnsi="Times New Roman" w:cs="Times New Roman"/>
          <w:sz w:val="24"/>
          <w:szCs w:val="24"/>
          <w:lang w:eastAsia="en-IN"/>
        </w:rPr>
        <w:t xml:space="preserve"> operations might not work as expected on a </w:t>
      </w:r>
      <w:proofErr w:type="spellStart"/>
      <w:r w:rsidRPr="00847258">
        <w:rPr>
          <w:rFonts w:ascii="Courier New" w:eastAsia="Times New Roman" w:hAnsi="Courier New" w:cs="Courier New"/>
          <w:sz w:val="20"/>
          <w:szCs w:val="20"/>
          <w:lang w:eastAsia="en-IN"/>
        </w:rPr>
        <w:t>tsibble</w:t>
      </w:r>
      <w:proofErr w:type="spellEnd"/>
      <w:r w:rsidRPr="00847258">
        <w:rPr>
          <w:rFonts w:ascii="Times New Roman" w:eastAsia="Times New Roman" w:hAnsi="Times New Roman" w:cs="Times New Roman"/>
          <w:sz w:val="24"/>
          <w:szCs w:val="24"/>
          <w:lang w:eastAsia="en-IN"/>
        </w:rPr>
        <w:t xml:space="preserve">.) The following code pulls just the required data into a </w:t>
      </w:r>
      <w:proofErr w:type="spellStart"/>
      <w:r w:rsidRPr="00847258">
        <w:rPr>
          <w:rFonts w:ascii="Courier New" w:eastAsia="Times New Roman" w:hAnsi="Courier New" w:cs="Courier New"/>
          <w:sz w:val="20"/>
          <w:szCs w:val="20"/>
          <w:lang w:eastAsia="en-IN"/>
        </w:rPr>
        <w:t>tibble</w:t>
      </w:r>
      <w:proofErr w:type="spellEnd"/>
      <w:r w:rsidRPr="00847258">
        <w:rPr>
          <w:rFonts w:ascii="Times New Roman" w:eastAsia="Times New Roman" w:hAnsi="Times New Roman" w:cs="Times New Roman"/>
          <w:sz w:val="24"/>
          <w:szCs w:val="24"/>
          <w:lang w:eastAsia="en-IN"/>
        </w:rPr>
        <w:t xml:space="preserve"> before the </w:t>
      </w:r>
      <w:proofErr w:type="spellStart"/>
      <w:r w:rsidRPr="00847258">
        <w:rPr>
          <w:rFonts w:ascii="Courier New" w:eastAsia="Times New Roman" w:hAnsi="Courier New" w:cs="Courier New"/>
          <w:sz w:val="20"/>
          <w:szCs w:val="20"/>
          <w:lang w:eastAsia="en-IN"/>
        </w:rPr>
        <w:t>dplyr</w:t>
      </w:r>
      <w:proofErr w:type="spellEnd"/>
      <w:r w:rsidRPr="00847258">
        <w:rPr>
          <w:rFonts w:ascii="Times New Roman" w:eastAsia="Times New Roman" w:hAnsi="Times New Roman" w:cs="Times New Roman"/>
          <w:sz w:val="24"/>
          <w:szCs w:val="24"/>
          <w:lang w:eastAsia="en-IN"/>
        </w:rPr>
        <w:t xml:space="preserve"> code in the somewhat untidy ‘for loop’ builds the data structure we will use for the analysis.</w:t>
      </w:r>
    </w:p>
    <w:p w14:paraId="1DC56129"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df2 &lt;- df %&gt;% </w:t>
      </w:r>
      <w:proofErr w:type="gramStart"/>
      <w:r w:rsidRPr="00847258">
        <w:rPr>
          <w:rFonts w:ascii="Courier New" w:eastAsia="Times New Roman" w:hAnsi="Courier New" w:cs="Courier New"/>
          <w:sz w:val="20"/>
          <w:szCs w:val="20"/>
          <w:lang w:eastAsia="en-IN"/>
        </w:rPr>
        <w:t>select(</w:t>
      </w:r>
      <w:proofErr w:type="gramEnd"/>
      <w:r w:rsidRPr="00847258">
        <w:rPr>
          <w:rFonts w:ascii="Courier New" w:eastAsia="Times New Roman" w:hAnsi="Courier New" w:cs="Courier New"/>
          <w:sz w:val="20"/>
          <w:szCs w:val="20"/>
          <w:lang w:eastAsia="en-IN"/>
        </w:rPr>
        <w:t xml:space="preserve">id, </w:t>
      </w:r>
      <w:proofErr w:type="spellStart"/>
      <w:r w:rsidRPr="00847258">
        <w:rPr>
          <w:rFonts w:ascii="Courier New" w:eastAsia="Times New Roman" w:hAnsi="Courier New" w:cs="Courier New"/>
          <w:sz w:val="20"/>
          <w:szCs w:val="20"/>
          <w:lang w:eastAsia="en-IN"/>
        </w:rPr>
        <w:t>xp</w:t>
      </w:r>
      <w:proofErr w:type="spellEnd"/>
      <w:r w:rsidRPr="00847258">
        <w:rPr>
          <w:rFonts w:ascii="Courier New" w:eastAsia="Times New Roman" w:hAnsi="Courier New" w:cs="Courier New"/>
          <w:sz w:val="20"/>
          <w:szCs w:val="20"/>
          <w:lang w:eastAsia="en-IN"/>
        </w:rPr>
        <w:t xml:space="preserve">, </w:t>
      </w:r>
      <w:proofErr w:type="spellStart"/>
      <w:r w:rsidRPr="00847258">
        <w:rPr>
          <w:rFonts w:ascii="Courier New" w:eastAsia="Times New Roman" w:hAnsi="Courier New" w:cs="Courier New"/>
          <w:sz w:val="20"/>
          <w:szCs w:val="20"/>
          <w:lang w:eastAsia="en-IN"/>
        </w:rPr>
        <w:t>ln_wages</w:t>
      </w:r>
      <w:proofErr w:type="spellEnd"/>
      <w:r w:rsidRPr="00847258">
        <w:rPr>
          <w:rFonts w:ascii="Courier New" w:eastAsia="Times New Roman" w:hAnsi="Courier New" w:cs="Courier New"/>
          <w:sz w:val="20"/>
          <w:szCs w:val="20"/>
          <w:lang w:eastAsia="en-IN"/>
        </w:rPr>
        <w:t xml:space="preserve">) %&gt;% </w:t>
      </w:r>
      <w:proofErr w:type="spellStart"/>
      <w:r w:rsidRPr="00847258">
        <w:rPr>
          <w:rFonts w:ascii="Courier New" w:eastAsia="Times New Roman" w:hAnsi="Courier New" w:cs="Courier New"/>
          <w:sz w:val="20"/>
          <w:szCs w:val="20"/>
          <w:lang w:eastAsia="en-IN"/>
        </w:rPr>
        <w:t>as_tibble</w:t>
      </w:r>
      <w:proofErr w:type="spellEnd"/>
      <w:r w:rsidRPr="00847258">
        <w:rPr>
          <w:rFonts w:ascii="Courier New" w:eastAsia="Times New Roman" w:hAnsi="Courier New" w:cs="Courier New"/>
          <w:sz w:val="20"/>
          <w:szCs w:val="20"/>
          <w:lang w:eastAsia="en-IN"/>
        </w:rPr>
        <w:t>()</w:t>
      </w:r>
    </w:p>
    <w:p w14:paraId="382D2435"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2D594"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7258">
        <w:rPr>
          <w:rFonts w:ascii="Courier New" w:eastAsia="Times New Roman" w:hAnsi="Courier New" w:cs="Courier New"/>
          <w:sz w:val="20"/>
          <w:szCs w:val="20"/>
          <w:lang w:eastAsia="en-IN"/>
        </w:rPr>
        <w:t>uid</w:t>
      </w:r>
      <w:proofErr w:type="spellEnd"/>
      <w:r w:rsidRPr="00847258">
        <w:rPr>
          <w:rFonts w:ascii="Courier New" w:eastAsia="Times New Roman" w:hAnsi="Courier New" w:cs="Courier New"/>
          <w:sz w:val="20"/>
          <w:szCs w:val="20"/>
          <w:lang w:eastAsia="en-IN"/>
        </w:rPr>
        <w:t xml:space="preserve"> &lt;- unique(df2$id)</w:t>
      </w:r>
    </w:p>
    <w:p w14:paraId="51585DD0"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N &lt;- length(</w:t>
      </w:r>
      <w:proofErr w:type="spellStart"/>
      <w:r w:rsidRPr="00847258">
        <w:rPr>
          <w:rFonts w:ascii="Courier New" w:eastAsia="Times New Roman" w:hAnsi="Courier New" w:cs="Courier New"/>
          <w:sz w:val="20"/>
          <w:szCs w:val="20"/>
          <w:lang w:eastAsia="en-IN"/>
        </w:rPr>
        <w:t>uid</w:t>
      </w:r>
      <w:proofErr w:type="spellEnd"/>
      <w:r w:rsidRPr="00847258">
        <w:rPr>
          <w:rFonts w:ascii="Courier New" w:eastAsia="Times New Roman" w:hAnsi="Courier New" w:cs="Courier New"/>
          <w:sz w:val="20"/>
          <w:szCs w:val="20"/>
          <w:lang w:eastAsia="en-IN"/>
        </w:rPr>
        <w:t>)</w:t>
      </w:r>
    </w:p>
    <w:p w14:paraId="4613E69A"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Wages &lt;- rep(</w:t>
      </w:r>
      <w:proofErr w:type="gramStart"/>
      <w:r w:rsidRPr="00847258">
        <w:rPr>
          <w:rFonts w:ascii="Courier New" w:eastAsia="Times New Roman" w:hAnsi="Courier New" w:cs="Courier New"/>
          <w:sz w:val="20"/>
          <w:szCs w:val="20"/>
          <w:lang w:eastAsia="en-IN"/>
        </w:rPr>
        <w:t>0,N</w:t>
      </w:r>
      <w:proofErr w:type="gramEnd"/>
      <w:r w:rsidRPr="00847258">
        <w:rPr>
          <w:rFonts w:ascii="Courier New" w:eastAsia="Times New Roman" w:hAnsi="Courier New" w:cs="Courier New"/>
          <w:sz w:val="20"/>
          <w:szCs w:val="20"/>
          <w:lang w:eastAsia="en-IN"/>
        </w:rPr>
        <w:t>)</w:t>
      </w:r>
    </w:p>
    <w:p w14:paraId="04828D52"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Exp &lt;- rep(</w:t>
      </w:r>
      <w:proofErr w:type="gramStart"/>
      <w:r w:rsidRPr="00847258">
        <w:rPr>
          <w:rFonts w:ascii="Courier New" w:eastAsia="Times New Roman" w:hAnsi="Courier New" w:cs="Courier New"/>
          <w:sz w:val="20"/>
          <w:szCs w:val="20"/>
          <w:lang w:eastAsia="en-IN"/>
        </w:rPr>
        <w:t>0,N</w:t>
      </w:r>
      <w:proofErr w:type="gramEnd"/>
      <w:r w:rsidRPr="00847258">
        <w:rPr>
          <w:rFonts w:ascii="Courier New" w:eastAsia="Times New Roman" w:hAnsi="Courier New" w:cs="Courier New"/>
          <w:sz w:val="20"/>
          <w:szCs w:val="20"/>
          <w:lang w:eastAsia="en-IN"/>
        </w:rPr>
        <w:t>)</w:t>
      </w:r>
    </w:p>
    <w:p w14:paraId="1F74416E"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FEED1B"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for (k in </w:t>
      </w:r>
      <w:proofErr w:type="gramStart"/>
      <w:r w:rsidRPr="00847258">
        <w:rPr>
          <w:rFonts w:ascii="Courier New" w:eastAsia="Times New Roman" w:hAnsi="Courier New" w:cs="Courier New"/>
          <w:sz w:val="20"/>
          <w:szCs w:val="20"/>
          <w:lang w:eastAsia="en-IN"/>
        </w:rPr>
        <w:t>1:N</w:t>
      </w:r>
      <w:proofErr w:type="gramEnd"/>
      <w:r w:rsidRPr="00847258">
        <w:rPr>
          <w:rFonts w:ascii="Courier New" w:eastAsia="Times New Roman" w:hAnsi="Courier New" w:cs="Courier New"/>
          <w:sz w:val="20"/>
          <w:szCs w:val="20"/>
          <w:lang w:eastAsia="en-IN"/>
        </w:rPr>
        <w:t>){</w:t>
      </w:r>
    </w:p>
    <w:p w14:paraId="53DAFDF9"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lastRenderedPageBreak/>
        <w:t xml:space="preserve">  Wages[k] &lt;</w:t>
      </w:r>
      <w:proofErr w:type="gramStart"/>
      <w:r w:rsidRPr="00847258">
        <w:rPr>
          <w:rFonts w:ascii="Courier New" w:eastAsia="Times New Roman" w:hAnsi="Courier New" w:cs="Courier New"/>
          <w:sz w:val="20"/>
          <w:szCs w:val="20"/>
          <w:lang w:eastAsia="en-IN"/>
        </w:rPr>
        <w:t>-  df</w:t>
      </w:r>
      <w:proofErr w:type="gramEnd"/>
      <w:r w:rsidRPr="00847258">
        <w:rPr>
          <w:rFonts w:ascii="Courier New" w:eastAsia="Times New Roman" w:hAnsi="Courier New" w:cs="Courier New"/>
          <w:sz w:val="20"/>
          <w:szCs w:val="20"/>
          <w:lang w:eastAsia="en-IN"/>
        </w:rPr>
        <w:t xml:space="preserve">2 %&gt;% filter(id == </w:t>
      </w:r>
      <w:proofErr w:type="spellStart"/>
      <w:r w:rsidRPr="00847258">
        <w:rPr>
          <w:rFonts w:ascii="Courier New" w:eastAsia="Times New Roman" w:hAnsi="Courier New" w:cs="Courier New"/>
          <w:sz w:val="20"/>
          <w:szCs w:val="20"/>
          <w:lang w:eastAsia="en-IN"/>
        </w:rPr>
        <w:t>uid</w:t>
      </w:r>
      <w:proofErr w:type="spellEnd"/>
      <w:r w:rsidRPr="00847258">
        <w:rPr>
          <w:rFonts w:ascii="Courier New" w:eastAsia="Times New Roman" w:hAnsi="Courier New" w:cs="Courier New"/>
          <w:sz w:val="20"/>
          <w:szCs w:val="20"/>
          <w:lang w:eastAsia="en-IN"/>
        </w:rPr>
        <w:t>[k]) %&gt;% select(</w:t>
      </w:r>
      <w:proofErr w:type="spellStart"/>
      <w:r w:rsidRPr="00847258">
        <w:rPr>
          <w:rFonts w:ascii="Courier New" w:eastAsia="Times New Roman" w:hAnsi="Courier New" w:cs="Courier New"/>
          <w:sz w:val="20"/>
          <w:szCs w:val="20"/>
          <w:lang w:eastAsia="en-IN"/>
        </w:rPr>
        <w:t>ln_wages</w:t>
      </w:r>
      <w:proofErr w:type="spellEnd"/>
      <w:r w:rsidRPr="00847258">
        <w:rPr>
          <w:rFonts w:ascii="Courier New" w:eastAsia="Times New Roman" w:hAnsi="Courier New" w:cs="Courier New"/>
          <w:sz w:val="20"/>
          <w:szCs w:val="20"/>
          <w:lang w:eastAsia="en-IN"/>
        </w:rPr>
        <w:t>) %&gt;% pull()  %&gt;% list()</w:t>
      </w:r>
    </w:p>
    <w:p w14:paraId="134E1925"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  Exp[</w:t>
      </w:r>
      <w:proofErr w:type="gramStart"/>
      <w:r w:rsidRPr="00847258">
        <w:rPr>
          <w:rFonts w:ascii="Courier New" w:eastAsia="Times New Roman" w:hAnsi="Courier New" w:cs="Courier New"/>
          <w:sz w:val="20"/>
          <w:szCs w:val="20"/>
          <w:lang w:eastAsia="en-IN"/>
        </w:rPr>
        <w:t>k]  &lt;</w:t>
      </w:r>
      <w:proofErr w:type="gramEnd"/>
      <w:r w:rsidRPr="00847258">
        <w:rPr>
          <w:rFonts w:ascii="Courier New" w:eastAsia="Times New Roman" w:hAnsi="Courier New" w:cs="Courier New"/>
          <w:sz w:val="20"/>
          <w:szCs w:val="20"/>
          <w:lang w:eastAsia="en-IN"/>
        </w:rPr>
        <w:t xml:space="preserve">-   df2 %&gt;% filter(id == </w:t>
      </w:r>
      <w:proofErr w:type="spellStart"/>
      <w:r w:rsidRPr="00847258">
        <w:rPr>
          <w:rFonts w:ascii="Courier New" w:eastAsia="Times New Roman" w:hAnsi="Courier New" w:cs="Courier New"/>
          <w:sz w:val="20"/>
          <w:szCs w:val="20"/>
          <w:lang w:eastAsia="en-IN"/>
        </w:rPr>
        <w:t>uid</w:t>
      </w:r>
      <w:proofErr w:type="spellEnd"/>
      <w:r w:rsidRPr="00847258">
        <w:rPr>
          <w:rFonts w:ascii="Courier New" w:eastAsia="Times New Roman" w:hAnsi="Courier New" w:cs="Courier New"/>
          <w:sz w:val="20"/>
          <w:szCs w:val="20"/>
          <w:lang w:eastAsia="en-IN"/>
        </w:rPr>
        <w:t>[k]) %&gt;% select(</w:t>
      </w:r>
      <w:proofErr w:type="spellStart"/>
      <w:r w:rsidRPr="00847258">
        <w:rPr>
          <w:rFonts w:ascii="Courier New" w:eastAsia="Times New Roman" w:hAnsi="Courier New" w:cs="Courier New"/>
          <w:sz w:val="20"/>
          <w:szCs w:val="20"/>
          <w:lang w:eastAsia="en-IN"/>
        </w:rPr>
        <w:t>xp</w:t>
      </w:r>
      <w:proofErr w:type="spellEnd"/>
      <w:r w:rsidRPr="00847258">
        <w:rPr>
          <w:rFonts w:ascii="Courier New" w:eastAsia="Times New Roman" w:hAnsi="Courier New" w:cs="Courier New"/>
          <w:sz w:val="20"/>
          <w:szCs w:val="20"/>
          <w:lang w:eastAsia="en-IN"/>
        </w:rPr>
        <w:t>)  %&gt;% pull() %&gt;% list()</w:t>
      </w:r>
    </w:p>
    <w:p w14:paraId="36275232"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w:t>
      </w:r>
    </w:p>
    <w:p w14:paraId="1D891305"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df3 &lt;- </w:t>
      </w:r>
      <w:proofErr w:type="spellStart"/>
      <w:proofErr w:type="gramStart"/>
      <w:r w:rsidRPr="00847258">
        <w:rPr>
          <w:rFonts w:ascii="Courier New" w:eastAsia="Times New Roman" w:hAnsi="Courier New" w:cs="Courier New"/>
          <w:sz w:val="20"/>
          <w:szCs w:val="20"/>
          <w:lang w:eastAsia="en-IN"/>
        </w:rPr>
        <w:t>tibble</w:t>
      </w:r>
      <w:proofErr w:type="spellEnd"/>
      <w:r w:rsidRPr="00847258">
        <w:rPr>
          <w:rFonts w:ascii="Courier New" w:eastAsia="Times New Roman" w:hAnsi="Courier New" w:cs="Courier New"/>
          <w:sz w:val="20"/>
          <w:szCs w:val="20"/>
          <w:lang w:eastAsia="en-IN"/>
        </w:rPr>
        <w:t xml:space="preserve">( </w:t>
      </w:r>
      <w:proofErr w:type="spellStart"/>
      <w:r w:rsidRPr="00847258">
        <w:rPr>
          <w:rFonts w:ascii="Courier New" w:eastAsia="Times New Roman" w:hAnsi="Courier New" w:cs="Courier New"/>
          <w:sz w:val="20"/>
          <w:szCs w:val="20"/>
          <w:lang w:eastAsia="en-IN"/>
        </w:rPr>
        <w:t>uid</w:t>
      </w:r>
      <w:proofErr w:type="spellEnd"/>
      <w:proofErr w:type="gramEnd"/>
      <w:r w:rsidRPr="00847258">
        <w:rPr>
          <w:rFonts w:ascii="Courier New" w:eastAsia="Times New Roman" w:hAnsi="Courier New" w:cs="Courier New"/>
          <w:sz w:val="20"/>
          <w:szCs w:val="20"/>
          <w:lang w:eastAsia="en-IN"/>
        </w:rPr>
        <w:t>, Wages, Exp )</w:t>
      </w:r>
    </w:p>
    <w:p w14:paraId="2EAB6BE7"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glimpse(df3)</w:t>
      </w:r>
    </w:p>
    <w:p w14:paraId="01574288"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Rows: 764</w:t>
      </w:r>
    </w:p>
    <w:p w14:paraId="0BA00512"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Columns: 3</w:t>
      </w:r>
    </w:p>
    <w:p w14:paraId="14EF36B8"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 $ </w:t>
      </w:r>
      <w:proofErr w:type="spellStart"/>
      <w:r w:rsidRPr="00847258">
        <w:rPr>
          <w:rFonts w:ascii="Courier New" w:eastAsia="Times New Roman" w:hAnsi="Courier New" w:cs="Courier New"/>
          <w:sz w:val="20"/>
          <w:szCs w:val="20"/>
          <w:lang w:eastAsia="en-IN"/>
        </w:rPr>
        <w:t>uid</w:t>
      </w:r>
      <w:proofErr w:type="spellEnd"/>
      <w:r w:rsidRPr="00847258">
        <w:rPr>
          <w:rFonts w:ascii="Courier New" w:eastAsia="Times New Roman" w:hAnsi="Courier New" w:cs="Courier New"/>
          <w:sz w:val="20"/>
          <w:szCs w:val="20"/>
          <w:lang w:eastAsia="en-IN"/>
        </w:rPr>
        <w:t xml:space="preserve">   &lt;int&gt; 31, 36, 53, 122, 134, 145, 155, 173, 207, 222, 223, 226, 234, 24…</w:t>
      </w:r>
    </w:p>
    <w:p w14:paraId="3812F225"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 Wages &lt;list&gt; &lt;1.491, 1.433, 1.469, 1.749, 1.931, 1.709, 2.086, 2.129&gt;, &lt;1.98…</w:t>
      </w:r>
    </w:p>
    <w:p w14:paraId="49E0479A"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 Exp   &lt;list&gt; &lt;0.015, 0.715, 1.734, 2.773, 3.927, 4.946, 5.965, 6.984&gt;, &lt;0.31…</w:t>
      </w:r>
    </w:p>
    <w:p w14:paraId="3C27AC1F"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 xml:space="preserve">he </w:t>
      </w:r>
      <w:proofErr w:type="gramStart"/>
      <w:r w:rsidRPr="00847258">
        <w:rPr>
          <w:rFonts w:ascii="Courier New" w:eastAsia="Times New Roman" w:hAnsi="Courier New" w:cs="Courier New"/>
          <w:sz w:val="20"/>
          <w:szCs w:val="20"/>
          <w:lang w:eastAsia="en-IN"/>
        </w:rPr>
        <w:t>FPCA(</w:t>
      </w:r>
      <w:proofErr w:type="gramEnd"/>
      <w:r w:rsidRPr="00847258">
        <w:rPr>
          <w:rFonts w:ascii="Courier New" w:eastAsia="Times New Roman" w:hAnsi="Courier New" w:cs="Courier New"/>
          <w:sz w:val="20"/>
          <w:szCs w:val="20"/>
          <w:lang w:eastAsia="en-IN"/>
        </w:rPr>
        <w:t>)</w:t>
      </w:r>
      <w:r w:rsidRPr="00847258">
        <w:rPr>
          <w:rFonts w:ascii="Times New Roman" w:eastAsia="Times New Roman" w:hAnsi="Times New Roman" w:cs="Times New Roman"/>
          <w:sz w:val="24"/>
          <w:szCs w:val="24"/>
          <w:lang w:eastAsia="en-IN"/>
        </w:rPr>
        <w:t xml:space="preserve"> function computes the functional principal components. Note that in the function call the input data are the two columns of lists we created above. The </w:t>
      </w:r>
      <w:proofErr w:type="spellStart"/>
      <w:r w:rsidRPr="00847258">
        <w:rPr>
          <w:rFonts w:ascii="Courier New" w:eastAsia="Times New Roman" w:hAnsi="Courier New" w:cs="Courier New"/>
          <w:sz w:val="20"/>
          <w:szCs w:val="20"/>
          <w:lang w:eastAsia="en-IN"/>
        </w:rPr>
        <w:t>dataType</w:t>
      </w:r>
      <w:proofErr w:type="spellEnd"/>
      <w:r w:rsidRPr="00847258">
        <w:rPr>
          <w:rFonts w:ascii="Times New Roman" w:eastAsia="Times New Roman" w:hAnsi="Times New Roman" w:cs="Times New Roman"/>
          <w:sz w:val="24"/>
          <w:szCs w:val="24"/>
          <w:lang w:eastAsia="en-IN"/>
        </w:rPr>
        <w:t xml:space="preserve"> parameter specifies the data as being sparse. </w:t>
      </w:r>
      <w:r w:rsidRPr="00847258">
        <w:rPr>
          <w:rFonts w:ascii="Courier New" w:eastAsia="Times New Roman" w:hAnsi="Courier New" w:cs="Courier New"/>
          <w:sz w:val="20"/>
          <w:szCs w:val="20"/>
          <w:lang w:eastAsia="en-IN"/>
        </w:rPr>
        <w:t>error = FALSE</w:t>
      </w:r>
      <w:r w:rsidRPr="00847258">
        <w:rPr>
          <w:rFonts w:ascii="Times New Roman" w:eastAsia="Times New Roman" w:hAnsi="Times New Roman" w:cs="Times New Roman"/>
          <w:sz w:val="24"/>
          <w:szCs w:val="24"/>
          <w:lang w:eastAsia="en-IN"/>
        </w:rPr>
        <w:t xml:space="preserve"> means we are using a simple model that does not account for unobserved error. </w:t>
      </w:r>
      <w:r w:rsidRPr="00847258">
        <w:rPr>
          <w:rFonts w:ascii="Courier New" w:eastAsia="Times New Roman" w:hAnsi="Courier New" w:cs="Courier New"/>
          <w:sz w:val="20"/>
          <w:szCs w:val="20"/>
          <w:lang w:eastAsia="en-IN"/>
        </w:rPr>
        <w:t>kernel =</w:t>
      </w:r>
      <w:proofErr w:type="spellStart"/>
      <w:r w:rsidRPr="00847258">
        <w:rPr>
          <w:rFonts w:ascii="Times New Roman" w:eastAsia="Times New Roman" w:hAnsi="Times New Roman" w:cs="Times New Roman"/>
          <w:sz w:val="24"/>
          <w:szCs w:val="24"/>
          <w:lang w:eastAsia="en-IN"/>
        </w:rPr>
        <w:t>epan</w:t>
      </w:r>
      <w:proofErr w:type="spellEnd"/>
      <w:r w:rsidRPr="00847258">
        <w:rPr>
          <w:rFonts w:ascii="Times New Roman" w:eastAsia="Times New Roman" w:hAnsi="Times New Roman" w:cs="Times New Roman"/>
          <w:sz w:val="24"/>
          <w:szCs w:val="24"/>
          <w:lang w:eastAsia="en-IN"/>
        </w:rPr>
        <w:t xml:space="preserve">` means that the we are using the </w:t>
      </w:r>
      <w:hyperlink r:id="rId9" w:tgtFrame="_blank" w:history="1">
        <w:proofErr w:type="spellStart"/>
        <w:r w:rsidRPr="00847258">
          <w:rPr>
            <w:rFonts w:ascii="Times New Roman" w:eastAsia="Times New Roman" w:hAnsi="Times New Roman" w:cs="Times New Roman"/>
            <w:color w:val="0000FF"/>
            <w:sz w:val="24"/>
            <w:szCs w:val="24"/>
            <w:u w:val="single"/>
            <w:lang w:eastAsia="en-IN"/>
          </w:rPr>
          <w:t>Epanechnikov</w:t>
        </w:r>
        <w:proofErr w:type="spellEnd"/>
      </w:hyperlink>
      <w:r w:rsidRPr="00847258">
        <w:rPr>
          <w:rFonts w:ascii="Times New Roman" w:eastAsia="Times New Roman" w:hAnsi="Times New Roman" w:cs="Times New Roman"/>
          <w:sz w:val="24"/>
          <w:szCs w:val="24"/>
          <w:lang w:eastAsia="en-IN"/>
        </w:rPr>
        <w:t xml:space="preserve"> for smoothing the pooled data to compute the mean and covariance. (For this data set, </w:t>
      </w:r>
      <w:proofErr w:type="spellStart"/>
      <w:r w:rsidRPr="00847258">
        <w:rPr>
          <w:rFonts w:ascii="Times New Roman" w:eastAsia="Times New Roman" w:hAnsi="Times New Roman" w:cs="Times New Roman"/>
          <w:sz w:val="24"/>
          <w:szCs w:val="24"/>
          <w:lang w:eastAsia="en-IN"/>
        </w:rPr>
        <w:t>Epanechnikov</w:t>
      </w:r>
      <w:proofErr w:type="spellEnd"/>
      <w:r w:rsidRPr="00847258">
        <w:rPr>
          <w:rFonts w:ascii="Times New Roman" w:eastAsia="Times New Roman" w:hAnsi="Times New Roman" w:cs="Times New Roman"/>
          <w:sz w:val="24"/>
          <w:szCs w:val="24"/>
          <w:lang w:eastAsia="en-IN"/>
        </w:rPr>
        <w:t xml:space="preserve"> seems to yield better results than the default Gaussian kernel.)</w:t>
      </w:r>
    </w:p>
    <w:p w14:paraId="5902FE8C"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7258">
        <w:rPr>
          <w:rFonts w:ascii="Courier New" w:eastAsia="Times New Roman" w:hAnsi="Courier New" w:cs="Courier New"/>
          <w:sz w:val="20"/>
          <w:szCs w:val="20"/>
          <w:lang w:eastAsia="en-IN"/>
        </w:rPr>
        <w:t>res_wages</w:t>
      </w:r>
      <w:proofErr w:type="spellEnd"/>
      <w:r w:rsidRPr="00847258">
        <w:rPr>
          <w:rFonts w:ascii="Courier New" w:eastAsia="Times New Roman" w:hAnsi="Courier New" w:cs="Courier New"/>
          <w:sz w:val="20"/>
          <w:szCs w:val="20"/>
          <w:lang w:eastAsia="en-IN"/>
        </w:rPr>
        <w:t xml:space="preserve"> &lt;- </w:t>
      </w:r>
      <w:proofErr w:type="gramStart"/>
      <w:r w:rsidRPr="00847258">
        <w:rPr>
          <w:rFonts w:ascii="Courier New" w:eastAsia="Times New Roman" w:hAnsi="Courier New" w:cs="Courier New"/>
          <w:sz w:val="20"/>
          <w:szCs w:val="20"/>
          <w:lang w:eastAsia="en-IN"/>
        </w:rPr>
        <w:t>FPCA(</w:t>
      </w:r>
      <w:proofErr w:type="gramEnd"/>
      <w:r w:rsidRPr="00847258">
        <w:rPr>
          <w:rFonts w:ascii="Courier New" w:eastAsia="Times New Roman" w:hAnsi="Courier New" w:cs="Courier New"/>
          <w:sz w:val="20"/>
          <w:szCs w:val="20"/>
          <w:lang w:eastAsia="en-IN"/>
        </w:rPr>
        <w:t>df3$Wages,df3$Exp, list(</w:t>
      </w:r>
      <w:proofErr w:type="spellStart"/>
      <w:r w:rsidRPr="00847258">
        <w:rPr>
          <w:rFonts w:ascii="Courier New" w:eastAsia="Times New Roman" w:hAnsi="Courier New" w:cs="Courier New"/>
          <w:sz w:val="20"/>
          <w:szCs w:val="20"/>
          <w:lang w:eastAsia="en-IN"/>
        </w:rPr>
        <w:t>dataType</w:t>
      </w:r>
      <w:proofErr w:type="spellEnd"/>
      <w:r w:rsidRPr="00847258">
        <w:rPr>
          <w:rFonts w:ascii="Courier New" w:eastAsia="Times New Roman" w:hAnsi="Courier New" w:cs="Courier New"/>
          <w:sz w:val="20"/>
          <w:szCs w:val="20"/>
          <w:lang w:eastAsia="en-IN"/>
        </w:rPr>
        <w:t>='Sparse', error=FALSE, kernel='</w:t>
      </w:r>
      <w:proofErr w:type="spellStart"/>
      <w:r w:rsidRPr="00847258">
        <w:rPr>
          <w:rFonts w:ascii="Courier New" w:eastAsia="Times New Roman" w:hAnsi="Courier New" w:cs="Courier New"/>
          <w:sz w:val="20"/>
          <w:szCs w:val="20"/>
          <w:lang w:eastAsia="en-IN"/>
        </w:rPr>
        <w:t>epan</w:t>
      </w:r>
      <w:proofErr w:type="spellEnd"/>
      <w:r w:rsidRPr="00847258">
        <w:rPr>
          <w:rFonts w:ascii="Courier New" w:eastAsia="Times New Roman" w:hAnsi="Courier New" w:cs="Courier New"/>
          <w:sz w:val="20"/>
          <w:szCs w:val="20"/>
          <w:lang w:eastAsia="en-IN"/>
        </w:rPr>
        <w:t>', verbose=TRUE))</w:t>
      </w:r>
    </w:p>
    <w:p w14:paraId="62EC202B"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 xml:space="preserve">The plot method for the resulting </w:t>
      </w:r>
      <w:r w:rsidRPr="00847258">
        <w:rPr>
          <w:rFonts w:ascii="Courier New" w:eastAsia="Times New Roman" w:hAnsi="Courier New" w:cs="Courier New"/>
          <w:sz w:val="20"/>
          <w:szCs w:val="20"/>
          <w:lang w:eastAsia="en-IN"/>
        </w:rPr>
        <w:t>FPCA</w:t>
      </w:r>
      <w:r w:rsidRPr="00847258">
        <w:rPr>
          <w:rFonts w:ascii="Times New Roman" w:eastAsia="Times New Roman" w:hAnsi="Times New Roman" w:cs="Times New Roman"/>
          <w:sz w:val="24"/>
          <w:szCs w:val="24"/>
          <w:lang w:eastAsia="en-IN"/>
        </w:rPr>
        <w:t xml:space="preserve"> object provides a visual summary of the results. Going clockwise from the upper left, the Design Plot shows that collectively the data are fairly dense over the support except at the upper range near twelve years. The computed mean function for the data shows a little dip in wages near the beginning and then a clear upward trend until it abruptly drops towards the end. The first three eigenfunctions are plotted at the bottom right, and the scree plot at the bottom left shows that the first eigenfunction accounts for about 60% of the total variation and that it takes about eight eigenfunctions to account for 99% of the variance. Note that the default label for the </w:t>
      </w:r>
      <w:r w:rsidRPr="00847258">
        <w:rPr>
          <w:rFonts w:ascii="Times New Roman" w:eastAsia="Times New Roman" w:hAnsi="Times New Roman" w:cs="Times New Roman"/>
          <w:i/>
          <w:iCs/>
          <w:sz w:val="24"/>
          <w:szCs w:val="24"/>
          <w:lang w:eastAsia="en-IN"/>
        </w:rPr>
        <w:t>time</w:t>
      </w:r>
      <w:r w:rsidRPr="00847258">
        <w:rPr>
          <w:rFonts w:ascii="Times New Roman" w:eastAsia="Times New Roman" w:hAnsi="Times New Roman" w:cs="Times New Roman"/>
          <w:sz w:val="24"/>
          <w:szCs w:val="24"/>
          <w:lang w:eastAsia="en-IN"/>
        </w:rPr>
        <w:t xml:space="preserve"> access in all of the </w:t>
      </w:r>
      <w:proofErr w:type="spellStart"/>
      <w:r w:rsidRPr="00847258">
        <w:rPr>
          <w:rFonts w:ascii="Courier New" w:eastAsia="Times New Roman" w:hAnsi="Courier New" w:cs="Courier New"/>
          <w:sz w:val="20"/>
          <w:szCs w:val="20"/>
          <w:lang w:eastAsia="en-IN"/>
        </w:rPr>
        <w:t>fdapace</w:t>
      </w:r>
      <w:proofErr w:type="spellEnd"/>
      <w:r w:rsidRPr="00847258">
        <w:rPr>
          <w:rFonts w:ascii="Times New Roman" w:eastAsia="Times New Roman" w:hAnsi="Times New Roman" w:cs="Times New Roman"/>
          <w:sz w:val="24"/>
          <w:szCs w:val="24"/>
          <w:lang w:eastAsia="en-IN"/>
        </w:rPr>
        <w:t xml:space="preserve"> plots is </w:t>
      </w:r>
      <w:r w:rsidRPr="00847258">
        <w:rPr>
          <w:rFonts w:ascii="Times New Roman" w:eastAsia="Times New Roman" w:hAnsi="Times New Roman" w:cs="Times New Roman"/>
          <w:i/>
          <w:iCs/>
          <w:sz w:val="24"/>
          <w:szCs w:val="24"/>
          <w:lang w:eastAsia="en-IN"/>
        </w:rPr>
        <w:t>s</w:t>
      </w:r>
      <w:r w:rsidRPr="00847258">
        <w:rPr>
          <w:rFonts w:ascii="Times New Roman" w:eastAsia="Times New Roman" w:hAnsi="Times New Roman" w:cs="Times New Roman"/>
          <w:sz w:val="24"/>
          <w:szCs w:val="24"/>
          <w:lang w:eastAsia="en-IN"/>
        </w:rPr>
        <w:t xml:space="preserve"> for support.</w:t>
      </w:r>
    </w:p>
    <w:p w14:paraId="179AED43"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plot(</w:t>
      </w:r>
      <w:proofErr w:type="spellStart"/>
      <w:r w:rsidRPr="00847258">
        <w:rPr>
          <w:rFonts w:ascii="Courier New" w:eastAsia="Times New Roman" w:hAnsi="Courier New" w:cs="Courier New"/>
          <w:sz w:val="20"/>
          <w:szCs w:val="20"/>
          <w:lang w:eastAsia="en-IN"/>
        </w:rPr>
        <w:t>res_wages</w:t>
      </w:r>
      <w:proofErr w:type="spellEnd"/>
      <w:r w:rsidRPr="00847258">
        <w:rPr>
          <w:rFonts w:ascii="Courier New" w:eastAsia="Times New Roman" w:hAnsi="Courier New" w:cs="Courier New"/>
          <w:sz w:val="20"/>
          <w:szCs w:val="20"/>
          <w:lang w:eastAsia="en-IN"/>
        </w:rPr>
        <w:t>)</w:t>
      </w:r>
    </w:p>
    <w:p w14:paraId="2D8CDC70" w14:textId="0D138DAD"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422EF054" wp14:editId="1DC68F20">
            <wp:extent cx="555307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075" cy="3819525"/>
                    </a:xfrm>
                    <a:prstGeom prst="rect">
                      <a:avLst/>
                    </a:prstGeom>
                  </pic:spPr>
                </pic:pic>
              </a:graphicData>
            </a:graphic>
          </wp:inline>
        </w:drawing>
      </w:r>
    </w:p>
    <w:p w14:paraId="0FF177E7"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 xml:space="preserve">We can obtain the exact estimates for the </w:t>
      </w:r>
      <w:r w:rsidRPr="00847258">
        <w:rPr>
          <w:rFonts w:ascii="Times New Roman" w:eastAsia="Times New Roman" w:hAnsi="Times New Roman" w:cs="Times New Roman"/>
          <w:i/>
          <w:iCs/>
          <w:sz w:val="24"/>
          <w:szCs w:val="24"/>
          <w:lang w:eastAsia="en-IN"/>
        </w:rPr>
        <w:t>cumulative Fraction of Variance Explained</w:t>
      </w:r>
      <w:r w:rsidRPr="00847258">
        <w:rPr>
          <w:rFonts w:ascii="Times New Roman" w:eastAsia="Times New Roman" w:hAnsi="Times New Roman" w:cs="Times New Roman"/>
          <w:sz w:val="24"/>
          <w:szCs w:val="24"/>
          <w:lang w:eastAsia="en-IN"/>
        </w:rPr>
        <w:t xml:space="preserve"> by picking </w:t>
      </w:r>
      <w:proofErr w:type="spellStart"/>
      <w:r w:rsidRPr="00847258">
        <w:rPr>
          <w:rFonts w:ascii="Courier New" w:eastAsia="Times New Roman" w:hAnsi="Courier New" w:cs="Courier New"/>
          <w:sz w:val="20"/>
          <w:szCs w:val="20"/>
          <w:lang w:eastAsia="en-IN"/>
        </w:rPr>
        <w:t>cumFVE</w:t>
      </w:r>
      <w:proofErr w:type="spellEnd"/>
      <w:r w:rsidRPr="00847258">
        <w:rPr>
          <w:rFonts w:ascii="Times New Roman" w:eastAsia="Times New Roman" w:hAnsi="Times New Roman" w:cs="Times New Roman"/>
          <w:sz w:val="24"/>
          <w:szCs w:val="24"/>
          <w:lang w:eastAsia="en-IN"/>
        </w:rPr>
        <w:t xml:space="preserve"> out of the </w:t>
      </w:r>
      <w:r w:rsidRPr="00847258">
        <w:rPr>
          <w:rFonts w:ascii="Courier New" w:eastAsia="Times New Roman" w:hAnsi="Courier New" w:cs="Courier New"/>
          <w:sz w:val="20"/>
          <w:szCs w:val="20"/>
          <w:lang w:eastAsia="en-IN"/>
        </w:rPr>
        <w:t>FPCA</w:t>
      </w:r>
      <w:r w:rsidRPr="00847258">
        <w:rPr>
          <w:rFonts w:ascii="Times New Roman" w:eastAsia="Times New Roman" w:hAnsi="Times New Roman" w:cs="Times New Roman"/>
          <w:sz w:val="24"/>
          <w:szCs w:val="24"/>
          <w:lang w:eastAsia="en-IN"/>
        </w:rPr>
        <w:t xml:space="preserve"> object.</w:t>
      </w:r>
    </w:p>
    <w:p w14:paraId="3D9189C6"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round(res_wages$cumFVE,3)</w:t>
      </w:r>
    </w:p>
    <w:p w14:paraId="135F34E5"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w:t>
      </w:r>
      <w:proofErr w:type="gramStart"/>
      <w:r w:rsidRPr="00847258">
        <w:rPr>
          <w:rFonts w:ascii="Courier New" w:eastAsia="Times New Roman" w:hAnsi="Courier New" w:cs="Courier New"/>
          <w:sz w:val="20"/>
          <w:szCs w:val="20"/>
          <w:lang w:eastAsia="en-IN"/>
        </w:rPr>
        <w:t>#  [</w:t>
      </w:r>
      <w:proofErr w:type="gramEnd"/>
      <w:r w:rsidRPr="00847258">
        <w:rPr>
          <w:rFonts w:ascii="Courier New" w:eastAsia="Times New Roman" w:hAnsi="Courier New" w:cs="Courier New"/>
          <w:sz w:val="20"/>
          <w:szCs w:val="20"/>
          <w:lang w:eastAsia="en-IN"/>
        </w:rPr>
        <w:t>1] 0.591 0.739 0.806 0.860 0.908 0.936 0.957 0.975 0.983 0.989 0.993</w:t>
      </w:r>
    </w:p>
    <w:p w14:paraId="467CDF00"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The following plot shows the smoothed curves estimated for the first two subjects. These are the same subject plotted in the third plot above. The circles indicate the input data. Everything looks pretty good here.</w:t>
      </w:r>
    </w:p>
    <w:p w14:paraId="3F83EA7A" w14:textId="46A4F0C2" w:rsid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47258">
        <w:rPr>
          <w:rFonts w:ascii="Courier New" w:eastAsia="Times New Roman" w:hAnsi="Courier New" w:cs="Courier New"/>
          <w:sz w:val="20"/>
          <w:szCs w:val="20"/>
          <w:lang w:eastAsia="en-IN"/>
        </w:rPr>
        <w:t>CreatePathPlot</w:t>
      </w:r>
      <w:proofErr w:type="spellEnd"/>
      <w:r w:rsidRPr="00847258">
        <w:rPr>
          <w:rFonts w:ascii="Courier New" w:eastAsia="Times New Roman" w:hAnsi="Courier New" w:cs="Courier New"/>
          <w:sz w:val="20"/>
          <w:szCs w:val="20"/>
          <w:lang w:eastAsia="en-IN"/>
        </w:rPr>
        <w:t>(</w:t>
      </w:r>
      <w:proofErr w:type="spellStart"/>
      <w:proofErr w:type="gramEnd"/>
      <w:r w:rsidRPr="00847258">
        <w:rPr>
          <w:rFonts w:ascii="Courier New" w:eastAsia="Times New Roman" w:hAnsi="Courier New" w:cs="Courier New"/>
          <w:sz w:val="20"/>
          <w:szCs w:val="20"/>
          <w:lang w:eastAsia="en-IN"/>
        </w:rPr>
        <w:t>res_wages</w:t>
      </w:r>
      <w:proofErr w:type="spellEnd"/>
      <w:r w:rsidRPr="00847258">
        <w:rPr>
          <w:rFonts w:ascii="Courier New" w:eastAsia="Times New Roman" w:hAnsi="Courier New" w:cs="Courier New"/>
          <w:sz w:val="20"/>
          <w:szCs w:val="20"/>
          <w:lang w:eastAsia="en-IN"/>
        </w:rPr>
        <w:t>, subset=1:2, main = 'Estimated Paths for IDs 31 and 36'); grid()</w:t>
      </w:r>
    </w:p>
    <w:p w14:paraId="40B523CF" w14:textId="002B942B" w:rsid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DFF28A" w14:textId="1B264DE2"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rPr>
        <w:lastRenderedPageBreak/>
        <w:drawing>
          <wp:inline distT="0" distB="0" distL="0" distR="0" wp14:anchorId="27868D34" wp14:editId="6FE3BCE9">
            <wp:extent cx="5581650" cy="361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3619500"/>
                    </a:xfrm>
                    <a:prstGeom prst="rect">
                      <a:avLst/>
                    </a:prstGeom>
                  </pic:spPr>
                </pic:pic>
              </a:graphicData>
            </a:graphic>
          </wp:inline>
        </w:drawing>
      </w:r>
    </w:p>
    <w:p w14:paraId="42C71E3D"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p>
    <w:p w14:paraId="6BDFF4C8"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 xml:space="preserve">But looking at just one more subject shows how quickly </w:t>
      </w:r>
      <w:proofErr w:type="gramStart"/>
      <w:r w:rsidRPr="00847258">
        <w:rPr>
          <w:rFonts w:ascii="Times New Roman" w:eastAsia="Times New Roman" w:hAnsi="Times New Roman" w:cs="Times New Roman"/>
          <w:sz w:val="24"/>
          <w:szCs w:val="24"/>
          <w:lang w:eastAsia="en-IN"/>
        </w:rPr>
        <w:t>things</w:t>
      </w:r>
      <w:proofErr w:type="gramEnd"/>
      <w:r w:rsidRPr="00847258">
        <w:rPr>
          <w:rFonts w:ascii="Times New Roman" w:eastAsia="Times New Roman" w:hAnsi="Times New Roman" w:cs="Times New Roman"/>
          <w:sz w:val="24"/>
          <w:szCs w:val="24"/>
          <w:lang w:eastAsia="en-IN"/>
        </w:rPr>
        <w:t xml:space="preserve"> can apparently go off the rails. The green curve for subject </w:t>
      </w:r>
      <w:proofErr w:type="spellStart"/>
      <w:r w:rsidRPr="00847258">
        <w:rPr>
          <w:rFonts w:ascii="Times New Roman" w:eastAsia="Times New Roman" w:hAnsi="Times New Roman" w:cs="Times New Roman"/>
          <w:sz w:val="24"/>
          <w:szCs w:val="24"/>
          <w:lang w:eastAsia="en-IN"/>
        </w:rPr>
        <w:t>id</w:t>
      </w:r>
      <w:proofErr w:type="spellEnd"/>
      <w:r w:rsidRPr="00847258">
        <w:rPr>
          <w:rFonts w:ascii="Times New Roman" w:eastAsia="Times New Roman" w:hAnsi="Times New Roman" w:cs="Times New Roman"/>
          <w:sz w:val="24"/>
          <w:szCs w:val="24"/>
          <w:lang w:eastAsia="en-IN"/>
        </w:rPr>
        <w:t xml:space="preserve"> 53 after 1.77 years is pure algorithmic imagination. Although there are several data points in the first two years, there is nothing thereafter.</w:t>
      </w:r>
    </w:p>
    <w:p w14:paraId="09BE88B5"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47258">
        <w:rPr>
          <w:rFonts w:ascii="Courier New" w:eastAsia="Times New Roman" w:hAnsi="Courier New" w:cs="Courier New"/>
          <w:sz w:val="20"/>
          <w:szCs w:val="20"/>
          <w:lang w:eastAsia="en-IN"/>
        </w:rPr>
        <w:t>CreatePathPlot</w:t>
      </w:r>
      <w:proofErr w:type="spellEnd"/>
      <w:r w:rsidRPr="00847258">
        <w:rPr>
          <w:rFonts w:ascii="Courier New" w:eastAsia="Times New Roman" w:hAnsi="Courier New" w:cs="Courier New"/>
          <w:sz w:val="20"/>
          <w:szCs w:val="20"/>
          <w:lang w:eastAsia="en-IN"/>
        </w:rPr>
        <w:t>(</w:t>
      </w:r>
      <w:proofErr w:type="spellStart"/>
      <w:proofErr w:type="gramEnd"/>
      <w:r w:rsidRPr="00847258">
        <w:rPr>
          <w:rFonts w:ascii="Courier New" w:eastAsia="Times New Roman" w:hAnsi="Courier New" w:cs="Courier New"/>
          <w:sz w:val="20"/>
          <w:szCs w:val="20"/>
          <w:lang w:eastAsia="en-IN"/>
        </w:rPr>
        <w:t>res_wages</w:t>
      </w:r>
      <w:proofErr w:type="spellEnd"/>
      <w:r w:rsidRPr="00847258">
        <w:rPr>
          <w:rFonts w:ascii="Courier New" w:eastAsia="Times New Roman" w:hAnsi="Courier New" w:cs="Courier New"/>
          <w:sz w:val="20"/>
          <w:szCs w:val="20"/>
          <w:lang w:eastAsia="en-IN"/>
        </w:rPr>
        <w:t xml:space="preserve">, subset= 1:3, </w:t>
      </w:r>
      <w:proofErr w:type="spellStart"/>
      <w:r w:rsidRPr="00847258">
        <w:rPr>
          <w:rFonts w:ascii="Courier New" w:eastAsia="Times New Roman" w:hAnsi="Courier New" w:cs="Courier New"/>
          <w:sz w:val="20"/>
          <w:szCs w:val="20"/>
          <w:lang w:eastAsia="en-IN"/>
        </w:rPr>
        <w:t>showMean</w:t>
      </w:r>
      <w:proofErr w:type="spellEnd"/>
      <w:r w:rsidRPr="00847258">
        <w:rPr>
          <w:rFonts w:ascii="Courier New" w:eastAsia="Times New Roman" w:hAnsi="Courier New" w:cs="Courier New"/>
          <w:sz w:val="20"/>
          <w:szCs w:val="20"/>
          <w:lang w:eastAsia="en-IN"/>
        </w:rPr>
        <w:t>=TRUE)</w:t>
      </w:r>
    </w:p>
    <w:p w14:paraId="6D8F3888" w14:textId="74C9329E"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65A7C1F2" wp14:editId="6FC84624">
            <wp:extent cx="5514975" cy="3343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4975" cy="3343275"/>
                    </a:xfrm>
                    <a:prstGeom prst="rect">
                      <a:avLst/>
                    </a:prstGeom>
                  </pic:spPr>
                </pic:pic>
              </a:graphicData>
            </a:graphic>
          </wp:inline>
        </w:drawing>
      </w:r>
    </w:p>
    <w:p w14:paraId="2A789CC3"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lastRenderedPageBreak/>
        <w:t xml:space="preserve">The value of the FPCA analysis lies in estimating the mean function and the covariance operator which are constructed from the pooled data, and not in predicting an </w:t>
      </w:r>
      <w:proofErr w:type="gramStart"/>
      <w:r w:rsidRPr="00847258">
        <w:rPr>
          <w:rFonts w:ascii="Times New Roman" w:eastAsia="Times New Roman" w:hAnsi="Times New Roman" w:cs="Times New Roman"/>
          <w:sz w:val="24"/>
          <w:szCs w:val="24"/>
          <w:lang w:eastAsia="en-IN"/>
        </w:rPr>
        <w:t>individual paths</w:t>
      </w:r>
      <w:proofErr w:type="gramEnd"/>
      <w:r w:rsidRPr="00847258">
        <w:rPr>
          <w:rFonts w:ascii="Times New Roman" w:eastAsia="Times New Roman" w:hAnsi="Times New Roman" w:cs="Times New Roman"/>
          <w:sz w:val="24"/>
          <w:szCs w:val="24"/>
          <w:lang w:eastAsia="en-IN"/>
        </w:rPr>
        <w:t>.</w:t>
      </w:r>
    </w:p>
    <w:p w14:paraId="7022B948"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 xml:space="preserve">The covariance surface is easily plotted with the help of the extractor function </w:t>
      </w:r>
      <w:proofErr w:type="spellStart"/>
      <w:proofErr w:type="gramStart"/>
      <w:r w:rsidRPr="00847258">
        <w:rPr>
          <w:rFonts w:ascii="Courier New" w:eastAsia="Times New Roman" w:hAnsi="Courier New" w:cs="Courier New"/>
          <w:sz w:val="20"/>
          <w:szCs w:val="20"/>
          <w:lang w:eastAsia="en-IN"/>
        </w:rPr>
        <w:t>GetCovSurface</w:t>
      </w:r>
      <w:proofErr w:type="spellEnd"/>
      <w:r w:rsidRPr="00847258">
        <w:rPr>
          <w:rFonts w:ascii="Courier New" w:eastAsia="Times New Roman" w:hAnsi="Courier New" w:cs="Courier New"/>
          <w:sz w:val="20"/>
          <w:szCs w:val="20"/>
          <w:lang w:eastAsia="en-IN"/>
        </w:rPr>
        <w:t>(</w:t>
      </w:r>
      <w:proofErr w:type="gramEnd"/>
      <w:r w:rsidRPr="00847258">
        <w:rPr>
          <w:rFonts w:ascii="Courier New" w:eastAsia="Times New Roman" w:hAnsi="Courier New" w:cs="Courier New"/>
          <w:sz w:val="20"/>
          <w:szCs w:val="20"/>
          <w:lang w:eastAsia="en-IN"/>
        </w:rPr>
        <w:t>)</w:t>
      </w:r>
      <w:r w:rsidRPr="00847258">
        <w:rPr>
          <w:rFonts w:ascii="Times New Roman" w:eastAsia="Times New Roman" w:hAnsi="Times New Roman" w:cs="Times New Roman"/>
          <w:sz w:val="24"/>
          <w:szCs w:val="24"/>
          <w:lang w:eastAsia="en-IN"/>
        </w:rPr>
        <w:t xml:space="preserve"> which fetches the time grid and associated covariance surface stored in the </w:t>
      </w:r>
      <w:r w:rsidRPr="00847258">
        <w:rPr>
          <w:rFonts w:ascii="Courier New" w:eastAsia="Times New Roman" w:hAnsi="Courier New" w:cs="Courier New"/>
          <w:sz w:val="20"/>
          <w:szCs w:val="20"/>
          <w:lang w:eastAsia="en-IN"/>
        </w:rPr>
        <w:t>FPCA</w:t>
      </w:r>
      <w:r w:rsidRPr="00847258">
        <w:rPr>
          <w:rFonts w:ascii="Times New Roman" w:eastAsia="Times New Roman" w:hAnsi="Times New Roman" w:cs="Times New Roman"/>
          <w:sz w:val="24"/>
          <w:szCs w:val="24"/>
          <w:lang w:eastAsia="en-IN"/>
        </w:rPr>
        <w:t xml:space="preserve"> object. These are in the right format for a three dimensional, interactive </w:t>
      </w:r>
      <w:proofErr w:type="spellStart"/>
      <w:r w:rsidRPr="00847258">
        <w:rPr>
          <w:rFonts w:ascii="Courier New" w:eastAsia="Times New Roman" w:hAnsi="Courier New" w:cs="Courier New"/>
          <w:sz w:val="20"/>
          <w:szCs w:val="20"/>
          <w:lang w:eastAsia="en-IN"/>
        </w:rPr>
        <w:t>plotly</w:t>
      </w:r>
      <w:proofErr w:type="spellEnd"/>
      <w:r w:rsidRPr="00847258">
        <w:rPr>
          <w:rFonts w:ascii="Times New Roman" w:eastAsia="Times New Roman" w:hAnsi="Times New Roman" w:cs="Times New Roman"/>
          <w:sz w:val="24"/>
          <w:szCs w:val="24"/>
          <w:lang w:eastAsia="en-IN"/>
        </w:rPr>
        <w:t xml:space="preserve"> visualization. Rotating the plot and changing the viewing angle reveals quite a bit about the details of the estimated covariance surface.</w:t>
      </w:r>
    </w:p>
    <w:p w14:paraId="7F2AF431"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7258">
        <w:rPr>
          <w:rFonts w:ascii="Courier New" w:eastAsia="Times New Roman" w:hAnsi="Courier New" w:cs="Courier New"/>
          <w:sz w:val="20"/>
          <w:szCs w:val="20"/>
          <w:lang w:eastAsia="en-IN"/>
        </w:rPr>
        <w:t>covS</w:t>
      </w:r>
      <w:proofErr w:type="spellEnd"/>
      <w:r w:rsidRPr="00847258">
        <w:rPr>
          <w:rFonts w:ascii="Courier New" w:eastAsia="Times New Roman" w:hAnsi="Courier New" w:cs="Courier New"/>
          <w:sz w:val="20"/>
          <w:szCs w:val="20"/>
          <w:lang w:eastAsia="en-IN"/>
        </w:rPr>
        <w:t xml:space="preserve"> &lt;- </w:t>
      </w:r>
      <w:proofErr w:type="spellStart"/>
      <w:r w:rsidRPr="00847258">
        <w:rPr>
          <w:rFonts w:ascii="Courier New" w:eastAsia="Times New Roman" w:hAnsi="Courier New" w:cs="Courier New"/>
          <w:sz w:val="20"/>
          <w:szCs w:val="20"/>
          <w:lang w:eastAsia="en-IN"/>
        </w:rPr>
        <w:t>GetCovSurface</w:t>
      </w:r>
      <w:proofErr w:type="spellEnd"/>
      <w:r w:rsidRPr="00847258">
        <w:rPr>
          <w:rFonts w:ascii="Courier New" w:eastAsia="Times New Roman" w:hAnsi="Courier New" w:cs="Courier New"/>
          <w:sz w:val="20"/>
          <w:szCs w:val="20"/>
          <w:lang w:eastAsia="en-IN"/>
        </w:rPr>
        <w:t>(df3$</w:t>
      </w:r>
      <w:proofErr w:type="gramStart"/>
      <w:r w:rsidRPr="00847258">
        <w:rPr>
          <w:rFonts w:ascii="Courier New" w:eastAsia="Times New Roman" w:hAnsi="Courier New" w:cs="Courier New"/>
          <w:sz w:val="20"/>
          <w:szCs w:val="20"/>
          <w:lang w:eastAsia="en-IN"/>
        </w:rPr>
        <w:t>Wages,df</w:t>
      </w:r>
      <w:proofErr w:type="gramEnd"/>
      <w:r w:rsidRPr="00847258">
        <w:rPr>
          <w:rFonts w:ascii="Courier New" w:eastAsia="Times New Roman" w:hAnsi="Courier New" w:cs="Courier New"/>
          <w:sz w:val="20"/>
          <w:szCs w:val="20"/>
          <w:lang w:eastAsia="en-IN"/>
        </w:rPr>
        <w:t>3$Exp)</w:t>
      </w:r>
    </w:p>
    <w:p w14:paraId="2DE6F184"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x &lt;- </w:t>
      </w:r>
      <w:proofErr w:type="spellStart"/>
      <w:r w:rsidRPr="00847258">
        <w:rPr>
          <w:rFonts w:ascii="Courier New" w:eastAsia="Times New Roman" w:hAnsi="Courier New" w:cs="Courier New"/>
          <w:sz w:val="20"/>
          <w:szCs w:val="20"/>
          <w:lang w:eastAsia="en-IN"/>
        </w:rPr>
        <w:t>covS$workGrid</w:t>
      </w:r>
      <w:proofErr w:type="spellEnd"/>
    </w:p>
    <w:p w14:paraId="0FCC1638"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Surf &lt;- </w:t>
      </w:r>
      <w:proofErr w:type="spellStart"/>
      <w:r w:rsidRPr="00847258">
        <w:rPr>
          <w:rFonts w:ascii="Courier New" w:eastAsia="Times New Roman" w:hAnsi="Courier New" w:cs="Courier New"/>
          <w:sz w:val="20"/>
          <w:szCs w:val="20"/>
          <w:lang w:eastAsia="en-IN"/>
        </w:rPr>
        <w:t>covS$cov</w:t>
      </w:r>
      <w:proofErr w:type="spellEnd"/>
    </w:p>
    <w:p w14:paraId="237D1DD7"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EE7D20"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fig &lt;- </w:t>
      </w:r>
      <w:proofErr w:type="spellStart"/>
      <w:r w:rsidRPr="00847258">
        <w:rPr>
          <w:rFonts w:ascii="Courier New" w:eastAsia="Times New Roman" w:hAnsi="Courier New" w:cs="Courier New"/>
          <w:sz w:val="20"/>
          <w:szCs w:val="20"/>
          <w:lang w:eastAsia="en-IN"/>
        </w:rPr>
        <w:t>plot_</w:t>
      </w:r>
      <w:proofErr w:type="gramStart"/>
      <w:r w:rsidRPr="00847258">
        <w:rPr>
          <w:rFonts w:ascii="Courier New" w:eastAsia="Times New Roman" w:hAnsi="Courier New" w:cs="Courier New"/>
          <w:sz w:val="20"/>
          <w:szCs w:val="20"/>
          <w:lang w:eastAsia="en-IN"/>
        </w:rPr>
        <w:t>ly</w:t>
      </w:r>
      <w:proofErr w:type="spellEnd"/>
      <w:r w:rsidRPr="00847258">
        <w:rPr>
          <w:rFonts w:ascii="Courier New" w:eastAsia="Times New Roman" w:hAnsi="Courier New" w:cs="Courier New"/>
          <w:sz w:val="20"/>
          <w:szCs w:val="20"/>
          <w:lang w:eastAsia="en-IN"/>
        </w:rPr>
        <w:t>(</w:t>
      </w:r>
      <w:proofErr w:type="gramEnd"/>
      <w:r w:rsidRPr="00847258">
        <w:rPr>
          <w:rFonts w:ascii="Courier New" w:eastAsia="Times New Roman" w:hAnsi="Courier New" w:cs="Courier New"/>
          <w:sz w:val="20"/>
          <w:szCs w:val="20"/>
          <w:lang w:eastAsia="en-IN"/>
        </w:rPr>
        <w:t xml:space="preserve">x = x, y = x, z = ~Surf) %&gt;% </w:t>
      </w:r>
    </w:p>
    <w:p w14:paraId="0542FB10"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  </w:t>
      </w:r>
      <w:proofErr w:type="spellStart"/>
      <w:r w:rsidRPr="00847258">
        <w:rPr>
          <w:rFonts w:ascii="Courier New" w:eastAsia="Times New Roman" w:hAnsi="Courier New" w:cs="Courier New"/>
          <w:sz w:val="20"/>
          <w:szCs w:val="20"/>
          <w:lang w:eastAsia="en-IN"/>
        </w:rPr>
        <w:t>add_</w:t>
      </w:r>
      <w:proofErr w:type="gramStart"/>
      <w:r w:rsidRPr="00847258">
        <w:rPr>
          <w:rFonts w:ascii="Courier New" w:eastAsia="Times New Roman" w:hAnsi="Courier New" w:cs="Courier New"/>
          <w:sz w:val="20"/>
          <w:szCs w:val="20"/>
          <w:lang w:eastAsia="en-IN"/>
        </w:rPr>
        <w:t>surface</w:t>
      </w:r>
      <w:proofErr w:type="spellEnd"/>
      <w:r w:rsidRPr="00847258">
        <w:rPr>
          <w:rFonts w:ascii="Courier New" w:eastAsia="Times New Roman" w:hAnsi="Courier New" w:cs="Courier New"/>
          <w:sz w:val="20"/>
          <w:szCs w:val="20"/>
          <w:lang w:eastAsia="en-IN"/>
        </w:rPr>
        <w:t>(</w:t>
      </w:r>
      <w:proofErr w:type="gramEnd"/>
      <w:r w:rsidRPr="00847258">
        <w:rPr>
          <w:rFonts w:ascii="Courier New" w:eastAsia="Times New Roman" w:hAnsi="Courier New" w:cs="Courier New"/>
          <w:sz w:val="20"/>
          <w:szCs w:val="20"/>
          <w:lang w:eastAsia="en-IN"/>
        </w:rPr>
        <w:t>contours = list(</w:t>
      </w:r>
    </w:p>
    <w:p w14:paraId="75A63E65"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    z = </w:t>
      </w:r>
      <w:proofErr w:type="gramStart"/>
      <w:r w:rsidRPr="00847258">
        <w:rPr>
          <w:rFonts w:ascii="Courier New" w:eastAsia="Times New Roman" w:hAnsi="Courier New" w:cs="Courier New"/>
          <w:sz w:val="20"/>
          <w:szCs w:val="20"/>
          <w:lang w:eastAsia="en-IN"/>
        </w:rPr>
        <w:t>list(</w:t>
      </w:r>
      <w:proofErr w:type="gramEnd"/>
      <w:r w:rsidRPr="00847258">
        <w:rPr>
          <w:rFonts w:ascii="Courier New" w:eastAsia="Times New Roman" w:hAnsi="Courier New" w:cs="Courier New"/>
          <w:sz w:val="20"/>
          <w:szCs w:val="20"/>
          <w:lang w:eastAsia="en-IN"/>
        </w:rPr>
        <w:t>show=</w:t>
      </w:r>
      <w:proofErr w:type="spellStart"/>
      <w:r w:rsidRPr="00847258">
        <w:rPr>
          <w:rFonts w:ascii="Courier New" w:eastAsia="Times New Roman" w:hAnsi="Courier New" w:cs="Courier New"/>
          <w:sz w:val="20"/>
          <w:szCs w:val="20"/>
          <w:lang w:eastAsia="en-IN"/>
        </w:rPr>
        <w:t>TRUE,usecolormap</w:t>
      </w:r>
      <w:proofErr w:type="spellEnd"/>
      <w:r w:rsidRPr="00847258">
        <w:rPr>
          <w:rFonts w:ascii="Courier New" w:eastAsia="Times New Roman" w:hAnsi="Courier New" w:cs="Courier New"/>
          <w:sz w:val="20"/>
          <w:szCs w:val="20"/>
          <w:lang w:eastAsia="en-IN"/>
        </w:rPr>
        <w:t xml:space="preserve">=TRUE, </w:t>
      </w:r>
    </w:p>
    <w:p w14:paraId="05B4A1A1"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             </w:t>
      </w:r>
      <w:proofErr w:type="spellStart"/>
      <w:r w:rsidRPr="00847258">
        <w:rPr>
          <w:rFonts w:ascii="Courier New" w:eastAsia="Times New Roman" w:hAnsi="Courier New" w:cs="Courier New"/>
          <w:sz w:val="20"/>
          <w:szCs w:val="20"/>
          <w:lang w:eastAsia="en-IN"/>
        </w:rPr>
        <w:t>highlightcolor</w:t>
      </w:r>
      <w:proofErr w:type="spellEnd"/>
      <w:r w:rsidRPr="00847258">
        <w:rPr>
          <w:rFonts w:ascii="Courier New" w:eastAsia="Times New Roman" w:hAnsi="Courier New" w:cs="Courier New"/>
          <w:sz w:val="20"/>
          <w:szCs w:val="20"/>
          <w:lang w:eastAsia="en-IN"/>
        </w:rPr>
        <w:t>="#ff0000", project=list(z=TRUE))))</w:t>
      </w:r>
    </w:p>
    <w:p w14:paraId="7DA9578E"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90DA05"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fig &lt;- fig %&gt;% </w:t>
      </w:r>
    </w:p>
    <w:p w14:paraId="2408E056"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 xml:space="preserve">  </w:t>
      </w:r>
      <w:proofErr w:type="gramStart"/>
      <w:r w:rsidRPr="00847258">
        <w:rPr>
          <w:rFonts w:ascii="Courier New" w:eastAsia="Times New Roman" w:hAnsi="Courier New" w:cs="Courier New"/>
          <w:sz w:val="20"/>
          <w:szCs w:val="20"/>
          <w:lang w:eastAsia="en-IN"/>
        </w:rPr>
        <w:t>layout(</w:t>
      </w:r>
      <w:proofErr w:type="gramEnd"/>
      <w:r w:rsidRPr="00847258">
        <w:rPr>
          <w:rFonts w:ascii="Courier New" w:eastAsia="Times New Roman" w:hAnsi="Courier New" w:cs="Courier New"/>
          <w:sz w:val="20"/>
          <w:szCs w:val="20"/>
          <w:lang w:eastAsia="en-IN"/>
        </w:rPr>
        <w:t>scene = list(camera=list(eye = list(x=1.87, y=0.88, z=-0.64))))</w:t>
      </w:r>
    </w:p>
    <w:p w14:paraId="03931A03"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59A59B"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258">
        <w:rPr>
          <w:rFonts w:ascii="Courier New" w:eastAsia="Times New Roman" w:hAnsi="Courier New" w:cs="Courier New"/>
          <w:sz w:val="20"/>
          <w:szCs w:val="20"/>
          <w:lang w:eastAsia="en-IN"/>
        </w:rPr>
        <w:t>fig</w:t>
      </w:r>
    </w:p>
    <w:p w14:paraId="3332EDD9"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 xml:space="preserve">The next plot, the </w:t>
      </w:r>
      <w:hyperlink r:id="rId13" w:tgtFrame="_blank" w:history="1">
        <w:r w:rsidRPr="00847258">
          <w:rPr>
            <w:rFonts w:ascii="Times New Roman" w:eastAsia="Times New Roman" w:hAnsi="Times New Roman" w:cs="Times New Roman"/>
            <w:color w:val="0000FF"/>
            <w:sz w:val="24"/>
            <w:szCs w:val="24"/>
            <w:u w:val="single"/>
            <w:lang w:eastAsia="en-IN"/>
          </w:rPr>
          <w:t>Modes of Variation Plot</w:t>
        </w:r>
      </w:hyperlink>
      <w:r w:rsidRPr="00847258">
        <w:rPr>
          <w:rFonts w:ascii="Times New Roman" w:eastAsia="Times New Roman" w:hAnsi="Times New Roman" w:cs="Times New Roman"/>
          <w:sz w:val="24"/>
          <w:szCs w:val="24"/>
          <w:lang w:eastAsia="en-IN"/>
        </w:rPr>
        <w:t xml:space="preserve"> shows the modes of variation about the mean for the first two eigenfunctions. The mean function is indicated by the red line. The dark </w:t>
      </w:r>
      <w:proofErr w:type="spellStart"/>
      <w:r w:rsidRPr="00847258">
        <w:rPr>
          <w:rFonts w:ascii="Times New Roman" w:eastAsia="Times New Roman" w:hAnsi="Times New Roman" w:cs="Times New Roman"/>
          <w:sz w:val="24"/>
          <w:szCs w:val="24"/>
          <w:lang w:eastAsia="en-IN"/>
        </w:rPr>
        <w:t>gray</w:t>
      </w:r>
      <w:proofErr w:type="spellEnd"/>
      <w:r w:rsidRPr="00847258">
        <w:rPr>
          <w:rFonts w:ascii="Times New Roman" w:eastAsia="Times New Roman" w:hAnsi="Times New Roman" w:cs="Times New Roman"/>
          <w:sz w:val="24"/>
          <w:szCs w:val="24"/>
          <w:lang w:eastAsia="en-IN"/>
        </w:rPr>
        <w:t xml:space="preserve"> shows the variation of the first eigenfunction, and the light </w:t>
      </w:r>
      <w:proofErr w:type="spellStart"/>
      <w:r w:rsidRPr="00847258">
        <w:rPr>
          <w:rFonts w:ascii="Times New Roman" w:eastAsia="Times New Roman" w:hAnsi="Times New Roman" w:cs="Times New Roman"/>
          <w:sz w:val="24"/>
          <w:szCs w:val="24"/>
          <w:lang w:eastAsia="en-IN"/>
        </w:rPr>
        <w:t>gray</w:t>
      </w:r>
      <w:proofErr w:type="spellEnd"/>
      <w:r w:rsidRPr="00847258">
        <w:rPr>
          <w:rFonts w:ascii="Times New Roman" w:eastAsia="Times New Roman" w:hAnsi="Times New Roman" w:cs="Times New Roman"/>
          <w:sz w:val="24"/>
          <w:szCs w:val="24"/>
          <w:lang w:eastAsia="en-IN"/>
        </w:rPr>
        <w:t xml:space="preserve"> shows the variation of the second. The plot indicates that all of the subjects begin their careers with similar entry level wages, start to diverge by their second year, reach peak variation around year eight and then begin to converge again by year eleven.</w:t>
      </w:r>
    </w:p>
    <w:p w14:paraId="43DB5CB2" w14:textId="77777777" w:rsidR="00847258" w:rsidRPr="00847258" w:rsidRDefault="00847258" w:rsidP="0084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47258">
        <w:rPr>
          <w:rFonts w:ascii="Courier New" w:eastAsia="Times New Roman" w:hAnsi="Courier New" w:cs="Courier New"/>
          <w:sz w:val="20"/>
          <w:szCs w:val="20"/>
          <w:lang w:eastAsia="en-IN"/>
        </w:rPr>
        <w:t>CreateModeOfVarPlot</w:t>
      </w:r>
      <w:proofErr w:type="spellEnd"/>
      <w:r w:rsidRPr="00847258">
        <w:rPr>
          <w:rFonts w:ascii="Courier New" w:eastAsia="Times New Roman" w:hAnsi="Courier New" w:cs="Courier New"/>
          <w:sz w:val="20"/>
          <w:szCs w:val="20"/>
          <w:lang w:eastAsia="en-IN"/>
        </w:rPr>
        <w:t>(</w:t>
      </w:r>
      <w:proofErr w:type="spellStart"/>
      <w:proofErr w:type="gramEnd"/>
      <w:r w:rsidRPr="00847258">
        <w:rPr>
          <w:rFonts w:ascii="Courier New" w:eastAsia="Times New Roman" w:hAnsi="Courier New" w:cs="Courier New"/>
          <w:sz w:val="20"/>
          <w:szCs w:val="20"/>
          <w:lang w:eastAsia="en-IN"/>
        </w:rPr>
        <w:t>res_wages</w:t>
      </w:r>
      <w:proofErr w:type="spellEnd"/>
      <w:r w:rsidRPr="00847258">
        <w:rPr>
          <w:rFonts w:ascii="Courier New" w:eastAsia="Times New Roman" w:hAnsi="Courier New" w:cs="Courier New"/>
          <w:sz w:val="20"/>
          <w:szCs w:val="20"/>
          <w:lang w:eastAsia="en-IN"/>
        </w:rPr>
        <w:t>, main = "Modes of Variation of Eigenvectors")</w:t>
      </w:r>
    </w:p>
    <w:p w14:paraId="518001B6" w14:textId="01E3893D"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11148C28" wp14:editId="5C518757">
            <wp:extent cx="51054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3343275"/>
                    </a:xfrm>
                    <a:prstGeom prst="rect">
                      <a:avLst/>
                    </a:prstGeom>
                  </pic:spPr>
                </pic:pic>
              </a:graphicData>
            </a:graphic>
          </wp:inline>
        </w:drawing>
      </w:r>
    </w:p>
    <w:p w14:paraId="36CE9648"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lastRenderedPageBreak/>
        <w:t>### Some Conclusions</w:t>
      </w:r>
    </w:p>
    <w:p w14:paraId="2E6828F7"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 xml:space="preserve">This short post neither presents a comprehensive view of functional principal components analysis, nor does it provide the last word on the </w:t>
      </w:r>
      <w:r w:rsidRPr="00847258">
        <w:rPr>
          <w:rFonts w:ascii="Courier New" w:eastAsia="Times New Roman" w:hAnsi="Courier New" w:cs="Courier New"/>
          <w:sz w:val="20"/>
          <w:szCs w:val="20"/>
          <w:lang w:eastAsia="en-IN"/>
        </w:rPr>
        <w:t>wages</w:t>
      </w:r>
      <w:r w:rsidRPr="00847258">
        <w:rPr>
          <w:rFonts w:ascii="Times New Roman" w:eastAsia="Times New Roman" w:hAnsi="Times New Roman" w:cs="Times New Roman"/>
          <w:sz w:val="24"/>
          <w:szCs w:val="24"/>
          <w:lang w:eastAsia="en-IN"/>
        </w:rPr>
        <w:t xml:space="preserve"> data set. Nevertheless, juxtaposing the highly visual but traditional exploratory analysis conducted by the authors of the </w:t>
      </w:r>
      <w:proofErr w:type="spellStart"/>
      <w:r w:rsidRPr="00847258">
        <w:rPr>
          <w:rFonts w:ascii="Courier New" w:eastAsia="Times New Roman" w:hAnsi="Courier New" w:cs="Courier New"/>
          <w:sz w:val="20"/>
          <w:szCs w:val="20"/>
          <w:lang w:eastAsia="en-IN"/>
        </w:rPr>
        <w:t>brolgar</w:t>
      </w:r>
      <w:proofErr w:type="spellEnd"/>
      <w:r w:rsidRPr="00847258">
        <w:rPr>
          <w:rFonts w:ascii="Times New Roman" w:eastAsia="Times New Roman" w:hAnsi="Times New Roman" w:cs="Times New Roman"/>
          <w:sz w:val="24"/>
          <w:szCs w:val="24"/>
          <w:lang w:eastAsia="en-IN"/>
        </w:rPr>
        <w:t xml:space="preserve"> package with a basic FPCA look does provide some insight into the promise and pitfalls of using FPCA to explore sparse, longitudinal data sets.</w:t>
      </w:r>
    </w:p>
    <w:p w14:paraId="6CF85947"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On the promise side:</w:t>
      </w:r>
    </w:p>
    <w:p w14:paraId="0E85F8EC" w14:textId="77777777" w:rsidR="00847258" w:rsidRPr="00847258" w:rsidRDefault="00847258" w:rsidP="0084725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 xml:space="preserve">FDA offers a global perspective that facilitates thinking about an individual subject’s </w:t>
      </w:r>
      <w:r w:rsidRPr="00847258">
        <w:rPr>
          <w:rFonts w:ascii="Times New Roman" w:eastAsia="Times New Roman" w:hAnsi="Times New Roman" w:cs="Times New Roman"/>
          <w:i/>
          <w:iCs/>
          <w:sz w:val="24"/>
          <w:szCs w:val="24"/>
          <w:lang w:eastAsia="en-IN"/>
        </w:rPr>
        <w:t>time path</w:t>
      </w:r>
      <w:r w:rsidRPr="00847258">
        <w:rPr>
          <w:rFonts w:ascii="Times New Roman" w:eastAsia="Times New Roman" w:hAnsi="Times New Roman" w:cs="Times New Roman"/>
          <w:sz w:val="24"/>
          <w:szCs w:val="24"/>
          <w:lang w:eastAsia="en-IN"/>
        </w:rPr>
        <w:t xml:space="preserve"> as a whole. For the </w:t>
      </w:r>
      <w:r w:rsidRPr="00847258">
        <w:rPr>
          <w:rFonts w:ascii="Courier New" w:eastAsia="Times New Roman" w:hAnsi="Courier New" w:cs="Courier New"/>
          <w:sz w:val="20"/>
          <w:szCs w:val="20"/>
          <w:lang w:eastAsia="en-IN"/>
        </w:rPr>
        <w:t>wages</w:t>
      </w:r>
      <w:r w:rsidRPr="00847258">
        <w:rPr>
          <w:rFonts w:ascii="Times New Roman" w:eastAsia="Times New Roman" w:hAnsi="Times New Roman" w:cs="Times New Roman"/>
          <w:sz w:val="24"/>
          <w:szCs w:val="24"/>
          <w:lang w:eastAsia="en-IN"/>
        </w:rPr>
        <w:t xml:space="preserve"> data set, we see individual trajectories developing in a wages/time space that can be parsimoniously represented, </w:t>
      </w:r>
      <w:proofErr w:type="spellStart"/>
      <w:r w:rsidRPr="00847258">
        <w:rPr>
          <w:rFonts w:ascii="Times New Roman" w:eastAsia="Times New Roman" w:hAnsi="Times New Roman" w:cs="Times New Roman"/>
          <w:sz w:val="24"/>
          <w:szCs w:val="24"/>
          <w:lang w:eastAsia="en-IN"/>
        </w:rPr>
        <w:t>analyzed</w:t>
      </w:r>
      <w:proofErr w:type="spellEnd"/>
      <w:r w:rsidRPr="00847258">
        <w:rPr>
          <w:rFonts w:ascii="Times New Roman" w:eastAsia="Times New Roman" w:hAnsi="Times New Roman" w:cs="Times New Roman"/>
          <w:sz w:val="24"/>
          <w:szCs w:val="24"/>
          <w:lang w:eastAsia="en-IN"/>
        </w:rPr>
        <w:t xml:space="preserve"> and compared.</w:t>
      </w:r>
    </w:p>
    <w:p w14:paraId="44AB4096" w14:textId="77777777" w:rsidR="00847258" w:rsidRPr="00847258" w:rsidRDefault="00847258" w:rsidP="0084725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FPCA works with very sparse data, does not require the same number of observations for each subject, and does not demand that the observations be taken at the same time points.</w:t>
      </w:r>
    </w:p>
    <w:p w14:paraId="78D9A5F0" w14:textId="77777777" w:rsidR="00847258" w:rsidRPr="00847258" w:rsidRDefault="00847258" w:rsidP="0084725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There is really no concept of missing data per se, and no need for data imputation. The amount of information required to represent a subject can vary over a wide range.</w:t>
      </w:r>
    </w:p>
    <w:p w14:paraId="50BFD429" w14:textId="77777777" w:rsidR="00847258" w:rsidRPr="00847258" w:rsidRDefault="00847258" w:rsidP="00847258">
      <w:p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As to the pitfalls:</w:t>
      </w:r>
    </w:p>
    <w:p w14:paraId="6A3AF8FE" w14:textId="77777777" w:rsidR="00847258" w:rsidRPr="00847258" w:rsidRDefault="00847258" w:rsidP="008472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As with plain old multivariate PCA, eigenvectors may not have any obvious meaning, and trajectories in an abstract space may be difficult to interpret.</w:t>
      </w:r>
    </w:p>
    <w:p w14:paraId="736F08C7" w14:textId="77777777" w:rsidR="00847258" w:rsidRPr="00847258" w:rsidRDefault="00847258" w:rsidP="008472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47258">
        <w:rPr>
          <w:rFonts w:ascii="Times New Roman" w:eastAsia="Times New Roman" w:hAnsi="Times New Roman" w:cs="Times New Roman"/>
          <w:sz w:val="24"/>
          <w:szCs w:val="24"/>
          <w:lang w:eastAsia="en-IN"/>
        </w:rPr>
        <w:t xml:space="preserve">There is really no way to avoid the missing data </w:t>
      </w:r>
      <w:r w:rsidRPr="00847258">
        <w:rPr>
          <w:rFonts w:ascii="Times New Roman" w:eastAsia="Times New Roman" w:hAnsi="Times New Roman" w:cs="Times New Roman"/>
          <w:i/>
          <w:iCs/>
          <w:sz w:val="24"/>
          <w:szCs w:val="24"/>
          <w:lang w:eastAsia="en-IN"/>
        </w:rPr>
        <w:t>daemon</w:t>
      </w:r>
      <w:r w:rsidRPr="00847258">
        <w:rPr>
          <w:rFonts w:ascii="Times New Roman" w:eastAsia="Times New Roman" w:hAnsi="Times New Roman" w:cs="Times New Roman"/>
          <w:sz w:val="24"/>
          <w:szCs w:val="24"/>
          <w:lang w:eastAsia="en-IN"/>
        </w:rPr>
        <w:t xml:space="preserve">. The </w:t>
      </w:r>
      <w:r w:rsidRPr="00847258">
        <w:rPr>
          <w:rFonts w:ascii="Courier New" w:eastAsia="Times New Roman" w:hAnsi="Courier New" w:cs="Courier New"/>
          <w:sz w:val="20"/>
          <w:szCs w:val="20"/>
          <w:lang w:eastAsia="en-IN"/>
        </w:rPr>
        <w:t>wages</w:t>
      </w:r>
      <w:r w:rsidRPr="00847258">
        <w:rPr>
          <w:rFonts w:ascii="Times New Roman" w:eastAsia="Times New Roman" w:hAnsi="Times New Roman" w:cs="Times New Roman"/>
          <w:sz w:val="24"/>
          <w:szCs w:val="24"/>
          <w:lang w:eastAsia="en-IN"/>
        </w:rPr>
        <w:t xml:space="preserve"> data set shows the sensitivity of FPCA trajectories to both the number and the locations of the observed data points. It is not possible to reconstruct individual trajectories for which there are too few observations.</w:t>
      </w:r>
    </w:p>
    <w:p w14:paraId="0C110822" w14:textId="77777777" w:rsidR="000B12B5" w:rsidRDefault="000B12B5"/>
    <w:sectPr w:rsidR="000B1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45DDD"/>
    <w:multiLevelType w:val="multilevel"/>
    <w:tmpl w:val="497EF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70C35"/>
    <w:multiLevelType w:val="multilevel"/>
    <w:tmpl w:val="DCA4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B4210E"/>
    <w:multiLevelType w:val="multilevel"/>
    <w:tmpl w:val="ABF2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C30E39"/>
    <w:multiLevelType w:val="multilevel"/>
    <w:tmpl w:val="A28C8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58"/>
    <w:rsid w:val="000B12B5"/>
    <w:rsid w:val="00847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4BD8"/>
  <w15:chartTrackingRefBased/>
  <w15:docId w15:val="{7B9AC3C0-2677-44D8-8736-656DB7F3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961289">
      <w:bodyDiv w:val="1"/>
      <w:marLeft w:val="0"/>
      <w:marRight w:val="0"/>
      <w:marTop w:val="0"/>
      <w:marBottom w:val="0"/>
      <w:divBdr>
        <w:top w:val="none" w:sz="0" w:space="0" w:color="auto"/>
        <w:left w:val="none" w:sz="0" w:space="0" w:color="auto"/>
        <w:bottom w:val="none" w:sz="0" w:space="0" w:color="auto"/>
        <w:right w:val="none" w:sz="0" w:space="0" w:color="auto"/>
      </w:divBdr>
      <w:divsChild>
        <w:div w:id="117725275">
          <w:marLeft w:val="0"/>
          <w:marRight w:val="0"/>
          <w:marTop w:val="0"/>
          <w:marBottom w:val="0"/>
          <w:divBdr>
            <w:top w:val="none" w:sz="0" w:space="0" w:color="auto"/>
            <w:left w:val="none" w:sz="0" w:space="0" w:color="auto"/>
            <w:bottom w:val="none" w:sz="0" w:space="0" w:color="auto"/>
            <w:right w:val="none" w:sz="0" w:space="0" w:color="auto"/>
          </w:divBdr>
        </w:div>
        <w:div w:id="1014964428">
          <w:marLeft w:val="0"/>
          <w:marRight w:val="0"/>
          <w:marTop w:val="0"/>
          <w:marBottom w:val="0"/>
          <w:divBdr>
            <w:top w:val="none" w:sz="0" w:space="0" w:color="auto"/>
            <w:left w:val="none" w:sz="0" w:space="0" w:color="auto"/>
            <w:bottom w:val="none" w:sz="0" w:space="0" w:color="auto"/>
            <w:right w:val="none" w:sz="0" w:space="0" w:color="auto"/>
          </w:divBdr>
        </w:div>
      </w:divsChild>
    </w:div>
    <w:div w:id="1929462075">
      <w:bodyDiv w:val="1"/>
      <w:marLeft w:val="0"/>
      <w:marRight w:val="0"/>
      <w:marTop w:val="0"/>
      <w:marBottom w:val="0"/>
      <w:divBdr>
        <w:top w:val="none" w:sz="0" w:space="0" w:color="auto"/>
        <w:left w:val="none" w:sz="0" w:space="0" w:color="auto"/>
        <w:bottom w:val="none" w:sz="0" w:space="0" w:color="auto"/>
        <w:right w:val="none" w:sz="0" w:space="0" w:color="auto"/>
      </w:divBdr>
      <w:divsChild>
        <w:div w:id="1851675400">
          <w:marLeft w:val="0"/>
          <w:marRight w:val="0"/>
          <w:marTop w:val="0"/>
          <w:marBottom w:val="0"/>
          <w:divBdr>
            <w:top w:val="none" w:sz="0" w:space="0" w:color="auto"/>
            <w:left w:val="none" w:sz="0" w:space="0" w:color="auto"/>
            <w:bottom w:val="none" w:sz="0" w:space="0" w:color="auto"/>
            <w:right w:val="none" w:sz="0" w:space="0" w:color="auto"/>
          </w:divBdr>
        </w:div>
        <w:div w:id="1908299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brolgar" TargetMode="External"/><Relationship Id="rId13" Type="http://schemas.openxmlformats.org/officeDocument/2006/relationships/hyperlink" Target="https://en.wikipedia.org/wiki/Modes_of_variation" TargetMode="External"/><Relationship Id="rId3" Type="http://schemas.openxmlformats.org/officeDocument/2006/relationships/settings" Target="settings.xml"/><Relationship Id="rId7" Type="http://schemas.openxmlformats.org/officeDocument/2006/relationships/hyperlink" Target="https://anson.ucdavis.edu/~mueller/jasa03-190final.pdf"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abormelli.com/RKB/Epanechnikov_Kerne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1575</Words>
  <Characters>8982</Characters>
  <Application>Microsoft Office Word</Application>
  <DocSecurity>0</DocSecurity>
  <Lines>74</Lines>
  <Paragraphs>21</Paragraphs>
  <ScaleCrop>false</ScaleCrop>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2021-07-28T05:29:00Z</dcterms:created>
  <dcterms:modified xsi:type="dcterms:W3CDTF">2021-07-28T05:38:00Z</dcterms:modified>
</cp:coreProperties>
</file>