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9626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we’re going to explore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 Squared Goodness of Fit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using M&amp;M’s as our subject material. From there we’ll take a look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simultaneous confidence intervals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a.k.a.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multiple comparisons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On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side of things we’ll make use of some old friends like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we’ll also make use of two packages that were new to me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also make heavy use of the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our output tables look nicer.</w:t>
      </w:r>
    </w:p>
    <w:p w14:paraId="22FDE023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Background and credits</w:t>
      </w:r>
    </w:p>
    <w:p w14:paraId="008C5844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this </w:t>
      </w:r>
      <w:hyperlink r:id="rId4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 post by Rick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Wicklin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full background story. This posting is simply an attempt to do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same sort of analysis in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is an expansion of work that </w:t>
      </w:r>
      <w:hyperlink r:id="rId5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Bob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 xml:space="preserve">Rudis did on </w:t>
        </w:r>
        <w:proofErr w:type="spellStart"/>
        <w:r w:rsidRPr="00DC4E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RPubs</w:t>
        </w:r>
        <w:proofErr w:type="spellEnd"/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.</w:t>
        </w:r>
      </w:hyperlink>
    </w:p>
    <w:p w14:paraId="2322C900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load the required R packages. See </w:t>
      </w:r>
      <w:hyperlink r:id="rId6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Bob Rudis’ </w:t>
        </w:r>
        <w:proofErr w:type="spellStart"/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pages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on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scimple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 care of housekeeping and set up the right libraries.</w:t>
      </w:r>
    </w:p>
    <w:p w14:paraId="0885C37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A98A7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kableExtra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280B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hrbrmstr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scimple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181B20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scimple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</w:t>
      </w:r>
    </w:p>
    <w:p w14:paraId="2796C2A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 # for scales</w:t>
      </w:r>
    </w:p>
    <w:p w14:paraId="5DB6E44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 had to install Image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first on my Mac as well as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EBImage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C61311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# https://bioconductor.org/packages/release/bioc/html/EBImage.html</w:t>
      </w:r>
    </w:p>
    <w:p w14:paraId="47A443E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CCB50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F49A06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9BD84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3C5DAF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6EEDA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knitr.table.format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"html") </w:t>
      </w:r>
    </w:p>
    <w:p w14:paraId="72A0266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cap_src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"Source: "</w:t>
      </w:r>
    </w:p>
    <w:p w14:paraId="04ED9470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SAS M&amp;M’s Measurements</w:t>
      </w:r>
    </w:p>
    <w:p w14:paraId="29643287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breakroom containers at SAS are filled from two-pound bags. So as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steal all the M&amp;</w:t>
      </w: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M’s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breakroom, [Rick] conducted this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experiment over many weeks in late 2016 and early 2017, taking one scoop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M&amp;M’s each week.</w:t>
      </w:r>
    </w:p>
    <w:p w14:paraId="03F33479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a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mms that contains information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573"/>
        <w:gridCol w:w="635"/>
      </w:tblGrid>
      <w:tr w:rsidR="00DC4ECD" w:rsidRPr="00DC4ECD" w14:paraId="1C22A2FE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0A7C0" w14:textId="77777777" w:rsidR="00DC4ECD" w:rsidRPr="00DC4ECD" w:rsidRDefault="00DC4ECD" w:rsidP="00DC4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9A04784" w14:textId="77777777" w:rsidR="00DC4ECD" w:rsidRPr="00DC4ECD" w:rsidRDefault="00DC4ECD" w:rsidP="00DC4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14E479D5" w14:textId="77777777" w:rsidR="00DC4ECD" w:rsidRPr="00DC4ECD" w:rsidRDefault="00DC4ECD" w:rsidP="00DC4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</w:tr>
      <w:tr w:rsidR="00DC4ECD" w:rsidRPr="00DC4ECD" w14:paraId="2DD8F1E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B01B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7E0BE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</w:t>
            </w: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M&amp;M</w:t>
            </w:r>
          </w:p>
        </w:tc>
        <w:tc>
          <w:tcPr>
            <w:tcW w:w="0" w:type="auto"/>
            <w:vAlign w:val="center"/>
            <w:hideMark/>
          </w:tcPr>
          <w:p w14:paraId="22157FEA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</w:t>
            </w:r>
          </w:p>
        </w:tc>
      </w:tr>
      <w:tr w:rsidR="00DC4ECD" w:rsidRPr="00DC4ECD" w14:paraId="3A611F4C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DFBD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official_color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85808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hex code according to Mars standards</w:t>
            </w:r>
          </w:p>
        </w:tc>
        <w:tc>
          <w:tcPr>
            <w:tcW w:w="0" w:type="auto"/>
            <w:vAlign w:val="center"/>
            <w:hideMark/>
          </w:tcPr>
          <w:p w14:paraId="15E62D3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</w:tr>
      <w:tr w:rsidR="00DC4ECD" w:rsidRPr="00DC4ECD" w14:paraId="05F296A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A86AB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80D22B7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observed frequency counts in SAS breakrooms</w:t>
            </w:r>
          </w:p>
        </w:tc>
        <w:tc>
          <w:tcPr>
            <w:tcW w:w="0" w:type="auto"/>
            <w:vAlign w:val="center"/>
            <w:hideMark/>
          </w:tcPr>
          <w:p w14:paraId="6AF9A317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dbl</w:t>
            </w:r>
            <w:proofErr w:type="spellEnd"/>
          </w:p>
        </w:tc>
      </w:tr>
      <w:tr w:rsidR="00DC4ECD" w:rsidRPr="00DC4ECD" w14:paraId="7C0194A8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4549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prop_2008</w:t>
            </w:r>
          </w:p>
        </w:tc>
        <w:tc>
          <w:tcPr>
            <w:tcW w:w="0" w:type="auto"/>
            <w:vAlign w:val="center"/>
            <w:hideMark/>
          </w:tcPr>
          <w:p w14:paraId="67EDE493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expected </w:t>
            </w: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freq</w:t>
            </w:r>
            <w:proofErr w:type="spellEnd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 % (Mars 2008)</w:t>
            </w:r>
          </w:p>
        </w:tc>
        <w:tc>
          <w:tcPr>
            <w:tcW w:w="0" w:type="auto"/>
            <w:vAlign w:val="center"/>
            <w:hideMark/>
          </w:tcPr>
          <w:p w14:paraId="2C66BA30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dbl</w:t>
            </w:r>
            <w:proofErr w:type="spellEnd"/>
          </w:p>
        </w:tc>
      </w:tr>
      <w:tr w:rsidR="00DC4ECD" w:rsidRPr="00DC4ECD" w14:paraId="6C52F11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ED5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DE34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filenames for the M&amp;M lentils</w:t>
            </w:r>
          </w:p>
        </w:tc>
        <w:tc>
          <w:tcPr>
            <w:tcW w:w="0" w:type="auto"/>
            <w:vAlign w:val="center"/>
            <w:hideMark/>
          </w:tcPr>
          <w:p w14:paraId="7F549E89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</w:tr>
      <w:tr w:rsidR="00DC4ECD" w:rsidRPr="00DC4ECD" w14:paraId="095DD594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8F5C6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</w:t>
            </w:r>
          </w:p>
        </w:tc>
        <w:tc>
          <w:tcPr>
            <w:tcW w:w="0" w:type="auto"/>
            <w:vAlign w:val="center"/>
            <w:hideMark/>
          </w:tcPr>
          <w:p w14:paraId="1DF979BC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 observed counts to proportions</w:t>
            </w:r>
          </w:p>
        </w:tc>
        <w:tc>
          <w:tcPr>
            <w:tcW w:w="0" w:type="auto"/>
            <w:vAlign w:val="center"/>
            <w:hideMark/>
          </w:tcPr>
          <w:p w14:paraId="06BFDBBF" w14:textId="77777777" w:rsidR="00DC4ECD" w:rsidRPr="00DC4ECD" w:rsidRDefault="00DC4ECD" w:rsidP="00DC4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dbl</w:t>
            </w:r>
            <w:proofErr w:type="spellEnd"/>
          </w:p>
        </w:tc>
      </w:tr>
    </w:tbl>
    <w:p w14:paraId="6FD7422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&lt;-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012365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"Red", "Orange", "Yellow", "Green", "Blue", "Brown"),</w:t>
      </w:r>
    </w:p>
    <w:p w14:paraId="45BAEBB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official_color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"#cb1634", "#eb6624", "#fff10a", "#37b252", "#009edd", "#562f14"), </w:t>
      </w:r>
    </w:p>
    <w:p w14:paraId="2EF2867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 =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108, 133, 103, 139, 133, 96),</w:t>
      </w:r>
    </w:p>
    <w:p w14:paraId="291DE7D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prop_2008 =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0.13, 0.20, 0.14, 0.16, 0.24, 0.13),</w:t>
      </w:r>
    </w:p>
    <w:p w14:paraId="7B53DDB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"im-red-lentil.png", "im-orange-lentil.png", "im-yellow-lentil.png",</w:t>
      </w:r>
    </w:p>
    <w:p w14:paraId="5B6CF78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"im-green-lentil.png", "im-blue-lentil.png", "im-brown-lentil.png")</w:t>
      </w:r>
    </w:p>
    <w:p w14:paraId="7E60548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09877A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prop = count / sum(count),</w:t>
      </w:r>
    </w:p>
    <w:p w14:paraId="0432C74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levels=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B142D43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set contains the cumulative counts for each of the six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sample of size N = 712. Let’s graph the observed percentages as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bars (ordered by frequency) and the expected percentages that Mars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published in 2008 as black diamonds.</w:t>
      </w:r>
    </w:p>
    <w:p w14:paraId="401932D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(reorder(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,-prop), prop, fill=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official_color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1C0313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(width=0.85) +</w:t>
      </w:r>
    </w:p>
    <w:p w14:paraId="652D7714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(color_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name,prop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_2008),shape=18,size = 3) +</w:t>
      </w:r>
    </w:p>
    <w:p w14:paraId="1C3E218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percent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limits=c(0, 0.25)) +</w:t>
      </w:r>
    </w:p>
    <w:p w14:paraId="1698AA5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guide = FALSE) +</w:t>
      </w:r>
    </w:p>
    <w:p w14:paraId="79CB4F8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x=NULL, y=NULL, </w:t>
      </w:r>
    </w:p>
    <w:p w14:paraId="07B5CC6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"Observed distribution of M&amp;M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a sample of N=%d", sum(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64702CD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subtitle="Black diamonds represent 2008 Mars company published percentages (expected)",</w:t>
      </w:r>
    </w:p>
    <w:p w14:paraId="3E760E2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cap_src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208B46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2FE620F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988887B" wp14:editId="05E8D278">
            <wp:extent cx="4343400" cy="3093720"/>
            <wp:effectExtent l="0" t="0" r="0" b="0"/>
            <wp:docPr id="4" name="Picture 4" descr="M&amp;M Bar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&amp;M Bar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M&amp;M </w:t>
      </w:r>
      <w:proofErr w:type="spellStart"/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Bargraph</w:t>
      </w:r>
      <w:proofErr w:type="spellEnd"/>
    </w:p>
    <w:p w14:paraId="6404B695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same data as a table:</w:t>
      </w:r>
    </w:p>
    <w:p w14:paraId="23DD69D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0033272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(count)) %&gt;%</w:t>
      </w:r>
    </w:p>
    <w:p w14:paraId="457254F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difference=prop-prop_2008,</w:t>
      </w:r>
    </w:p>
    <w:p w14:paraId="4E32785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difference=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percent(difference),</w:t>
      </w:r>
    </w:p>
    <w:p w14:paraId="013FD6C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prop=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percent(prop), </w:t>
      </w:r>
    </w:p>
    <w:p w14:paraId="091F987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prop_2008=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scales::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percent(prop_2008)</w:t>
      </w:r>
    </w:p>
    <w:p w14:paraId="1C27DC1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 %&gt;% </w:t>
      </w:r>
    </w:p>
    <w:p w14:paraId="4033A78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Observed=count, `Observed %`=prop, `Expected %`=prop_2008, Difference=difference) %&gt;% </w:t>
      </w:r>
    </w:p>
    <w:p w14:paraId="18ADB7B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(align="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lrrrr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5B6E0AA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styling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full_width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47"/>
        <w:gridCol w:w="1347"/>
        <w:gridCol w:w="1307"/>
        <w:gridCol w:w="1141"/>
      </w:tblGrid>
      <w:tr w:rsidR="00DC4ECD" w:rsidRPr="00DC4ECD" w14:paraId="3E926078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C59D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FD33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29C6C8B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 %</w:t>
            </w:r>
          </w:p>
        </w:tc>
        <w:tc>
          <w:tcPr>
            <w:tcW w:w="0" w:type="auto"/>
            <w:vAlign w:val="center"/>
            <w:hideMark/>
          </w:tcPr>
          <w:p w14:paraId="4A0EBEE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%</w:t>
            </w:r>
          </w:p>
        </w:tc>
        <w:tc>
          <w:tcPr>
            <w:tcW w:w="0" w:type="auto"/>
            <w:vAlign w:val="center"/>
            <w:hideMark/>
          </w:tcPr>
          <w:p w14:paraId="32BE035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Difference</w:t>
            </w:r>
          </w:p>
        </w:tc>
      </w:tr>
      <w:tr w:rsidR="00DC4ECD" w:rsidRPr="00DC4ECD" w14:paraId="25519FF9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BA2D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57F3551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2D135F2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19.52%</w:t>
            </w:r>
          </w:p>
        </w:tc>
        <w:tc>
          <w:tcPr>
            <w:tcW w:w="0" w:type="auto"/>
            <w:vAlign w:val="center"/>
            <w:hideMark/>
          </w:tcPr>
          <w:p w14:paraId="5B35CC7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16%</w:t>
            </w:r>
          </w:p>
        </w:tc>
        <w:tc>
          <w:tcPr>
            <w:tcW w:w="0" w:type="auto"/>
            <w:vAlign w:val="center"/>
            <w:hideMark/>
          </w:tcPr>
          <w:p w14:paraId="39F273C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3.52%</w:t>
            </w:r>
          </w:p>
        </w:tc>
      </w:tr>
      <w:tr w:rsidR="00DC4ECD" w:rsidRPr="00DC4ECD" w14:paraId="715592B5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C9C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14:paraId="19B3CB9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2195E96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18.68%</w:t>
            </w:r>
          </w:p>
        </w:tc>
        <w:tc>
          <w:tcPr>
            <w:tcW w:w="0" w:type="auto"/>
            <w:vAlign w:val="center"/>
            <w:hideMark/>
          </w:tcPr>
          <w:p w14:paraId="0F26BDF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5C52D8D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-1.32%</w:t>
            </w:r>
          </w:p>
        </w:tc>
      </w:tr>
      <w:tr w:rsidR="00DC4ECD" w:rsidRPr="00DC4ECD" w14:paraId="0A6ADA57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2B7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0491EB2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6CF784F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18.68%</w:t>
            </w:r>
          </w:p>
        </w:tc>
        <w:tc>
          <w:tcPr>
            <w:tcW w:w="0" w:type="auto"/>
            <w:vAlign w:val="center"/>
            <w:hideMark/>
          </w:tcPr>
          <w:p w14:paraId="6EB6033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24%</w:t>
            </w:r>
          </w:p>
        </w:tc>
        <w:tc>
          <w:tcPr>
            <w:tcW w:w="0" w:type="auto"/>
            <w:vAlign w:val="center"/>
            <w:hideMark/>
          </w:tcPr>
          <w:p w14:paraId="57A5B05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-5.32%</w:t>
            </w:r>
          </w:p>
        </w:tc>
      </w:tr>
      <w:tr w:rsidR="00DC4ECD" w:rsidRPr="00DC4ECD" w14:paraId="69BD5C9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7023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7F2BC95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4DD73F7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15.17%</w:t>
            </w:r>
          </w:p>
        </w:tc>
        <w:tc>
          <w:tcPr>
            <w:tcW w:w="0" w:type="auto"/>
            <w:vAlign w:val="center"/>
            <w:hideMark/>
          </w:tcPr>
          <w:p w14:paraId="55AB32B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13%</w:t>
            </w:r>
          </w:p>
        </w:tc>
        <w:tc>
          <w:tcPr>
            <w:tcW w:w="0" w:type="auto"/>
            <w:vAlign w:val="center"/>
            <w:hideMark/>
          </w:tcPr>
          <w:p w14:paraId="23C578F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2.17%</w:t>
            </w:r>
          </w:p>
        </w:tc>
      </w:tr>
      <w:tr w:rsidR="00DC4ECD" w:rsidRPr="00DC4ECD" w14:paraId="39D6604A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D8A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2FA6848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236BF1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14.47%</w:t>
            </w:r>
          </w:p>
        </w:tc>
        <w:tc>
          <w:tcPr>
            <w:tcW w:w="0" w:type="auto"/>
            <w:vAlign w:val="center"/>
            <w:hideMark/>
          </w:tcPr>
          <w:p w14:paraId="294D372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14%</w:t>
            </w:r>
          </w:p>
        </w:tc>
        <w:tc>
          <w:tcPr>
            <w:tcW w:w="0" w:type="auto"/>
            <w:vAlign w:val="center"/>
            <w:hideMark/>
          </w:tcPr>
          <w:p w14:paraId="1249F20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0.47%</w:t>
            </w:r>
          </w:p>
        </w:tc>
      </w:tr>
      <w:tr w:rsidR="00DC4ECD" w:rsidRPr="00DC4ECD" w14:paraId="78106B0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D2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4EF9B76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5CFD2E4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13.48%</w:t>
            </w:r>
          </w:p>
        </w:tc>
        <w:tc>
          <w:tcPr>
            <w:tcW w:w="0" w:type="auto"/>
            <w:vAlign w:val="center"/>
            <w:hideMark/>
          </w:tcPr>
          <w:p w14:paraId="77E42C8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13%</w:t>
            </w:r>
          </w:p>
        </w:tc>
        <w:tc>
          <w:tcPr>
            <w:tcW w:w="0" w:type="auto"/>
            <w:vAlign w:val="center"/>
            <w:hideMark/>
          </w:tcPr>
          <w:p w14:paraId="078E459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0.48%</w:t>
            </w:r>
          </w:p>
        </w:tc>
      </w:tr>
    </w:tbl>
    <w:p w14:paraId="28E6B5B9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Chi-Squared Goodness of Fit Test Results</w:t>
      </w:r>
    </w:p>
    <w:p w14:paraId="35D64D74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Whether we look at the results in a graph or a table there are clearly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differences between expected and observed for most of the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expect to find some differences but the overall question is do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fit the “model” that is inherent in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expected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2008 data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from Mars? The statistical test for this is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Chi-Square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Goodness of Fit 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GoF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run it on our data. We give the test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observed counts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 as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p=mms$prop_2008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indicates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our expected probabilities (proportions) are. If we didn’t specify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the test would be run against the hypothesis that they M&amp;</w:t>
      </w: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M’s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equally likely. The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tidy()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the output from the Chi Square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converts it to a data frame and allows us to present it neatly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9662D6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chisq.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p=mms$prop_2008) %&gt;% </w:t>
      </w:r>
    </w:p>
    <w:p w14:paraId="5FE8FFE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tidy() %&gt;% </w:t>
      </w:r>
    </w:p>
    <w:p w14:paraId="08AEAE1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`Chi Squared`=statistic, `P Value`=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`Degrees of freedom`=parameter, </w:t>
      </w:r>
    </w:p>
    <w:p w14:paraId="305897E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`R method`=method) %&gt;%</w:t>
      </w:r>
    </w:p>
    <w:p w14:paraId="51C7FE3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align = "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rrcl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",digits=3) %&gt;% </w:t>
      </w:r>
    </w:p>
    <w:p w14:paraId="0071400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styling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full_width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867"/>
        <w:gridCol w:w="2046"/>
        <w:gridCol w:w="3835"/>
      </w:tblGrid>
      <w:tr w:rsidR="00DC4ECD" w:rsidRPr="00DC4ECD" w14:paraId="4E35FD1D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22C8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Chi Squared</w:t>
            </w:r>
          </w:p>
        </w:tc>
        <w:tc>
          <w:tcPr>
            <w:tcW w:w="0" w:type="auto"/>
            <w:vAlign w:val="center"/>
            <w:hideMark/>
          </w:tcPr>
          <w:p w14:paraId="356304A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 Value</w:t>
            </w:r>
          </w:p>
        </w:tc>
        <w:tc>
          <w:tcPr>
            <w:tcW w:w="0" w:type="auto"/>
            <w:vAlign w:val="center"/>
            <w:hideMark/>
          </w:tcPr>
          <w:p w14:paraId="32B7005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Degrees of freedom</w:t>
            </w:r>
          </w:p>
        </w:tc>
        <w:tc>
          <w:tcPr>
            <w:tcW w:w="0" w:type="auto"/>
            <w:vAlign w:val="center"/>
            <w:hideMark/>
          </w:tcPr>
          <w:p w14:paraId="3195785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 method</w:t>
            </w:r>
          </w:p>
        </w:tc>
      </w:tr>
      <w:tr w:rsidR="00DC4ECD" w:rsidRPr="00DC4ECD" w14:paraId="50735149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C302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17.353</w:t>
            </w:r>
          </w:p>
        </w:tc>
        <w:tc>
          <w:tcPr>
            <w:tcW w:w="0" w:type="auto"/>
            <w:vAlign w:val="center"/>
            <w:hideMark/>
          </w:tcPr>
          <w:p w14:paraId="080F3FB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</w:t>
            </w:r>
          </w:p>
        </w:tc>
        <w:tc>
          <w:tcPr>
            <w:tcW w:w="0" w:type="auto"/>
            <w:vAlign w:val="center"/>
            <w:hideMark/>
          </w:tcPr>
          <w:p w14:paraId="4C0C7EF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6F8CA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Chi-squared test for given probabilities</w:t>
            </w:r>
          </w:p>
        </w:tc>
      </w:tr>
    </w:tbl>
    <w:p w14:paraId="730231F6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reject the null hypothesis at the alpha = 0.05 significance level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(95% confidence). In other words, the distribution of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M&amp;M’s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2016/2017 sample does NOT appear to be the same as the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we would expect given the data from Mars published in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2008!</w:t>
      </w:r>
    </w:p>
    <w:p w14:paraId="36439F68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provide support for the hypothesis that the overall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doesn’t match what Mars said it should be. That’s exciting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news, but leaves us with some other unanswered questions. One relatively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question is, how “big” is the difference or the effect? Is this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really big discrepancy between the published data and our sample? 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 way of knowing how big this difference is?</w:t>
      </w:r>
    </w:p>
    <w:p w14:paraId="5B472821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start answering the second question first. Effect size is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 we use in statistics to express how big the differences are.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test the appropriate </w:t>
      </w:r>
      <w:hyperlink r:id="rId8" w:anchor="Cohen's_w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measure of effect size is Cohen’s </w:t>
        </w:r>
        <w:r w:rsidRPr="00DC4EC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w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which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calculated from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 squared statistic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DB618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chisquaredresults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broom::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tidy(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chisq.test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p=mms$prop_2008))</w:t>
      </w:r>
    </w:p>
    <w:p w14:paraId="2239C60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chisquaredvalue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chisquaredresults$statistic</w:t>
      </w:r>
      <w:proofErr w:type="spellEnd"/>
    </w:p>
    <w:p w14:paraId="1D6E945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N&lt;-sum(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3CD3D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cohensw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&lt;-sqrt(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chisquaredvalue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/N)</w:t>
      </w:r>
    </w:p>
    <w:p w14:paraId="5697FF4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cohensw</w:t>
      </w:r>
      <w:proofErr w:type="spellEnd"/>
    </w:p>
    <w:p w14:paraId="202A142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## [1] 0.1561162</w:t>
      </w:r>
    </w:p>
    <w:p w14:paraId="0953D438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our value for Cohen’s </w:t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0.156 .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rule of thumb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interpreting this number indicates that this is a small effect size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https://stats.idre.ucla.edu/other/mult-pkg/faq/general/effect-size-power/faqhow-is-effect-size-used-in-power-analysis/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Obviously you should exercise professional judgment in interpreting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 size but it does not appear that the differences are worthy of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world wide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expose at this time…</w:t>
      </w:r>
    </w:p>
    <w:p w14:paraId="700116B9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On to our other question…</w:t>
      </w:r>
    </w:p>
    <w:p w14:paraId="74D1A1C1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there a way of telling </w:t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by </w:t>
      </w:r>
      <w:proofErr w:type="spellStart"/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color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quantities of M&amp;</w:t>
      </w: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M’s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significantly different? After all a cursory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inpsection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graph 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table says that green and blue seem to be “off” quite a bit while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yellow and brown are really close to what we would expect! Is there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way, now that we have conducted an overall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omnibuds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of the goodness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fit (GOF), we can refine our understanding of the differences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29374E58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Simultaneous confidence intervals for the M&amp;M proportions (multiple comparisons)</w:t>
      </w:r>
    </w:p>
    <w:p w14:paraId="49C548BB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Any sample is bound have some random variability compared to the true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population count or percentage. How can we use confidence intervals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help us understand whether the data are indicating simple random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variation or whether the underlying population is </w:t>
      </w: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different.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now you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 doubt </w:t>
      </w: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have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thought of confidence intervals. We just need to compute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confidence interval for each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see whether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percentages provided by Mars lie inside or outside the confidence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 our sample generates. We would expect that if we ran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experiment 100 times with our sample size numbers for each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Mars number would lie </w:t>
      </w:r>
      <w:r w:rsidRPr="00DC4E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inside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upper and lower limit of our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interval 95 times out of those 100 times. If our data shows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outside the confidence interval that is evidence of a statistically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significant difference.</w:t>
      </w:r>
    </w:p>
    <w:p w14:paraId="308401B4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Ah, but there’s a problem! We have 6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we would like to test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if it varies significantly. Assuming we want to have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95% confidence again, across all six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, we are “cheating” if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a simple confidence interval and then run the test six times.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analogous to rolling the die six times instead of once. The more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tests we run the more likely we are to find a difference even though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none exists. We need to adjust our confidence to account for the fact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we are making multiple comparisons (a.k.a. simultaneous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comparisons). Our confidence interval must be made wider (more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conservative) to account for the fact we are making multiple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simultaneous comparisons. Thank goodness the tools exist to do this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us. </w:t>
      </w:r>
      <w:hyperlink r:id="rId10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As a matter of </w:t>
        </w:r>
        <w:proofErr w:type="gramStart"/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fact</w:t>
        </w:r>
        <w:proofErr w:type="gramEnd"/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there is no one single way to make the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adjustment… there are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many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We’re going to focus on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Goodman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423313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In his original posting Rick used SAS scripts he had written for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previous blog post to overcome this challenge. As R users we have a few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packages for computing simultaneous confidence intervals (as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 as the option of simply doing the calculations in base R). Bob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Rudis took a look at several different choices in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R packages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one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“better” ones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CoinMinD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the computations nicely and then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prints out the results (literally with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) as opposed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returning data we can act upon. So he </w:t>
      </w:r>
      <w:hyperlink r:id="rId11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made a new</w:t>
        </w:r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does the same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computations and returns tidy data frames for the confidence intervals.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package is much cleaner and it includes a function that can compute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multiple SCIs and return them in a single data frame, similar to what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binom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binom.confint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does.</w:t>
      </w:r>
    </w:p>
    <w:p w14:paraId="2DAE5431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are a couple examples of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scimple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action. We’ll feed it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counts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have, and ask it to use the Goodman method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computing the confidence interval for each of the six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assuming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want 95% confidence alpha = .05. For comparison we’ll also run the 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Wald</w:t>
      </w: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br/>
        <w:t>method with continuity correction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E0B20C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command is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goodman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alpha=0.05)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. I’ve added 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select statement to remove some columns for clarity.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waldcc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alpha=0.05)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you the more verbose output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Wald.</w:t>
      </w:r>
    </w:p>
    <w:p w14:paraId="2E1B2C7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goodman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alpha=0.05) %&gt;% </w:t>
      </w:r>
    </w:p>
    <w:p w14:paraId="638563E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select( `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95% Lower`=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lower_limit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`95% Upper`=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upper_limit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F55DE1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align = "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lrrrrr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",caption = "Goodman Method") %&gt;% </w:t>
      </w:r>
    </w:p>
    <w:p w14:paraId="6C3533E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styling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full_width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269"/>
      </w:tblGrid>
      <w:tr w:rsidR="00DC4ECD" w:rsidRPr="00DC4ECD" w14:paraId="2AA9FE00" w14:textId="77777777" w:rsidTr="00DC4ECD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4025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Goodman Method</w:t>
            </w:r>
          </w:p>
        </w:tc>
      </w:tr>
      <w:tr w:rsidR="00DC4ECD" w:rsidRPr="00DC4ECD" w14:paraId="291EAF57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2034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Lower</w:t>
            </w:r>
          </w:p>
        </w:tc>
        <w:tc>
          <w:tcPr>
            <w:tcW w:w="0" w:type="auto"/>
            <w:vAlign w:val="center"/>
            <w:hideMark/>
          </w:tcPr>
          <w:p w14:paraId="54C51E0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Upper</w:t>
            </w:r>
          </w:p>
        </w:tc>
      </w:tr>
      <w:tr w:rsidR="00DC4ECD" w:rsidRPr="00DC4ECD" w14:paraId="7E25BFB1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9758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0.1196016</w:t>
            </w:r>
          </w:p>
        </w:tc>
        <w:tc>
          <w:tcPr>
            <w:tcW w:w="0" w:type="auto"/>
            <w:vAlign w:val="center"/>
            <w:hideMark/>
          </w:tcPr>
          <w:p w14:paraId="4C5F46A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0.1905134</w:t>
            </w:r>
          </w:p>
        </w:tc>
      </w:tr>
      <w:tr w:rsidR="00DC4ECD" w:rsidRPr="00DC4ECD" w14:paraId="793B31AA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7D96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0.1513616</w:t>
            </w:r>
          </w:p>
        </w:tc>
        <w:tc>
          <w:tcPr>
            <w:tcW w:w="0" w:type="auto"/>
            <w:vAlign w:val="center"/>
            <w:hideMark/>
          </w:tcPr>
          <w:p w14:paraId="3E9BC75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0.2282982</w:t>
            </w:r>
          </w:p>
        </w:tc>
      </w:tr>
      <w:tr w:rsidR="00DC4ECD" w:rsidRPr="00DC4ECD" w14:paraId="1E688C7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D378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0.1133216</w:t>
            </w:r>
          </w:p>
        </w:tc>
        <w:tc>
          <w:tcPr>
            <w:tcW w:w="0" w:type="auto"/>
            <w:vAlign w:val="center"/>
            <w:hideMark/>
          </w:tcPr>
          <w:p w14:paraId="1D77F7C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0.1828844</w:t>
            </w:r>
          </w:p>
        </w:tc>
      </w:tr>
      <w:tr w:rsidR="00DC4ECD" w:rsidRPr="00DC4ECD" w14:paraId="47FA9F97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8E6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0.1590634</w:t>
            </w:r>
          </w:p>
        </w:tc>
        <w:tc>
          <w:tcPr>
            <w:tcW w:w="0" w:type="auto"/>
            <w:vAlign w:val="center"/>
            <w:hideMark/>
          </w:tcPr>
          <w:p w14:paraId="2D7DA39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0.2372872</w:t>
            </w:r>
          </w:p>
        </w:tc>
      </w:tr>
      <w:tr w:rsidR="00DC4ECD" w:rsidRPr="00DC4ECD" w14:paraId="060D77DD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50B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0.1513616</w:t>
            </w:r>
          </w:p>
        </w:tc>
        <w:tc>
          <w:tcPr>
            <w:tcW w:w="0" w:type="auto"/>
            <w:vAlign w:val="center"/>
            <w:hideMark/>
          </w:tcPr>
          <w:p w14:paraId="6A2AC67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0.2282982</w:t>
            </w:r>
          </w:p>
        </w:tc>
      </w:tr>
      <w:tr w:rsidR="00DC4ECD" w:rsidRPr="00DC4ECD" w14:paraId="3B6B2D08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139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0.1045758</w:t>
            </w:r>
          </w:p>
        </w:tc>
        <w:tc>
          <w:tcPr>
            <w:tcW w:w="0" w:type="auto"/>
            <w:vAlign w:val="center"/>
            <w:hideMark/>
          </w:tcPr>
          <w:p w14:paraId="4347FA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0.1721577</w:t>
            </w:r>
          </w:p>
        </w:tc>
      </w:tr>
    </w:tbl>
    <w:p w14:paraId="19AB55D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waldcc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alpha=0.05) %&gt;% </w:t>
      </w:r>
    </w:p>
    <w:p w14:paraId="5D09BD7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align = "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lrrrrr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",caption = "Wald Continuity Correction") %&gt;% </w:t>
      </w:r>
    </w:p>
    <w:p w14:paraId="59B6C204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styling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full_width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233"/>
        <w:gridCol w:w="1274"/>
        <w:gridCol w:w="1080"/>
        <w:gridCol w:w="1080"/>
        <w:gridCol w:w="822"/>
      </w:tblGrid>
      <w:tr w:rsidR="00DC4ECD" w:rsidRPr="00DC4ECD" w14:paraId="0D5FDE68" w14:textId="77777777" w:rsidTr="00DC4ECD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E055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 Continuity Correction</w:t>
            </w:r>
          </w:p>
        </w:tc>
      </w:tr>
      <w:tr w:rsidR="00DC4ECD" w:rsidRPr="00DC4ECD" w14:paraId="28C36DC6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402A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347072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lower_limit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A436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upper_limit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79C6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adj_ll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8162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adj_ul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69DE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volume</w:t>
            </w:r>
          </w:p>
        </w:tc>
      </w:tr>
      <w:tr w:rsidR="00DC4ECD" w:rsidRPr="00DC4ECD" w14:paraId="3CB26EE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6FEC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8D47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0.1246345</w:t>
            </w:r>
          </w:p>
        </w:tc>
        <w:tc>
          <w:tcPr>
            <w:tcW w:w="0" w:type="auto"/>
            <w:vAlign w:val="center"/>
            <w:hideMark/>
          </w:tcPr>
          <w:p w14:paraId="167B875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0.1787363</w:t>
            </w:r>
          </w:p>
        </w:tc>
        <w:tc>
          <w:tcPr>
            <w:tcW w:w="0" w:type="auto"/>
            <w:vAlign w:val="center"/>
            <w:hideMark/>
          </w:tcPr>
          <w:p w14:paraId="1C02D6B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0.1246345</w:t>
            </w:r>
          </w:p>
        </w:tc>
        <w:tc>
          <w:tcPr>
            <w:tcW w:w="0" w:type="auto"/>
            <w:vAlign w:val="center"/>
            <w:hideMark/>
          </w:tcPr>
          <w:p w14:paraId="33F4DFD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0.1787363</w:t>
            </w:r>
          </w:p>
        </w:tc>
        <w:tc>
          <w:tcPr>
            <w:tcW w:w="0" w:type="auto"/>
            <w:vAlign w:val="center"/>
            <w:hideMark/>
          </w:tcPr>
          <w:p w14:paraId="543CD48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078569AC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534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69CAC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0D95F0C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4C4358D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4EB2FED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43E6C7A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6AF66500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9A7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99CC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0.1181229</w:t>
            </w:r>
          </w:p>
        </w:tc>
        <w:tc>
          <w:tcPr>
            <w:tcW w:w="0" w:type="auto"/>
            <w:vAlign w:val="center"/>
            <w:hideMark/>
          </w:tcPr>
          <w:p w14:paraId="6DC1289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0.1712030</w:t>
            </w:r>
          </w:p>
        </w:tc>
        <w:tc>
          <w:tcPr>
            <w:tcW w:w="0" w:type="auto"/>
            <w:vAlign w:val="center"/>
            <w:hideMark/>
          </w:tcPr>
          <w:p w14:paraId="263EBA3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0.1181229</w:t>
            </w:r>
          </w:p>
        </w:tc>
        <w:tc>
          <w:tcPr>
            <w:tcW w:w="0" w:type="auto"/>
            <w:vAlign w:val="center"/>
            <w:hideMark/>
          </w:tcPr>
          <w:p w14:paraId="4F7B956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0.1712030</w:t>
            </w:r>
          </w:p>
        </w:tc>
        <w:tc>
          <w:tcPr>
            <w:tcW w:w="0" w:type="auto"/>
            <w:vAlign w:val="center"/>
            <w:hideMark/>
          </w:tcPr>
          <w:p w14:paraId="531F185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0F0B90CD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D9A3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waldcc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1714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0.1654077</w:t>
            </w:r>
          </w:p>
        </w:tc>
        <w:tc>
          <w:tcPr>
            <w:tcW w:w="0" w:type="auto"/>
            <w:vAlign w:val="center"/>
            <w:hideMark/>
          </w:tcPr>
          <w:p w14:paraId="6D43164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0.2250417</w:t>
            </w:r>
          </w:p>
        </w:tc>
        <w:tc>
          <w:tcPr>
            <w:tcW w:w="0" w:type="auto"/>
            <w:vAlign w:val="center"/>
            <w:hideMark/>
          </w:tcPr>
          <w:p w14:paraId="41BA235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0.1654077</w:t>
            </w:r>
          </w:p>
        </w:tc>
        <w:tc>
          <w:tcPr>
            <w:tcW w:w="0" w:type="auto"/>
            <w:vAlign w:val="center"/>
            <w:hideMark/>
          </w:tcPr>
          <w:p w14:paraId="1CEB9FF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0.2250417</w:t>
            </w:r>
          </w:p>
        </w:tc>
        <w:tc>
          <w:tcPr>
            <w:tcW w:w="0" w:type="auto"/>
            <w:vAlign w:val="center"/>
            <w:hideMark/>
          </w:tcPr>
          <w:p w14:paraId="1663D5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4D3F0186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B37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8599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5990C80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2256587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0.1574674</w:t>
            </w:r>
          </w:p>
        </w:tc>
        <w:tc>
          <w:tcPr>
            <w:tcW w:w="0" w:type="auto"/>
            <w:vAlign w:val="center"/>
            <w:hideMark/>
          </w:tcPr>
          <w:p w14:paraId="658B7463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0.2161281</w:t>
            </w:r>
          </w:p>
        </w:tc>
        <w:tc>
          <w:tcPr>
            <w:tcW w:w="0" w:type="auto"/>
            <w:vAlign w:val="center"/>
            <w:hideMark/>
          </w:tcPr>
          <w:p w14:paraId="31FCE08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DC4ECD" w:rsidRPr="00DC4ECD" w14:paraId="7310629B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A410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waldcc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D911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0.1090419</w:t>
            </w:r>
          </w:p>
        </w:tc>
        <w:tc>
          <w:tcPr>
            <w:tcW w:w="0" w:type="auto"/>
            <w:vAlign w:val="center"/>
            <w:hideMark/>
          </w:tcPr>
          <w:p w14:paraId="4084209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0.1606210</w:t>
            </w:r>
          </w:p>
        </w:tc>
        <w:tc>
          <w:tcPr>
            <w:tcW w:w="0" w:type="auto"/>
            <w:vAlign w:val="center"/>
            <w:hideMark/>
          </w:tcPr>
          <w:p w14:paraId="27E3C0D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0.1090419</w:t>
            </w:r>
          </w:p>
        </w:tc>
        <w:tc>
          <w:tcPr>
            <w:tcW w:w="0" w:type="auto"/>
            <w:vAlign w:val="center"/>
            <w:hideMark/>
          </w:tcPr>
          <w:p w14:paraId="6768B19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0.1606210</w:t>
            </w:r>
          </w:p>
        </w:tc>
        <w:tc>
          <w:tcPr>
            <w:tcW w:w="0" w:type="auto"/>
            <w:vAlign w:val="center"/>
            <w:hideMark/>
          </w:tcPr>
          <w:p w14:paraId="3672F43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56A3D915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of the commands, back comes a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six rows (one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) with the upper and lower bounds as well as other key data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process for each method. Notice that the confidence interval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width varies by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(row in the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) based on observed sample size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that the Goodman intervals are wider (more conservative) when you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compare rows across tables with the Wald Continuity Correction method.</w:t>
      </w:r>
    </w:p>
    <w:p w14:paraId="66CBCF5F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documentation on GitHub </w:t>
      </w:r>
      <w:hyperlink r:id="rId12" w:tgtFrame="_blank" w:history="1">
        <w:r w:rsidRPr="00DC4E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https://github.com/hrbrmstr/scimple</w:t>
        </w:r>
      </w:hyperlink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Bob Rudis provided has a nice graph that shows you the 6 different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methods and how they would place the confidence intervals for the exact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same observed data. Clearly YMMV depending on which method you choose.</w:t>
      </w:r>
    </w:p>
    <w:p w14:paraId="33DF5A10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Armed with this great package that Bob provided let’s bind these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corrected confidence intervals to the data we have and see if we can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determine whether our intuitions about which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significantly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from the expected values are accurate…</w:t>
      </w:r>
    </w:p>
    <w:p w14:paraId="1A8ED68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&lt;-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scimp_goodman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alpha=0.05))</w:t>
      </w:r>
    </w:p>
    <w:p w14:paraId="74C8D42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577FD79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E7E028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Observed=count, </w:t>
      </w:r>
    </w:p>
    <w:p w14:paraId="23341D5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Percent=prop, </w:t>
      </w:r>
    </w:p>
    <w:p w14:paraId="21561E5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`95% Lower`=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lower_limit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FD7E9D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`95% Upper`=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upper_limit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932DA5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Expected=prop_2008) %&gt;% </w:t>
      </w:r>
    </w:p>
    <w:p w14:paraId="4EEDF69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(align=c("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lrrrrr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digits=3, caption="Simultaneous confidence Intervals (Goodman method)") %&gt;% </w:t>
      </w:r>
    </w:p>
    <w:p w14:paraId="1A1AF726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kable_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styling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full_width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position = "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47"/>
        <w:gridCol w:w="847"/>
        <w:gridCol w:w="1267"/>
        <w:gridCol w:w="1254"/>
        <w:gridCol w:w="1022"/>
      </w:tblGrid>
      <w:tr w:rsidR="00DC4ECD" w:rsidRPr="00DC4ECD" w14:paraId="5D706EA3" w14:textId="77777777" w:rsidTr="00DC4ECD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827E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Simultaneous confidence Intervals (Goodman method)</w:t>
            </w:r>
          </w:p>
        </w:tc>
      </w:tr>
      <w:tr w:rsidR="00DC4ECD" w:rsidRPr="00DC4ECD" w14:paraId="3F3BB14A" w14:textId="77777777" w:rsidTr="00DC4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13E4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E11B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2C89711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</w:t>
            </w:r>
          </w:p>
        </w:tc>
        <w:tc>
          <w:tcPr>
            <w:tcW w:w="0" w:type="auto"/>
            <w:vAlign w:val="center"/>
            <w:hideMark/>
          </w:tcPr>
          <w:p w14:paraId="2FC5603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Lower</w:t>
            </w:r>
          </w:p>
        </w:tc>
        <w:tc>
          <w:tcPr>
            <w:tcW w:w="0" w:type="auto"/>
            <w:vAlign w:val="center"/>
            <w:hideMark/>
          </w:tcPr>
          <w:p w14:paraId="42081EE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95% Upper</w:t>
            </w:r>
          </w:p>
        </w:tc>
        <w:tc>
          <w:tcPr>
            <w:tcW w:w="0" w:type="auto"/>
            <w:vAlign w:val="center"/>
            <w:hideMark/>
          </w:tcPr>
          <w:p w14:paraId="4C965B5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</w:tr>
      <w:tr w:rsidR="00DC4ECD" w:rsidRPr="00DC4ECD" w14:paraId="028CB1E8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27B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43B899E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1BF4FC4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0.152</w:t>
            </w:r>
          </w:p>
        </w:tc>
        <w:tc>
          <w:tcPr>
            <w:tcW w:w="0" w:type="auto"/>
            <w:vAlign w:val="center"/>
            <w:hideMark/>
          </w:tcPr>
          <w:p w14:paraId="207EDC9A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0.120</w:t>
            </w:r>
          </w:p>
        </w:tc>
        <w:tc>
          <w:tcPr>
            <w:tcW w:w="0" w:type="auto"/>
            <w:vAlign w:val="center"/>
            <w:hideMark/>
          </w:tcPr>
          <w:p w14:paraId="3DE1CB4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0.191</w:t>
            </w:r>
          </w:p>
        </w:tc>
        <w:tc>
          <w:tcPr>
            <w:tcW w:w="0" w:type="auto"/>
            <w:vAlign w:val="center"/>
            <w:hideMark/>
          </w:tcPr>
          <w:p w14:paraId="1A3F1EC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</w:t>
            </w:r>
          </w:p>
        </w:tc>
      </w:tr>
      <w:tr w:rsidR="00DC4ECD" w:rsidRPr="00DC4ECD" w14:paraId="3BB5A613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BD3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Orange</w:t>
            </w:r>
          </w:p>
        </w:tc>
        <w:tc>
          <w:tcPr>
            <w:tcW w:w="0" w:type="auto"/>
            <w:vAlign w:val="center"/>
            <w:hideMark/>
          </w:tcPr>
          <w:p w14:paraId="7413C53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3581933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0.187</w:t>
            </w:r>
          </w:p>
        </w:tc>
        <w:tc>
          <w:tcPr>
            <w:tcW w:w="0" w:type="auto"/>
            <w:vAlign w:val="center"/>
            <w:hideMark/>
          </w:tcPr>
          <w:p w14:paraId="46FA774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</w:t>
            </w:r>
          </w:p>
        </w:tc>
        <w:tc>
          <w:tcPr>
            <w:tcW w:w="0" w:type="auto"/>
            <w:vAlign w:val="center"/>
            <w:hideMark/>
          </w:tcPr>
          <w:p w14:paraId="11BEE31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</w:t>
            </w:r>
          </w:p>
        </w:tc>
        <w:tc>
          <w:tcPr>
            <w:tcW w:w="0" w:type="auto"/>
            <w:vAlign w:val="center"/>
            <w:hideMark/>
          </w:tcPr>
          <w:p w14:paraId="631BC732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</w:t>
            </w:r>
          </w:p>
        </w:tc>
      </w:tr>
      <w:tr w:rsidR="00DC4ECD" w:rsidRPr="00DC4ECD" w14:paraId="7C296D34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09BC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1CCF3B2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51E0AE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0.145</w:t>
            </w:r>
          </w:p>
        </w:tc>
        <w:tc>
          <w:tcPr>
            <w:tcW w:w="0" w:type="auto"/>
            <w:vAlign w:val="center"/>
            <w:hideMark/>
          </w:tcPr>
          <w:p w14:paraId="7C9647A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0.113</w:t>
            </w:r>
          </w:p>
        </w:tc>
        <w:tc>
          <w:tcPr>
            <w:tcW w:w="0" w:type="auto"/>
            <w:vAlign w:val="center"/>
            <w:hideMark/>
          </w:tcPr>
          <w:p w14:paraId="2C47501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0.183</w:t>
            </w:r>
          </w:p>
        </w:tc>
        <w:tc>
          <w:tcPr>
            <w:tcW w:w="0" w:type="auto"/>
            <w:vAlign w:val="center"/>
            <w:hideMark/>
          </w:tcPr>
          <w:p w14:paraId="46D889C0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</w:t>
            </w:r>
          </w:p>
        </w:tc>
      </w:tr>
      <w:tr w:rsidR="00DC4ECD" w:rsidRPr="00DC4ECD" w14:paraId="4A50F7E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F57A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6AE293E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115211B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0.195</w:t>
            </w:r>
          </w:p>
        </w:tc>
        <w:tc>
          <w:tcPr>
            <w:tcW w:w="0" w:type="auto"/>
            <w:vAlign w:val="center"/>
            <w:hideMark/>
          </w:tcPr>
          <w:p w14:paraId="147F584E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14:paraId="746B573D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0.237</w:t>
            </w:r>
          </w:p>
        </w:tc>
        <w:tc>
          <w:tcPr>
            <w:tcW w:w="0" w:type="auto"/>
            <w:vAlign w:val="center"/>
            <w:hideMark/>
          </w:tcPr>
          <w:p w14:paraId="54FEB41F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</w:t>
            </w:r>
          </w:p>
        </w:tc>
      </w:tr>
      <w:tr w:rsidR="00DC4ECD" w:rsidRPr="00DC4ECD" w14:paraId="10F4070E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4A2B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19DE0BE5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14:paraId="767B137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0.187</w:t>
            </w:r>
          </w:p>
        </w:tc>
        <w:tc>
          <w:tcPr>
            <w:tcW w:w="0" w:type="auto"/>
            <w:vAlign w:val="center"/>
            <w:hideMark/>
          </w:tcPr>
          <w:p w14:paraId="6AA70D81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0.151</w:t>
            </w:r>
          </w:p>
        </w:tc>
        <w:tc>
          <w:tcPr>
            <w:tcW w:w="0" w:type="auto"/>
            <w:vAlign w:val="center"/>
            <w:hideMark/>
          </w:tcPr>
          <w:p w14:paraId="25BDF424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0.228</w:t>
            </w:r>
          </w:p>
        </w:tc>
        <w:tc>
          <w:tcPr>
            <w:tcW w:w="0" w:type="auto"/>
            <w:vAlign w:val="center"/>
            <w:hideMark/>
          </w:tcPr>
          <w:p w14:paraId="034BE09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</w:t>
            </w:r>
          </w:p>
        </w:tc>
      </w:tr>
      <w:tr w:rsidR="00DC4ECD" w:rsidRPr="00DC4ECD" w14:paraId="40502AC3" w14:textId="77777777" w:rsidTr="00DC4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63C6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5563A2E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A6D8169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0.135</w:t>
            </w:r>
          </w:p>
        </w:tc>
        <w:tc>
          <w:tcPr>
            <w:tcW w:w="0" w:type="auto"/>
            <w:vAlign w:val="center"/>
            <w:hideMark/>
          </w:tcPr>
          <w:p w14:paraId="060A7EE7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0.105</w:t>
            </w:r>
          </w:p>
        </w:tc>
        <w:tc>
          <w:tcPr>
            <w:tcW w:w="0" w:type="auto"/>
            <w:vAlign w:val="center"/>
            <w:hideMark/>
          </w:tcPr>
          <w:p w14:paraId="5BB30AA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0.172</w:t>
            </w:r>
          </w:p>
        </w:tc>
        <w:tc>
          <w:tcPr>
            <w:tcW w:w="0" w:type="auto"/>
            <w:vAlign w:val="center"/>
            <w:hideMark/>
          </w:tcPr>
          <w:p w14:paraId="7EACA558" w14:textId="77777777" w:rsidR="00DC4ECD" w:rsidRPr="00DC4ECD" w:rsidRDefault="00DC4ECD" w:rsidP="00DC4ECD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EC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</w:t>
            </w:r>
          </w:p>
        </w:tc>
      </w:tr>
    </w:tbl>
    <w:p w14:paraId="5E85562D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Hmmm, the table shows that only blue (0.24) is outside the 95%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confidence interval, with green (0.16) just barely inside its interval.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rest are all somewhere inside the confidence interval range. We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of course choose a less stringent or conservative method than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Goodman. Or we could choose and even stricter method! That exercise 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left to you. For </w:t>
      </w: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now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though I find the table of numbers hard to read and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parse so let’s build a plot that hopefully makes our life a little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easier. Later we’ll make use of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some work that Bob did to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an even better plot.</w:t>
      </w:r>
    </w:p>
    <w:p w14:paraId="3C47E64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mms %&gt;% </w:t>
      </w:r>
    </w:p>
    <w:p w14:paraId="2D5AC54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E50170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lower_limit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upper_limit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191462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official_color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), size=3) +</w:t>
      </w:r>
    </w:p>
    <w:p w14:paraId="2D3C5C3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fill=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official_color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FAAB05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size=8, shape=21,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="white") +</w:t>
      </w:r>
    </w:p>
    <w:p w14:paraId="523B5424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(prop_2008,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official_color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917C9C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shape="|", size=8) +</w:t>
      </w:r>
    </w:p>
    <w:p w14:paraId="30A5F72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percent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limits=c(0.095, 0.25)) +</w:t>
      </w:r>
    </w:p>
    <w:p w14:paraId="6A07245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guide = FALSE) +</w:t>
      </w:r>
    </w:p>
    <w:p w14:paraId="2F0974D9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guide = FALSE) +</w:t>
      </w:r>
    </w:p>
    <w:p w14:paraId="18D4638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x="Proportion", y=NULL, </w:t>
      </w:r>
    </w:p>
    <w:p w14:paraId="26FA07F5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title="Observed vs Expected 2008 for M&amp;M Candies",</w:t>
      </w:r>
    </w:p>
    <w:p w14:paraId="61100F6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"95%% Simultaneous Confidence Intervals, [N=%d]",</w:t>
      </w:r>
    </w:p>
    <w:p w14:paraId="402BD49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sum(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)), caption=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cap_src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C88379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CA8529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DEFBC4" wp14:editId="386D748E">
            <wp:extent cx="43434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4AF0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Ah, that’s better sometimes a picture really is worth a thousand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numbers… We can now clearly see the observed percent as a circle.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Goodman adjusted confidence interval as a horizontal line and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value from the 2008 Mars information as a nice vertical line.</w:t>
      </w:r>
    </w:p>
    <w:p w14:paraId="603EB93E" w14:textId="77777777" w:rsidR="00DC4ECD" w:rsidRPr="00DC4ECD" w:rsidRDefault="00DC4ECD" w:rsidP="00DC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4E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Plot twist – The Cleveland Comparison</w:t>
      </w:r>
    </w:p>
    <w:p w14:paraId="61557A7B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it turns out, Rick the original author at SAS was able to make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contact with the Mars Company and determine that there really was an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explanation for the differences. Turns out some changes were made and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actually two places where these M&amp;M’s might have originated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with slightly different proportions! </w:t>
      </w:r>
      <w:r w:rsidRPr="00DC4E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Who knew? Right?</w:t>
      </w:r>
    </w:p>
    <w:p w14:paraId="27489D4C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the opportunity to take our new data and the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and plot the plot twist (pun intended). All credit to Bob for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carefully constructing the right commands to </w:t>
      </w:r>
      <w:proofErr w:type="spell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this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compelling graphic. All we have to do is add the Cleveland plant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expected proportions as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cleveland_prop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our data since our observed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hasn’t changed which means our </w:t>
      </w: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CI’s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remain the same.</w:t>
      </w:r>
    </w:p>
    <w:p w14:paraId="27C7339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url_base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"http://www.mms.com/Resources/img/" </w:t>
      </w:r>
    </w:p>
    <w:p w14:paraId="20121C0B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A87B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mms %&gt;% </w:t>
      </w:r>
    </w:p>
    <w:p w14:paraId="01C580C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("%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s%s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url_base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10E9169A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cleveland_prop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=c(0.131, 0.205, 0.135, 0.198, 0.207, 0.124)) %&gt;% </w:t>
      </w:r>
    </w:p>
    <w:p w14:paraId="5914C50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CD8498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(x=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lower_limit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upper_limit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y=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08AB18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official_color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), size=2) +</w:t>
      </w:r>
    </w:p>
    <w:p w14:paraId="43C8E221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, image=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imgs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),size=.10) +</w:t>
      </w:r>
    </w:p>
    <w:p w14:paraId="0C97E947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cleveland_prop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color_name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official_color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ADD01BD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shape="|", size=6) +</w:t>
      </w:r>
    </w:p>
    <w:p w14:paraId="4B988B4C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percent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limits=c(0.095, 0.25)) +</w:t>
      </w:r>
    </w:p>
    <w:p w14:paraId="3624C212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guide = FALSE) +</w:t>
      </w:r>
    </w:p>
    <w:p w14:paraId="3B35EFC0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identity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guide = FALSE) +</w:t>
      </w:r>
    </w:p>
    <w:p w14:paraId="1F3B6FF8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x="Proportion", y=NULL, </w:t>
      </w:r>
    </w:p>
    <w:p w14:paraId="4643410E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title="Observed vs 2017 Proportions for M&amp;M Candies",</w:t>
      </w:r>
    </w:p>
    <w:p w14:paraId="1D23864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</w:t>
      </w:r>
      <w:proofErr w:type="spellStart"/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"95%% Simultaneous Confidence Intervals, [N=%d]",</w:t>
      </w:r>
    </w:p>
    <w:p w14:paraId="76E27973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sum(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mms$count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)), caption=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cap_src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95A2B0F" w14:textId="77777777" w:rsidR="00DC4ECD" w:rsidRPr="00DC4ECD" w:rsidRDefault="00DC4ECD" w:rsidP="00DC4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32C913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C4E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1D4A12" wp14:editId="30AF7041">
            <wp:extent cx="4343400" cy="3977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A397" w14:textId="77777777" w:rsidR="00DC4ECD" w:rsidRPr="00DC4ECD" w:rsidRDefault="00DC4ECD" w:rsidP="00DC4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>Certainly</w:t>
      </w:r>
      <w:proofErr w:type="gram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more intriguing graphic now that we let </w:t>
      </w:r>
      <w:proofErr w:type="spellStart"/>
      <w:r w:rsidRPr="00DC4ECD">
        <w:rPr>
          <w:rFonts w:ascii="Courier New" w:eastAsia="Times New Roman" w:hAnsi="Courier New" w:cs="Courier New"/>
          <w:sz w:val="20"/>
          <w:szCs w:val="20"/>
          <w:lang w:eastAsia="en-IN"/>
        </w:rPr>
        <w:t>ggimage</w:t>
      </w:r>
      <w:proofErr w:type="spellEnd"/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put the</w:t>
      </w:r>
      <w:r w:rsidRPr="00DC4E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lentils in there for us…</w:t>
      </w:r>
    </w:p>
    <w:p w14:paraId="39F94BBE" w14:textId="77777777" w:rsidR="0044035A" w:rsidRDefault="0044035A"/>
    <w:sectPr w:rsidR="00440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CD"/>
    <w:rsid w:val="0044035A"/>
    <w:rsid w:val="00D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CBA1"/>
  <w15:chartTrackingRefBased/>
  <w15:docId w15:val="{F55E0A37-08E2-4A2D-9E49-E39FB8BF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ffect_size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rbrmstr/scimp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hrbrmstr/scimple" TargetMode="External"/><Relationship Id="rId11" Type="http://schemas.openxmlformats.org/officeDocument/2006/relationships/hyperlink" Target="https://github.com/hrbrmstr/scimple" TargetMode="External"/><Relationship Id="rId5" Type="http://schemas.openxmlformats.org/officeDocument/2006/relationships/hyperlink" Target="https://rpubs.com/hrbrmstr/mm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s.sas.com/content/iml/2017/02/15/confidence-intervals-multinomial-proportions.html" TargetMode="External"/><Relationship Id="rId4" Type="http://schemas.openxmlformats.org/officeDocument/2006/relationships/hyperlink" Target="http://blogs.sas.com/content/iml/2017/02/20/proportion-of-colors-mandms.html" TargetMode="External"/><Relationship Id="rId9" Type="http://schemas.openxmlformats.org/officeDocument/2006/relationships/hyperlink" Target="https://stats.idre.ucla.edu/other/mult-pkg/faq/general/effect-size-power/faqhow-is-effect-size-used-in-power-analysi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2486</Words>
  <Characters>14175</Characters>
  <Application>Microsoft Office Word</Application>
  <DocSecurity>0</DocSecurity>
  <Lines>118</Lines>
  <Paragraphs>33</Paragraphs>
  <ScaleCrop>false</ScaleCrop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2021-12-24T06:29:00Z</dcterms:created>
  <dcterms:modified xsi:type="dcterms:W3CDTF">2021-12-24T06:29:00Z</dcterms:modified>
</cp:coreProperties>
</file>