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1027"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fldChar w:fldCharType="begin"/>
      </w:r>
      <w:r w:rsidRPr="00B6172F">
        <w:rPr>
          <w:rFonts w:ascii="Times New Roman" w:eastAsia="Times New Roman" w:hAnsi="Times New Roman" w:cs="Times New Roman"/>
          <w:sz w:val="20"/>
          <w:szCs w:val="20"/>
          <w:lang w:eastAsia="en-IN"/>
        </w:rPr>
        <w:instrText xml:space="preserve"> HYPERLINK "https://notast.netlify.com/post/2021-06-09-hierarchical-forecasting-of-hospital-admissions-classical-forecast/" \l "intro" \t "_blank" </w:instrText>
      </w:r>
      <w:r w:rsidRPr="00B6172F">
        <w:rPr>
          <w:rFonts w:ascii="Times New Roman" w:eastAsia="Times New Roman" w:hAnsi="Times New Roman" w:cs="Times New Roman"/>
          <w:sz w:val="20"/>
          <w:szCs w:val="20"/>
          <w:lang w:eastAsia="en-IN"/>
        </w:rPr>
        <w:fldChar w:fldCharType="separate"/>
      </w:r>
      <w:r w:rsidRPr="00B6172F">
        <w:rPr>
          <w:rFonts w:ascii="Times New Roman" w:eastAsia="Times New Roman" w:hAnsi="Times New Roman" w:cs="Times New Roman"/>
          <w:color w:val="0000FF"/>
          <w:sz w:val="20"/>
          <w:szCs w:val="20"/>
          <w:u w:val="single"/>
          <w:lang w:eastAsia="en-IN"/>
        </w:rPr>
        <w:t>Intro</w:t>
      </w:r>
      <w:r w:rsidRPr="00B6172F">
        <w:rPr>
          <w:rFonts w:ascii="Times New Roman" w:eastAsia="Times New Roman" w:hAnsi="Times New Roman" w:cs="Times New Roman"/>
          <w:sz w:val="20"/>
          <w:szCs w:val="20"/>
          <w:lang w:eastAsia="en-IN"/>
        </w:rPr>
        <w:fldChar w:fldCharType="end"/>
      </w:r>
    </w:p>
    <w:p w14:paraId="017E88E8"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reconciliation" w:tgtFrame="_blank" w:history="1">
        <w:r w:rsidRPr="00B6172F">
          <w:rPr>
            <w:rFonts w:ascii="Times New Roman" w:eastAsia="Times New Roman" w:hAnsi="Times New Roman" w:cs="Times New Roman"/>
            <w:color w:val="0000FF"/>
            <w:sz w:val="20"/>
            <w:szCs w:val="20"/>
            <w:u w:val="single"/>
            <w:lang w:eastAsia="en-IN"/>
          </w:rPr>
          <w:t>Reconciliation</w:t>
        </w:r>
      </w:hyperlink>
    </w:p>
    <w:p w14:paraId="6E56CC7F"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dataset" w:tgtFrame="_blank" w:history="1">
        <w:r w:rsidRPr="00B6172F">
          <w:rPr>
            <w:rFonts w:ascii="Times New Roman" w:eastAsia="Times New Roman" w:hAnsi="Times New Roman" w:cs="Times New Roman"/>
            <w:color w:val="0000FF"/>
            <w:sz w:val="20"/>
            <w:szCs w:val="20"/>
            <w:u w:val="single"/>
            <w:lang w:eastAsia="en-IN"/>
          </w:rPr>
          <w:t>Dataset</w:t>
        </w:r>
      </w:hyperlink>
    </w:p>
    <w:p w14:paraId="12F02864"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feature-engineering" w:tgtFrame="_blank" w:history="1">
        <w:r w:rsidRPr="00B6172F">
          <w:rPr>
            <w:rFonts w:ascii="Times New Roman" w:eastAsia="Times New Roman" w:hAnsi="Times New Roman" w:cs="Times New Roman"/>
            <w:color w:val="0000FF"/>
            <w:sz w:val="20"/>
            <w:szCs w:val="20"/>
            <w:u w:val="single"/>
            <w:lang w:eastAsia="en-IN"/>
          </w:rPr>
          <w:t>Feature Engineering</w:t>
        </w:r>
      </w:hyperlink>
    </w:p>
    <w:p w14:paraId="224A33E9"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models" w:tgtFrame="_blank" w:history="1">
        <w:r w:rsidRPr="00B6172F">
          <w:rPr>
            <w:rFonts w:ascii="Times New Roman" w:eastAsia="Times New Roman" w:hAnsi="Times New Roman" w:cs="Times New Roman"/>
            <w:color w:val="0000FF"/>
            <w:sz w:val="20"/>
            <w:szCs w:val="20"/>
            <w:u w:val="single"/>
            <w:lang w:eastAsia="en-IN"/>
          </w:rPr>
          <w:t>Models</w:t>
        </w:r>
      </w:hyperlink>
    </w:p>
    <w:p w14:paraId="13B6323C"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evaluation" w:tgtFrame="_blank" w:history="1">
        <w:r w:rsidRPr="00B6172F">
          <w:rPr>
            <w:rFonts w:ascii="Times New Roman" w:eastAsia="Times New Roman" w:hAnsi="Times New Roman" w:cs="Times New Roman"/>
            <w:color w:val="0000FF"/>
            <w:sz w:val="20"/>
            <w:szCs w:val="20"/>
            <w:u w:val="single"/>
            <w:lang w:eastAsia="en-IN"/>
          </w:rPr>
          <w:t>Evaluation</w:t>
        </w:r>
      </w:hyperlink>
      <w:r w:rsidRPr="00B6172F">
        <w:rPr>
          <w:rFonts w:ascii="Times New Roman" w:eastAsia="Times New Roman" w:hAnsi="Times New Roman" w:cs="Times New Roman"/>
          <w:sz w:val="20"/>
          <w:szCs w:val="20"/>
          <w:lang w:eastAsia="en-IN"/>
        </w:rPr>
        <w:t xml:space="preserve"> </w:t>
      </w:r>
    </w:p>
    <w:p w14:paraId="4FB1F14D" w14:textId="77777777" w:rsidR="00B6172F" w:rsidRPr="00B6172F" w:rsidRDefault="00B6172F" w:rsidP="00B6172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arima" w:tgtFrame="_blank" w:history="1">
        <w:r w:rsidRPr="00B6172F">
          <w:rPr>
            <w:rFonts w:ascii="Times New Roman" w:eastAsia="Times New Roman" w:hAnsi="Times New Roman" w:cs="Times New Roman"/>
            <w:color w:val="0000FF"/>
            <w:sz w:val="20"/>
            <w:szCs w:val="20"/>
            <w:u w:val="single"/>
            <w:lang w:eastAsia="en-IN"/>
          </w:rPr>
          <w:t>ARIMA</w:t>
        </w:r>
      </w:hyperlink>
    </w:p>
    <w:p w14:paraId="7882F814" w14:textId="77777777" w:rsidR="00B6172F" w:rsidRPr="00B6172F" w:rsidRDefault="00B6172F" w:rsidP="00B6172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arima-vs-ets" w:tgtFrame="_blank" w:history="1">
        <w:r w:rsidRPr="00B6172F">
          <w:rPr>
            <w:rFonts w:ascii="Times New Roman" w:eastAsia="Times New Roman" w:hAnsi="Times New Roman" w:cs="Times New Roman"/>
            <w:color w:val="0000FF"/>
            <w:sz w:val="20"/>
            <w:szCs w:val="20"/>
            <w:u w:val="single"/>
            <w:lang w:eastAsia="en-IN"/>
          </w:rPr>
          <w:t>ARIMA vs ETS</w:t>
        </w:r>
      </w:hyperlink>
      <w:r w:rsidRPr="00B6172F">
        <w:rPr>
          <w:rFonts w:ascii="Times New Roman" w:eastAsia="Times New Roman" w:hAnsi="Times New Roman" w:cs="Times New Roman"/>
          <w:sz w:val="20"/>
          <w:szCs w:val="20"/>
          <w:lang w:eastAsia="en-IN"/>
        </w:rPr>
        <w:t xml:space="preserve"> </w:t>
      </w:r>
    </w:p>
    <w:p w14:paraId="537400B0" w14:textId="77777777" w:rsidR="00B6172F" w:rsidRPr="00B6172F" w:rsidRDefault="00B6172F" w:rsidP="00B6172F">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performance-for-each-level" w:tgtFrame="_blank" w:history="1">
        <w:r w:rsidRPr="00B6172F">
          <w:rPr>
            <w:rFonts w:ascii="Times New Roman" w:eastAsia="Times New Roman" w:hAnsi="Times New Roman" w:cs="Times New Roman"/>
            <w:color w:val="0000FF"/>
            <w:sz w:val="20"/>
            <w:szCs w:val="20"/>
            <w:u w:val="single"/>
            <w:lang w:eastAsia="en-IN"/>
          </w:rPr>
          <w:t>Performance for each level</w:t>
        </w:r>
      </w:hyperlink>
    </w:p>
    <w:p w14:paraId="244B4FA8" w14:textId="77777777" w:rsidR="00B6172F" w:rsidRPr="00B6172F" w:rsidRDefault="00B6172F" w:rsidP="00B6172F">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luster-level" w:tgtFrame="_blank" w:history="1">
        <w:r w:rsidRPr="00B6172F">
          <w:rPr>
            <w:rFonts w:ascii="Times New Roman" w:eastAsia="Times New Roman" w:hAnsi="Times New Roman" w:cs="Times New Roman"/>
            <w:color w:val="0000FF"/>
            <w:sz w:val="20"/>
            <w:szCs w:val="20"/>
            <w:u w:val="single"/>
            <w:lang w:eastAsia="en-IN"/>
          </w:rPr>
          <w:t>Cluster level</w:t>
        </w:r>
      </w:hyperlink>
    </w:p>
    <w:p w14:paraId="783BB333" w14:textId="77777777" w:rsidR="00B6172F" w:rsidRPr="00B6172F" w:rsidRDefault="00B6172F" w:rsidP="00B6172F">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national-level" w:tgtFrame="_blank" w:history="1">
        <w:r w:rsidRPr="00B6172F">
          <w:rPr>
            <w:rFonts w:ascii="Times New Roman" w:eastAsia="Times New Roman" w:hAnsi="Times New Roman" w:cs="Times New Roman"/>
            <w:color w:val="0000FF"/>
            <w:sz w:val="20"/>
            <w:szCs w:val="20"/>
            <w:u w:val="single"/>
            <w:lang w:eastAsia="en-IN"/>
          </w:rPr>
          <w:t>National level</w:t>
        </w:r>
      </w:hyperlink>
    </w:p>
    <w:p w14:paraId="25569D32" w14:textId="77777777" w:rsidR="00B6172F" w:rsidRPr="00B6172F" w:rsidRDefault="00B6172F" w:rsidP="00B61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conclusion" w:tgtFrame="_blank" w:history="1">
        <w:r w:rsidRPr="00B6172F">
          <w:rPr>
            <w:rFonts w:ascii="Times New Roman" w:eastAsia="Times New Roman" w:hAnsi="Times New Roman" w:cs="Times New Roman"/>
            <w:color w:val="0000FF"/>
            <w:sz w:val="20"/>
            <w:szCs w:val="20"/>
            <w:u w:val="single"/>
            <w:lang w:eastAsia="en-IN"/>
          </w:rPr>
          <w:t>Conclusion</w:t>
        </w:r>
      </w:hyperlink>
      <w:r w:rsidRPr="00B6172F">
        <w:rPr>
          <w:rFonts w:ascii="Times New Roman" w:eastAsia="Times New Roman" w:hAnsi="Times New Roman" w:cs="Times New Roman"/>
          <w:sz w:val="20"/>
          <w:szCs w:val="20"/>
          <w:lang w:eastAsia="en-IN"/>
        </w:rPr>
        <w:t xml:space="preserve"> </w:t>
      </w:r>
    </w:p>
    <w:p w14:paraId="06D94FC6" w14:textId="77777777" w:rsidR="00B6172F" w:rsidRPr="00B6172F" w:rsidRDefault="00B6172F" w:rsidP="00B6172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error" w:tgtFrame="_blank" w:history="1">
        <w:r w:rsidRPr="00B6172F">
          <w:rPr>
            <w:rFonts w:ascii="Times New Roman" w:eastAsia="Times New Roman" w:hAnsi="Times New Roman" w:cs="Times New Roman"/>
            <w:color w:val="0000FF"/>
            <w:sz w:val="20"/>
            <w:szCs w:val="20"/>
            <w:u w:val="single"/>
            <w:lang w:eastAsia="en-IN"/>
          </w:rPr>
          <w:t>Error</w:t>
        </w:r>
      </w:hyperlink>
    </w:p>
    <w:p w14:paraId="59D612C7"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Intro</w:t>
      </w:r>
    </w:p>
    <w:p w14:paraId="049B50CF"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aim of this series of blog is do predict monthly admissions to Singapore public acute adult hospitals. The dataset starts from Jan 2016 and ends in Feb 2021. EDA for the dataset was explored in past posts ( </w:t>
      </w:r>
      <w:hyperlink r:id="rId17" w:tgtFrame="_blank" w:history="1">
        <w:r w:rsidRPr="00B6172F">
          <w:rPr>
            <w:rFonts w:ascii="Times New Roman" w:eastAsia="Times New Roman" w:hAnsi="Times New Roman" w:cs="Times New Roman"/>
            <w:color w:val="0000FF"/>
            <w:sz w:val="20"/>
            <w:szCs w:val="20"/>
            <w:u w:val="single"/>
            <w:lang w:eastAsia="en-IN"/>
          </w:rPr>
          <w:t>part 1</w:t>
        </w:r>
      </w:hyperlink>
      <w:r w:rsidRPr="00B6172F">
        <w:rPr>
          <w:rFonts w:ascii="Times New Roman" w:eastAsia="Times New Roman" w:hAnsi="Times New Roman" w:cs="Times New Roman"/>
          <w:sz w:val="20"/>
          <w:szCs w:val="20"/>
          <w:lang w:eastAsia="en-IN"/>
        </w:rPr>
        <w:t xml:space="preserve"> ; </w:t>
      </w:r>
      <w:hyperlink r:id="rId18" w:tgtFrame="_blank" w:history="1">
        <w:r w:rsidRPr="00B6172F">
          <w:rPr>
            <w:rFonts w:ascii="Times New Roman" w:eastAsia="Times New Roman" w:hAnsi="Times New Roman" w:cs="Times New Roman"/>
            <w:color w:val="0000FF"/>
            <w:sz w:val="20"/>
            <w:szCs w:val="20"/>
            <w:u w:val="single"/>
            <w:lang w:eastAsia="en-IN"/>
          </w:rPr>
          <w:t>part 2</w:t>
        </w:r>
      </w:hyperlink>
      <w:r w:rsidRPr="00B6172F">
        <w:rPr>
          <w:rFonts w:ascii="Times New Roman" w:eastAsia="Times New Roman" w:hAnsi="Times New Roman" w:cs="Times New Roman"/>
          <w:sz w:val="20"/>
          <w:szCs w:val="20"/>
          <w:lang w:eastAsia="en-IN"/>
        </w:rPr>
        <w:t xml:space="preserve"> ).</w:t>
      </w:r>
    </w:p>
    <w:p w14:paraId="5577D9FB"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There are several approaches to forecast the admissions including</w:t>
      </w:r>
    </w:p>
    <w:p w14:paraId="71F268A4" w14:textId="77777777" w:rsidR="00B6172F" w:rsidRPr="00B6172F" w:rsidRDefault="00B6172F" w:rsidP="00B6172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Summing up all the individual hospital admissions and forecasting the admissions at a national level</w:t>
      </w:r>
    </w:p>
    <w:p w14:paraId="7BA56272" w14:textId="77777777" w:rsidR="00B6172F" w:rsidRPr="00B6172F" w:rsidRDefault="00B6172F" w:rsidP="00B6172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B6172F">
          <w:rPr>
            <w:rFonts w:ascii="Times New Roman" w:eastAsia="Times New Roman" w:hAnsi="Times New Roman" w:cs="Times New Roman"/>
            <w:color w:val="0000FF"/>
            <w:sz w:val="20"/>
            <w:szCs w:val="20"/>
            <w:u w:val="single"/>
            <w:lang w:eastAsia="en-IN"/>
          </w:rPr>
          <w:t>If the admission of all the hospitals is desired, either each hospital is forecasted individually or all the hospitals are forecasted as a global group</w:t>
        </w:r>
      </w:hyperlink>
    </w:p>
    <w:p w14:paraId="12BEADD2" w14:textId="77777777" w:rsidR="00B6172F" w:rsidRPr="00B6172F" w:rsidRDefault="00B6172F" w:rsidP="00B6172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Forecasting at each hierarchical level. Every country has an organisation order to its public hospitals. In Singapore, there are 3 levels:</w:t>
      </w:r>
    </w:p>
    <w:p w14:paraId="381F1540" w14:textId="77777777" w:rsidR="00B6172F" w:rsidRPr="00B6172F" w:rsidRDefault="00B6172F" w:rsidP="00B6172F">
      <w:pPr>
        <w:spacing w:after="0"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National level</w:t>
      </w:r>
      <w:r w:rsidRPr="00B6172F">
        <w:rPr>
          <w:rFonts w:ascii="Times New Roman" w:eastAsia="Times New Roman" w:hAnsi="Times New Roman" w:cs="Times New Roman"/>
          <w:sz w:val="20"/>
          <w:szCs w:val="20"/>
          <w:lang w:eastAsia="en-IN"/>
        </w:rPr>
        <w:br/>
        <w:t>  |– Cluster level (Clusters are a network of hospitals based on geographical regions. There are 3 health clusters in Singapore.)</w:t>
      </w:r>
      <w:r w:rsidRPr="00B6172F">
        <w:rPr>
          <w:rFonts w:ascii="Times New Roman" w:eastAsia="Times New Roman" w:hAnsi="Times New Roman" w:cs="Times New Roman"/>
          <w:sz w:val="20"/>
          <w:szCs w:val="20"/>
          <w:lang w:eastAsia="en-IN"/>
        </w:rPr>
        <w:br/>
        <w:t>       |– Hospital level (There are 8 public acute adult hospitals.)</w:t>
      </w:r>
    </w:p>
    <w:p w14:paraId="1B7F086D"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br/>
      </w:r>
      <w:r w:rsidRPr="00B6172F">
        <w:rPr>
          <w:rFonts w:ascii="Times New Roman" w:eastAsia="Times New Roman" w:hAnsi="Times New Roman" w:cs="Times New Roman"/>
          <w:sz w:val="20"/>
          <w:szCs w:val="20"/>
          <w:lang w:eastAsia="en-IN"/>
        </w:rPr>
        <w:br/>
        <w:t xml:space="preserve">Hierarchical modelling can provide figures to decision makers at each level of the healthcare system. This field of forecasting has gained much attention thanks to the M5 competition and </w:t>
      </w:r>
      <w:hyperlink r:id="rId20" w:tgtFrame="_blank" w:history="1">
        <w:r w:rsidRPr="00B6172F">
          <w:rPr>
            <w:rFonts w:ascii="Times New Roman" w:eastAsia="Times New Roman" w:hAnsi="Times New Roman" w:cs="Times New Roman"/>
            <w:color w:val="0000FF"/>
            <w:sz w:val="20"/>
            <w:szCs w:val="20"/>
            <w:u w:val="single"/>
            <w:lang w:eastAsia="en-IN"/>
          </w:rPr>
          <w:t>soon there will be a comprehensive publications of innovations in hierarchical time series.</w:t>
        </w:r>
      </w:hyperlink>
      <w:r w:rsidRPr="00B6172F">
        <w:rPr>
          <w:rFonts w:ascii="Times New Roman" w:eastAsia="Times New Roman" w:hAnsi="Times New Roman" w:cs="Times New Roman"/>
          <w:sz w:val="20"/>
          <w:szCs w:val="20"/>
          <w:lang w:eastAsia="en-IN"/>
        </w:rPr>
        <w:t>.</w:t>
      </w:r>
    </w:p>
    <w:p w14:paraId="7372FEB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library(</w:t>
      </w:r>
      <w:proofErr w:type="spellStart"/>
      <w:r w:rsidRPr="00B6172F">
        <w:rPr>
          <w:rFonts w:ascii="Courier New" w:eastAsia="Times New Roman" w:hAnsi="Courier New" w:cs="Courier New"/>
          <w:sz w:val="20"/>
          <w:szCs w:val="20"/>
          <w:lang w:eastAsia="en-IN"/>
        </w:rPr>
        <w:t>tidyverse</w:t>
      </w:r>
      <w:proofErr w:type="spellEnd"/>
      <w:r w:rsidRPr="00B6172F">
        <w:rPr>
          <w:rFonts w:ascii="Courier New" w:eastAsia="Times New Roman" w:hAnsi="Courier New" w:cs="Courier New"/>
          <w:sz w:val="20"/>
          <w:szCs w:val="20"/>
          <w:lang w:eastAsia="en-IN"/>
        </w:rPr>
        <w:t>)</w:t>
      </w:r>
    </w:p>
    <w:p w14:paraId="1DA2600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2E18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2684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convert</w:t>
      </w:r>
      <w:proofErr w:type="gramEnd"/>
      <w:r w:rsidRPr="00B6172F">
        <w:rPr>
          <w:rFonts w:ascii="Courier New" w:eastAsia="Times New Roman" w:hAnsi="Courier New" w:cs="Courier New"/>
          <w:sz w:val="20"/>
          <w:szCs w:val="20"/>
          <w:lang w:eastAsia="en-IN"/>
        </w:rPr>
        <w:t xml:space="preserve"> to </w:t>
      </w:r>
      <w:proofErr w:type="spellStart"/>
      <w:r w:rsidRPr="00B6172F">
        <w:rPr>
          <w:rFonts w:ascii="Courier New" w:eastAsia="Times New Roman" w:hAnsi="Courier New" w:cs="Courier New"/>
          <w:sz w:val="20"/>
          <w:szCs w:val="20"/>
          <w:lang w:eastAsia="en-IN"/>
        </w:rPr>
        <w:t>tsibble</w:t>
      </w:r>
      <w:proofErr w:type="spellEnd"/>
      <w:r w:rsidRPr="00B6172F">
        <w:rPr>
          <w:rFonts w:ascii="Courier New" w:eastAsia="Times New Roman" w:hAnsi="Courier New" w:cs="Courier New"/>
          <w:sz w:val="20"/>
          <w:szCs w:val="20"/>
          <w:lang w:eastAsia="en-IN"/>
        </w:rPr>
        <w:t xml:space="preserve"> </w:t>
      </w:r>
    </w:p>
    <w:p w14:paraId="161872F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library(fpp3)</w:t>
      </w:r>
    </w:p>
    <w:p w14:paraId="4300616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df_tsib</w:t>
      </w:r>
      <w:proofErr w:type="spellEnd"/>
      <w:r w:rsidRPr="00B6172F">
        <w:rPr>
          <w:rFonts w:ascii="Courier New" w:eastAsia="Times New Roman" w:hAnsi="Courier New" w:cs="Courier New"/>
          <w:sz w:val="20"/>
          <w:szCs w:val="20"/>
          <w:lang w:eastAsia="en-IN"/>
        </w:rPr>
        <w:t>&lt;- raw %&gt;%</w:t>
      </w:r>
    </w:p>
    <w:p w14:paraId="00A4775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gramStart"/>
      <w:r w:rsidRPr="00B6172F">
        <w:rPr>
          <w:rFonts w:ascii="Courier New" w:eastAsia="Times New Roman" w:hAnsi="Courier New" w:cs="Courier New"/>
          <w:sz w:val="20"/>
          <w:szCs w:val="20"/>
          <w:lang w:eastAsia="en-IN"/>
        </w:rPr>
        <w:t>monthly</w:t>
      </w:r>
      <w:proofErr w:type="gramEnd"/>
      <w:r w:rsidRPr="00B6172F">
        <w:rPr>
          <w:rFonts w:ascii="Courier New" w:eastAsia="Times New Roman" w:hAnsi="Courier New" w:cs="Courier New"/>
          <w:sz w:val="20"/>
          <w:szCs w:val="20"/>
          <w:lang w:eastAsia="en-IN"/>
        </w:rPr>
        <w:t xml:space="preserve"> index- </w:t>
      </w:r>
      <w:hyperlink r:id="rId21" w:tgtFrame="_blank" w:history="1">
        <w:r w:rsidRPr="00B6172F">
          <w:rPr>
            <w:rFonts w:ascii="Courier New" w:eastAsia="Times New Roman" w:hAnsi="Courier New" w:cs="Courier New"/>
            <w:color w:val="0000FF"/>
            <w:sz w:val="20"/>
            <w:szCs w:val="20"/>
            <w:u w:val="single"/>
            <w:lang w:eastAsia="en-IN"/>
          </w:rPr>
          <w:t>https://stackoverflow.com/questions/59538702/tsibble-how-do-you-get-around-implicit-gaps-when-there-are-none</w:t>
        </w:r>
      </w:hyperlink>
    </w:p>
    <w:p w14:paraId="4082374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mutate(</w:t>
      </w:r>
      <w:proofErr w:type="gramEnd"/>
      <w:r w:rsidRPr="00B6172F">
        <w:rPr>
          <w:rFonts w:ascii="Courier New" w:eastAsia="Times New Roman" w:hAnsi="Courier New" w:cs="Courier New"/>
          <w:sz w:val="20"/>
          <w:szCs w:val="20"/>
          <w:lang w:eastAsia="en-IN"/>
        </w:rPr>
        <w:t xml:space="preserve">Date=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as.character</w:t>
      </w:r>
      <w:proofErr w:type="spellEnd"/>
      <w:r w:rsidRPr="00B6172F">
        <w:rPr>
          <w:rFonts w:ascii="Courier New" w:eastAsia="Times New Roman" w:hAnsi="Courier New" w:cs="Courier New"/>
          <w:sz w:val="20"/>
          <w:szCs w:val="20"/>
          <w:lang w:eastAsia="en-IN"/>
        </w:rPr>
        <w:t>(Date))) %&gt;%</w:t>
      </w:r>
    </w:p>
    <w:p w14:paraId="5E8FFC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gramStart"/>
      <w:r w:rsidRPr="00B6172F">
        <w:rPr>
          <w:rFonts w:ascii="Courier New" w:eastAsia="Times New Roman" w:hAnsi="Courier New" w:cs="Courier New"/>
          <w:sz w:val="20"/>
          <w:szCs w:val="20"/>
          <w:lang w:eastAsia="en-IN"/>
        </w:rPr>
        <w:t>if</w:t>
      </w:r>
      <w:proofErr w:type="gramEnd"/>
      <w:r w:rsidRPr="00B6172F">
        <w:rPr>
          <w:rFonts w:ascii="Courier New" w:eastAsia="Times New Roman" w:hAnsi="Courier New" w:cs="Courier New"/>
          <w:sz w:val="20"/>
          <w:szCs w:val="20"/>
          <w:lang w:eastAsia="en-IN"/>
        </w:rPr>
        <w:t xml:space="preserve"> there are two index, need to use </w:t>
      </w:r>
      <w:proofErr w:type="spellStart"/>
      <w:r w:rsidRPr="00B6172F">
        <w:rPr>
          <w:rFonts w:ascii="Courier New" w:eastAsia="Times New Roman" w:hAnsi="Courier New" w:cs="Courier New"/>
          <w:sz w:val="20"/>
          <w:szCs w:val="20"/>
          <w:lang w:eastAsia="en-IN"/>
        </w:rPr>
        <w:t>group_by</w:t>
      </w:r>
      <w:proofErr w:type="spellEnd"/>
      <w:r w:rsidRPr="00B6172F">
        <w:rPr>
          <w:rFonts w:ascii="Courier New" w:eastAsia="Times New Roman" w:hAnsi="Courier New" w:cs="Courier New"/>
          <w:sz w:val="20"/>
          <w:szCs w:val="20"/>
          <w:lang w:eastAsia="en-IN"/>
        </w:rPr>
        <w:t xml:space="preserve"> and summarise to isolate a specific index </w:t>
      </w:r>
    </w:p>
    <w:p w14:paraId="54C5992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hyperlink r:id="rId22" w:tgtFrame="_blank" w:history="1">
        <w:r w:rsidRPr="00B6172F">
          <w:rPr>
            <w:rFonts w:ascii="Courier New" w:eastAsia="Times New Roman" w:hAnsi="Courier New" w:cs="Courier New"/>
            <w:color w:val="0000FF"/>
            <w:sz w:val="20"/>
            <w:szCs w:val="20"/>
            <w:u w:val="single"/>
            <w:lang w:eastAsia="en-IN"/>
          </w:rPr>
          <w:t>https://www.mitchelloharawild.com/blog/feasts/</w:t>
        </w:r>
      </w:hyperlink>
    </w:p>
    <w:p w14:paraId="3B912E8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as_</w:t>
      </w:r>
      <w:proofErr w:type="gramStart"/>
      <w:r w:rsidRPr="00B6172F">
        <w:rPr>
          <w:rFonts w:ascii="Courier New" w:eastAsia="Times New Roman" w:hAnsi="Courier New" w:cs="Courier New"/>
          <w:sz w:val="20"/>
          <w:szCs w:val="20"/>
          <w:lang w:eastAsia="en-IN"/>
        </w:rPr>
        <w:t>tsibble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key= c(Hospital, Cluster), index= Date)</w:t>
      </w:r>
    </w:p>
    <w:p w14:paraId="4BB1F3B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E853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A hierarchical established with `</w:t>
      </w:r>
      <w:proofErr w:type="spellStart"/>
      <w:r w:rsidRPr="00B6172F">
        <w:rPr>
          <w:rFonts w:ascii="Courier New" w:eastAsia="Times New Roman" w:hAnsi="Courier New" w:cs="Courier New"/>
          <w:sz w:val="20"/>
          <w:szCs w:val="20"/>
          <w:lang w:eastAsia="en-IN"/>
        </w:rPr>
        <w:t>aggregate_key</w:t>
      </w:r>
      <w:proofErr w:type="spellEnd"/>
      <w:r w:rsidRPr="00B6172F">
        <w:rPr>
          <w:rFonts w:ascii="Courier New" w:eastAsia="Times New Roman" w:hAnsi="Courier New" w:cs="Courier New"/>
          <w:sz w:val="20"/>
          <w:szCs w:val="20"/>
          <w:lang w:eastAsia="en-IN"/>
        </w:rPr>
        <w:t xml:space="preserve">`.  </w:t>
      </w:r>
    </w:p>
    <w:p w14:paraId="67A8BC5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LHS: parent/RHS: child </w:t>
      </w:r>
    </w:p>
    <w:p w14:paraId="4F4DFBA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df_tsib</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aggregate_</w:t>
      </w:r>
      <w:proofErr w:type="gramStart"/>
      <w:r w:rsidRPr="00B6172F">
        <w:rPr>
          <w:rFonts w:ascii="Courier New" w:eastAsia="Times New Roman" w:hAnsi="Courier New" w:cs="Courier New"/>
          <w:sz w:val="20"/>
          <w:szCs w:val="20"/>
          <w:lang w:eastAsia="en-IN"/>
        </w:rPr>
        <w:t>key</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Cluster/Hospital, Admission= sum(Admission, na.rm = T))%&gt;%  </w:t>
      </w:r>
    </w:p>
    <w:p w14:paraId="7DBCB37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 </w:t>
      </w:r>
      <w:proofErr w:type="spellStart"/>
      <w:proofErr w:type="gramStart"/>
      <w:r w:rsidRPr="00B6172F">
        <w:rPr>
          <w:rFonts w:ascii="Courier New" w:eastAsia="Times New Roman" w:hAnsi="Courier New" w:cs="Courier New"/>
          <w:sz w:val="20"/>
          <w:szCs w:val="20"/>
          <w:lang w:eastAsia="en-IN"/>
        </w:rPr>
        <w:t>cant</w:t>
      </w:r>
      <w:proofErr w:type="spellEnd"/>
      <w:proofErr w:type="gramEnd"/>
      <w:r w:rsidRPr="00B6172F">
        <w:rPr>
          <w:rFonts w:ascii="Courier New" w:eastAsia="Times New Roman" w:hAnsi="Courier New" w:cs="Courier New"/>
          <w:sz w:val="20"/>
          <w:szCs w:val="20"/>
          <w:lang w:eastAsia="en-IN"/>
        </w:rPr>
        <w:t xml:space="preserve"> use between </w:t>
      </w:r>
    </w:p>
    <w:p w14:paraId="4B3D24E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mutate(</w:t>
      </w:r>
      <w:proofErr w:type="gramEnd"/>
      <w:r w:rsidRPr="00B6172F">
        <w:rPr>
          <w:rFonts w:ascii="Courier New" w:eastAsia="Times New Roman" w:hAnsi="Courier New" w:cs="Courier New"/>
          <w:sz w:val="20"/>
          <w:szCs w:val="20"/>
          <w:lang w:eastAsia="en-IN"/>
        </w:rPr>
        <w:t xml:space="preserve">Covid= </w:t>
      </w:r>
      <w:proofErr w:type="spellStart"/>
      <w:r w:rsidRPr="00B6172F">
        <w:rPr>
          <w:rFonts w:ascii="Courier New" w:eastAsia="Times New Roman" w:hAnsi="Courier New" w:cs="Courier New"/>
          <w:sz w:val="20"/>
          <w:szCs w:val="20"/>
          <w:lang w:eastAsia="en-IN"/>
        </w:rPr>
        <w:t>case_when</w:t>
      </w:r>
      <w:proofErr w:type="spellEnd"/>
      <w:r w:rsidRPr="00B6172F">
        <w:rPr>
          <w:rFonts w:ascii="Courier New" w:eastAsia="Times New Roman" w:hAnsi="Courier New" w:cs="Courier New"/>
          <w:sz w:val="20"/>
          <w:szCs w:val="20"/>
          <w:lang w:eastAsia="en-IN"/>
        </w:rPr>
        <w:t>(</w:t>
      </w:r>
    </w:p>
    <w:p w14:paraId="03BEBCD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"2020-01-01")~ "Yes", </w:t>
      </w:r>
    </w:p>
    <w:p w14:paraId="4760548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"2020-02-01")~ "Yes",</w:t>
      </w:r>
    </w:p>
    <w:p w14:paraId="5597D4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"2020-03-01")~ "Yes",</w:t>
      </w:r>
    </w:p>
    <w:p w14:paraId="3CD240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"2020-04-01")~ "Yes",</w:t>
      </w:r>
    </w:p>
    <w:p w14:paraId="68F02CA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"2020-05-01")~ "Yes",</w:t>
      </w:r>
    </w:p>
    <w:p w14:paraId="60ED0AA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"2020-06-01")~ "Yes",</w:t>
      </w:r>
    </w:p>
    <w:p w14:paraId="00BDC32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"2020-07-01")~ "Yes",</w:t>
      </w:r>
    </w:p>
    <w:p w14:paraId="0AF4113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 ~ "No")))</w:t>
      </w:r>
    </w:p>
    <w:p w14:paraId="504492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tsibble</w:t>
      </w:r>
      <w:proofErr w:type="spellEnd"/>
      <w:r w:rsidRPr="00B6172F">
        <w:rPr>
          <w:rFonts w:ascii="Courier New" w:eastAsia="Times New Roman" w:hAnsi="Courier New" w:cs="Courier New"/>
          <w:sz w:val="20"/>
          <w:szCs w:val="20"/>
          <w:lang w:eastAsia="en-IN"/>
        </w:rPr>
        <w:t>: 744 x 5 [1M]</w:t>
      </w:r>
    </w:p>
    <w:p w14:paraId="71A93DC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 Key:       Cluster, Hospital [12]</w:t>
      </w:r>
    </w:p>
    <w:p w14:paraId="04B3C0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Date Cluster      Hospital     Admission Covid</w:t>
      </w:r>
    </w:p>
    <w:p w14:paraId="7EEDCE9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w:t>
      </w:r>
      <w:proofErr w:type="spellStart"/>
      <w:r w:rsidRPr="00B6172F">
        <w:rPr>
          <w:rFonts w:ascii="Courier New" w:eastAsia="Times New Roman" w:hAnsi="Courier New" w:cs="Courier New"/>
          <w:sz w:val="20"/>
          <w:szCs w:val="20"/>
          <w:lang w:eastAsia="en-IN"/>
        </w:rPr>
        <w:t>mth</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w:t>
      </w:r>
    </w:p>
    <w:p w14:paraId="041B3E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1</w:t>
      </w:r>
      <w:proofErr w:type="gramEnd"/>
      <w:r w:rsidRPr="00B6172F">
        <w:rPr>
          <w:rFonts w:ascii="Courier New" w:eastAsia="Times New Roman" w:hAnsi="Courier New" w:cs="Courier New"/>
          <w:sz w:val="20"/>
          <w:szCs w:val="20"/>
          <w:lang w:eastAsia="en-IN"/>
        </w:rPr>
        <w:t xml:space="preserve"> 2016 Jan &lt;aggregated&gt; &lt;aggregated&gt;     26555 No   </w:t>
      </w:r>
    </w:p>
    <w:p w14:paraId="243ECDA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2</w:t>
      </w:r>
      <w:proofErr w:type="gramEnd"/>
      <w:r w:rsidRPr="00B6172F">
        <w:rPr>
          <w:rFonts w:ascii="Courier New" w:eastAsia="Times New Roman" w:hAnsi="Courier New" w:cs="Courier New"/>
          <w:sz w:val="20"/>
          <w:szCs w:val="20"/>
          <w:lang w:eastAsia="en-IN"/>
        </w:rPr>
        <w:t xml:space="preserve"> 2016 Feb &lt;aggregated&gt; &lt;aggregated&gt;     24898 No   </w:t>
      </w:r>
    </w:p>
    <w:p w14:paraId="186462B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3</w:t>
      </w:r>
      <w:proofErr w:type="gramEnd"/>
      <w:r w:rsidRPr="00B6172F">
        <w:rPr>
          <w:rFonts w:ascii="Courier New" w:eastAsia="Times New Roman" w:hAnsi="Courier New" w:cs="Courier New"/>
          <w:sz w:val="20"/>
          <w:szCs w:val="20"/>
          <w:lang w:eastAsia="en-IN"/>
        </w:rPr>
        <w:t xml:space="preserve"> 2016 Mar &lt;aggregated&gt; &lt;aggregated&gt;     28002 No   </w:t>
      </w:r>
    </w:p>
    <w:p w14:paraId="5E2C31F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4</w:t>
      </w:r>
      <w:proofErr w:type="gramEnd"/>
      <w:r w:rsidRPr="00B6172F">
        <w:rPr>
          <w:rFonts w:ascii="Courier New" w:eastAsia="Times New Roman" w:hAnsi="Courier New" w:cs="Courier New"/>
          <w:sz w:val="20"/>
          <w:szCs w:val="20"/>
          <w:lang w:eastAsia="en-IN"/>
        </w:rPr>
        <w:t xml:space="preserve"> 2016 Apr &lt;aggregated&gt; &lt;aggregated&gt;     27488 No   </w:t>
      </w:r>
    </w:p>
    <w:p w14:paraId="6086AE7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5</w:t>
      </w:r>
      <w:proofErr w:type="gramEnd"/>
      <w:r w:rsidRPr="00B6172F">
        <w:rPr>
          <w:rFonts w:ascii="Courier New" w:eastAsia="Times New Roman" w:hAnsi="Courier New" w:cs="Courier New"/>
          <w:sz w:val="20"/>
          <w:szCs w:val="20"/>
          <w:lang w:eastAsia="en-IN"/>
        </w:rPr>
        <w:t xml:space="preserve"> 2016 May &lt;aggregated&gt; &lt;aggregated&gt;     27280 No   </w:t>
      </w:r>
    </w:p>
    <w:p w14:paraId="29E1141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6</w:t>
      </w:r>
      <w:proofErr w:type="gramEnd"/>
      <w:r w:rsidRPr="00B6172F">
        <w:rPr>
          <w:rFonts w:ascii="Courier New" w:eastAsia="Times New Roman" w:hAnsi="Courier New" w:cs="Courier New"/>
          <w:sz w:val="20"/>
          <w:szCs w:val="20"/>
          <w:lang w:eastAsia="en-IN"/>
        </w:rPr>
        <w:t xml:space="preserve"> 2016 Jun &lt;aggregated&gt; &lt;aggregated&gt;     27724 No   </w:t>
      </w:r>
    </w:p>
    <w:p w14:paraId="3ACC2A3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7</w:t>
      </w:r>
      <w:proofErr w:type="gramEnd"/>
      <w:r w:rsidRPr="00B6172F">
        <w:rPr>
          <w:rFonts w:ascii="Courier New" w:eastAsia="Times New Roman" w:hAnsi="Courier New" w:cs="Courier New"/>
          <w:sz w:val="20"/>
          <w:szCs w:val="20"/>
          <w:lang w:eastAsia="en-IN"/>
        </w:rPr>
        <w:t xml:space="preserve"> 2016 Jul &lt;aggregated&gt; &lt;aggregated&gt;     28349 No   </w:t>
      </w:r>
    </w:p>
    <w:p w14:paraId="457C6FD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8</w:t>
      </w:r>
      <w:proofErr w:type="gramEnd"/>
      <w:r w:rsidRPr="00B6172F">
        <w:rPr>
          <w:rFonts w:ascii="Courier New" w:eastAsia="Times New Roman" w:hAnsi="Courier New" w:cs="Courier New"/>
          <w:sz w:val="20"/>
          <w:szCs w:val="20"/>
          <w:lang w:eastAsia="en-IN"/>
        </w:rPr>
        <w:t xml:space="preserve"> 2016 Aug &lt;aggregated&gt; &lt;aggregated&gt;     28640 No   </w:t>
      </w:r>
    </w:p>
    <w:p w14:paraId="51DBB8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9</w:t>
      </w:r>
      <w:proofErr w:type="gramEnd"/>
      <w:r w:rsidRPr="00B6172F">
        <w:rPr>
          <w:rFonts w:ascii="Courier New" w:eastAsia="Times New Roman" w:hAnsi="Courier New" w:cs="Courier New"/>
          <w:sz w:val="20"/>
          <w:szCs w:val="20"/>
          <w:lang w:eastAsia="en-IN"/>
        </w:rPr>
        <w:t xml:space="preserve"> 2016 Sep &lt;aggregated&gt; &lt;aggregated&gt;     27309 No   </w:t>
      </w:r>
    </w:p>
    <w:p w14:paraId="7552B89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10 2016 Oct &lt;aggregated&gt; &lt;aggregated&gt;     27790 No   </w:t>
      </w:r>
    </w:p>
    <w:p w14:paraId="0181285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 ... with 734 more rows</w:t>
      </w:r>
    </w:p>
    <w:p w14:paraId="52F477C7"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Two broad approaches were used for this project:</w:t>
      </w:r>
    </w:p>
    <w:p w14:paraId="07A3EAA9" w14:textId="77777777" w:rsidR="00B6172F" w:rsidRPr="00B6172F" w:rsidRDefault="00B6172F" w:rsidP="00B61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Classical approach which uses </w:t>
      </w:r>
      <w:proofErr w:type="gramStart"/>
      <w:r w:rsidRPr="00B6172F">
        <w:rPr>
          <w:rFonts w:ascii="Times New Roman" w:eastAsia="Times New Roman" w:hAnsi="Times New Roman" w:cs="Times New Roman"/>
          <w:sz w:val="20"/>
          <w:szCs w:val="20"/>
          <w:lang w:eastAsia="en-IN"/>
        </w:rPr>
        <w:t>e.g.</w:t>
      </w:r>
      <w:proofErr w:type="gramEnd"/>
      <w:r w:rsidRPr="00B6172F">
        <w:rPr>
          <w:rFonts w:ascii="Times New Roman" w:eastAsia="Times New Roman" w:hAnsi="Times New Roman" w:cs="Times New Roman"/>
          <w:sz w:val="20"/>
          <w:szCs w:val="20"/>
          <w:lang w:eastAsia="en-IN"/>
        </w:rPr>
        <w:t> ETS and ARMIA.</w:t>
      </w:r>
    </w:p>
    <w:p w14:paraId="366DFA69" w14:textId="77777777" w:rsidR="00B6172F" w:rsidRPr="00B6172F" w:rsidRDefault="00B6172F" w:rsidP="00B61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Machine learning approach.</w:t>
      </w:r>
    </w:p>
    <w:p w14:paraId="25115211"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Reconciliation</w:t>
      </w:r>
    </w:p>
    <w:p w14:paraId="49D8E78A" w14:textId="77777777" w:rsidR="00B6172F" w:rsidRPr="00B6172F" w:rsidRDefault="00B6172F" w:rsidP="00B61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For bottoms-up approach: The bottom-level can be noisy and more difficult to predict.</w:t>
      </w:r>
    </w:p>
    <w:p w14:paraId="21377E83" w14:textId="77777777" w:rsidR="00B6172F" w:rsidRPr="00B6172F" w:rsidRDefault="00B6172F" w:rsidP="00B61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For top-down approach: Traits of individual time series </w:t>
      </w:r>
      <w:proofErr w:type="gramStart"/>
      <w:r w:rsidRPr="00B6172F">
        <w:rPr>
          <w:rFonts w:ascii="Times New Roman" w:eastAsia="Times New Roman" w:hAnsi="Times New Roman" w:cs="Times New Roman"/>
          <w:sz w:val="20"/>
          <w:szCs w:val="20"/>
          <w:lang w:eastAsia="en-IN"/>
        </w:rPr>
        <w:t>e.g.</w:t>
      </w:r>
      <w:proofErr w:type="gramEnd"/>
      <w:r w:rsidRPr="00B6172F">
        <w:rPr>
          <w:rFonts w:ascii="Times New Roman" w:eastAsia="Times New Roman" w:hAnsi="Times New Roman" w:cs="Times New Roman"/>
          <w:sz w:val="20"/>
          <w:szCs w:val="20"/>
          <w:lang w:eastAsia="en-IN"/>
        </w:rPr>
        <w:t> special events and different seasonal patterns are lost due to information aggregation and it produces less accurate forecasts at lower levels.</w:t>
      </w:r>
    </w:p>
    <w:p w14:paraId="55625A8A"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Dataset</w:t>
      </w:r>
    </w:p>
    <w:p w14:paraId="393841B1"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The training set was from Jan 16 to Apr 20 (3 years, 4months) and the test set was from May 20 to Feb 21 (10 months) and the forecast future period would be Mar 21 to Dec 21 (10 months). The forecast horizon will be 10 months; in other words, to predict the admissions for the remaining of 2021.</w:t>
      </w:r>
    </w:p>
    <w:p w14:paraId="3E3CE9CF"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Feature Engineering</w:t>
      </w:r>
    </w:p>
    <w:p w14:paraId="41E2811E"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Two external regressors were considered for some ARIMA models:</w:t>
      </w:r>
    </w:p>
    <w:p w14:paraId="34E578FE" w14:textId="4CC6EFE7" w:rsidR="00B6172F" w:rsidRPr="00B6172F" w:rsidRDefault="00B6172F" w:rsidP="00B61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Though the peak Covid periods were over, individuals could have reframed from being unnecessarily admitted as they were afraid of the infectious nature associated with hospitals.</w:t>
      </w:r>
    </w:p>
    <w:p w14:paraId="625F67E3"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Models</w:t>
      </w:r>
    </w:p>
    <w:p w14:paraId="0121517A"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lastRenderedPageBreak/>
        <w:t>Base models included:</w:t>
      </w:r>
    </w:p>
    <w:p w14:paraId="763F58E9"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ETS</w:t>
      </w:r>
    </w:p>
    <w:p w14:paraId="7742C732"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w:t>
      </w:r>
    </w:p>
    <w:p w14:paraId="57E0CBC3"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ARIMA with Covid </w:t>
      </w:r>
      <w:r w:rsidRPr="00B6172F">
        <w:rPr>
          <w:rFonts w:ascii="Times New Roman" w:eastAsia="Times New Roman" w:hAnsi="Times New Roman" w:cs="Times New Roman"/>
          <w:i/>
          <w:iCs/>
          <w:sz w:val="20"/>
          <w:szCs w:val="20"/>
          <w:lang w:eastAsia="en-IN"/>
        </w:rPr>
        <w:t>(peak period)</w:t>
      </w:r>
      <w:r w:rsidRPr="00B6172F">
        <w:rPr>
          <w:rFonts w:ascii="Times New Roman" w:eastAsia="Times New Roman" w:hAnsi="Times New Roman" w:cs="Times New Roman"/>
          <w:sz w:val="20"/>
          <w:szCs w:val="20"/>
          <w:lang w:eastAsia="en-IN"/>
        </w:rPr>
        <w:t xml:space="preserve"> as regressor</w:t>
      </w:r>
    </w:p>
    <w:p w14:paraId="65F5E8C1"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with Covid regressor with 1 month lag</w:t>
      </w:r>
    </w:p>
    <w:p w14:paraId="25EF2A0D"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ARIMA with Covid regressor with </w:t>
      </w:r>
      <w:proofErr w:type="gramStart"/>
      <w:r w:rsidRPr="00B6172F">
        <w:rPr>
          <w:rFonts w:ascii="Times New Roman" w:eastAsia="Times New Roman" w:hAnsi="Times New Roman" w:cs="Times New Roman"/>
          <w:sz w:val="20"/>
          <w:szCs w:val="20"/>
          <w:lang w:eastAsia="en-IN"/>
        </w:rPr>
        <w:t>2 month</w:t>
      </w:r>
      <w:proofErr w:type="gramEnd"/>
      <w:r w:rsidRPr="00B6172F">
        <w:rPr>
          <w:rFonts w:ascii="Times New Roman" w:eastAsia="Times New Roman" w:hAnsi="Times New Roman" w:cs="Times New Roman"/>
          <w:sz w:val="20"/>
          <w:szCs w:val="20"/>
          <w:lang w:eastAsia="en-IN"/>
        </w:rPr>
        <w:t xml:space="preserve"> lag</w:t>
      </w:r>
    </w:p>
    <w:p w14:paraId="632D0AD0"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ARIMA with Covid regressor with </w:t>
      </w:r>
      <w:proofErr w:type="gramStart"/>
      <w:r w:rsidRPr="00B6172F">
        <w:rPr>
          <w:rFonts w:ascii="Times New Roman" w:eastAsia="Times New Roman" w:hAnsi="Times New Roman" w:cs="Times New Roman"/>
          <w:sz w:val="20"/>
          <w:szCs w:val="20"/>
          <w:lang w:eastAsia="en-IN"/>
        </w:rPr>
        <w:t>3 month</w:t>
      </w:r>
      <w:proofErr w:type="gramEnd"/>
      <w:r w:rsidRPr="00B6172F">
        <w:rPr>
          <w:rFonts w:ascii="Times New Roman" w:eastAsia="Times New Roman" w:hAnsi="Times New Roman" w:cs="Times New Roman"/>
          <w:sz w:val="20"/>
          <w:szCs w:val="20"/>
          <w:lang w:eastAsia="en-IN"/>
        </w:rPr>
        <w:t xml:space="preserve"> lag</w:t>
      </w:r>
    </w:p>
    <w:p w14:paraId="5204C273"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Three hierarchical forecasting techniques were used:</w:t>
      </w:r>
    </w:p>
    <w:p w14:paraId="1BA49D68" w14:textId="77777777" w:rsidR="00B6172F" w:rsidRPr="00B6172F" w:rsidRDefault="00B6172F" w:rsidP="00B6172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bottoms up </w:t>
      </w:r>
      <w:proofErr w:type="spellStart"/>
      <w:r w:rsidRPr="00B6172F">
        <w:rPr>
          <w:rFonts w:ascii="Courier New" w:eastAsia="Times New Roman" w:hAnsi="Courier New" w:cs="Courier New"/>
          <w:sz w:val="20"/>
          <w:szCs w:val="20"/>
          <w:lang w:eastAsia="en-IN"/>
        </w:rPr>
        <w:t>bu</w:t>
      </w:r>
      <w:proofErr w:type="spellEnd"/>
    </w:p>
    <w:p w14:paraId="15375A47" w14:textId="77777777" w:rsidR="00B6172F" w:rsidRPr="00B6172F" w:rsidRDefault="00B6172F" w:rsidP="00B6172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reconciliation using ordinary least square </w:t>
      </w:r>
      <w:proofErr w:type="spellStart"/>
      <w:r w:rsidRPr="00B6172F">
        <w:rPr>
          <w:rFonts w:ascii="Courier New" w:eastAsia="Times New Roman" w:hAnsi="Courier New" w:cs="Courier New"/>
          <w:sz w:val="20"/>
          <w:szCs w:val="20"/>
          <w:lang w:eastAsia="en-IN"/>
        </w:rPr>
        <w:t>ols</w:t>
      </w:r>
      <w:proofErr w:type="spellEnd"/>
    </w:p>
    <w:p w14:paraId="4C73E88A" w14:textId="77777777" w:rsidR="00B6172F" w:rsidRPr="00B6172F" w:rsidRDefault="00B6172F" w:rsidP="00927705">
      <w:pPr>
        <w:numPr>
          <w:ilvl w:val="0"/>
          <w:numId w:val="7"/>
        </w:numPr>
        <w:spacing w:before="100" w:beforeAutospacing="1" w:after="0" w:afterAutospacing="1" w:line="240" w:lineRule="auto"/>
        <w:rPr>
          <w:rFonts w:ascii="Courier New" w:eastAsia="Times New Roman" w:hAnsi="Courier New" w:cs="Courier New"/>
          <w:sz w:val="20"/>
          <w:szCs w:val="20"/>
          <w:lang w:eastAsia="en-IN"/>
        </w:rPr>
      </w:pPr>
      <w:r w:rsidRPr="00B6172F">
        <w:rPr>
          <w:rFonts w:ascii="Times New Roman" w:eastAsia="Times New Roman" w:hAnsi="Times New Roman" w:cs="Times New Roman"/>
          <w:sz w:val="20"/>
          <w:szCs w:val="20"/>
          <w:lang w:eastAsia="en-IN"/>
        </w:rPr>
        <w:t>reconciliation</w:t>
      </w:r>
    </w:p>
    <w:p w14:paraId="201B277F" w14:textId="77777777" w:rsidR="00B6172F" w:rsidRPr="00B6172F" w:rsidRDefault="00B6172F" w:rsidP="00B6172F">
      <w:pPr>
        <w:spacing w:before="100" w:beforeAutospacing="1" w:after="0" w:afterAutospacing="1" w:line="240" w:lineRule="auto"/>
        <w:ind w:left="720"/>
        <w:rPr>
          <w:rFonts w:ascii="Courier New" w:eastAsia="Times New Roman" w:hAnsi="Courier New" w:cs="Courier New"/>
          <w:sz w:val="20"/>
          <w:szCs w:val="20"/>
          <w:lang w:eastAsia="en-IN"/>
        </w:rPr>
      </w:pPr>
    </w:p>
    <w:p w14:paraId="16AB1EFF" w14:textId="15ACC556" w:rsidR="00B6172F" w:rsidRPr="00B6172F" w:rsidRDefault="00B6172F" w:rsidP="00B6172F">
      <w:pPr>
        <w:spacing w:before="100" w:beforeAutospacing="1" w:after="0" w:afterAutospacing="1"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xml:space="preserve">&lt;- </w:t>
      </w:r>
      <w:proofErr w:type="gramStart"/>
      <w:r w:rsidRPr="00B6172F">
        <w:rPr>
          <w:rFonts w:ascii="Courier New" w:eastAsia="Times New Roman" w:hAnsi="Courier New" w:cs="Courier New"/>
          <w:sz w:val="20"/>
          <w:szCs w:val="20"/>
          <w:lang w:eastAsia="en-IN"/>
        </w:rPr>
        <w:t>function(</w:t>
      </w:r>
      <w:proofErr w:type="gramEnd"/>
      <w:r w:rsidRPr="00B6172F">
        <w:rPr>
          <w:rFonts w:ascii="Courier New" w:eastAsia="Times New Roman" w:hAnsi="Courier New" w:cs="Courier New"/>
          <w:sz w:val="20"/>
          <w:szCs w:val="20"/>
          <w:lang w:eastAsia="en-IN"/>
        </w:rPr>
        <w:t>R, M, B, BU="</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OLS="</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MINT="mint"){</w:t>
      </w:r>
    </w:p>
    <w:p w14:paraId="3DD0EC9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LHS= "Admission"</w:t>
      </w:r>
    </w:p>
    <w:p w14:paraId="1311091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RHS= R</w:t>
      </w:r>
    </w:p>
    <w:p w14:paraId="0F958B1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model_spec</w:t>
      </w:r>
      <w:proofErr w:type="spellEnd"/>
      <w:r w:rsidRPr="00B6172F">
        <w:rPr>
          <w:rFonts w:ascii="Courier New" w:eastAsia="Times New Roman" w:hAnsi="Courier New" w:cs="Courier New"/>
          <w:sz w:val="20"/>
          <w:szCs w:val="20"/>
          <w:lang w:eastAsia="en-IN"/>
        </w:rPr>
        <w:t xml:space="preserve">= </w:t>
      </w:r>
      <w:proofErr w:type="spellStart"/>
      <w:proofErr w:type="gramStart"/>
      <w:r w:rsidRPr="00B6172F">
        <w:rPr>
          <w:rFonts w:ascii="Courier New" w:eastAsia="Times New Roman" w:hAnsi="Courier New" w:cs="Courier New"/>
          <w:sz w:val="20"/>
          <w:szCs w:val="20"/>
          <w:lang w:eastAsia="en-IN"/>
        </w:rPr>
        <w:t>as.formula</w:t>
      </w:r>
      <w:proofErr w:type="spellEnd"/>
      <w:proofErr w:type="gramEnd"/>
      <w:r w:rsidRPr="00B6172F">
        <w:rPr>
          <w:rFonts w:ascii="Courier New" w:eastAsia="Times New Roman" w:hAnsi="Courier New" w:cs="Courier New"/>
          <w:sz w:val="20"/>
          <w:szCs w:val="20"/>
          <w:lang w:eastAsia="en-IN"/>
        </w:rPr>
        <w:t xml:space="preserve">(paste0(LHS, RHS, </w:t>
      </w:r>
      <w:proofErr w:type="spellStart"/>
      <w:r w:rsidRPr="00B6172F">
        <w:rPr>
          <w:rFonts w:ascii="Courier New" w:eastAsia="Times New Roman" w:hAnsi="Courier New" w:cs="Courier New"/>
          <w:sz w:val="20"/>
          <w:szCs w:val="20"/>
          <w:lang w:eastAsia="en-IN"/>
        </w:rPr>
        <w:t>sep</w:t>
      </w:r>
      <w:proofErr w:type="spellEnd"/>
      <w:r w:rsidRPr="00B6172F">
        <w:rPr>
          <w:rFonts w:ascii="Courier New" w:eastAsia="Times New Roman" w:hAnsi="Courier New" w:cs="Courier New"/>
          <w:sz w:val="20"/>
          <w:szCs w:val="20"/>
          <w:lang w:eastAsia="en-IN"/>
        </w:rPr>
        <w:t>=""))</w:t>
      </w:r>
    </w:p>
    <w:p w14:paraId="7706013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
    <w:p w14:paraId="3C69919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 %&gt;% </w:t>
      </w:r>
    </w:p>
    <w:p w14:paraId="39033C6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filter( Date</w:t>
      </w:r>
      <w:proofErr w:type="gramEnd"/>
      <w:r w:rsidRPr="00B6172F">
        <w:rPr>
          <w:rFonts w:ascii="Courier New" w:eastAsia="Times New Roman" w:hAnsi="Courier New" w:cs="Courier New"/>
          <w:sz w:val="20"/>
          <w:szCs w:val="20"/>
          <w:lang w:eastAsia="en-IN"/>
        </w:rPr>
        <w:t xml:space="preserve"> &lt;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 May")) %&gt;%</w:t>
      </w:r>
    </w:p>
    <w:p w14:paraId="4C3005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model(</w:t>
      </w:r>
      <w:proofErr w:type="gramEnd"/>
      <w:r w:rsidRPr="00B6172F">
        <w:rPr>
          <w:rFonts w:ascii="Courier New" w:eastAsia="Times New Roman" w:hAnsi="Courier New" w:cs="Courier New"/>
          <w:sz w:val="20"/>
          <w:szCs w:val="20"/>
          <w:lang w:eastAsia="en-IN"/>
        </w:rPr>
        <w:t xml:space="preserve">base = </w:t>
      </w:r>
      <w:proofErr w:type="spellStart"/>
      <w:r w:rsidRPr="00B6172F">
        <w:rPr>
          <w:rFonts w:ascii="Courier New" w:eastAsia="Times New Roman" w:hAnsi="Courier New" w:cs="Courier New"/>
          <w:sz w:val="20"/>
          <w:szCs w:val="20"/>
          <w:lang w:eastAsia="en-IN"/>
        </w:rPr>
        <w:t>model_spec</w:t>
      </w:r>
      <w:proofErr w:type="spellEnd"/>
      <w:r w:rsidRPr="00B6172F">
        <w:rPr>
          <w:rFonts w:ascii="Courier New" w:eastAsia="Times New Roman" w:hAnsi="Courier New" w:cs="Courier New"/>
          <w:sz w:val="20"/>
          <w:szCs w:val="20"/>
          <w:lang w:eastAsia="en-IN"/>
        </w:rPr>
        <w:t xml:space="preserve"> %&gt;% M) %&gt;% </w:t>
      </w:r>
    </w:p>
    <w:p w14:paraId="69554B7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reconcile(</w:t>
      </w:r>
      <w:proofErr w:type="gramEnd"/>
    </w:p>
    <w:p w14:paraId="083C8A0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bottom_up</w:t>
      </w:r>
      <w:proofErr w:type="spellEnd"/>
      <w:r w:rsidRPr="00B6172F">
        <w:rPr>
          <w:rFonts w:ascii="Courier New" w:eastAsia="Times New Roman" w:hAnsi="Courier New" w:cs="Courier New"/>
          <w:sz w:val="20"/>
          <w:szCs w:val="20"/>
          <w:lang w:eastAsia="en-IN"/>
        </w:rPr>
        <w:t xml:space="preserve">(base),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min_</w:t>
      </w:r>
      <w:proofErr w:type="gramStart"/>
      <w:r w:rsidRPr="00B6172F">
        <w:rPr>
          <w:rFonts w:ascii="Courier New" w:eastAsia="Times New Roman" w:hAnsi="Courier New" w:cs="Courier New"/>
          <w:sz w:val="20"/>
          <w:szCs w:val="20"/>
          <w:lang w:eastAsia="en-IN"/>
        </w:rPr>
        <w:t>trace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base, method =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mint = </w:t>
      </w:r>
      <w:proofErr w:type="spellStart"/>
      <w:r w:rsidRPr="00B6172F">
        <w:rPr>
          <w:rFonts w:ascii="Courier New" w:eastAsia="Times New Roman" w:hAnsi="Courier New" w:cs="Courier New"/>
          <w:sz w:val="20"/>
          <w:szCs w:val="20"/>
          <w:lang w:eastAsia="en-IN"/>
        </w:rPr>
        <w:t>min_trace</w:t>
      </w:r>
      <w:proofErr w:type="spellEnd"/>
      <w:r w:rsidRPr="00B6172F">
        <w:rPr>
          <w:rFonts w:ascii="Courier New" w:eastAsia="Times New Roman" w:hAnsi="Courier New" w:cs="Courier New"/>
          <w:sz w:val="20"/>
          <w:szCs w:val="20"/>
          <w:lang w:eastAsia="en-IN"/>
        </w:rPr>
        <w:t>(base, method = "</w:t>
      </w:r>
      <w:proofErr w:type="spellStart"/>
      <w:r w:rsidRPr="00B6172F">
        <w:rPr>
          <w:rFonts w:ascii="Courier New" w:eastAsia="Times New Roman" w:hAnsi="Courier New" w:cs="Courier New"/>
          <w:sz w:val="20"/>
          <w:szCs w:val="20"/>
          <w:lang w:eastAsia="en-IN"/>
        </w:rPr>
        <w:t>mint_cov</w:t>
      </w:r>
      <w:proofErr w:type="spellEnd"/>
      <w:r w:rsidRPr="00B6172F">
        <w:rPr>
          <w:rFonts w:ascii="Courier New" w:eastAsia="Times New Roman" w:hAnsi="Courier New" w:cs="Courier New"/>
          <w:sz w:val="20"/>
          <w:szCs w:val="20"/>
          <w:lang w:eastAsia="en-IN"/>
        </w:rPr>
        <w:t xml:space="preserve">")) %&gt;% </w:t>
      </w:r>
    </w:p>
    <w:p w14:paraId="158886D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hyperlink r:id="rId23" w:tgtFrame="_blank" w:history="1">
        <w:r w:rsidRPr="00B6172F">
          <w:rPr>
            <w:rFonts w:ascii="Courier New" w:eastAsia="Times New Roman" w:hAnsi="Courier New" w:cs="Courier New"/>
            <w:color w:val="0000FF"/>
            <w:sz w:val="20"/>
            <w:szCs w:val="20"/>
            <w:u w:val="single"/>
            <w:lang w:eastAsia="en-IN"/>
          </w:rPr>
          <w:t>https://stackoverflow.com/questions/35023375/r-renaming-passed-columns-in-functions</w:t>
        </w:r>
      </w:hyperlink>
    </w:p>
    <w:p w14:paraId="31AA8E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rename({{B}</w:t>
      </w:r>
      <w:proofErr w:type="gramStart"/>
      <w:r w:rsidRPr="00B6172F">
        <w:rPr>
          <w:rFonts w:ascii="Courier New" w:eastAsia="Times New Roman" w:hAnsi="Courier New" w:cs="Courier New"/>
          <w:sz w:val="20"/>
          <w:szCs w:val="20"/>
          <w:lang w:eastAsia="en-IN"/>
        </w:rPr>
        <w:t>} :</w:t>
      </w:r>
      <w:proofErr w:type="gramEnd"/>
      <w:r w:rsidRPr="00B6172F">
        <w:rPr>
          <w:rFonts w:ascii="Courier New" w:eastAsia="Times New Roman" w:hAnsi="Courier New" w:cs="Courier New"/>
          <w:sz w:val="20"/>
          <w:szCs w:val="20"/>
          <w:lang w:eastAsia="en-IN"/>
        </w:rPr>
        <w:t xml:space="preserve">=base) %&gt;% </w:t>
      </w:r>
    </w:p>
    <w:p w14:paraId="773BB34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hyperlink r:id="rId24" w:tgtFrame="_blank" w:history="1">
        <w:r w:rsidRPr="00B6172F">
          <w:rPr>
            <w:rFonts w:ascii="Courier New" w:eastAsia="Times New Roman" w:hAnsi="Courier New" w:cs="Courier New"/>
            <w:color w:val="0000FF"/>
            <w:sz w:val="20"/>
            <w:szCs w:val="20"/>
            <w:u w:val="single"/>
            <w:lang w:eastAsia="en-IN"/>
          </w:rPr>
          <w:t>https://www.tidyverse.org/blog/2020/02/glue-strings-and-tidy-eval/</w:t>
        </w:r>
      </w:hyperlink>
    </w:p>
    <w:p w14:paraId="4858CBC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rename("{{B</w:t>
      </w:r>
      <w:proofErr w:type="gramStart"/>
      <w:r w:rsidRPr="00B6172F">
        <w:rPr>
          <w:rFonts w:ascii="Courier New" w:eastAsia="Times New Roman" w:hAnsi="Courier New" w:cs="Courier New"/>
          <w:sz w:val="20"/>
          <w:szCs w:val="20"/>
          <w:lang w:eastAsia="en-IN"/>
        </w:rPr>
        <w:t>}}_</w:t>
      </w:r>
      <w:proofErr w:type="gramEnd"/>
      <w:r w:rsidRPr="00B6172F">
        <w:rPr>
          <w:rFonts w:ascii="Courier New" w:eastAsia="Times New Roman" w:hAnsi="Courier New" w:cs="Courier New"/>
          <w:sz w:val="20"/>
          <w:szCs w:val="20"/>
          <w:lang w:eastAsia="en-IN"/>
        </w:rPr>
        <w:t xml:space="preserve">{BU}":= </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xml:space="preserve">) %&gt;% rename("{{B}}_{OLS}" :=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%&gt;% rename("{{B}}_{MINT}" := mint) </w:t>
      </w:r>
    </w:p>
    <w:p w14:paraId="118EAB9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
    <w:p w14:paraId="2958D9C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87E8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 error() + trend() + season()", ETS, </w:t>
      </w:r>
      <w:proofErr w:type="spellStart"/>
      <w:r w:rsidRPr="00B6172F">
        <w:rPr>
          <w:rFonts w:ascii="Courier New" w:eastAsia="Times New Roman" w:hAnsi="Courier New" w:cs="Courier New"/>
          <w:sz w:val="20"/>
          <w:szCs w:val="20"/>
          <w:lang w:eastAsia="en-IN"/>
        </w:rPr>
        <w:t>ets</w:t>
      </w:r>
      <w:proofErr w:type="spellEnd"/>
      <w:r w:rsidRPr="00B6172F">
        <w:rPr>
          <w:rFonts w:ascii="Courier New" w:eastAsia="Times New Roman" w:hAnsi="Courier New" w:cs="Courier New"/>
          <w:sz w:val="20"/>
          <w:szCs w:val="20"/>
          <w:lang w:eastAsia="en-IN"/>
        </w:rPr>
        <w:t>)</w:t>
      </w:r>
    </w:p>
    <w:p w14:paraId="6B0B51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 pdq() + PDQ()", ARIMA, </w:t>
      </w:r>
      <w:proofErr w:type="spellStart"/>
      <w:r w:rsidRPr="00B6172F">
        <w:rPr>
          <w:rFonts w:ascii="Courier New" w:eastAsia="Times New Roman" w:hAnsi="Courier New" w:cs="Courier New"/>
          <w:sz w:val="20"/>
          <w:szCs w:val="20"/>
          <w:lang w:eastAsia="en-IN"/>
        </w:rPr>
        <w:t>arima</w:t>
      </w:r>
      <w:proofErr w:type="spellEnd"/>
      <w:r w:rsidRPr="00B6172F">
        <w:rPr>
          <w:rFonts w:ascii="Courier New" w:eastAsia="Times New Roman" w:hAnsi="Courier New" w:cs="Courier New"/>
          <w:sz w:val="20"/>
          <w:szCs w:val="20"/>
          <w:lang w:eastAsia="en-IN"/>
        </w:rPr>
        <w:t>)</w:t>
      </w:r>
    </w:p>
    <w:p w14:paraId="2C47F4C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 Covid", ARIMA,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w:t>
      </w:r>
    </w:p>
    <w:p w14:paraId="5F86DF1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m_arima_covidL1&lt;-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Covid +lag(Covid)", ARIMA, arima_covidL1)</w:t>
      </w:r>
    </w:p>
    <w:p w14:paraId="5429834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m_arima_covidL2&lt;-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Covid +lag(Covid,1)", ARIMA, arima_covidL2)</w:t>
      </w:r>
    </w:p>
    <w:p w14:paraId="579DC8F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m_arima_covidL3&lt;-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reconcile</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Covid +lag(Covid,2)", ARIMA, arima_covidL3)</w:t>
      </w:r>
    </w:p>
    <w:p w14:paraId="5B331F2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E948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save</w:t>
      </w:r>
      <w:proofErr w:type="gramEnd"/>
      <w:r w:rsidRPr="00B6172F">
        <w:rPr>
          <w:rFonts w:ascii="Courier New" w:eastAsia="Times New Roman" w:hAnsi="Courier New" w:cs="Courier New"/>
          <w:sz w:val="20"/>
          <w:szCs w:val="20"/>
          <w:lang w:eastAsia="en-IN"/>
        </w:rPr>
        <w:t xml:space="preserve"> models</w:t>
      </w:r>
    </w:p>
    <w:p w14:paraId="22D3C5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172F">
        <w:rPr>
          <w:rFonts w:ascii="Courier New" w:eastAsia="Times New Roman" w:hAnsi="Courier New" w:cs="Courier New"/>
          <w:sz w:val="20"/>
          <w:szCs w:val="20"/>
          <w:lang w:eastAsia="en-IN"/>
        </w:rPr>
        <w:t>save(</w:t>
      </w:r>
      <w:proofErr w:type="spellStart"/>
      <w:proofErr w:type="gramEnd"/>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m_arima_covidL1, m_arima_covidL2, m_arima_covidL3, file = "3bClassic")</w:t>
      </w:r>
    </w:p>
    <w:p w14:paraId="315EA245"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Evaluation</w:t>
      </w:r>
    </w:p>
    <w:p w14:paraId="16840F7B" w14:textId="77777777" w:rsidR="00B6172F" w:rsidRPr="00B6172F" w:rsidRDefault="00B6172F" w:rsidP="00B617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72F">
        <w:rPr>
          <w:rFonts w:ascii="Times New Roman" w:eastAsia="Times New Roman" w:hAnsi="Times New Roman" w:cs="Times New Roman"/>
          <w:b/>
          <w:bCs/>
          <w:sz w:val="36"/>
          <w:szCs w:val="36"/>
          <w:lang w:eastAsia="en-IN"/>
        </w:rPr>
        <w:t>ARIMA</w:t>
      </w:r>
    </w:p>
    <w:p w14:paraId="63529010"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lastRenderedPageBreak/>
        <w:t xml:space="preserve">The best ARIMA model class was selected using </w:t>
      </w:r>
      <w:proofErr w:type="spellStart"/>
      <w:r w:rsidRPr="00B6172F">
        <w:rPr>
          <w:rFonts w:ascii="Courier New" w:eastAsia="Times New Roman" w:hAnsi="Courier New" w:cs="Courier New"/>
          <w:sz w:val="20"/>
          <w:szCs w:val="20"/>
          <w:lang w:eastAsia="en-IN"/>
        </w:rPr>
        <w:t>AICc</w:t>
      </w:r>
      <w:proofErr w:type="spellEnd"/>
      <w:r w:rsidRPr="00B6172F">
        <w:rPr>
          <w:rFonts w:ascii="Times New Roman" w:eastAsia="Times New Roman" w:hAnsi="Times New Roman" w:cs="Times New Roman"/>
          <w:sz w:val="20"/>
          <w:szCs w:val="20"/>
          <w:lang w:eastAsia="en-IN"/>
        </w:rPr>
        <w:t xml:space="preserve">. The best ARIMA model and ETS model were then evaluated against the test set using </w:t>
      </w:r>
      <w:proofErr w:type="spellStart"/>
      <w:r w:rsidRPr="00B6172F">
        <w:rPr>
          <w:rFonts w:ascii="Courier New" w:eastAsia="Times New Roman" w:hAnsi="Courier New" w:cs="Courier New"/>
          <w:sz w:val="20"/>
          <w:szCs w:val="20"/>
          <w:lang w:eastAsia="en-IN"/>
        </w:rPr>
        <w:t>rmse</w:t>
      </w:r>
      <w:proofErr w:type="spellEnd"/>
      <w:r w:rsidRPr="00B6172F">
        <w:rPr>
          <w:rFonts w:ascii="Times New Roman" w:eastAsia="Times New Roman" w:hAnsi="Times New Roman" w:cs="Times New Roman"/>
          <w:sz w:val="20"/>
          <w:szCs w:val="20"/>
          <w:lang w:eastAsia="en-IN"/>
        </w:rPr>
        <w:t xml:space="preserve"> and </w:t>
      </w:r>
      <w:proofErr w:type="spellStart"/>
      <w:r w:rsidRPr="00B6172F">
        <w:rPr>
          <w:rFonts w:ascii="Courier New" w:eastAsia="Times New Roman" w:hAnsi="Courier New" w:cs="Courier New"/>
          <w:sz w:val="20"/>
          <w:szCs w:val="20"/>
          <w:lang w:eastAsia="en-IN"/>
        </w:rPr>
        <w:t>mae</w:t>
      </w:r>
      <w:proofErr w:type="spellEnd"/>
      <w:r w:rsidRPr="00B6172F">
        <w:rPr>
          <w:rFonts w:ascii="Times New Roman" w:eastAsia="Times New Roman" w:hAnsi="Times New Roman" w:cs="Times New Roman"/>
          <w:sz w:val="20"/>
          <w:szCs w:val="20"/>
          <w:lang w:eastAsia="en-IN"/>
        </w:rPr>
        <w:t xml:space="preserve">. </w:t>
      </w:r>
      <w:hyperlink r:id="rId25" w:tgtFrame="_blank" w:history="1">
        <w:proofErr w:type="spellStart"/>
        <w:r w:rsidRPr="00B6172F">
          <w:rPr>
            <w:rFonts w:ascii="Courier New" w:eastAsia="Times New Roman" w:hAnsi="Courier New" w:cs="Courier New"/>
            <w:color w:val="0000FF"/>
            <w:sz w:val="20"/>
            <w:szCs w:val="20"/>
            <w:u w:val="single"/>
            <w:lang w:eastAsia="en-IN"/>
          </w:rPr>
          <w:t>AICc</w:t>
        </w:r>
        <w:proofErr w:type="spellEnd"/>
        <w:r w:rsidRPr="00B6172F">
          <w:rPr>
            <w:rFonts w:ascii="Times New Roman" w:eastAsia="Times New Roman" w:hAnsi="Times New Roman" w:cs="Times New Roman"/>
            <w:color w:val="0000FF"/>
            <w:sz w:val="20"/>
            <w:szCs w:val="20"/>
            <w:u w:val="single"/>
            <w:lang w:eastAsia="en-IN"/>
          </w:rPr>
          <w:t xml:space="preserve"> can only be used with models in the same class as the calculation for </w:t>
        </w:r>
        <w:proofErr w:type="spellStart"/>
        <w:r w:rsidRPr="00B6172F">
          <w:rPr>
            <w:rFonts w:ascii="Courier New" w:eastAsia="Times New Roman" w:hAnsi="Courier New" w:cs="Courier New"/>
            <w:color w:val="0000FF"/>
            <w:sz w:val="20"/>
            <w:szCs w:val="20"/>
            <w:u w:val="single"/>
            <w:lang w:eastAsia="en-IN"/>
          </w:rPr>
          <w:t>AICc</w:t>
        </w:r>
        <w:proofErr w:type="spellEnd"/>
        <w:r w:rsidRPr="00B6172F">
          <w:rPr>
            <w:rFonts w:ascii="Times New Roman" w:eastAsia="Times New Roman" w:hAnsi="Times New Roman" w:cs="Times New Roman"/>
            <w:color w:val="0000FF"/>
            <w:sz w:val="20"/>
            <w:szCs w:val="20"/>
            <w:u w:val="single"/>
            <w:lang w:eastAsia="en-IN"/>
          </w:rPr>
          <w:t xml:space="preserve"> for ARIMA and ETS are different</w:t>
        </w:r>
      </w:hyperlink>
    </w:p>
    <w:p w14:paraId="716DA05C"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best ARIMA model was one with an external regressor for Covid peak period, </w:t>
      </w:r>
      <w:proofErr w:type="spellStart"/>
      <w:r w:rsidRPr="00B6172F">
        <w:rPr>
          <w:rFonts w:ascii="Courier New" w:eastAsia="Times New Roman" w:hAnsi="Courier New" w:cs="Courier New"/>
          <w:sz w:val="20"/>
          <w:szCs w:val="20"/>
          <w:lang w:eastAsia="en-IN"/>
        </w:rPr>
        <w:t>m_armia_covid</w:t>
      </w:r>
      <w:proofErr w:type="spellEnd"/>
      <w:r w:rsidRPr="00B6172F">
        <w:rPr>
          <w:rFonts w:ascii="Times New Roman" w:eastAsia="Times New Roman" w:hAnsi="Times New Roman" w:cs="Times New Roman"/>
          <w:sz w:val="20"/>
          <w:szCs w:val="20"/>
          <w:lang w:eastAsia="en-IN"/>
        </w:rPr>
        <w:t>, i.e. </w:t>
      </w:r>
      <w:proofErr w:type="gramStart"/>
      <w:r w:rsidRPr="00B6172F">
        <w:rPr>
          <w:rFonts w:ascii="Courier New" w:eastAsia="Times New Roman" w:hAnsi="Courier New" w:cs="Courier New"/>
          <w:sz w:val="20"/>
          <w:szCs w:val="20"/>
          <w:lang w:eastAsia="en-IN"/>
        </w:rPr>
        <w:t>ARIMA(</w:t>
      </w:r>
      <w:proofErr w:type="gramEnd"/>
      <w:r w:rsidRPr="00B6172F">
        <w:rPr>
          <w:rFonts w:ascii="Courier New" w:eastAsia="Times New Roman" w:hAnsi="Courier New" w:cs="Courier New"/>
          <w:sz w:val="20"/>
          <w:szCs w:val="20"/>
          <w:lang w:eastAsia="en-IN"/>
        </w:rPr>
        <w:t>Admission ~ Covid)</w:t>
      </w:r>
      <w:r w:rsidRPr="00B6172F">
        <w:rPr>
          <w:rFonts w:ascii="Times New Roman" w:eastAsia="Times New Roman" w:hAnsi="Times New Roman" w:cs="Times New Roman"/>
          <w:sz w:val="20"/>
          <w:szCs w:val="20"/>
          <w:lang w:eastAsia="en-IN"/>
        </w:rPr>
        <w:t>.</w:t>
      </w:r>
    </w:p>
    <w:p w14:paraId="15ADCE8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&lt;- function(</w:t>
      </w:r>
      <w:proofErr w:type="spellStart"/>
      <w:r w:rsidRPr="00B6172F">
        <w:rPr>
          <w:rFonts w:ascii="Courier New" w:eastAsia="Times New Roman" w:hAnsi="Courier New" w:cs="Courier New"/>
          <w:sz w:val="20"/>
          <w:szCs w:val="20"/>
          <w:lang w:eastAsia="en-IN"/>
        </w:rPr>
        <w:t>mab</w:t>
      </w:r>
      <w:proofErr w:type="spellEnd"/>
      <w:proofErr w:type="gramStart"/>
      <w:r w:rsidRPr="00B6172F">
        <w:rPr>
          <w:rFonts w:ascii="Courier New" w:eastAsia="Times New Roman" w:hAnsi="Courier New" w:cs="Courier New"/>
          <w:sz w:val="20"/>
          <w:szCs w:val="20"/>
          <w:lang w:eastAsia="en-IN"/>
        </w:rPr>
        <w:t>){</w:t>
      </w:r>
      <w:proofErr w:type="gramEnd"/>
    </w:p>
    <w:p w14:paraId="47D7DFB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glance(</w:t>
      </w:r>
      <w:proofErr w:type="spellStart"/>
      <w:r w:rsidRPr="00B6172F">
        <w:rPr>
          <w:rFonts w:ascii="Courier New" w:eastAsia="Times New Roman" w:hAnsi="Courier New" w:cs="Courier New"/>
          <w:sz w:val="20"/>
          <w:szCs w:val="20"/>
          <w:lang w:eastAsia="en-IN"/>
        </w:rPr>
        <w:t>mab</w:t>
      </w:r>
      <w:proofErr w:type="spellEnd"/>
      <w:r w:rsidRPr="00B6172F">
        <w:rPr>
          <w:rFonts w:ascii="Courier New" w:eastAsia="Times New Roman" w:hAnsi="Courier New" w:cs="Courier New"/>
          <w:sz w:val="20"/>
          <w:szCs w:val="20"/>
          <w:lang w:eastAsia="en-IN"/>
        </w:rPr>
        <w:t xml:space="preserve">) %&gt;% </w:t>
      </w:r>
    </w:p>
    <w:p w14:paraId="3FAD3EF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group_by</w:t>
      </w:r>
      <w:proofErr w:type="spellEnd"/>
      <w:proofErr w:type="gramStart"/>
      <w:r w:rsidRPr="00B6172F">
        <w:rPr>
          <w:rFonts w:ascii="Courier New" w:eastAsia="Times New Roman" w:hAnsi="Courier New" w:cs="Courier New"/>
          <w:sz w:val="20"/>
          <w:szCs w:val="20"/>
          <w:lang w:eastAsia="en-IN"/>
        </w:rPr>
        <w:t>(.model</w:t>
      </w:r>
      <w:proofErr w:type="gramEnd"/>
      <w:r w:rsidRPr="00B6172F">
        <w:rPr>
          <w:rFonts w:ascii="Courier New" w:eastAsia="Times New Roman" w:hAnsi="Courier New" w:cs="Courier New"/>
          <w:sz w:val="20"/>
          <w:szCs w:val="20"/>
          <w:lang w:eastAsia="en-IN"/>
        </w:rPr>
        <w:t>) %&gt;% summarise(</w:t>
      </w:r>
      <w:proofErr w:type="spellStart"/>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AICc</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sdv_aicc</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sd</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AICc</w:t>
      </w:r>
      <w:proofErr w:type="spellEnd"/>
      <w:r w:rsidRPr="00B6172F">
        <w:rPr>
          <w:rFonts w:ascii="Courier New" w:eastAsia="Times New Roman" w:hAnsi="Courier New" w:cs="Courier New"/>
          <w:sz w:val="20"/>
          <w:szCs w:val="20"/>
          <w:lang w:eastAsia="en-IN"/>
        </w:rPr>
        <w:t>))</w:t>
      </w:r>
    </w:p>
    <w:p w14:paraId="7454CC3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
    <w:p w14:paraId="742B2EF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4F98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bind_rows</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 </w:t>
      </w:r>
    </w:p>
    <w:p w14:paraId="34D523A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w:t>
      </w:r>
    </w:p>
    <w:p w14:paraId="6FC6A52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(m_arima_covidL1), </w:t>
      </w:r>
    </w:p>
    <w:p w14:paraId="32BB767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(m_arima_covidL2), </w:t>
      </w:r>
    </w:p>
    <w:p w14:paraId="5CBC288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(m_arima_covidL3)) %&gt;% </w:t>
      </w:r>
    </w:p>
    <w:p w14:paraId="396B2AC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arrange(</w:t>
      </w:r>
      <w:proofErr w:type="spellStart"/>
      <w:proofErr w:type="gramEnd"/>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 sort=T)</w:t>
      </w:r>
    </w:p>
    <w:p w14:paraId="5F5480B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20 x 3</w:t>
      </w:r>
    </w:p>
    <w:p w14:paraId="47DB9CD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 xml:space="preserve">  .model</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sdv_aicc</w:t>
      </w:r>
      <w:proofErr w:type="spellEnd"/>
    </w:p>
    <w:p w14:paraId="4F1CB73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1BAD0A3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1</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 xml:space="preserve">            685.     81.0</w:t>
      </w:r>
    </w:p>
    <w:p w14:paraId="586E1FB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2</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arima_covid_bu</w:t>
      </w:r>
      <w:proofErr w:type="spellEnd"/>
      <w:r w:rsidRPr="00B6172F">
        <w:rPr>
          <w:rFonts w:ascii="Courier New" w:eastAsia="Times New Roman" w:hAnsi="Courier New" w:cs="Courier New"/>
          <w:sz w:val="20"/>
          <w:szCs w:val="20"/>
          <w:lang w:eastAsia="en-IN"/>
        </w:rPr>
        <w:t xml:space="preserve">         685.     81.0</w:t>
      </w:r>
    </w:p>
    <w:p w14:paraId="13C3CF1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3</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685.     81.0</w:t>
      </w:r>
    </w:p>
    <w:p w14:paraId="59EC080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4</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arima_covid_ols</w:t>
      </w:r>
      <w:proofErr w:type="spellEnd"/>
      <w:r w:rsidRPr="00B6172F">
        <w:rPr>
          <w:rFonts w:ascii="Courier New" w:eastAsia="Times New Roman" w:hAnsi="Courier New" w:cs="Courier New"/>
          <w:sz w:val="20"/>
          <w:szCs w:val="20"/>
          <w:lang w:eastAsia="en-IN"/>
        </w:rPr>
        <w:t xml:space="preserve">        685.     81.0</w:t>
      </w:r>
    </w:p>
    <w:p w14:paraId="4EFE007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5</w:t>
      </w:r>
      <w:proofErr w:type="gramEnd"/>
      <w:r w:rsidRPr="00B6172F">
        <w:rPr>
          <w:rFonts w:ascii="Courier New" w:eastAsia="Times New Roman" w:hAnsi="Courier New" w:cs="Courier New"/>
          <w:sz w:val="20"/>
          <w:szCs w:val="20"/>
          <w:lang w:eastAsia="en-IN"/>
        </w:rPr>
        <w:t xml:space="preserve"> arima_covidL3          705.     66.3</w:t>
      </w:r>
    </w:p>
    <w:p w14:paraId="0164A6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6</w:t>
      </w:r>
      <w:proofErr w:type="gramEnd"/>
      <w:r w:rsidRPr="00B6172F">
        <w:rPr>
          <w:rFonts w:ascii="Courier New" w:eastAsia="Times New Roman" w:hAnsi="Courier New" w:cs="Courier New"/>
          <w:sz w:val="20"/>
          <w:szCs w:val="20"/>
          <w:lang w:eastAsia="en-IN"/>
        </w:rPr>
        <w:t xml:space="preserve"> arima_covidL3_bu       705.     66.3</w:t>
      </w:r>
    </w:p>
    <w:p w14:paraId="0D66A52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7</w:t>
      </w:r>
      <w:proofErr w:type="gramEnd"/>
      <w:r w:rsidRPr="00B6172F">
        <w:rPr>
          <w:rFonts w:ascii="Courier New" w:eastAsia="Times New Roman" w:hAnsi="Courier New" w:cs="Courier New"/>
          <w:sz w:val="20"/>
          <w:szCs w:val="20"/>
          <w:lang w:eastAsia="en-IN"/>
        </w:rPr>
        <w:t xml:space="preserve"> arima_covidL3_mint     705.     66.3</w:t>
      </w:r>
    </w:p>
    <w:p w14:paraId="35DB9FD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8</w:t>
      </w:r>
      <w:proofErr w:type="gramEnd"/>
      <w:r w:rsidRPr="00B6172F">
        <w:rPr>
          <w:rFonts w:ascii="Courier New" w:eastAsia="Times New Roman" w:hAnsi="Courier New" w:cs="Courier New"/>
          <w:sz w:val="20"/>
          <w:szCs w:val="20"/>
          <w:lang w:eastAsia="en-IN"/>
        </w:rPr>
        <w:t xml:space="preserve"> arima_covidL3_ols      705.     66.3</w:t>
      </w:r>
    </w:p>
    <w:p w14:paraId="458EEC8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gramStart"/>
      <w:r w:rsidRPr="00B6172F">
        <w:rPr>
          <w:rFonts w:ascii="Courier New" w:eastAsia="Times New Roman" w:hAnsi="Courier New" w:cs="Courier New"/>
          <w:sz w:val="20"/>
          <w:szCs w:val="20"/>
          <w:lang w:eastAsia="en-IN"/>
        </w:rPr>
        <w:t>#  9</w:t>
      </w:r>
      <w:proofErr w:type="gramEnd"/>
      <w:r w:rsidRPr="00B6172F">
        <w:rPr>
          <w:rFonts w:ascii="Courier New" w:eastAsia="Times New Roman" w:hAnsi="Courier New" w:cs="Courier New"/>
          <w:sz w:val="20"/>
          <w:szCs w:val="20"/>
          <w:lang w:eastAsia="en-IN"/>
        </w:rPr>
        <w:t xml:space="preserve"> arima_covidL1          715.     67.9</w:t>
      </w:r>
    </w:p>
    <w:p w14:paraId="1715DAA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10 arima_covidL1_bu       715.     67.9</w:t>
      </w:r>
    </w:p>
    <w:p w14:paraId="3C7215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11 arima_covidL1_mint     715.     67.9</w:t>
      </w:r>
    </w:p>
    <w:p w14:paraId="7F9E92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12 arima_covidL1_ols      715.     67.9</w:t>
      </w:r>
    </w:p>
    <w:p w14:paraId="01671F3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13 arima_covidL2          715.     67.9</w:t>
      </w:r>
    </w:p>
    <w:p w14:paraId="6C25CF1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14 arima_covidL2_bu       715.     67.9</w:t>
      </w:r>
    </w:p>
    <w:p w14:paraId="0187334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15 arima_covidL2_mint     715.     67.9</w:t>
      </w:r>
    </w:p>
    <w:p w14:paraId="3AC5E79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16 arima_covidL2_ols      715.     67.9</w:t>
      </w:r>
    </w:p>
    <w:p w14:paraId="5552F87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17 </w:t>
      </w:r>
      <w:proofErr w:type="spellStart"/>
      <w:r w:rsidRPr="00B6172F">
        <w:rPr>
          <w:rFonts w:ascii="Courier New" w:eastAsia="Times New Roman" w:hAnsi="Courier New" w:cs="Courier New"/>
          <w:sz w:val="20"/>
          <w:szCs w:val="20"/>
          <w:lang w:eastAsia="en-IN"/>
        </w:rPr>
        <w:t>arima</w:t>
      </w:r>
      <w:proofErr w:type="spellEnd"/>
      <w:r w:rsidRPr="00B6172F">
        <w:rPr>
          <w:rFonts w:ascii="Courier New" w:eastAsia="Times New Roman" w:hAnsi="Courier New" w:cs="Courier New"/>
          <w:sz w:val="20"/>
          <w:szCs w:val="20"/>
          <w:lang w:eastAsia="en-IN"/>
        </w:rPr>
        <w:t xml:space="preserve">                  720.     90.4</w:t>
      </w:r>
    </w:p>
    <w:p w14:paraId="6B135D7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18 </w:t>
      </w:r>
      <w:proofErr w:type="spellStart"/>
      <w:r w:rsidRPr="00B6172F">
        <w:rPr>
          <w:rFonts w:ascii="Courier New" w:eastAsia="Times New Roman" w:hAnsi="Courier New" w:cs="Courier New"/>
          <w:sz w:val="20"/>
          <w:szCs w:val="20"/>
          <w:lang w:eastAsia="en-IN"/>
        </w:rPr>
        <w:t>arima_bu</w:t>
      </w:r>
      <w:proofErr w:type="spellEnd"/>
      <w:r w:rsidRPr="00B6172F">
        <w:rPr>
          <w:rFonts w:ascii="Courier New" w:eastAsia="Times New Roman" w:hAnsi="Courier New" w:cs="Courier New"/>
          <w:sz w:val="20"/>
          <w:szCs w:val="20"/>
          <w:lang w:eastAsia="en-IN"/>
        </w:rPr>
        <w:t xml:space="preserve">               720.     90.4</w:t>
      </w:r>
    </w:p>
    <w:p w14:paraId="60F4EBA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19 </w:t>
      </w:r>
      <w:proofErr w:type="spellStart"/>
      <w:r w:rsidRPr="00B6172F">
        <w:rPr>
          <w:rFonts w:ascii="Courier New" w:eastAsia="Times New Roman" w:hAnsi="Courier New" w:cs="Courier New"/>
          <w:sz w:val="20"/>
          <w:szCs w:val="20"/>
          <w:lang w:eastAsia="en-IN"/>
        </w:rPr>
        <w:t>arima_mint</w:t>
      </w:r>
      <w:proofErr w:type="spellEnd"/>
      <w:r w:rsidRPr="00B6172F">
        <w:rPr>
          <w:rFonts w:ascii="Courier New" w:eastAsia="Times New Roman" w:hAnsi="Courier New" w:cs="Courier New"/>
          <w:sz w:val="20"/>
          <w:szCs w:val="20"/>
          <w:lang w:eastAsia="en-IN"/>
        </w:rPr>
        <w:t xml:space="preserve">             720.     90.4</w:t>
      </w:r>
    </w:p>
    <w:p w14:paraId="2F014EA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20 </w:t>
      </w:r>
      <w:proofErr w:type="spellStart"/>
      <w:r w:rsidRPr="00B6172F">
        <w:rPr>
          <w:rFonts w:ascii="Courier New" w:eastAsia="Times New Roman" w:hAnsi="Courier New" w:cs="Courier New"/>
          <w:sz w:val="20"/>
          <w:szCs w:val="20"/>
          <w:lang w:eastAsia="en-IN"/>
        </w:rPr>
        <w:t>arima_ols</w:t>
      </w:r>
      <w:proofErr w:type="spellEnd"/>
      <w:r w:rsidRPr="00B6172F">
        <w:rPr>
          <w:rFonts w:ascii="Courier New" w:eastAsia="Times New Roman" w:hAnsi="Courier New" w:cs="Courier New"/>
          <w:sz w:val="20"/>
          <w:szCs w:val="20"/>
          <w:lang w:eastAsia="en-IN"/>
        </w:rPr>
        <w:t xml:space="preserve">              720.     90.4</w:t>
      </w:r>
    </w:p>
    <w:p w14:paraId="6032D5C6" w14:textId="77777777" w:rsidR="00B6172F" w:rsidRPr="00B6172F" w:rsidRDefault="00B6172F" w:rsidP="00B617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72F">
        <w:rPr>
          <w:rFonts w:ascii="Times New Roman" w:eastAsia="Times New Roman" w:hAnsi="Times New Roman" w:cs="Times New Roman"/>
          <w:b/>
          <w:bCs/>
          <w:sz w:val="36"/>
          <w:szCs w:val="36"/>
          <w:lang w:eastAsia="en-IN"/>
        </w:rPr>
        <w:t>ARIMA vs ETS</w:t>
      </w:r>
    </w:p>
    <w:p w14:paraId="193FF1DC"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was better than ETS.</w:t>
      </w:r>
    </w:p>
    <w:p w14:paraId="452E5219"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Reconciliation approaches (</w:t>
      </w:r>
      <w:proofErr w:type="gramStart"/>
      <w:r w:rsidRPr="00B6172F">
        <w:rPr>
          <w:rFonts w:ascii="Times New Roman" w:eastAsia="Times New Roman" w:hAnsi="Times New Roman" w:cs="Times New Roman"/>
          <w:sz w:val="20"/>
          <w:szCs w:val="20"/>
          <w:lang w:eastAsia="en-IN"/>
        </w:rPr>
        <w:t>i.e.</w:t>
      </w:r>
      <w:proofErr w:type="gramEnd"/>
      <w:r w:rsidRPr="00B6172F">
        <w:rPr>
          <w:rFonts w:ascii="Times New Roman" w:eastAsia="Times New Roman" w:hAnsi="Times New Roman" w:cs="Times New Roman"/>
          <w:sz w:val="20"/>
          <w:szCs w:val="20"/>
          <w:lang w:eastAsia="en-IN"/>
        </w:rPr>
        <w:t> </w:t>
      </w:r>
      <w:proofErr w:type="spellStart"/>
      <w:r w:rsidRPr="00B6172F">
        <w:rPr>
          <w:rFonts w:ascii="Courier New" w:eastAsia="Times New Roman" w:hAnsi="Courier New" w:cs="Courier New"/>
          <w:sz w:val="20"/>
          <w:szCs w:val="20"/>
          <w:lang w:eastAsia="en-IN"/>
        </w:rPr>
        <w:t>arima_covid_mint</w:t>
      </w:r>
      <w:proofErr w:type="spellEnd"/>
      <w:r w:rsidRPr="00B6172F">
        <w:rPr>
          <w:rFonts w:ascii="Times New Roman" w:eastAsia="Times New Roman" w:hAnsi="Times New Roman" w:cs="Times New Roman"/>
          <w:sz w:val="20"/>
          <w:szCs w:val="20"/>
          <w:lang w:eastAsia="en-IN"/>
        </w:rPr>
        <w:t xml:space="preserve">, </w:t>
      </w:r>
      <w:proofErr w:type="spellStart"/>
      <w:r w:rsidRPr="00B6172F">
        <w:rPr>
          <w:rFonts w:ascii="Courier New" w:eastAsia="Times New Roman" w:hAnsi="Courier New" w:cs="Courier New"/>
          <w:sz w:val="20"/>
          <w:szCs w:val="20"/>
          <w:lang w:eastAsia="en-IN"/>
        </w:rPr>
        <w:t>arima_covid_ols</w:t>
      </w:r>
      <w:proofErr w:type="spellEnd"/>
      <w:r w:rsidRPr="00B6172F">
        <w:rPr>
          <w:rFonts w:ascii="Times New Roman" w:eastAsia="Times New Roman" w:hAnsi="Times New Roman" w:cs="Times New Roman"/>
          <w:sz w:val="20"/>
          <w:szCs w:val="20"/>
          <w:lang w:eastAsia="en-IN"/>
        </w:rPr>
        <w:t>) performed better as they likely captured information from all levels of the hierarchy.</w:t>
      </w:r>
    </w:p>
    <w:p w14:paraId="1D10665F"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MINT technique performed better than </w:t>
      </w:r>
      <w:proofErr w:type="gramStart"/>
      <w:r w:rsidRPr="00B6172F">
        <w:rPr>
          <w:rFonts w:ascii="Times New Roman" w:eastAsia="Times New Roman" w:hAnsi="Times New Roman" w:cs="Times New Roman"/>
          <w:sz w:val="20"/>
          <w:szCs w:val="20"/>
          <w:lang w:eastAsia="en-IN"/>
        </w:rPr>
        <w:t>OLS .</w:t>
      </w:r>
      <w:proofErr w:type="gramEnd"/>
    </w:p>
    <w:p w14:paraId="1934037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test period ### </w:t>
      </w:r>
    </w:p>
    <w:p w14:paraId="7B757B2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need</w:t>
      </w:r>
      <w:proofErr w:type="gramEnd"/>
      <w:r w:rsidRPr="00B6172F">
        <w:rPr>
          <w:rFonts w:ascii="Courier New" w:eastAsia="Times New Roman" w:hAnsi="Courier New" w:cs="Courier New"/>
          <w:sz w:val="20"/>
          <w:szCs w:val="20"/>
          <w:lang w:eastAsia="en-IN"/>
        </w:rPr>
        <w:t xml:space="preserve"> to create manually, horizon in forecast </w:t>
      </w:r>
      <w:proofErr w:type="spellStart"/>
      <w:r w:rsidRPr="00B6172F">
        <w:rPr>
          <w:rFonts w:ascii="Courier New" w:eastAsia="Times New Roman" w:hAnsi="Courier New" w:cs="Courier New"/>
          <w:sz w:val="20"/>
          <w:szCs w:val="20"/>
          <w:lang w:eastAsia="en-IN"/>
        </w:rPr>
        <w:t>doesnt</w:t>
      </w:r>
      <w:proofErr w:type="spellEnd"/>
      <w:r w:rsidRPr="00B6172F">
        <w:rPr>
          <w:rFonts w:ascii="Courier New" w:eastAsia="Times New Roman" w:hAnsi="Courier New" w:cs="Courier New"/>
          <w:sz w:val="20"/>
          <w:szCs w:val="20"/>
          <w:lang w:eastAsia="en-IN"/>
        </w:rPr>
        <w:t xml:space="preserve"> work w external regressors</w:t>
      </w:r>
    </w:p>
    <w:p w14:paraId="6501F38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hyperlink r:id="rId26" w:tgtFrame="_blank" w:history="1">
        <w:r w:rsidRPr="00B6172F">
          <w:rPr>
            <w:rFonts w:ascii="Courier New" w:eastAsia="Times New Roman" w:hAnsi="Courier New" w:cs="Courier New"/>
            <w:color w:val="0000FF"/>
            <w:sz w:val="20"/>
            <w:szCs w:val="20"/>
            <w:u w:val="single"/>
            <w:lang w:eastAsia="en-IN"/>
          </w:rPr>
          <w:t>https://stackoverflow.com/questions/67436733/how-to-reconcile-forecasts-with-hierarchical-structure-and-exogenous-regressors</w:t>
        </w:r>
      </w:hyperlink>
    </w:p>
    <w:p w14:paraId="16E8B8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 %&gt;% </w:t>
      </w:r>
      <w:proofErr w:type="gramStart"/>
      <w:r w:rsidRPr="00B6172F">
        <w:rPr>
          <w:rFonts w:ascii="Courier New" w:eastAsia="Times New Roman" w:hAnsi="Courier New" w:cs="Courier New"/>
          <w:sz w:val="20"/>
          <w:szCs w:val="20"/>
          <w:lang w:eastAsia="en-IN"/>
        </w:rPr>
        <w:t>filter( Date</w:t>
      </w:r>
      <w:proofErr w:type="gramEnd"/>
      <w:r w:rsidRPr="00B6172F">
        <w:rPr>
          <w:rFonts w:ascii="Courier New" w:eastAsia="Times New Roman" w:hAnsi="Courier New" w:cs="Courier New"/>
          <w:sz w:val="20"/>
          <w:szCs w:val="20"/>
          <w:lang w:eastAsia="en-IN"/>
        </w:rPr>
        <w:t xml:space="preserve"> &lt;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 xml:space="preserve">("2020 May")) %&gt;% </w:t>
      </w:r>
      <w:proofErr w:type="spellStart"/>
      <w:r w:rsidRPr="00B6172F">
        <w:rPr>
          <w:rFonts w:ascii="Courier New" w:eastAsia="Times New Roman" w:hAnsi="Courier New" w:cs="Courier New"/>
          <w:sz w:val="20"/>
          <w:szCs w:val="20"/>
          <w:lang w:eastAsia="en-IN"/>
        </w:rPr>
        <w:t>new_data</w:t>
      </w:r>
      <w:proofErr w:type="spellEnd"/>
      <w:r w:rsidRPr="00B6172F">
        <w:rPr>
          <w:rFonts w:ascii="Courier New" w:eastAsia="Times New Roman" w:hAnsi="Courier New" w:cs="Courier New"/>
          <w:sz w:val="20"/>
          <w:szCs w:val="20"/>
          <w:lang w:eastAsia="en-IN"/>
        </w:rPr>
        <w:t xml:space="preserve">(10)%&gt;% </w:t>
      </w:r>
    </w:p>
    <w:p w14:paraId="78FA9EE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mutate(</w:t>
      </w:r>
      <w:proofErr w:type="gramEnd"/>
      <w:r w:rsidRPr="00B6172F">
        <w:rPr>
          <w:rFonts w:ascii="Courier New" w:eastAsia="Times New Roman" w:hAnsi="Courier New" w:cs="Courier New"/>
          <w:sz w:val="20"/>
          <w:szCs w:val="20"/>
          <w:lang w:eastAsia="en-IN"/>
        </w:rPr>
        <w:t xml:space="preserve">Covid= </w:t>
      </w:r>
      <w:proofErr w:type="spellStart"/>
      <w:r w:rsidRPr="00B6172F">
        <w:rPr>
          <w:rFonts w:ascii="Courier New" w:eastAsia="Times New Roman" w:hAnsi="Courier New" w:cs="Courier New"/>
          <w:sz w:val="20"/>
          <w:szCs w:val="20"/>
          <w:lang w:eastAsia="en-IN"/>
        </w:rPr>
        <w:t>case_when</w:t>
      </w:r>
      <w:proofErr w:type="spellEnd"/>
      <w:r w:rsidRPr="00B6172F">
        <w:rPr>
          <w:rFonts w:ascii="Courier New" w:eastAsia="Times New Roman" w:hAnsi="Courier New" w:cs="Courier New"/>
          <w:sz w:val="20"/>
          <w:szCs w:val="20"/>
          <w:lang w:eastAsia="en-IN"/>
        </w:rPr>
        <w:t>(</w:t>
      </w:r>
    </w:p>
    <w:p w14:paraId="41AFCC2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"2020-05-01")~ "Yes", </w:t>
      </w:r>
    </w:p>
    <w:p w14:paraId="1038D1B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"2020-06-01")~ "Yes",</w:t>
      </w:r>
    </w:p>
    <w:p w14:paraId="6ED1F42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proofErr w:type="gram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"2020-07-01")~ "Yes",</w:t>
      </w:r>
    </w:p>
    <w:p w14:paraId="07906F7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 ~ "No"))</w:t>
      </w:r>
    </w:p>
    <w:p w14:paraId="4B11B08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D112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function for accuracy ###</w:t>
      </w:r>
    </w:p>
    <w:p w14:paraId="0A77687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w:t>
      </w:r>
      <w:proofErr w:type="spellEnd"/>
      <w:r w:rsidRPr="00B6172F">
        <w:rPr>
          <w:rFonts w:ascii="Courier New" w:eastAsia="Times New Roman" w:hAnsi="Courier New" w:cs="Courier New"/>
          <w:sz w:val="20"/>
          <w:szCs w:val="20"/>
          <w:lang w:eastAsia="en-IN"/>
        </w:rPr>
        <w:t xml:space="preserve">&lt;- </w:t>
      </w:r>
      <w:proofErr w:type="gramStart"/>
      <w:r w:rsidRPr="00B6172F">
        <w:rPr>
          <w:rFonts w:ascii="Courier New" w:eastAsia="Times New Roman" w:hAnsi="Courier New" w:cs="Courier New"/>
          <w:sz w:val="20"/>
          <w:szCs w:val="20"/>
          <w:lang w:eastAsia="en-IN"/>
        </w:rPr>
        <w:t>function(</w:t>
      </w:r>
      <w:proofErr w:type="gramEnd"/>
      <w:r w:rsidRPr="00B6172F">
        <w:rPr>
          <w:rFonts w:ascii="Courier New" w:eastAsia="Times New Roman" w:hAnsi="Courier New" w:cs="Courier New"/>
          <w:sz w:val="20"/>
          <w:szCs w:val="20"/>
          <w:lang w:eastAsia="en-IN"/>
        </w:rPr>
        <w:t>Forecasted){</w:t>
      </w:r>
    </w:p>
    <w:p w14:paraId="21EFADF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Forecasted %&gt;% </w:t>
      </w:r>
      <w:proofErr w:type="gramStart"/>
      <w:r w:rsidRPr="00B6172F">
        <w:rPr>
          <w:rFonts w:ascii="Courier New" w:eastAsia="Times New Roman" w:hAnsi="Courier New" w:cs="Courier New"/>
          <w:sz w:val="20"/>
          <w:szCs w:val="20"/>
          <w:lang w:eastAsia="en-IN"/>
        </w:rPr>
        <w:t>accuracy(</w:t>
      </w:r>
      <w:proofErr w:type="spellStart"/>
      <w:proofErr w:type="gramEnd"/>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measures = list(</w:t>
      </w:r>
      <w:proofErr w:type="spellStart"/>
      <w:r w:rsidRPr="00B6172F">
        <w:rPr>
          <w:rFonts w:ascii="Courier New" w:eastAsia="Times New Roman" w:hAnsi="Courier New" w:cs="Courier New"/>
          <w:sz w:val="20"/>
          <w:szCs w:val="20"/>
          <w:lang w:eastAsia="en-IN"/>
        </w:rPr>
        <w:t>rmse</w:t>
      </w:r>
      <w:proofErr w:type="spellEnd"/>
      <w:r w:rsidRPr="00B6172F">
        <w:rPr>
          <w:rFonts w:ascii="Courier New" w:eastAsia="Times New Roman" w:hAnsi="Courier New" w:cs="Courier New"/>
          <w:sz w:val="20"/>
          <w:szCs w:val="20"/>
          <w:lang w:eastAsia="en-IN"/>
        </w:rPr>
        <w:t xml:space="preserve">=RMSE, </w:t>
      </w:r>
      <w:proofErr w:type="spellStart"/>
      <w:r w:rsidRPr="00B6172F">
        <w:rPr>
          <w:rFonts w:ascii="Courier New" w:eastAsia="Times New Roman" w:hAnsi="Courier New" w:cs="Courier New"/>
          <w:sz w:val="20"/>
          <w:szCs w:val="20"/>
          <w:lang w:eastAsia="en-IN"/>
        </w:rPr>
        <w:t>mae</w:t>
      </w:r>
      <w:proofErr w:type="spellEnd"/>
      <w:r w:rsidRPr="00B6172F">
        <w:rPr>
          <w:rFonts w:ascii="Courier New" w:eastAsia="Times New Roman" w:hAnsi="Courier New" w:cs="Courier New"/>
          <w:sz w:val="20"/>
          <w:szCs w:val="20"/>
          <w:lang w:eastAsia="en-IN"/>
        </w:rPr>
        <w:t>=MAE))}</w:t>
      </w:r>
    </w:p>
    <w:p w14:paraId="02F2CBE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5C20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forecast on testing set ### </w:t>
      </w:r>
    </w:p>
    <w:p w14:paraId="2170C1C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m_arima_covid_test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acc</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w:t>
      </w:r>
    </w:p>
    <w:p w14:paraId="7DC799F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proofErr w:type="gram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6D6A269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longer argument not a multiple of length of shorter</w:t>
      </w:r>
    </w:p>
    <w:p w14:paraId="1C575FE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Warning in fc[</w:t>
      </w:r>
      <w:proofErr w:type="spellStart"/>
      <w:r w:rsidRPr="00B6172F">
        <w:rPr>
          <w:rFonts w:ascii="Courier New" w:eastAsia="Times New Roman" w:hAnsi="Courier New" w:cs="Courier New"/>
          <w:sz w:val="20"/>
          <w:szCs w:val="20"/>
          <w:lang w:eastAsia="en-IN"/>
        </w:rPr>
        <w:t>btm</w:t>
      </w:r>
      <w:proofErr w:type="spellEnd"/>
      <w:r w:rsidRPr="00B6172F">
        <w:rPr>
          <w:rFonts w:ascii="Courier New" w:eastAsia="Times New Roman" w:hAnsi="Courier New" w:cs="Courier New"/>
          <w:sz w:val="20"/>
          <w:szCs w:val="20"/>
          <w:lang w:eastAsia="en-IN"/>
        </w:rPr>
        <w:t xml:space="preserve">] &lt;- </w:t>
      </w:r>
      <w:proofErr w:type="spellStart"/>
      <w:proofErr w:type="gramStart"/>
      <w:r w:rsidRPr="00B6172F">
        <w:rPr>
          <w:rFonts w:ascii="Courier New" w:eastAsia="Times New Roman" w:hAnsi="Courier New" w:cs="Courier New"/>
          <w:sz w:val="20"/>
          <w:szCs w:val="20"/>
          <w:lang w:eastAsia="en-IN"/>
        </w:rPr>
        <w:t>NextMethod</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number of items to replace is not a multiple</w:t>
      </w:r>
    </w:p>
    <w:p w14:paraId="5F07BE5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of replacement length</w:t>
      </w:r>
    </w:p>
    <w:p w14:paraId="471D249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m_ets_test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acc</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w:t>
      </w:r>
    </w:p>
    <w:p w14:paraId="44123FD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proofErr w:type="gram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0B27629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longer argument not a multiple of length of shorter</w:t>
      </w:r>
    </w:p>
    <w:p w14:paraId="00FED62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AB46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proofErr w:type="gram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5798385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number of items to replace is not a multiple of replacement length</w:t>
      </w:r>
    </w:p>
    <w:p w14:paraId="05B5AA1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function for average accuracy ###</w:t>
      </w:r>
    </w:p>
    <w:p w14:paraId="254AD0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 xml:space="preserve">&lt;- </w:t>
      </w:r>
      <w:proofErr w:type="gramStart"/>
      <w:r w:rsidRPr="00B6172F">
        <w:rPr>
          <w:rFonts w:ascii="Courier New" w:eastAsia="Times New Roman" w:hAnsi="Courier New" w:cs="Courier New"/>
          <w:sz w:val="20"/>
          <w:szCs w:val="20"/>
          <w:lang w:eastAsia="en-IN"/>
        </w:rPr>
        <w:t>function(</w:t>
      </w:r>
      <w:proofErr w:type="gramEnd"/>
      <w:r w:rsidRPr="00B6172F">
        <w:rPr>
          <w:rFonts w:ascii="Courier New" w:eastAsia="Times New Roman" w:hAnsi="Courier New" w:cs="Courier New"/>
          <w:sz w:val="20"/>
          <w:szCs w:val="20"/>
          <w:lang w:eastAsia="en-IN"/>
        </w:rPr>
        <w:t>ACC){</w:t>
      </w:r>
    </w:p>
    <w:p w14:paraId="423FEF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ACC %&gt;</w:t>
      </w:r>
      <w:proofErr w:type="gramStart"/>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group</w:t>
      </w:r>
      <w:proofErr w:type="gramEnd"/>
      <w:r w:rsidRPr="00B6172F">
        <w:rPr>
          <w:rFonts w:ascii="Courier New" w:eastAsia="Times New Roman" w:hAnsi="Courier New" w:cs="Courier New"/>
          <w:sz w:val="20"/>
          <w:szCs w:val="20"/>
          <w:lang w:eastAsia="en-IN"/>
        </w:rPr>
        <w:t>_by</w:t>
      </w:r>
      <w:proofErr w:type="spellEnd"/>
      <w:r w:rsidRPr="00B6172F">
        <w:rPr>
          <w:rFonts w:ascii="Courier New" w:eastAsia="Times New Roman" w:hAnsi="Courier New" w:cs="Courier New"/>
          <w:sz w:val="20"/>
          <w:szCs w:val="20"/>
          <w:lang w:eastAsia="en-IN"/>
        </w:rPr>
        <w:t>(.model) %&gt;%  summarise(</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mae</w:t>
      </w:r>
      <w:proofErr w:type="spellEnd"/>
      <w:r w:rsidRPr="00B6172F">
        <w:rPr>
          <w:rFonts w:ascii="Courier New" w:eastAsia="Times New Roman" w:hAnsi="Courier New" w:cs="Courier New"/>
          <w:sz w:val="20"/>
          <w:szCs w:val="20"/>
          <w:lang w:eastAsia="en-IN"/>
        </w:rPr>
        <w:t>))</w:t>
      </w:r>
    </w:p>
    <w:p w14:paraId="29D3AB7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
    <w:p w14:paraId="38659CE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1AF0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compare models against test ###   </w:t>
      </w:r>
    </w:p>
    <w:p w14:paraId="4BE54AB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bind_rows</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m_arima_covid_test</w:t>
      </w:r>
      <w:proofErr w:type="spellEnd"/>
      <w:r w:rsidRPr="00B6172F">
        <w:rPr>
          <w:rFonts w:ascii="Courier New" w:eastAsia="Times New Roman" w:hAnsi="Courier New" w:cs="Courier New"/>
          <w:sz w:val="20"/>
          <w:szCs w:val="20"/>
          <w:lang w:eastAsia="en-IN"/>
        </w:rPr>
        <w:t xml:space="preserve">), </w:t>
      </w:r>
    </w:p>
    <w:p w14:paraId="3670CC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m_ets_test</w:t>
      </w:r>
      <w:proofErr w:type="spellEnd"/>
      <w:r w:rsidRPr="00B6172F">
        <w:rPr>
          <w:rFonts w:ascii="Courier New" w:eastAsia="Times New Roman" w:hAnsi="Courier New" w:cs="Courier New"/>
          <w:sz w:val="20"/>
          <w:szCs w:val="20"/>
          <w:lang w:eastAsia="en-IN"/>
        </w:rPr>
        <w:t xml:space="preserve">)) %&gt;% </w:t>
      </w:r>
    </w:p>
    <w:p w14:paraId="2072E75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arrange(</w:t>
      </w:r>
      <w:proofErr w:type="spellStart"/>
      <w:proofErr w:type="gramEnd"/>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sort=T)</w:t>
      </w:r>
    </w:p>
    <w:p w14:paraId="7321810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8 x 3</w:t>
      </w:r>
    </w:p>
    <w:p w14:paraId="676062A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 xml:space="preserve">  .model</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p>
    <w:p w14:paraId="77B6856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3028923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847.    745.</w:t>
      </w:r>
    </w:p>
    <w:p w14:paraId="1F7F157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 </w:t>
      </w:r>
      <w:proofErr w:type="spellStart"/>
      <w:r w:rsidRPr="00B6172F">
        <w:rPr>
          <w:rFonts w:ascii="Courier New" w:eastAsia="Times New Roman" w:hAnsi="Courier New" w:cs="Courier New"/>
          <w:sz w:val="20"/>
          <w:szCs w:val="20"/>
          <w:lang w:eastAsia="en-IN"/>
        </w:rPr>
        <w:t>arima_covid_ols</w:t>
      </w:r>
      <w:proofErr w:type="spellEnd"/>
      <w:r w:rsidRPr="00B6172F">
        <w:rPr>
          <w:rFonts w:ascii="Courier New" w:eastAsia="Times New Roman" w:hAnsi="Courier New" w:cs="Courier New"/>
          <w:sz w:val="20"/>
          <w:szCs w:val="20"/>
          <w:lang w:eastAsia="en-IN"/>
        </w:rPr>
        <w:t xml:space="preserve">     1085.    937.</w:t>
      </w:r>
    </w:p>
    <w:p w14:paraId="6968226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 xml:space="preserve">         1117.    991.</w:t>
      </w:r>
    </w:p>
    <w:p w14:paraId="5AFC49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4 </w:t>
      </w:r>
      <w:proofErr w:type="spellStart"/>
      <w:r w:rsidRPr="00B6172F">
        <w:rPr>
          <w:rFonts w:ascii="Courier New" w:eastAsia="Times New Roman" w:hAnsi="Courier New" w:cs="Courier New"/>
          <w:sz w:val="20"/>
          <w:szCs w:val="20"/>
          <w:lang w:eastAsia="en-IN"/>
        </w:rPr>
        <w:t>arima_covid_bu</w:t>
      </w:r>
      <w:proofErr w:type="spellEnd"/>
      <w:r w:rsidRPr="00B6172F">
        <w:rPr>
          <w:rFonts w:ascii="Courier New" w:eastAsia="Times New Roman" w:hAnsi="Courier New" w:cs="Courier New"/>
          <w:sz w:val="20"/>
          <w:szCs w:val="20"/>
          <w:lang w:eastAsia="en-IN"/>
        </w:rPr>
        <w:t xml:space="preserve">      1142.   1043.</w:t>
      </w:r>
    </w:p>
    <w:p w14:paraId="1B90C81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5 </w:t>
      </w:r>
      <w:proofErr w:type="spellStart"/>
      <w:r w:rsidRPr="00B6172F">
        <w:rPr>
          <w:rFonts w:ascii="Courier New" w:eastAsia="Times New Roman" w:hAnsi="Courier New" w:cs="Courier New"/>
          <w:sz w:val="20"/>
          <w:szCs w:val="20"/>
          <w:lang w:eastAsia="en-IN"/>
        </w:rPr>
        <w:t>ets</w:t>
      </w:r>
      <w:proofErr w:type="spellEnd"/>
      <w:r w:rsidRPr="00B6172F">
        <w:rPr>
          <w:rFonts w:ascii="Courier New" w:eastAsia="Times New Roman" w:hAnsi="Courier New" w:cs="Courier New"/>
          <w:sz w:val="20"/>
          <w:szCs w:val="20"/>
          <w:lang w:eastAsia="en-IN"/>
        </w:rPr>
        <w:t xml:space="preserve">                 1951.   1788.</w:t>
      </w:r>
    </w:p>
    <w:p w14:paraId="1C59451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6 </w:t>
      </w:r>
      <w:proofErr w:type="spellStart"/>
      <w:r w:rsidRPr="00B6172F">
        <w:rPr>
          <w:rFonts w:ascii="Courier New" w:eastAsia="Times New Roman" w:hAnsi="Courier New" w:cs="Courier New"/>
          <w:sz w:val="20"/>
          <w:szCs w:val="20"/>
          <w:lang w:eastAsia="en-IN"/>
        </w:rPr>
        <w:t>ets_ols</w:t>
      </w:r>
      <w:proofErr w:type="spellEnd"/>
      <w:r w:rsidRPr="00B6172F">
        <w:rPr>
          <w:rFonts w:ascii="Courier New" w:eastAsia="Times New Roman" w:hAnsi="Courier New" w:cs="Courier New"/>
          <w:sz w:val="20"/>
          <w:szCs w:val="20"/>
          <w:lang w:eastAsia="en-IN"/>
        </w:rPr>
        <w:t xml:space="preserve">             2193.   2028.</w:t>
      </w:r>
    </w:p>
    <w:p w14:paraId="27BD682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7 </w:t>
      </w:r>
      <w:proofErr w:type="spellStart"/>
      <w:r w:rsidRPr="00B6172F">
        <w:rPr>
          <w:rFonts w:ascii="Courier New" w:eastAsia="Times New Roman" w:hAnsi="Courier New" w:cs="Courier New"/>
          <w:sz w:val="20"/>
          <w:szCs w:val="20"/>
          <w:lang w:eastAsia="en-IN"/>
        </w:rPr>
        <w:t>ets_bu</w:t>
      </w:r>
      <w:proofErr w:type="spellEnd"/>
      <w:r w:rsidRPr="00B6172F">
        <w:rPr>
          <w:rFonts w:ascii="Courier New" w:eastAsia="Times New Roman" w:hAnsi="Courier New" w:cs="Courier New"/>
          <w:sz w:val="20"/>
          <w:szCs w:val="20"/>
          <w:lang w:eastAsia="en-IN"/>
        </w:rPr>
        <w:t xml:space="preserve">              2343.   2146.</w:t>
      </w:r>
    </w:p>
    <w:p w14:paraId="2851EC0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8 </w:t>
      </w:r>
      <w:proofErr w:type="spellStart"/>
      <w:r w:rsidRPr="00B6172F">
        <w:rPr>
          <w:rFonts w:ascii="Courier New" w:eastAsia="Times New Roman" w:hAnsi="Courier New" w:cs="Courier New"/>
          <w:sz w:val="20"/>
          <w:szCs w:val="20"/>
          <w:lang w:eastAsia="en-IN"/>
        </w:rPr>
        <w:t>ets_mint</w:t>
      </w:r>
      <w:proofErr w:type="spellEnd"/>
      <w:r w:rsidRPr="00B6172F">
        <w:rPr>
          <w:rFonts w:ascii="Courier New" w:eastAsia="Times New Roman" w:hAnsi="Courier New" w:cs="Courier New"/>
          <w:sz w:val="20"/>
          <w:szCs w:val="20"/>
          <w:lang w:eastAsia="en-IN"/>
        </w:rPr>
        <w:t xml:space="preserve">            3045.   2814.</w:t>
      </w:r>
    </w:p>
    <w:p w14:paraId="69D96B90" w14:textId="77777777" w:rsidR="00B6172F" w:rsidRPr="00B6172F" w:rsidRDefault="00B6172F" w:rsidP="00B61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72F">
        <w:rPr>
          <w:rFonts w:ascii="Times New Roman" w:eastAsia="Times New Roman" w:hAnsi="Times New Roman" w:cs="Times New Roman"/>
          <w:b/>
          <w:bCs/>
          <w:sz w:val="27"/>
          <w:szCs w:val="27"/>
          <w:lang w:eastAsia="en-IN"/>
        </w:rPr>
        <w:t>Performance for each level</w:t>
      </w:r>
    </w:p>
    <w:p w14:paraId="55006008"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above accuracy was for across all the time series. The performance for individual levels were reviewed and visualized. Specific hierarchical level information is filtered out using </w:t>
      </w:r>
      <w:proofErr w:type="spellStart"/>
      <w:r w:rsidRPr="00B6172F">
        <w:rPr>
          <w:rFonts w:ascii="Courier New" w:eastAsia="Times New Roman" w:hAnsi="Courier New" w:cs="Courier New"/>
          <w:sz w:val="20"/>
          <w:szCs w:val="20"/>
          <w:lang w:eastAsia="en-IN"/>
        </w:rPr>
        <w:t>is_aggregated</w:t>
      </w:r>
      <w:proofErr w:type="spellEnd"/>
      <w:r w:rsidRPr="00B6172F">
        <w:rPr>
          <w:rFonts w:ascii="Times New Roman" w:eastAsia="Times New Roman" w:hAnsi="Times New Roman" w:cs="Times New Roman"/>
          <w:sz w:val="20"/>
          <w:szCs w:val="20"/>
          <w:lang w:eastAsia="en-IN"/>
        </w:rPr>
        <w:t xml:space="preserve"> as an argument for </w:t>
      </w:r>
      <w:r w:rsidRPr="00B6172F">
        <w:rPr>
          <w:rFonts w:ascii="Courier New" w:eastAsia="Times New Roman" w:hAnsi="Courier New" w:cs="Courier New"/>
          <w:sz w:val="20"/>
          <w:szCs w:val="20"/>
          <w:lang w:eastAsia="en-IN"/>
        </w:rPr>
        <w:t>filter</w:t>
      </w:r>
      <w:r w:rsidRPr="00B6172F">
        <w:rPr>
          <w:rFonts w:ascii="Times New Roman" w:eastAsia="Times New Roman" w:hAnsi="Times New Roman" w:cs="Times New Roman"/>
          <w:sz w:val="20"/>
          <w:szCs w:val="20"/>
          <w:lang w:eastAsia="en-IN"/>
        </w:rPr>
        <w:t>.</w:t>
      </w:r>
    </w:p>
    <w:p w14:paraId="0A710241" w14:textId="77777777" w:rsidR="00B6172F" w:rsidRPr="00B6172F" w:rsidRDefault="00B6172F" w:rsidP="00B6172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Courier New" w:eastAsia="Times New Roman" w:hAnsi="Courier New" w:cs="Courier New"/>
          <w:sz w:val="20"/>
          <w:szCs w:val="20"/>
          <w:lang w:eastAsia="en-IN"/>
        </w:rPr>
        <w:t>filter</w:t>
      </w:r>
      <w:proofErr w:type="gramStart"/>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is</w:t>
      </w:r>
      <w:proofErr w:type="gramEnd"/>
      <w:r w:rsidRPr="00B6172F">
        <w:rPr>
          <w:rFonts w:ascii="Courier New" w:eastAsia="Times New Roman" w:hAnsi="Courier New" w:cs="Courier New"/>
          <w:sz w:val="20"/>
          <w:szCs w:val="20"/>
          <w:lang w:eastAsia="en-IN"/>
        </w:rPr>
        <w:t>_aggregated</w:t>
      </w:r>
      <w:proofErr w:type="spellEnd"/>
      <w:r w:rsidRPr="00B6172F">
        <w:rPr>
          <w:rFonts w:ascii="Courier New" w:eastAsia="Times New Roman" w:hAnsi="Courier New" w:cs="Courier New"/>
          <w:sz w:val="20"/>
          <w:szCs w:val="20"/>
          <w:lang w:eastAsia="en-IN"/>
        </w:rPr>
        <w:t>(level))</w:t>
      </w:r>
      <w:r w:rsidRPr="00B6172F">
        <w:rPr>
          <w:rFonts w:ascii="Times New Roman" w:eastAsia="Times New Roman" w:hAnsi="Times New Roman" w:cs="Times New Roman"/>
          <w:sz w:val="20"/>
          <w:szCs w:val="20"/>
          <w:lang w:eastAsia="en-IN"/>
        </w:rPr>
        <w:t xml:space="preserve"> does not aggregate members at that specific level thus analysis for that level can be conducted.</w:t>
      </w:r>
    </w:p>
    <w:p w14:paraId="2C7027F2" w14:textId="77777777" w:rsidR="00B6172F" w:rsidRPr="00B6172F" w:rsidRDefault="00B6172F" w:rsidP="00B6172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Courier New" w:eastAsia="Times New Roman" w:hAnsi="Courier New" w:cs="Courier New"/>
          <w:sz w:val="20"/>
          <w:szCs w:val="20"/>
          <w:lang w:eastAsia="en-IN"/>
        </w:rPr>
        <w:t>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(level))</w:t>
      </w:r>
      <w:r w:rsidRPr="00B6172F">
        <w:rPr>
          <w:rFonts w:ascii="Times New Roman" w:eastAsia="Times New Roman" w:hAnsi="Times New Roman" w:cs="Times New Roman"/>
          <w:sz w:val="20"/>
          <w:szCs w:val="20"/>
          <w:lang w:eastAsia="en-IN"/>
        </w:rPr>
        <w:t xml:space="preserve"> aggregates values from that level and provides the aggregated information for the next level.</w:t>
      </w:r>
    </w:p>
    <w:p w14:paraId="65B9287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L_hospital</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0B51FD8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filter</w:t>
      </w:r>
      <w:proofErr w:type="gramStart"/>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is</w:t>
      </w:r>
      <w:proofErr w:type="gramEnd"/>
      <w:r w:rsidRPr="00B6172F">
        <w:rPr>
          <w:rFonts w:ascii="Courier New" w:eastAsia="Times New Roman" w:hAnsi="Courier New" w:cs="Courier New"/>
          <w:sz w:val="20"/>
          <w:szCs w:val="20"/>
          <w:lang w:eastAsia="en-IN"/>
        </w:rPr>
        <w:t>_aggregated</w:t>
      </w:r>
      <w:proofErr w:type="spellEnd"/>
      <w:r w:rsidRPr="00B6172F">
        <w:rPr>
          <w:rFonts w:ascii="Courier New" w:eastAsia="Times New Roman" w:hAnsi="Courier New" w:cs="Courier New"/>
          <w:sz w:val="20"/>
          <w:szCs w:val="20"/>
          <w:lang w:eastAsia="en-IN"/>
        </w:rPr>
        <w:t xml:space="preserve">(Hospital)) </w:t>
      </w:r>
    </w:p>
    <w:p w14:paraId="6377E2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A67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L_cluster</w:t>
      </w:r>
      <w:proofErr w:type="spellEnd"/>
      <w:r w:rsidRPr="00B6172F">
        <w:rPr>
          <w:rFonts w:ascii="Courier New" w:eastAsia="Times New Roman" w:hAnsi="Courier New" w:cs="Courier New"/>
          <w:sz w:val="20"/>
          <w:szCs w:val="20"/>
          <w:lang w:eastAsia="en-IN"/>
        </w:rPr>
        <w:t>&lt;-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20B3C33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w:t>
      </w:r>
      <w:proofErr w:type="spellStart"/>
      <w:r w:rsidRPr="00B6172F">
        <w:rPr>
          <w:rFonts w:ascii="Courier New" w:eastAsia="Times New Roman" w:hAnsi="Courier New" w:cs="Courier New"/>
          <w:sz w:val="20"/>
          <w:szCs w:val="20"/>
          <w:lang w:eastAsia="en-IN"/>
        </w:rPr>
        <w:t>is_</w:t>
      </w:r>
      <w:proofErr w:type="gramStart"/>
      <w:r w:rsidRPr="00B6172F">
        <w:rPr>
          <w:rFonts w:ascii="Courier New" w:eastAsia="Times New Roman" w:hAnsi="Courier New" w:cs="Courier New"/>
          <w:sz w:val="20"/>
          <w:szCs w:val="20"/>
          <w:lang w:eastAsia="en-IN"/>
        </w:rPr>
        <w:t>aggregated</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Hospital), !</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(Cluster))</w:t>
      </w:r>
    </w:p>
    <w:p w14:paraId="2B55670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D708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L_national</w:t>
      </w:r>
      <w:proofErr w:type="spellEnd"/>
      <w:r w:rsidRPr="00B6172F">
        <w:rPr>
          <w:rFonts w:ascii="Courier New" w:eastAsia="Times New Roman" w:hAnsi="Courier New" w:cs="Courier New"/>
          <w:sz w:val="20"/>
          <w:szCs w:val="20"/>
          <w:lang w:eastAsia="en-IN"/>
        </w:rPr>
        <w:t>&lt;-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49B2926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w:t>
      </w:r>
      <w:proofErr w:type="spellStart"/>
      <w:r w:rsidRPr="00B6172F">
        <w:rPr>
          <w:rFonts w:ascii="Courier New" w:eastAsia="Times New Roman" w:hAnsi="Courier New" w:cs="Courier New"/>
          <w:sz w:val="20"/>
          <w:szCs w:val="20"/>
          <w:lang w:eastAsia="en-IN"/>
        </w:rPr>
        <w:t>is_</w:t>
      </w:r>
      <w:proofErr w:type="gramStart"/>
      <w:r w:rsidRPr="00B6172F">
        <w:rPr>
          <w:rFonts w:ascii="Courier New" w:eastAsia="Times New Roman" w:hAnsi="Courier New" w:cs="Courier New"/>
          <w:sz w:val="20"/>
          <w:szCs w:val="20"/>
          <w:lang w:eastAsia="en-IN"/>
        </w:rPr>
        <w:t>aggregated</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Cluster), </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(Hospital))</w:t>
      </w:r>
    </w:p>
    <w:p w14:paraId="62A67A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7320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Function accuracy for each level </w:t>
      </w:r>
    </w:p>
    <w:p w14:paraId="1FD67B5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 xml:space="preserve">&lt;- </w:t>
      </w:r>
      <w:proofErr w:type="gramStart"/>
      <w:r w:rsidRPr="00B6172F">
        <w:rPr>
          <w:rFonts w:ascii="Courier New" w:eastAsia="Times New Roman" w:hAnsi="Courier New" w:cs="Courier New"/>
          <w:sz w:val="20"/>
          <w:szCs w:val="20"/>
          <w:lang w:eastAsia="en-IN"/>
        </w:rPr>
        <w:t>function(</w:t>
      </w:r>
      <w:proofErr w:type="gramEnd"/>
      <w:r w:rsidRPr="00B6172F">
        <w:rPr>
          <w:rFonts w:ascii="Courier New" w:eastAsia="Times New Roman" w:hAnsi="Courier New" w:cs="Courier New"/>
          <w:sz w:val="20"/>
          <w:szCs w:val="20"/>
          <w:lang w:eastAsia="en-IN"/>
        </w:rPr>
        <w:t>DF, L){</w:t>
      </w:r>
    </w:p>
    <w:p w14:paraId="0246F28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DF %&gt;% </w:t>
      </w:r>
    </w:p>
    <w:p w14:paraId="76D20B4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gramStart"/>
      <w:r w:rsidRPr="00B6172F">
        <w:rPr>
          <w:rFonts w:ascii="Courier New" w:eastAsia="Times New Roman" w:hAnsi="Courier New" w:cs="Courier New"/>
          <w:sz w:val="20"/>
          <w:szCs w:val="20"/>
          <w:lang w:eastAsia="en-IN"/>
        </w:rPr>
        <w:t>get</w:t>
      </w:r>
      <w:proofErr w:type="gramEnd"/>
      <w:r w:rsidRPr="00B6172F">
        <w:rPr>
          <w:rFonts w:ascii="Courier New" w:eastAsia="Times New Roman" w:hAnsi="Courier New" w:cs="Courier New"/>
          <w:sz w:val="20"/>
          <w:szCs w:val="20"/>
          <w:lang w:eastAsia="en-IN"/>
        </w:rPr>
        <w:t xml:space="preserve"> the accuracy for each member of the level </w:t>
      </w:r>
    </w:p>
    <w:p w14:paraId="7307FA3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w:t>
      </w:r>
      <w:proofErr w:type="gramStart"/>
      <w:r w:rsidRPr="00B6172F">
        <w:rPr>
          <w:rFonts w:ascii="Courier New" w:eastAsia="Times New Roman" w:hAnsi="Courier New" w:cs="Courier New"/>
          <w:sz w:val="20"/>
          <w:szCs w:val="20"/>
          <w:lang w:eastAsia="en-IN"/>
        </w:rPr>
        <w:t>acc</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xml:space="preserve">) %&gt;% </w:t>
      </w:r>
    </w:p>
    <w:p w14:paraId="1416E2C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gramStart"/>
      <w:r w:rsidRPr="00B6172F">
        <w:rPr>
          <w:rFonts w:ascii="Courier New" w:eastAsia="Times New Roman" w:hAnsi="Courier New" w:cs="Courier New"/>
          <w:sz w:val="20"/>
          <w:szCs w:val="20"/>
          <w:lang w:eastAsia="en-IN"/>
        </w:rPr>
        <w:t>take</w:t>
      </w:r>
      <w:proofErr w:type="gramEnd"/>
      <w:r w:rsidRPr="00B6172F">
        <w:rPr>
          <w:rFonts w:ascii="Courier New" w:eastAsia="Times New Roman" w:hAnsi="Courier New" w:cs="Courier New"/>
          <w:sz w:val="20"/>
          <w:szCs w:val="20"/>
          <w:lang w:eastAsia="en-IN"/>
        </w:rPr>
        <w:t xml:space="preserve"> the average </w:t>
      </w:r>
    </w:p>
    <w:p w14:paraId="4D06BB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w:t>
      </w:r>
      <w:proofErr w:type="gramStart"/>
      <w:r w:rsidRPr="00B6172F">
        <w:rPr>
          <w:rFonts w:ascii="Courier New" w:eastAsia="Times New Roman" w:hAnsi="Courier New" w:cs="Courier New"/>
          <w:sz w:val="20"/>
          <w:szCs w:val="20"/>
          <w:lang w:eastAsia="en-IN"/>
        </w:rPr>
        <w:t>avg</w:t>
      </w:r>
      <w:proofErr w:type="spellEnd"/>
      <w:r w:rsidRPr="00B6172F">
        <w:rPr>
          <w:rFonts w:ascii="Courier New" w:eastAsia="Times New Roman" w:hAnsi="Courier New" w:cs="Courier New"/>
          <w:sz w:val="20"/>
          <w:szCs w:val="20"/>
          <w:lang w:eastAsia="en-IN"/>
        </w:rPr>
        <w:t>(</w:t>
      </w:r>
      <w:proofErr w:type="gramEnd"/>
      <w:r w:rsidRPr="00B6172F">
        <w:rPr>
          <w:rFonts w:ascii="Courier New" w:eastAsia="Times New Roman" w:hAnsi="Courier New" w:cs="Courier New"/>
          <w:sz w:val="20"/>
          <w:szCs w:val="20"/>
          <w:lang w:eastAsia="en-IN"/>
        </w:rPr>
        <w:t>) %&gt;%</w:t>
      </w:r>
    </w:p>
    <w:p w14:paraId="16482AE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gramStart"/>
      <w:r w:rsidRPr="00B6172F">
        <w:rPr>
          <w:rFonts w:ascii="Courier New" w:eastAsia="Times New Roman" w:hAnsi="Courier New" w:cs="Courier New"/>
          <w:sz w:val="20"/>
          <w:szCs w:val="20"/>
          <w:lang w:eastAsia="en-IN"/>
        </w:rPr>
        <w:t>add</w:t>
      </w:r>
      <w:proofErr w:type="gramEnd"/>
      <w:r w:rsidRPr="00B6172F">
        <w:rPr>
          <w:rFonts w:ascii="Courier New" w:eastAsia="Times New Roman" w:hAnsi="Courier New" w:cs="Courier New"/>
          <w:sz w:val="20"/>
          <w:szCs w:val="20"/>
          <w:lang w:eastAsia="en-IN"/>
        </w:rPr>
        <w:t xml:space="preserve"> level id</w:t>
      </w:r>
    </w:p>
    <w:p w14:paraId="69A2D3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gramStart"/>
      <w:r w:rsidRPr="00B6172F">
        <w:rPr>
          <w:rFonts w:ascii="Courier New" w:eastAsia="Times New Roman" w:hAnsi="Courier New" w:cs="Courier New"/>
          <w:sz w:val="20"/>
          <w:szCs w:val="20"/>
          <w:lang w:eastAsia="en-IN"/>
        </w:rPr>
        <w:t>mutate(</w:t>
      </w:r>
      <w:proofErr w:type="gramEnd"/>
      <w:r w:rsidRPr="00B6172F">
        <w:rPr>
          <w:rFonts w:ascii="Courier New" w:eastAsia="Times New Roman" w:hAnsi="Courier New" w:cs="Courier New"/>
          <w:sz w:val="20"/>
          <w:szCs w:val="20"/>
          <w:lang w:eastAsia="en-IN"/>
        </w:rPr>
        <w:t xml:space="preserve">Level=paste(L), .before=1)  </w:t>
      </w:r>
    </w:p>
    <w:p w14:paraId="2699ECA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
    <w:p w14:paraId="79681F05" w14:textId="77777777" w:rsid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C3225" w14:textId="75026EF8"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w:t>
      </w:r>
      <w:proofErr w:type="gramStart"/>
      <w:r w:rsidRPr="00B6172F">
        <w:rPr>
          <w:rFonts w:ascii="Courier New" w:eastAsia="Times New Roman" w:hAnsi="Courier New" w:cs="Courier New"/>
          <w:sz w:val="20"/>
          <w:szCs w:val="20"/>
          <w:lang w:eastAsia="en-IN"/>
        </w:rPr>
        <w:t>rows</w:t>
      </w:r>
      <w:proofErr w:type="spellEnd"/>
      <w:r w:rsidRPr="00B6172F">
        <w:rPr>
          <w:rFonts w:ascii="Courier New" w:eastAsia="Times New Roman" w:hAnsi="Courier New" w:cs="Courier New"/>
          <w:sz w:val="20"/>
          <w:szCs w:val="20"/>
          <w:lang w:eastAsia="en-IN"/>
        </w:rPr>
        <w:t>(</w:t>
      </w:r>
      <w:proofErr w:type="spellStart"/>
      <w:proofErr w:type="gramEnd"/>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L_hospital</w:t>
      </w:r>
      <w:proofErr w:type="spellEnd"/>
      <w:r w:rsidRPr="00B6172F">
        <w:rPr>
          <w:rFonts w:ascii="Courier New" w:eastAsia="Times New Roman" w:hAnsi="Courier New" w:cs="Courier New"/>
          <w:sz w:val="20"/>
          <w:szCs w:val="20"/>
          <w:lang w:eastAsia="en-IN"/>
        </w:rPr>
        <w:t xml:space="preserve">, "Hospital"), </w:t>
      </w:r>
    </w:p>
    <w:p w14:paraId="084C6B0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w:t>
      </w:r>
      <w:proofErr w:type="gramStart"/>
      <w:r w:rsidRPr="00B6172F">
        <w:rPr>
          <w:rFonts w:ascii="Courier New" w:eastAsia="Times New Roman" w:hAnsi="Courier New" w:cs="Courier New"/>
          <w:sz w:val="20"/>
          <w:szCs w:val="20"/>
          <w:lang w:eastAsia="en-IN"/>
        </w:rPr>
        <w:t>lvl</w:t>
      </w:r>
      <w:proofErr w:type="spellEnd"/>
      <w:r w:rsidRPr="00B6172F">
        <w:rPr>
          <w:rFonts w:ascii="Courier New" w:eastAsia="Times New Roman" w:hAnsi="Courier New" w:cs="Courier New"/>
          <w:sz w:val="20"/>
          <w:szCs w:val="20"/>
          <w:lang w:eastAsia="en-IN"/>
        </w:rPr>
        <w:t>(</w:t>
      </w:r>
      <w:proofErr w:type="spellStart"/>
      <w:proofErr w:type="gramEnd"/>
      <w:r w:rsidRPr="00B6172F">
        <w:rPr>
          <w:rFonts w:ascii="Courier New" w:eastAsia="Times New Roman" w:hAnsi="Courier New" w:cs="Courier New"/>
          <w:sz w:val="20"/>
          <w:szCs w:val="20"/>
          <w:lang w:eastAsia="en-IN"/>
        </w:rPr>
        <w:t>L_cluster</w:t>
      </w:r>
      <w:proofErr w:type="spellEnd"/>
      <w:r w:rsidRPr="00B6172F">
        <w:rPr>
          <w:rFonts w:ascii="Courier New" w:eastAsia="Times New Roman" w:hAnsi="Courier New" w:cs="Courier New"/>
          <w:sz w:val="20"/>
          <w:szCs w:val="20"/>
          <w:lang w:eastAsia="en-IN"/>
        </w:rPr>
        <w:t xml:space="preserve">, "Cluster"), </w:t>
      </w:r>
    </w:p>
    <w:p w14:paraId="76B24D6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w:t>
      </w:r>
      <w:proofErr w:type="gramStart"/>
      <w:r w:rsidRPr="00B6172F">
        <w:rPr>
          <w:rFonts w:ascii="Courier New" w:eastAsia="Times New Roman" w:hAnsi="Courier New" w:cs="Courier New"/>
          <w:sz w:val="20"/>
          <w:szCs w:val="20"/>
          <w:lang w:eastAsia="en-IN"/>
        </w:rPr>
        <w:t>lvl</w:t>
      </w:r>
      <w:proofErr w:type="spellEnd"/>
      <w:r w:rsidRPr="00B6172F">
        <w:rPr>
          <w:rFonts w:ascii="Courier New" w:eastAsia="Times New Roman" w:hAnsi="Courier New" w:cs="Courier New"/>
          <w:sz w:val="20"/>
          <w:szCs w:val="20"/>
          <w:lang w:eastAsia="en-IN"/>
        </w:rPr>
        <w:t>(</w:t>
      </w:r>
      <w:proofErr w:type="spellStart"/>
      <w:proofErr w:type="gramEnd"/>
      <w:r w:rsidRPr="00B6172F">
        <w:rPr>
          <w:rFonts w:ascii="Courier New" w:eastAsia="Times New Roman" w:hAnsi="Courier New" w:cs="Courier New"/>
          <w:sz w:val="20"/>
          <w:szCs w:val="20"/>
          <w:lang w:eastAsia="en-IN"/>
        </w:rPr>
        <w:t>L_national</w:t>
      </w:r>
      <w:proofErr w:type="spellEnd"/>
      <w:r w:rsidRPr="00B6172F">
        <w:rPr>
          <w:rFonts w:ascii="Courier New" w:eastAsia="Times New Roman" w:hAnsi="Courier New" w:cs="Courier New"/>
          <w:sz w:val="20"/>
          <w:szCs w:val="20"/>
          <w:lang w:eastAsia="en-IN"/>
        </w:rPr>
        <w:t>, "National"))</w:t>
      </w:r>
    </w:p>
    <w:p w14:paraId="3151015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3 x 4</w:t>
      </w:r>
    </w:p>
    <w:p w14:paraId="0BACA5F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Level  </w:t>
      </w:r>
      <w:proofErr w:type="gramStart"/>
      <w:r w:rsidRPr="00B6172F">
        <w:rPr>
          <w:rFonts w:ascii="Courier New" w:eastAsia="Times New Roman" w:hAnsi="Courier New" w:cs="Courier New"/>
          <w:sz w:val="20"/>
          <w:szCs w:val="20"/>
          <w:lang w:eastAsia="en-IN"/>
        </w:rPr>
        <w:t xml:space="preserve">  .model</w:t>
      </w:r>
      <w:proofErr w:type="gram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p>
    <w:p w14:paraId="7966F1C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chr</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7D5565D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Hospital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700.    637.</w:t>
      </w:r>
    </w:p>
    <w:p w14:paraId="50308BC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 </w:t>
      </w:r>
      <w:proofErr w:type="gramStart"/>
      <w:r w:rsidRPr="00B6172F">
        <w:rPr>
          <w:rFonts w:ascii="Courier New" w:eastAsia="Times New Roman" w:hAnsi="Courier New" w:cs="Courier New"/>
          <w:sz w:val="20"/>
          <w:szCs w:val="20"/>
          <w:lang w:eastAsia="en-IN"/>
        </w:rPr>
        <w:t xml:space="preserve">Cluster  </w:t>
      </w:r>
      <w:proofErr w:type="spellStart"/>
      <w:r w:rsidRPr="00B6172F">
        <w:rPr>
          <w:rFonts w:ascii="Courier New" w:eastAsia="Times New Roman" w:hAnsi="Courier New" w:cs="Courier New"/>
          <w:sz w:val="20"/>
          <w:szCs w:val="20"/>
          <w:lang w:eastAsia="en-IN"/>
        </w:rPr>
        <w:t>arima</w:t>
      </w:r>
      <w:proofErr w:type="gramEnd"/>
      <w:r w:rsidRPr="00B6172F">
        <w:rPr>
          <w:rFonts w:ascii="Courier New" w:eastAsia="Times New Roman" w:hAnsi="Courier New" w:cs="Courier New"/>
          <w:sz w:val="20"/>
          <w:szCs w:val="20"/>
          <w:lang w:eastAsia="en-IN"/>
        </w:rPr>
        <w:t>_covid_mint</w:t>
      </w:r>
      <w:proofErr w:type="spellEnd"/>
      <w:r w:rsidRPr="00B6172F">
        <w:rPr>
          <w:rFonts w:ascii="Courier New" w:eastAsia="Times New Roman" w:hAnsi="Courier New" w:cs="Courier New"/>
          <w:sz w:val="20"/>
          <w:szCs w:val="20"/>
          <w:lang w:eastAsia="en-IN"/>
        </w:rPr>
        <w:t xml:space="preserve">    1123.    959.</w:t>
      </w:r>
    </w:p>
    <w:p w14:paraId="716FEED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National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1190.    971.</w:t>
      </w:r>
    </w:p>
    <w:p w14:paraId="1BEB53EE" w14:textId="77777777" w:rsidR="00F15D9D" w:rsidRDefault="00F15D9D"/>
    <w:sectPr w:rsidR="00F1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BBA"/>
    <w:multiLevelType w:val="multilevel"/>
    <w:tmpl w:val="FB1A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F6335"/>
    <w:multiLevelType w:val="multilevel"/>
    <w:tmpl w:val="5F0A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2753"/>
    <w:multiLevelType w:val="multilevel"/>
    <w:tmpl w:val="98E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F1E8B"/>
    <w:multiLevelType w:val="multilevel"/>
    <w:tmpl w:val="ED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511D7"/>
    <w:multiLevelType w:val="multilevel"/>
    <w:tmpl w:val="3510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36CDE"/>
    <w:multiLevelType w:val="multilevel"/>
    <w:tmpl w:val="972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D1535"/>
    <w:multiLevelType w:val="multilevel"/>
    <w:tmpl w:val="841A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712B0"/>
    <w:multiLevelType w:val="multilevel"/>
    <w:tmpl w:val="342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971DB"/>
    <w:multiLevelType w:val="multilevel"/>
    <w:tmpl w:val="4E38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8"/>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2F"/>
    <w:rsid w:val="00B6172F"/>
    <w:rsid w:val="00F15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500E"/>
  <w15:chartTrackingRefBased/>
  <w15:docId w15:val="{154227ED-7D15-496D-BF1E-D6040A67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1508">
      <w:bodyDiv w:val="1"/>
      <w:marLeft w:val="0"/>
      <w:marRight w:val="0"/>
      <w:marTop w:val="0"/>
      <w:marBottom w:val="0"/>
      <w:divBdr>
        <w:top w:val="none" w:sz="0" w:space="0" w:color="auto"/>
        <w:left w:val="none" w:sz="0" w:space="0" w:color="auto"/>
        <w:bottom w:val="none" w:sz="0" w:space="0" w:color="auto"/>
        <w:right w:val="none" w:sz="0" w:space="0" w:color="auto"/>
      </w:divBdr>
      <w:divsChild>
        <w:div w:id="769466467">
          <w:marLeft w:val="0"/>
          <w:marRight w:val="0"/>
          <w:marTop w:val="0"/>
          <w:marBottom w:val="0"/>
          <w:divBdr>
            <w:top w:val="none" w:sz="0" w:space="0" w:color="auto"/>
            <w:left w:val="none" w:sz="0" w:space="0" w:color="auto"/>
            <w:bottom w:val="none" w:sz="0" w:space="0" w:color="auto"/>
            <w:right w:val="none" w:sz="0" w:space="0" w:color="auto"/>
          </w:divBdr>
        </w:div>
        <w:div w:id="182132646">
          <w:marLeft w:val="0"/>
          <w:marRight w:val="0"/>
          <w:marTop w:val="0"/>
          <w:marBottom w:val="0"/>
          <w:divBdr>
            <w:top w:val="none" w:sz="0" w:space="0" w:color="auto"/>
            <w:left w:val="none" w:sz="0" w:space="0" w:color="auto"/>
            <w:bottom w:val="none" w:sz="0" w:space="0" w:color="auto"/>
            <w:right w:val="none" w:sz="0" w:space="0" w:color="auto"/>
          </w:divBdr>
          <w:divsChild>
            <w:div w:id="339086625">
              <w:marLeft w:val="0"/>
              <w:marRight w:val="0"/>
              <w:marTop w:val="0"/>
              <w:marBottom w:val="0"/>
              <w:divBdr>
                <w:top w:val="none" w:sz="0" w:space="0" w:color="auto"/>
                <w:left w:val="none" w:sz="0" w:space="0" w:color="auto"/>
                <w:bottom w:val="none" w:sz="0" w:space="0" w:color="auto"/>
                <w:right w:val="none" w:sz="0" w:space="0" w:color="auto"/>
              </w:divBdr>
            </w:div>
          </w:divsChild>
        </w:div>
        <w:div w:id="518856222">
          <w:marLeft w:val="0"/>
          <w:marRight w:val="0"/>
          <w:marTop w:val="0"/>
          <w:marBottom w:val="0"/>
          <w:divBdr>
            <w:top w:val="none" w:sz="0" w:space="0" w:color="auto"/>
            <w:left w:val="none" w:sz="0" w:space="0" w:color="auto"/>
            <w:bottom w:val="none" w:sz="0" w:space="0" w:color="auto"/>
            <w:right w:val="none" w:sz="0" w:space="0" w:color="auto"/>
          </w:divBdr>
        </w:div>
        <w:div w:id="1946185112">
          <w:marLeft w:val="0"/>
          <w:marRight w:val="0"/>
          <w:marTop w:val="0"/>
          <w:marBottom w:val="0"/>
          <w:divBdr>
            <w:top w:val="none" w:sz="0" w:space="0" w:color="auto"/>
            <w:left w:val="none" w:sz="0" w:space="0" w:color="auto"/>
            <w:bottom w:val="none" w:sz="0" w:space="0" w:color="auto"/>
            <w:right w:val="none" w:sz="0" w:space="0" w:color="auto"/>
          </w:divBdr>
        </w:div>
        <w:div w:id="1326783804">
          <w:marLeft w:val="0"/>
          <w:marRight w:val="0"/>
          <w:marTop w:val="0"/>
          <w:marBottom w:val="0"/>
          <w:divBdr>
            <w:top w:val="none" w:sz="0" w:space="0" w:color="auto"/>
            <w:left w:val="none" w:sz="0" w:space="0" w:color="auto"/>
            <w:bottom w:val="none" w:sz="0" w:space="0" w:color="auto"/>
            <w:right w:val="none" w:sz="0" w:space="0" w:color="auto"/>
          </w:divBdr>
        </w:div>
        <w:div w:id="535699621">
          <w:marLeft w:val="0"/>
          <w:marRight w:val="0"/>
          <w:marTop w:val="0"/>
          <w:marBottom w:val="0"/>
          <w:divBdr>
            <w:top w:val="none" w:sz="0" w:space="0" w:color="auto"/>
            <w:left w:val="none" w:sz="0" w:space="0" w:color="auto"/>
            <w:bottom w:val="none" w:sz="0" w:space="0" w:color="auto"/>
            <w:right w:val="none" w:sz="0" w:space="0" w:color="auto"/>
          </w:divBdr>
        </w:div>
        <w:div w:id="770323574">
          <w:marLeft w:val="0"/>
          <w:marRight w:val="0"/>
          <w:marTop w:val="0"/>
          <w:marBottom w:val="0"/>
          <w:divBdr>
            <w:top w:val="none" w:sz="0" w:space="0" w:color="auto"/>
            <w:left w:val="none" w:sz="0" w:space="0" w:color="auto"/>
            <w:bottom w:val="none" w:sz="0" w:space="0" w:color="auto"/>
            <w:right w:val="none" w:sz="0" w:space="0" w:color="auto"/>
          </w:divBdr>
          <w:divsChild>
            <w:div w:id="2092047927">
              <w:marLeft w:val="0"/>
              <w:marRight w:val="0"/>
              <w:marTop w:val="0"/>
              <w:marBottom w:val="0"/>
              <w:divBdr>
                <w:top w:val="none" w:sz="0" w:space="0" w:color="auto"/>
                <w:left w:val="none" w:sz="0" w:space="0" w:color="auto"/>
                <w:bottom w:val="none" w:sz="0" w:space="0" w:color="auto"/>
                <w:right w:val="none" w:sz="0" w:space="0" w:color="auto"/>
              </w:divBdr>
            </w:div>
            <w:div w:id="909340347">
              <w:marLeft w:val="0"/>
              <w:marRight w:val="0"/>
              <w:marTop w:val="0"/>
              <w:marBottom w:val="0"/>
              <w:divBdr>
                <w:top w:val="none" w:sz="0" w:space="0" w:color="auto"/>
                <w:left w:val="none" w:sz="0" w:space="0" w:color="auto"/>
                <w:bottom w:val="none" w:sz="0" w:space="0" w:color="auto"/>
                <w:right w:val="none" w:sz="0" w:space="0" w:color="auto"/>
              </w:divBdr>
              <w:divsChild>
                <w:div w:id="9280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ast.netlify.com/post/2021-06-09-hierarchical-forecasting-of-hospital-admissions-classical-forecast/" TargetMode="External"/><Relationship Id="rId13" Type="http://schemas.openxmlformats.org/officeDocument/2006/relationships/hyperlink" Target="https://notast.netlify.com/post/2021-06-09-hierarchical-forecasting-of-hospital-admissions-classical-forecast/" TargetMode="External"/><Relationship Id="rId18" Type="http://schemas.openxmlformats.org/officeDocument/2006/relationships/hyperlink" Target="https://notast.netlify.app/post/2021-06-05-hierarchical-forecasting-of-hospital-admissions-eda-part-2/" TargetMode="External"/><Relationship Id="rId26" Type="http://schemas.openxmlformats.org/officeDocument/2006/relationships/hyperlink" Target="https://stackoverflow.com/questions/67436733/how-to-reconcile-forecasts-with-hierarchical-structure-and-exogenous-regressors" TargetMode="External"/><Relationship Id="rId3" Type="http://schemas.openxmlformats.org/officeDocument/2006/relationships/settings" Target="settings.xml"/><Relationship Id="rId21" Type="http://schemas.openxmlformats.org/officeDocument/2006/relationships/hyperlink" Target="https://stackoverflow.com/questions/59538702/tsibble-how-do-you-get-around-implicit-gaps-when-there-are-none" TargetMode="External"/><Relationship Id="rId7" Type="http://schemas.openxmlformats.org/officeDocument/2006/relationships/hyperlink" Target="https://notast.netlify.com/post/2021-06-09-hierarchical-forecasting-of-hospital-admissions-classical-forecast/" TargetMode="External"/><Relationship Id="rId12" Type="http://schemas.openxmlformats.org/officeDocument/2006/relationships/hyperlink" Target="https://notast.netlify.com/post/2021-06-09-hierarchical-forecasting-of-hospital-admissions-classical-forecast/" TargetMode="External"/><Relationship Id="rId17" Type="http://schemas.openxmlformats.org/officeDocument/2006/relationships/hyperlink" Target="https://notast.netlify.app/post/2021-06-03-hierarchical-forecasting-of-hospital-admissions/" TargetMode="External"/><Relationship Id="rId25" Type="http://schemas.openxmlformats.org/officeDocument/2006/relationships/hyperlink" Target="https://otexts.com/fpp3/arima-ets.html" TargetMode="External"/><Relationship Id="rId2" Type="http://schemas.openxmlformats.org/officeDocument/2006/relationships/styles" Target="styles.xml"/><Relationship Id="rId16" Type="http://schemas.openxmlformats.org/officeDocument/2006/relationships/hyperlink" Target="https://notast.netlify.com/post/2021-06-09-hierarchical-forecasting-of-hospital-admissions-classical-forecast/" TargetMode="External"/><Relationship Id="rId20" Type="http://schemas.openxmlformats.org/officeDocument/2006/relationships/hyperlink" Target="https://forecasters.org/blog/2020/10/25/call-for-papers-international-journal-of-forecasting-innovations-in-hierarchical-forecasting/" TargetMode="External"/><Relationship Id="rId1" Type="http://schemas.openxmlformats.org/officeDocument/2006/relationships/numbering" Target="numbering.xml"/><Relationship Id="rId6" Type="http://schemas.openxmlformats.org/officeDocument/2006/relationships/hyperlink" Target="https://notast.netlify.com/post/2021-06-09-hierarchical-forecasting-of-hospital-admissions-classical-forecast/" TargetMode="External"/><Relationship Id="rId11" Type="http://schemas.openxmlformats.org/officeDocument/2006/relationships/hyperlink" Target="https://notast.netlify.com/post/2021-06-09-hierarchical-forecasting-of-hospital-admissions-classical-forecast/" TargetMode="External"/><Relationship Id="rId24" Type="http://schemas.openxmlformats.org/officeDocument/2006/relationships/hyperlink" Target="https://www.tidyverse.org/blog/2020/02/glue-strings-and-tidy-eval/" TargetMode="External"/><Relationship Id="rId5" Type="http://schemas.openxmlformats.org/officeDocument/2006/relationships/hyperlink" Target="https://notast.netlify.com/post/2021-06-09-hierarchical-forecasting-of-hospital-admissions-classical-forecast/" TargetMode="External"/><Relationship Id="rId15" Type="http://schemas.openxmlformats.org/officeDocument/2006/relationships/hyperlink" Target="https://notast.netlify.com/post/2021-06-09-hierarchical-forecasting-of-hospital-admissions-classical-forecast/" TargetMode="External"/><Relationship Id="rId23" Type="http://schemas.openxmlformats.org/officeDocument/2006/relationships/hyperlink" Target="https://stackoverflow.com/questions/35023375/r-renaming-passed-columns-in-functions" TargetMode="External"/><Relationship Id="rId28" Type="http://schemas.openxmlformats.org/officeDocument/2006/relationships/theme" Target="theme/theme1.xml"/><Relationship Id="rId10" Type="http://schemas.openxmlformats.org/officeDocument/2006/relationships/hyperlink" Target="https://notast.netlify.com/post/2021-06-09-hierarchical-forecasting-of-hospital-admissions-classical-forecast/" TargetMode="External"/><Relationship Id="rId19" Type="http://schemas.openxmlformats.org/officeDocument/2006/relationships/hyperlink" Target="https://robjhyndman.com/publications/global-forecasting/" TargetMode="External"/><Relationship Id="rId4" Type="http://schemas.openxmlformats.org/officeDocument/2006/relationships/webSettings" Target="webSettings.xml"/><Relationship Id="rId9" Type="http://schemas.openxmlformats.org/officeDocument/2006/relationships/hyperlink" Target="https://notast.netlify.com/post/2021-06-09-hierarchical-forecasting-of-hospital-admissions-classical-forecast/" TargetMode="External"/><Relationship Id="rId14" Type="http://schemas.openxmlformats.org/officeDocument/2006/relationships/hyperlink" Target="https://notast.netlify.com/post/2021-06-09-hierarchical-forecasting-of-hospital-admissions-classical-forecast/" TargetMode="External"/><Relationship Id="rId22" Type="http://schemas.openxmlformats.org/officeDocument/2006/relationships/hyperlink" Target="https://www.mitchelloharawild.com/blog/feas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2162</Words>
  <Characters>12330</Characters>
  <Application>Microsoft Office Word</Application>
  <DocSecurity>0</DocSecurity>
  <Lines>102</Lines>
  <Paragraphs>28</Paragraphs>
  <ScaleCrop>false</ScaleCrop>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2021-07-31T14:06:00Z</dcterms:created>
  <dcterms:modified xsi:type="dcterms:W3CDTF">2021-07-31T14:09:00Z</dcterms:modified>
</cp:coreProperties>
</file>