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E4C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In this article, we discuss the basics of ordinal logistic regression and its implementation in R. Ordinal logistic regression is a widely used classification method, with applications in variety of domains. This method is the go-to tool when there is a natural ordering in the dependent variable. For example, dependent variable with levels low, medium, high is a perfect context for application of logistic ordinal regression. </w:t>
      </w:r>
    </w:p>
    <w:p w14:paraId="6A5FC5EF"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Having wide range of applicability, ordinal logistic regression is considered as one of the most admired methods in the field of data analytics. The method is also known as proportional odds model because of the transformations used during estimation and the log odds interpretation of the output. We hope that this article helps our readers to understand the basics and implement the model in R.</w:t>
      </w:r>
    </w:p>
    <w:p w14:paraId="77394B6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The article is organized as follows: focusing on the theoretical aspects of the technique, section 1 provides a quick review of ordinal logistic regression. Section 2 discusses the steps to perform ordinal logistic regression in R and shares R script. In addition, section 2 also covers the basics of interpretation and evaluation of the model on R. In section 3, we learn a more intuitive way to interpret the model. Section 4 concludes the article.</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br/>
        <w:t>Basics of ordinal logistic regression</w:t>
      </w:r>
    </w:p>
    <w:p w14:paraId="6C0E5F4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Ordinal logistic regression is an extension of simple logistic regression model. In simple logistic regression, the dependent variable is categorical and follows a Bernoulli distribution. (</w:t>
      </w:r>
      <w:proofErr w:type="gramStart"/>
      <w:r w:rsidRPr="00AE30BA">
        <w:rPr>
          <w:rFonts w:ascii="Times New Roman" w:eastAsia="Times New Roman" w:hAnsi="Times New Roman" w:cs="Times New Roman"/>
          <w:sz w:val="20"/>
          <w:szCs w:val="20"/>
          <w:lang w:eastAsia="en-IN"/>
        </w:rPr>
        <w:t>for</w:t>
      </w:r>
      <w:proofErr w:type="gramEnd"/>
      <w:r w:rsidRPr="00AE30BA">
        <w:rPr>
          <w:rFonts w:ascii="Times New Roman" w:eastAsia="Times New Roman" w:hAnsi="Times New Roman" w:cs="Times New Roman"/>
          <w:sz w:val="20"/>
          <w:szCs w:val="20"/>
          <w:lang w:eastAsia="en-IN"/>
        </w:rPr>
        <w:t xml:space="preserve"> a quick reference check out this article by perceptive analytics – https://www.kdnuggets.com/2017/10/learn-generalized-linear-models-glm-r.html</w:t>
      </w:r>
      <w:hyperlink r:id="rId4" w:tgtFrame="_blank" w:history="1">
        <w:r w:rsidRPr="00AE30BA">
          <w:rPr>
            <w:rFonts w:ascii="Times New Roman" w:eastAsia="Times New Roman" w:hAnsi="Times New Roman" w:cs="Times New Roman"/>
            <w:color w:val="0000FF"/>
            <w:sz w:val="20"/>
            <w:szCs w:val="20"/>
            <w:u w:val="single"/>
            <w:lang w:eastAsia="en-IN"/>
          </w:rPr>
          <w:t>)</w:t>
        </w:r>
      </w:hyperlink>
      <w:r w:rsidRPr="00AE30BA">
        <w:rPr>
          <w:rFonts w:ascii="Times New Roman" w:eastAsia="Times New Roman" w:hAnsi="Times New Roman" w:cs="Times New Roman"/>
          <w:sz w:val="20"/>
          <w:szCs w:val="20"/>
          <w:lang w:eastAsia="en-IN"/>
        </w:rPr>
        <w:t xml:space="preserve">. Whereas, in ordinal logistic regression the dependent variable is ordinal </w:t>
      </w:r>
      <w:proofErr w:type="gramStart"/>
      <w:r w:rsidRPr="00AE30BA">
        <w:rPr>
          <w:rFonts w:ascii="Times New Roman" w:eastAsia="Times New Roman" w:hAnsi="Times New Roman" w:cs="Times New Roman"/>
          <w:sz w:val="20"/>
          <w:szCs w:val="20"/>
          <w:lang w:eastAsia="en-IN"/>
        </w:rPr>
        <w:t>i.e.</w:t>
      </w:r>
      <w:proofErr w:type="gramEnd"/>
      <w:r w:rsidRPr="00AE30BA">
        <w:rPr>
          <w:rFonts w:ascii="Times New Roman" w:eastAsia="Times New Roman" w:hAnsi="Times New Roman" w:cs="Times New Roman"/>
          <w:sz w:val="20"/>
          <w:szCs w:val="20"/>
          <w:lang w:eastAsia="en-IN"/>
        </w:rPr>
        <w:t xml:space="preserve"> there is an explicit ordering in the categories. For example, during preliminary testing of a pain relief drug, the participants are asked to express the amount of relief they feel on a </w:t>
      </w:r>
      <w:proofErr w:type="gramStart"/>
      <w:r w:rsidRPr="00AE30BA">
        <w:rPr>
          <w:rFonts w:ascii="Times New Roman" w:eastAsia="Times New Roman" w:hAnsi="Times New Roman" w:cs="Times New Roman"/>
          <w:sz w:val="20"/>
          <w:szCs w:val="20"/>
          <w:lang w:eastAsia="en-IN"/>
        </w:rPr>
        <w:t>five point</w:t>
      </w:r>
      <w:proofErr w:type="gramEnd"/>
      <w:r w:rsidRPr="00AE30BA">
        <w:rPr>
          <w:rFonts w:ascii="Times New Roman" w:eastAsia="Times New Roman" w:hAnsi="Times New Roman" w:cs="Times New Roman"/>
          <w:sz w:val="20"/>
          <w:szCs w:val="20"/>
          <w:lang w:eastAsia="en-IN"/>
        </w:rPr>
        <w:t xml:space="preserve"> Likert scale. Another common example of an ordinal variable is app ratings. On google play, customers are asked to rate apps on a scale ranging from 1 to 5. Ordinal logistic regression becomes handy in the aforementioned examples as there is a clear order in the categorical dependent variable.</w:t>
      </w:r>
    </w:p>
    <w:p w14:paraId="7E69C46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In simple logistic regression, log of odds that an event occurs is </w:t>
      </w:r>
      <w:proofErr w:type="spellStart"/>
      <w:r w:rsidRPr="00AE30BA">
        <w:rPr>
          <w:rFonts w:ascii="Times New Roman" w:eastAsia="Times New Roman" w:hAnsi="Times New Roman" w:cs="Times New Roman"/>
          <w:sz w:val="20"/>
          <w:szCs w:val="20"/>
          <w:lang w:eastAsia="en-IN"/>
        </w:rPr>
        <w:t>modeled</w:t>
      </w:r>
      <w:proofErr w:type="spellEnd"/>
      <w:r w:rsidRPr="00AE30BA">
        <w:rPr>
          <w:rFonts w:ascii="Times New Roman" w:eastAsia="Times New Roman" w:hAnsi="Times New Roman" w:cs="Times New Roman"/>
          <w:sz w:val="20"/>
          <w:szCs w:val="20"/>
          <w:lang w:eastAsia="en-IN"/>
        </w:rPr>
        <w:t xml:space="preserve"> as a linear combination of the independent variables. But, the above approach of </w:t>
      </w:r>
      <w:proofErr w:type="spellStart"/>
      <w:r w:rsidRPr="00AE30BA">
        <w:rPr>
          <w:rFonts w:ascii="Times New Roman" w:eastAsia="Times New Roman" w:hAnsi="Times New Roman" w:cs="Times New Roman"/>
          <w:sz w:val="20"/>
          <w:szCs w:val="20"/>
          <w:lang w:eastAsia="en-IN"/>
        </w:rPr>
        <w:t>modeling</w:t>
      </w:r>
      <w:proofErr w:type="spellEnd"/>
      <w:r w:rsidRPr="00AE30BA">
        <w:rPr>
          <w:rFonts w:ascii="Times New Roman" w:eastAsia="Times New Roman" w:hAnsi="Times New Roman" w:cs="Times New Roman"/>
          <w:sz w:val="20"/>
          <w:szCs w:val="20"/>
          <w:lang w:eastAsia="en-IN"/>
        </w:rPr>
        <w:t xml:space="preserve"> ignores the ordering of the categorical dependent variable. Ordinal logistic regression model overcomes this limitation by using cumulative events for the log of the odds computation. It means that unlike simple logistic regression, ordinal logistic models consider the probability of an event and all the events that are below the focal event in the ordered hierarchy. For example, the event of interest in ordinal logistic regression would be to obtain an app rating equal to X or less than X.  For example, the log of odds for the app rating less than or equal to 1 would be computed as follows:</w:t>
      </w:r>
    </w:p>
    <w:p w14:paraId="3AA00094"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rating&lt;1 = </w:t>
      </w:r>
      <w:r w:rsidRPr="00AE30BA">
        <w:rPr>
          <w:rFonts w:ascii="Times New Roman" w:eastAsia="Times New Roman" w:hAnsi="Times New Roman" w:cs="Times New Roman"/>
          <w:i/>
          <w:iCs/>
          <w:sz w:val="20"/>
          <w:szCs w:val="20"/>
          <w:lang w:eastAsia="en-IN"/>
        </w:rPr>
        <w:t>Log (p(rating=1)/p(rating&gt;1</w:t>
      </w:r>
      <w:proofErr w:type="gramStart"/>
      <w:r w:rsidRPr="00AE30BA">
        <w:rPr>
          <w:rFonts w:ascii="Times New Roman" w:eastAsia="Times New Roman" w:hAnsi="Times New Roman" w:cs="Times New Roman"/>
          <w:i/>
          <w:iCs/>
          <w:sz w:val="20"/>
          <w:szCs w:val="20"/>
          <w:lang w:eastAsia="en-IN"/>
        </w:rPr>
        <w:t>)  [</w:t>
      </w:r>
      <w:proofErr w:type="gramEnd"/>
      <w:r w:rsidRPr="00AE30BA">
        <w:rPr>
          <w:rFonts w:ascii="Times New Roman" w:eastAsia="Times New Roman" w:hAnsi="Times New Roman" w:cs="Times New Roman"/>
          <w:i/>
          <w:iCs/>
          <w:sz w:val="20"/>
          <w:szCs w:val="20"/>
          <w:lang w:eastAsia="en-IN"/>
        </w:rPr>
        <w:t>Eq. 1]</w:t>
      </w:r>
    </w:p>
    <w:p w14:paraId="2742F5E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Likewise, the log of odds can be computed for other values of app ratings.  The computations for other ratings are below:</w:t>
      </w:r>
    </w:p>
    <w:p w14:paraId="4EE13580"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rating&lt;2 = </w:t>
      </w:r>
      <w:r w:rsidRPr="00AE30BA">
        <w:rPr>
          <w:rFonts w:ascii="Times New Roman" w:eastAsia="Times New Roman" w:hAnsi="Times New Roman" w:cs="Times New Roman"/>
          <w:i/>
          <w:iCs/>
          <w:sz w:val="20"/>
          <w:szCs w:val="20"/>
          <w:lang w:eastAsia="en-IN"/>
        </w:rPr>
        <w:t>Log (p(rating&lt;=2)/p(rating&gt;2</w:t>
      </w:r>
      <w:proofErr w:type="gramStart"/>
      <w:r w:rsidRPr="00AE30BA">
        <w:rPr>
          <w:rFonts w:ascii="Times New Roman" w:eastAsia="Times New Roman" w:hAnsi="Times New Roman" w:cs="Times New Roman"/>
          <w:i/>
          <w:iCs/>
          <w:sz w:val="20"/>
          <w:szCs w:val="20"/>
          <w:lang w:eastAsia="en-IN"/>
        </w:rPr>
        <w:t>)  [</w:t>
      </w:r>
      <w:proofErr w:type="gramEnd"/>
      <w:r w:rsidRPr="00AE30BA">
        <w:rPr>
          <w:rFonts w:ascii="Times New Roman" w:eastAsia="Times New Roman" w:hAnsi="Times New Roman" w:cs="Times New Roman"/>
          <w:i/>
          <w:iCs/>
          <w:sz w:val="20"/>
          <w:szCs w:val="20"/>
          <w:lang w:eastAsia="en-IN"/>
        </w:rPr>
        <w:t>Eq. 2]</w:t>
      </w:r>
    </w:p>
    <w:p w14:paraId="30CE5661"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rating&lt;3 = </w:t>
      </w:r>
      <w:r w:rsidRPr="00AE30BA">
        <w:rPr>
          <w:rFonts w:ascii="Times New Roman" w:eastAsia="Times New Roman" w:hAnsi="Times New Roman" w:cs="Times New Roman"/>
          <w:i/>
          <w:iCs/>
          <w:sz w:val="20"/>
          <w:szCs w:val="20"/>
          <w:lang w:eastAsia="en-IN"/>
        </w:rPr>
        <w:t>Log (p(rating&lt;=3)/p(rating&gt;3</w:t>
      </w:r>
      <w:proofErr w:type="gramStart"/>
      <w:r w:rsidRPr="00AE30BA">
        <w:rPr>
          <w:rFonts w:ascii="Times New Roman" w:eastAsia="Times New Roman" w:hAnsi="Times New Roman" w:cs="Times New Roman"/>
          <w:i/>
          <w:iCs/>
          <w:sz w:val="20"/>
          <w:szCs w:val="20"/>
          <w:lang w:eastAsia="en-IN"/>
        </w:rPr>
        <w:t>)  [</w:t>
      </w:r>
      <w:proofErr w:type="gramEnd"/>
      <w:r w:rsidRPr="00AE30BA">
        <w:rPr>
          <w:rFonts w:ascii="Times New Roman" w:eastAsia="Times New Roman" w:hAnsi="Times New Roman" w:cs="Times New Roman"/>
          <w:i/>
          <w:iCs/>
          <w:sz w:val="20"/>
          <w:szCs w:val="20"/>
          <w:lang w:eastAsia="en-IN"/>
        </w:rPr>
        <w:t>Eq. 3]</w:t>
      </w:r>
    </w:p>
    <w:p w14:paraId="76D489C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rating&lt;4 = </w:t>
      </w:r>
      <w:r w:rsidRPr="00AE30BA">
        <w:rPr>
          <w:rFonts w:ascii="Times New Roman" w:eastAsia="Times New Roman" w:hAnsi="Times New Roman" w:cs="Times New Roman"/>
          <w:i/>
          <w:iCs/>
          <w:sz w:val="20"/>
          <w:szCs w:val="20"/>
          <w:lang w:eastAsia="en-IN"/>
        </w:rPr>
        <w:t>Log (p(rating=4)/p(rating&gt;4</w:t>
      </w:r>
      <w:proofErr w:type="gramStart"/>
      <w:r w:rsidRPr="00AE30BA">
        <w:rPr>
          <w:rFonts w:ascii="Times New Roman" w:eastAsia="Times New Roman" w:hAnsi="Times New Roman" w:cs="Times New Roman"/>
          <w:i/>
          <w:iCs/>
          <w:sz w:val="20"/>
          <w:szCs w:val="20"/>
          <w:lang w:eastAsia="en-IN"/>
        </w:rPr>
        <w:t>)  [</w:t>
      </w:r>
      <w:proofErr w:type="gramEnd"/>
      <w:r w:rsidRPr="00AE30BA">
        <w:rPr>
          <w:rFonts w:ascii="Times New Roman" w:eastAsia="Times New Roman" w:hAnsi="Times New Roman" w:cs="Times New Roman"/>
          <w:i/>
          <w:iCs/>
          <w:sz w:val="20"/>
          <w:szCs w:val="20"/>
          <w:lang w:eastAsia="en-IN"/>
        </w:rPr>
        <w:t>Eq. 4]</w:t>
      </w:r>
      <w:r w:rsidRPr="00AE30BA">
        <w:rPr>
          <w:rFonts w:ascii="Times New Roman" w:eastAsia="Times New Roman" w:hAnsi="Times New Roman" w:cs="Times New Roman"/>
          <w:i/>
          <w:iCs/>
          <w:sz w:val="20"/>
          <w:szCs w:val="20"/>
          <w:lang w:eastAsia="en-IN"/>
        </w:rPr>
        <w:br/>
      </w:r>
      <w:r w:rsidRPr="00AE30BA">
        <w:rPr>
          <w:rFonts w:ascii="Times New Roman" w:eastAsia="Times New Roman" w:hAnsi="Times New Roman" w:cs="Times New Roman"/>
          <w:i/>
          <w:iCs/>
          <w:sz w:val="20"/>
          <w:szCs w:val="20"/>
          <w:lang w:eastAsia="en-IN"/>
        </w:rPr>
        <w:br/>
      </w:r>
      <w:r w:rsidRPr="00AE30BA">
        <w:rPr>
          <w:rFonts w:ascii="Times New Roman" w:eastAsia="Times New Roman" w:hAnsi="Times New Roman" w:cs="Times New Roman"/>
          <w:sz w:val="20"/>
          <w:szCs w:val="20"/>
          <w:lang w:eastAsia="en-IN"/>
        </w:rPr>
        <w:t xml:space="preserve">Because all the ratings below the focal score are considered in computation, the highest app rating of 5 will include all the ratings below it and does not have a log of odds associated with it. In general, the ordinal regression model can be represented using the </w:t>
      </w:r>
      <w:proofErr w:type="spellStart"/>
      <w:r w:rsidRPr="00AE30BA">
        <w:rPr>
          <w:rFonts w:ascii="Times New Roman" w:eastAsia="Times New Roman" w:hAnsi="Times New Roman" w:cs="Times New Roman"/>
          <w:sz w:val="20"/>
          <w:szCs w:val="20"/>
          <w:lang w:eastAsia="en-IN"/>
        </w:rPr>
        <w:t>LogOdds</w:t>
      </w:r>
      <w:proofErr w:type="spellEnd"/>
      <w:r w:rsidRPr="00AE30BA">
        <w:rPr>
          <w:rFonts w:ascii="Times New Roman" w:eastAsia="Times New Roman" w:hAnsi="Times New Roman" w:cs="Times New Roman"/>
          <w:sz w:val="20"/>
          <w:szCs w:val="20"/>
          <w:lang w:eastAsia="en-IN"/>
        </w:rPr>
        <w:t xml:space="preserve"> computation.</w:t>
      </w:r>
    </w:p>
    <w:p w14:paraId="52B65628"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sz w:val="20"/>
          <w:szCs w:val="20"/>
          <w:lang w:eastAsia="en-IN"/>
        </w:rPr>
        <w:t>Logodds</w:t>
      </w:r>
      <w:r w:rsidRPr="00AE30BA">
        <w:rPr>
          <w:rFonts w:ascii="Times New Roman" w:eastAsia="Times New Roman" w:hAnsi="Times New Roman" w:cs="Times New Roman"/>
          <w:sz w:val="20"/>
          <w:szCs w:val="20"/>
          <w:vertAlign w:val="subscript"/>
          <w:lang w:eastAsia="en-IN"/>
        </w:rPr>
        <w:t>Y</w:t>
      </w:r>
      <w:proofErr w:type="spellEnd"/>
      <w:r w:rsidRPr="00AE30BA">
        <w:rPr>
          <w:rFonts w:ascii="Times New Roman" w:eastAsia="Times New Roman" w:hAnsi="Times New Roman" w:cs="Times New Roman"/>
          <w:sz w:val="20"/>
          <w:szCs w:val="20"/>
          <w:lang w:eastAsia="en-IN"/>
        </w:rPr>
        <w:t xml:space="preserve"> = α</w:t>
      </w:r>
      <w:proofErr w:type="spellStart"/>
      <w:r w:rsidRPr="00AE30BA">
        <w:rPr>
          <w:rFonts w:ascii="Times New Roman" w:eastAsia="Times New Roman" w:hAnsi="Times New Roman" w:cs="Times New Roman"/>
          <w:sz w:val="20"/>
          <w:szCs w:val="20"/>
          <w:vertAlign w:val="subscript"/>
          <w:lang w:eastAsia="en-IN"/>
        </w:rPr>
        <w:t>i</w:t>
      </w:r>
      <w:proofErr w:type="spellEnd"/>
      <w:r w:rsidRPr="00AE30BA">
        <w:rPr>
          <w:rFonts w:ascii="Times New Roman" w:eastAsia="Times New Roman" w:hAnsi="Times New Roman" w:cs="Times New Roman"/>
          <w:sz w:val="20"/>
          <w:szCs w:val="20"/>
          <w:lang w:eastAsia="en-IN"/>
        </w:rPr>
        <w:t>+ β</w:t>
      </w:r>
      <w:r w:rsidRPr="00AE30BA">
        <w:rPr>
          <w:rFonts w:ascii="Times New Roman" w:eastAsia="Times New Roman" w:hAnsi="Times New Roman" w:cs="Times New Roman"/>
          <w:sz w:val="20"/>
          <w:szCs w:val="20"/>
          <w:vertAlign w:val="subscript"/>
          <w:lang w:eastAsia="en-IN"/>
        </w:rPr>
        <w:t>1</w:t>
      </w:r>
      <w:r w:rsidRPr="00AE30BA">
        <w:rPr>
          <w:rFonts w:ascii="Times New Roman" w:eastAsia="Times New Roman" w:hAnsi="Times New Roman" w:cs="Times New Roman"/>
          <w:sz w:val="20"/>
          <w:szCs w:val="20"/>
          <w:lang w:eastAsia="en-IN"/>
        </w:rPr>
        <w:t>X</w:t>
      </w:r>
      <w:r w:rsidRPr="00AE30BA">
        <w:rPr>
          <w:rFonts w:ascii="Times New Roman" w:eastAsia="Times New Roman" w:hAnsi="Times New Roman" w:cs="Times New Roman"/>
          <w:sz w:val="20"/>
          <w:szCs w:val="20"/>
          <w:vertAlign w:val="subscript"/>
          <w:lang w:eastAsia="en-IN"/>
        </w:rPr>
        <w:t>1</w:t>
      </w:r>
      <w:r w:rsidRPr="00AE30BA">
        <w:rPr>
          <w:rFonts w:ascii="Times New Roman" w:eastAsia="Times New Roman" w:hAnsi="Times New Roman" w:cs="Times New Roman"/>
          <w:sz w:val="20"/>
          <w:szCs w:val="20"/>
          <w:lang w:eastAsia="en-IN"/>
        </w:rPr>
        <w:t xml:space="preserve"> +β</w:t>
      </w:r>
      <w:r w:rsidRPr="00AE30BA">
        <w:rPr>
          <w:rFonts w:ascii="Times New Roman" w:eastAsia="Times New Roman" w:hAnsi="Times New Roman" w:cs="Times New Roman"/>
          <w:sz w:val="20"/>
          <w:szCs w:val="20"/>
          <w:vertAlign w:val="subscript"/>
          <w:lang w:eastAsia="en-IN"/>
        </w:rPr>
        <w:t>2</w:t>
      </w:r>
      <w:r w:rsidRPr="00AE30BA">
        <w:rPr>
          <w:rFonts w:ascii="Times New Roman" w:eastAsia="Times New Roman" w:hAnsi="Times New Roman" w:cs="Times New Roman"/>
          <w:sz w:val="20"/>
          <w:szCs w:val="20"/>
          <w:lang w:eastAsia="en-IN"/>
        </w:rPr>
        <w:t>X</w:t>
      </w:r>
      <w:r w:rsidRPr="00AE30BA">
        <w:rPr>
          <w:rFonts w:ascii="Times New Roman" w:eastAsia="Times New Roman" w:hAnsi="Times New Roman" w:cs="Times New Roman"/>
          <w:sz w:val="20"/>
          <w:szCs w:val="20"/>
          <w:vertAlign w:val="subscript"/>
          <w:lang w:eastAsia="en-IN"/>
        </w:rPr>
        <w:t>2</w:t>
      </w:r>
      <w:r w:rsidRPr="00AE30BA">
        <w:rPr>
          <w:rFonts w:ascii="Times New Roman" w:eastAsia="Times New Roman" w:hAnsi="Times New Roman" w:cs="Times New Roman"/>
          <w:sz w:val="20"/>
          <w:szCs w:val="20"/>
          <w:lang w:eastAsia="en-IN"/>
        </w:rPr>
        <w:t xml:space="preserve"> +</w:t>
      </w:r>
      <w:proofErr w:type="gramStart"/>
      <w:r w:rsidRPr="00AE30BA">
        <w:rPr>
          <w:rFonts w:ascii="Times New Roman" w:eastAsia="Times New Roman" w:hAnsi="Times New Roman" w:cs="Times New Roman"/>
          <w:sz w:val="20"/>
          <w:szCs w:val="20"/>
          <w:lang w:eastAsia="en-IN"/>
        </w:rPr>
        <w:t>…..</w:t>
      </w:r>
      <w:proofErr w:type="gramEnd"/>
      <w:r w:rsidRPr="00AE30BA">
        <w:rPr>
          <w:rFonts w:ascii="Times New Roman" w:eastAsia="Times New Roman" w:hAnsi="Times New Roman" w:cs="Times New Roman"/>
          <w:sz w:val="20"/>
          <w:szCs w:val="20"/>
          <w:lang w:eastAsia="en-IN"/>
        </w:rPr>
        <w:t xml:space="preserve"> +β</w:t>
      </w:r>
      <w:proofErr w:type="spellStart"/>
      <w:r w:rsidRPr="00AE30BA">
        <w:rPr>
          <w:rFonts w:ascii="Times New Roman" w:eastAsia="Times New Roman" w:hAnsi="Times New Roman" w:cs="Times New Roman"/>
          <w:sz w:val="20"/>
          <w:szCs w:val="20"/>
          <w:vertAlign w:val="subscript"/>
          <w:lang w:eastAsia="en-IN"/>
        </w:rPr>
        <w:t>n</w:t>
      </w:r>
      <w:r w:rsidRPr="00AE30BA">
        <w:rPr>
          <w:rFonts w:ascii="Times New Roman" w:eastAsia="Times New Roman" w:hAnsi="Times New Roman" w:cs="Times New Roman"/>
          <w:sz w:val="20"/>
          <w:szCs w:val="20"/>
          <w:lang w:eastAsia="en-IN"/>
        </w:rPr>
        <w:t>X</w:t>
      </w:r>
      <w:r w:rsidRPr="00AE30BA">
        <w:rPr>
          <w:rFonts w:ascii="Times New Roman" w:eastAsia="Times New Roman" w:hAnsi="Times New Roman" w:cs="Times New Roman"/>
          <w:sz w:val="20"/>
          <w:szCs w:val="20"/>
          <w:vertAlign w:val="subscript"/>
          <w:lang w:eastAsia="en-IN"/>
        </w:rPr>
        <w:t>n</w:t>
      </w:r>
      <w:proofErr w:type="spellEnd"/>
    </w:p>
    <w:p w14:paraId="381425A8"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where,</w:t>
      </w:r>
      <w:r w:rsidRPr="00AE30BA">
        <w:rPr>
          <w:rFonts w:ascii="Times New Roman" w:eastAsia="Times New Roman" w:hAnsi="Times New Roman" w:cs="Times New Roman"/>
          <w:sz w:val="20"/>
          <w:szCs w:val="20"/>
          <w:lang w:eastAsia="en-IN"/>
        </w:rPr>
        <w:br/>
        <w:t>Y is the ordinal dependent variable</w:t>
      </w:r>
      <w:r w:rsidRPr="00AE30BA">
        <w:rPr>
          <w:rFonts w:ascii="Times New Roman" w:eastAsia="Times New Roman" w:hAnsi="Times New Roman" w:cs="Times New Roman"/>
          <w:sz w:val="20"/>
          <w:szCs w:val="20"/>
          <w:lang w:eastAsia="en-IN"/>
        </w:rPr>
        <w:br/>
      </w:r>
      <w:proofErr w:type="spellStart"/>
      <w:r w:rsidRPr="00AE30BA">
        <w:rPr>
          <w:rFonts w:ascii="Times New Roman" w:eastAsia="Times New Roman" w:hAnsi="Times New Roman" w:cs="Times New Roman"/>
          <w:i/>
          <w:iCs/>
          <w:sz w:val="24"/>
          <w:szCs w:val="24"/>
          <w:lang w:eastAsia="en-IN"/>
        </w:rPr>
        <w:t>i</w:t>
      </w:r>
      <w:proofErr w:type="spellEnd"/>
      <w:r w:rsidRPr="00AE30BA">
        <w:rPr>
          <w:rFonts w:ascii="Times New Roman" w:eastAsia="Times New Roman" w:hAnsi="Times New Roman" w:cs="Times New Roman"/>
          <w:sz w:val="20"/>
          <w:szCs w:val="20"/>
          <w:lang w:eastAsia="en-IN"/>
        </w:rPr>
        <w:t xml:space="preserve"> is the number of categories minus 1</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i/>
          <w:iCs/>
          <w:sz w:val="20"/>
          <w:szCs w:val="20"/>
          <w:lang w:eastAsia="en-IN"/>
        </w:rPr>
        <w:t>X</w:t>
      </w:r>
      <w:r w:rsidRPr="00AE30BA">
        <w:rPr>
          <w:rFonts w:ascii="Times New Roman" w:eastAsia="Times New Roman" w:hAnsi="Times New Roman" w:cs="Times New Roman"/>
          <w:i/>
          <w:iCs/>
          <w:sz w:val="20"/>
          <w:szCs w:val="20"/>
          <w:vertAlign w:val="subscript"/>
          <w:lang w:eastAsia="en-IN"/>
        </w:rPr>
        <w:t>1, </w:t>
      </w:r>
      <w:r w:rsidRPr="00AE30BA">
        <w:rPr>
          <w:rFonts w:ascii="Times New Roman" w:eastAsia="Times New Roman" w:hAnsi="Times New Roman" w:cs="Times New Roman"/>
          <w:i/>
          <w:iCs/>
          <w:sz w:val="20"/>
          <w:szCs w:val="20"/>
          <w:lang w:eastAsia="en-IN"/>
        </w:rPr>
        <w:t>X</w:t>
      </w:r>
      <w:proofErr w:type="gramStart"/>
      <w:r w:rsidRPr="00AE30BA">
        <w:rPr>
          <w:rFonts w:ascii="Times New Roman" w:eastAsia="Times New Roman" w:hAnsi="Times New Roman" w:cs="Times New Roman"/>
          <w:i/>
          <w:iCs/>
          <w:sz w:val="20"/>
          <w:szCs w:val="20"/>
          <w:vertAlign w:val="subscript"/>
          <w:lang w:eastAsia="en-IN"/>
        </w:rPr>
        <w:t>2,…</w:t>
      </w:r>
      <w:proofErr w:type="gramEnd"/>
      <w:r w:rsidRPr="00AE30BA">
        <w:rPr>
          <w:rFonts w:ascii="Times New Roman" w:eastAsia="Times New Roman" w:hAnsi="Times New Roman" w:cs="Times New Roman"/>
          <w:i/>
          <w:iCs/>
          <w:sz w:val="20"/>
          <w:szCs w:val="20"/>
          <w:vertAlign w:val="subscript"/>
          <w:lang w:eastAsia="en-IN"/>
        </w:rPr>
        <w:t>. </w:t>
      </w:r>
      <w:proofErr w:type="spellStart"/>
      <w:proofErr w:type="gramStart"/>
      <w:r w:rsidRPr="00AE30BA">
        <w:rPr>
          <w:rFonts w:ascii="Times New Roman" w:eastAsia="Times New Roman" w:hAnsi="Times New Roman" w:cs="Times New Roman"/>
          <w:i/>
          <w:iCs/>
          <w:sz w:val="20"/>
          <w:szCs w:val="20"/>
          <w:lang w:eastAsia="en-IN"/>
        </w:rPr>
        <w:t>X</w:t>
      </w:r>
      <w:r w:rsidRPr="00AE30BA">
        <w:rPr>
          <w:rFonts w:ascii="Times New Roman" w:eastAsia="Times New Roman" w:hAnsi="Times New Roman" w:cs="Times New Roman"/>
          <w:i/>
          <w:iCs/>
          <w:sz w:val="20"/>
          <w:szCs w:val="20"/>
          <w:vertAlign w:val="subscript"/>
          <w:lang w:eastAsia="en-IN"/>
        </w:rPr>
        <w:t>n</w:t>
      </w:r>
      <w:proofErr w:type="spellEnd"/>
      <w:r w:rsidRPr="00AE30BA">
        <w:rPr>
          <w:rFonts w:ascii="Times New Roman" w:eastAsia="Times New Roman" w:hAnsi="Times New Roman" w:cs="Times New Roman"/>
          <w:i/>
          <w:iCs/>
          <w:sz w:val="20"/>
          <w:szCs w:val="20"/>
          <w:vertAlign w:val="subscript"/>
          <w:lang w:eastAsia="en-IN"/>
        </w:rPr>
        <w:t>  </w:t>
      </w:r>
      <w:r w:rsidRPr="00AE30BA">
        <w:rPr>
          <w:rFonts w:ascii="Times New Roman" w:eastAsia="Times New Roman" w:hAnsi="Times New Roman" w:cs="Times New Roman"/>
          <w:sz w:val="20"/>
          <w:szCs w:val="20"/>
          <w:lang w:eastAsia="en-IN"/>
        </w:rPr>
        <w:t>are</w:t>
      </w:r>
      <w:proofErr w:type="gramEnd"/>
      <w:r w:rsidRPr="00AE30BA">
        <w:rPr>
          <w:rFonts w:ascii="Times New Roman" w:eastAsia="Times New Roman" w:hAnsi="Times New Roman" w:cs="Times New Roman"/>
          <w:sz w:val="20"/>
          <w:szCs w:val="20"/>
          <w:lang w:eastAsia="en-IN"/>
        </w:rPr>
        <w:t xml:space="preserve"> independent variables. They can be measured on nominal, ordinal or continuous measurement scale.</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i/>
          <w:iCs/>
          <w:sz w:val="20"/>
          <w:szCs w:val="20"/>
          <w:lang w:eastAsia="en-IN"/>
        </w:rPr>
        <w:t>β</w:t>
      </w:r>
      <w:r w:rsidRPr="00AE30BA">
        <w:rPr>
          <w:rFonts w:ascii="Times New Roman" w:eastAsia="Times New Roman" w:hAnsi="Times New Roman" w:cs="Times New Roman"/>
          <w:i/>
          <w:iCs/>
          <w:sz w:val="20"/>
          <w:szCs w:val="20"/>
          <w:vertAlign w:val="subscript"/>
          <w:lang w:eastAsia="en-IN"/>
        </w:rPr>
        <w:t>1, </w:t>
      </w:r>
      <w:r w:rsidRPr="00AE30BA">
        <w:rPr>
          <w:rFonts w:ascii="Times New Roman" w:eastAsia="Times New Roman" w:hAnsi="Times New Roman" w:cs="Times New Roman"/>
          <w:i/>
          <w:iCs/>
          <w:sz w:val="20"/>
          <w:szCs w:val="20"/>
          <w:lang w:eastAsia="en-IN"/>
        </w:rPr>
        <w:t>β</w:t>
      </w:r>
      <w:proofErr w:type="gramStart"/>
      <w:r w:rsidRPr="00AE30BA">
        <w:rPr>
          <w:rFonts w:ascii="Times New Roman" w:eastAsia="Times New Roman" w:hAnsi="Times New Roman" w:cs="Times New Roman"/>
          <w:i/>
          <w:iCs/>
          <w:sz w:val="20"/>
          <w:szCs w:val="20"/>
          <w:vertAlign w:val="subscript"/>
          <w:lang w:eastAsia="en-IN"/>
        </w:rPr>
        <w:t>2,…</w:t>
      </w:r>
      <w:proofErr w:type="gramEnd"/>
      <w:r w:rsidRPr="00AE30BA">
        <w:rPr>
          <w:rFonts w:ascii="Times New Roman" w:eastAsia="Times New Roman" w:hAnsi="Times New Roman" w:cs="Times New Roman"/>
          <w:i/>
          <w:iCs/>
          <w:sz w:val="20"/>
          <w:szCs w:val="20"/>
          <w:vertAlign w:val="subscript"/>
          <w:lang w:eastAsia="en-IN"/>
        </w:rPr>
        <w:t> </w:t>
      </w:r>
      <w:r w:rsidRPr="00AE30BA">
        <w:rPr>
          <w:rFonts w:ascii="Times New Roman" w:eastAsia="Times New Roman" w:hAnsi="Times New Roman" w:cs="Times New Roman"/>
          <w:i/>
          <w:iCs/>
          <w:sz w:val="20"/>
          <w:szCs w:val="20"/>
          <w:lang w:eastAsia="en-IN"/>
        </w:rPr>
        <w:t>β</w:t>
      </w:r>
      <w:r w:rsidRPr="00AE30BA">
        <w:rPr>
          <w:rFonts w:ascii="Times New Roman" w:eastAsia="Times New Roman" w:hAnsi="Times New Roman" w:cs="Times New Roman"/>
          <w:i/>
          <w:iCs/>
          <w:sz w:val="20"/>
          <w:szCs w:val="20"/>
          <w:vertAlign w:val="subscript"/>
          <w:lang w:eastAsia="en-IN"/>
        </w:rPr>
        <w:t>n </w:t>
      </w:r>
      <w:r w:rsidRPr="00AE30BA">
        <w:rPr>
          <w:rFonts w:ascii="Times New Roman" w:eastAsia="Times New Roman" w:hAnsi="Times New Roman" w:cs="Times New Roman"/>
          <w:sz w:val="20"/>
          <w:szCs w:val="20"/>
          <w:lang w:eastAsia="en-IN"/>
        </w:rPr>
        <w:t>are estimated parameters</w:t>
      </w:r>
    </w:p>
    <w:p w14:paraId="77F571C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lastRenderedPageBreak/>
        <w:t xml:space="preserve">For </w:t>
      </w:r>
      <w:proofErr w:type="spellStart"/>
      <w:r w:rsidRPr="00AE30BA">
        <w:rPr>
          <w:rFonts w:ascii="Times New Roman" w:eastAsia="Times New Roman" w:hAnsi="Times New Roman" w:cs="Times New Roman"/>
          <w:i/>
          <w:iCs/>
          <w:sz w:val="24"/>
          <w:szCs w:val="24"/>
          <w:lang w:eastAsia="en-IN"/>
        </w:rPr>
        <w:t>i</w:t>
      </w:r>
      <w:proofErr w:type="spellEnd"/>
      <w:r w:rsidRPr="00AE30BA">
        <w:rPr>
          <w:rFonts w:ascii="Times New Roman" w:eastAsia="Times New Roman" w:hAnsi="Times New Roman" w:cs="Times New Roman"/>
          <w:i/>
          <w:iCs/>
          <w:sz w:val="24"/>
          <w:szCs w:val="24"/>
          <w:lang w:eastAsia="en-IN"/>
        </w:rPr>
        <w:t xml:space="preserve"> </w:t>
      </w:r>
      <w:r w:rsidRPr="00AE30BA">
        <w:rPr>
          <w:rFonts w:ascii="Times New Roman" w:eastAsia="Times New Roman" w:hAnsi="Times New Roman" w:cs="Times New Roman"/>
          <w:sz w:val="20"/>
          <w:szCs w:val="20"/>
          <w:lang w:eastAsia="en-IN"/>
        </w:rPr>
        <w:t xml:space="preserve">ordered categories, we obtain </w:t>
      </w:r>
      <w:proofErr w:type="spellStart"/>
      <w:r w:rsidRPr="00AE30BA">
        <w:rPr>
          <w:rFonts w:ascii="Times New Roman" w:eastAsia="Times New Roman" w:hAnsi="Times New Roman" w:cs="Times New Roman"/>
          <w:i/>
          <w:iCs/>
          <w:sz w:val="24"/>
          <w:szCs w:val="24"/>
          <w:lang w:eastAsia="en-IN"/>
        </w:rPr>
        <w:t>i</w:t>
      </w:r>
      <w:proofErr w:type="spellEnd"/>
      <w:r w:rsidRPr="00AE30BA">
        <w:rPr>
          <w:rFonts w:ascii="Times New Roman" w:eastAsia="Times New Roman" w:hAnsi="Times New Roman" w:cs="Times New Roman"/>
          <w:i/>
          <w:iCs/>
          <w:sz w:val="24"/>
          <w:szCs w:val="24"/>
          <w:lang w:eastAsia="en-IN"/>
        </w:rPr>
        <w:t xml:space="preserve"> – 1</w:t>
      </w:r>
      <w:r w:rsidRPr="00AE30BA">
        <w:rPr>
          <w:rFonts w:ascii="Times New Roman" w:eastAsia="Times New Roman" w:hAnsi="Times New Roman" w:cs="Times New Roman"/>
          <w:sz w:val="20"/>
          <w:szCs w:val="20"/>
          <w:lang w:eastAsia="en-IN"/>
        </w:rPr>
        <w:t xml:space="preserve"> </w:t>
      </w:r>
      <w:proofErr w:type="gramStart"/>
      <w:r w:rsidRPr="00AE30BA">
        <w:rPr>
          <w:rFonts w:ascii="Times New Roman" w:eastAsia="Times New Roman" w:hAnsi="Times New Roman" w:cs="Times New Roman"/>
          <w:sz w:val="20"/>
          <w:szCs w:val="20"/>
          <w:lang w:eastAsia="en-IN"/>
        </w:rPr>
        <w:t>equations</w:t>
      </w:r>
      <w:proofErr w:type="gramEnd"/>
      <w:r w:rsidRPr="00AE30BA">
        <w:rPr>
          <w:rFonts w:ascii="Times New Roman" w:eastAsia="Times New Roman" w:hAnsi="Times New Roman" w:cs="Times New Roman"/>
          <w:sz w:val="20"/>
          <w:szCs w:val="20"/>
          <w:lang w:eastAsia="en-IN"/>
        </w:rPr>
        <w:t xml:space="preserve">. The proportional odds assumption implies that the effect of independent variables is identical for each log of odds computation. But, this is not the case for </w:t>
      </w:r>
      <w:proofErr w:type="gramStart"/>
      <w:r w:rsidRPr="00AE30BA">
        <w:rPr>
          <w:rFonts w:ascii="Times New Roman" w:eastAsia="Times New Roman" w:hAnsi="Times New Roman" w:cs="Times New Roman"/>
          <w:sz w:val="20"/>
          <w:szCs w:val="20"/>
          <w:lang w:eastAsia="en-IN"/>
        </w:rPr>
        <w:t>intercept  as</w:t>
      </w:r>
      <w:proofErr w:type="gramEnd"/>
      <w:r w:rsidRPr="00AE30BA">
        <w:rPr>
          <w:rFonts w:ascii="Times New Roman" w:eastAsia="Times New Roman" w:hAnsi="Times New Roman" w:cs="Times New Roman"/>
          <w:sz w:val="20"/>
          <w:szCs w:val="20"/>
          <w:lang w:eastAsia="en-IN"/>
        </w:rPr>
        <w:t xml:space="preserve"> the intercept takes different values for each computation. Besides the proportional odds assumption, the ordinal logistic regression model assumes an ordinal dependent variable and absence of multicollinearity. Absence of multicollinearity means that the independent variables are not significantly correlated. These assumptions are important as their violation makes the computed parameters unacceptable.</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br/>
        <w:t>Model building in R</w:t>
      </w:r>
    </w:p>
    <w:p w14:paraId="1E1BA229"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In this section, we describe the dataset and implement ordinal logistic regression in R. We use a simulated dataset for analysis. The details of the variables are as follows. The objective of the analysis is to predict the likelihood of each level of customer purchase. The dependent variable is the likelihood of repeated purchase by customers. The variable is measured in an ordinal scale and can be equal to one of the three levels – low probability, medium probability, and high probability. The independent variables are measures of possession of coupon by the focal customer, recommendation received by the peers and quality of the product. Possession of coupon and peer recommendation are categorical variables, while quality is measured on a scale of 1 to 5. We discuss the steps for implementation of ordinal logistic regression and share the commented R script for better understanding of the reader. The data is in .csv format and can be downloaded by clicking </w:t>
      </w:r>
      <w:hyperlink r:id="rId5" w:tgtFrame="_blank" w:history="1">
        <w:r w:rsidRPr="00AE30BA">
          <w:rPr>
            <w:rFonts w:ascii="Times New Roman" w:eastAsia="Times New Roman" w:hAnsi="Times New Roman" w:cs="Times New Roman"/>
            <w:color w:val="0000FF"/>
            <w:sz w:val="20"/>
            <w:szCs w:val="20"/>
            <w:u w:val="single"/>
            <w:lang w:eastAsia="en-IN"/>
          </w:rPr>
          <w:t>here</w:t>
        </w:r>
      </w:hyperlink>
      <w:r w:rsidRPr="00AE30BA">
        <w:rPr>
          <w:rFonts w:ascii="Times New Roman" w:eastAsia="Times New Roman" w:hAnsi="Times New Roman" w:cs="Times New Roman"/>
          <w:sz w:val="20"/>
          <w:szCs w:val="20"/>
          <w:u w:val="single"/>
          <w:lang w:eastAsia="en-IN"/>
        </w:rPr>
        <w:t xml:space="preserve">. </w:t>
      </w:r>
    </w:p>
    <w:p w14:paraId="2528CCE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Before starting the analysis, I will describe the preliminary steps in short. The first step is to keep the data file in the working directory. The next step is to explicitly define the ordering of the levels </w:t>
      </w:r>
      <w:proofErr w:type="gramStart"/>
      <w:r w:rsidRPr="00AE30BA">
        <w:rPr>
          <w:rFonts w:ascii="Times New Roman" w:eastAsia="Times New Roman" w:hAnsi="Times New Roman" w:cs="Times New Roman"/>
          <w:sz w:val="20"/>
          <w:szCs w:val="20"/>
          <w:lang w:eastAsia="en-IN"/>
        </w:rPr>
        <w:t>in  the</w:t>
      </w:r>
      <w:proofErr w:type="gramEnd"/>
      <w:r w:rsidRPr="00AE30BA">
        <w:rPr>
          <w:rFonts w:ascii="Times New Roman" w:eastAsia="Times New Roman" w:hAnsi="Times New Roman" w:cs="Times New Roman"/>
          <w:sz w:val="20"/>
          <w:szCs w:val="20"/>
          <w:lang w:eastAsia="en-IN"/>
        </w:rPr>
        <w:t xml:space="preserve"> dependent variable and the relevant independent variables. This step is crucial and ignoring it can lead to meaningless analysis.</w:t>
      </w:r>
    </w:p>
    <w:p w14:paraId="29494A67"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#Read data file from working directory</w:t>
      </w:r>
    </w:p>
    <w:p w14:paraId="7BB829C1"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setwd</w:t>
      </w:r>
      <w:proofErr w:type="spellEnd"/>
      <w:r w:rsidRPr="00AE30BA">
        <w:rPr>
          <w:rFonts w:ascii="Courier New" w:eastAsia="Times New Roman" w:hAnsi="Courier New" w:cs="Courier New"/>
          <w:sz w:val="20"/>
          <w:szCs w:val="20"/>
          <w:lang w:eastAsia="en-IN"/>
        </w:rPr>
        <w:t>("C:/Users/You/Desktop")</w:t>
      </w:r>
    </w:p>
    <w:p w14:paraId="6326D73C"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 xml:space="preserve">data &lt;- </w:t>
      </w:r>
      <w:proofErr w:type="spellStart"/>
      <w:proofErr w:type="gramStart"/>
      <w:r w:rsidRPr="00AE30BA">
        <w:rPr>
          <w:rFonts w:ascii="Courier New" w:eastAsia="Times New Roman" w:hAnsi="Courier New" w:cs="Courier New"/>
          <w:sz w:val="20"/>
          <w:szCs w:val="20"/>
          <w:lang w:eastAsia="en-IN"/>
        </w:rPr>
        <w:t>read.table</w:t>
      </w:r>
      <w:proofErr w:type="spellEnd"/>
      <w:proofErr w:type="gramEnd"/>
      <w:r w:rsidRPr="00AE30BA">
        <w:rPr>
          <w:rFonts w:ascii="Courier New" w:eastAsia="Times New Roman" w:hAnsi="Courier New" w:cs="Courier New"/>
          <w:sz w:val="20"/>
          <w:szCs w:val="20"/>
          <w:lang w:eastAsia="en-IN"/>
        </w:rPr>
        <w:t>("data.txt")</w:t>
      </w:r>
    </w:p>
    <w:p w14:paraId="641BF807"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#Ordering the dependent variable</w:t>
      </w:r>
    </w:p>
    <w:p w14:paraId="20071F94"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data$rpurchase</w:t>
      </w:r>
      <w:proofErr w:type="spellEnd"/>
      <w:r w:rsidRPr="00AE30BA">
        <w:rPr>
          <w:rFonts w:ascii="Courier New" w:eastAsia="Times New Roman" w:hAnsi="Courier New" w:cs="Courier New"/>
          <w:sz w:val="20"/>
          <w:szCs w:val="20"/>
          <w:lang w:eastAsia="en-IN"/>
        </w:rPr>
        <w:t xml:space="preserve"> = </w:t>
      </w:r>
      <w:proofErr w:type="gramStart"/>
      <w:r w:rsidRPr="00AE30BA">
        <w:rPr>
          <w:rFonts w:ascii="Courier New" w:eastAsia="Times New Roman" w:hAnsi="Courier New" w:cs="Courier New"/>
          <w:sz w:val="20"/>
          <w:szCs w:val="20"/>
          <w:lang w:eastAsia="en-IN"/>
        </w:rPr>
        <w:t>factor(</w:t>
      </w:r>
      <w:proofErr w:type="spellStart"/>
      <w:proofErr w:type="gramEnd"/>
      <w:r w:rsidRPr="00AE30BA">
        <w:rPr>
          <w:rFonts w:ascii="Courier New" w:eastAsia="Times New Roman" w:hAnsi="Courier New" w:cs="Courier New"/>
          <w:sz w:val="20"/>
          <w:szCs w:val="20"/>
          <w:lang w:eastAsia="en-IN"/>
        </w:rPr>
        <w:t>data$rpurchase</w:t>
      </w:r>
      <w:proofErr w:type="spellEnd"/>
      <w:r w:rsidRPr="00AE30BA">
        <w:rPr>
          <w:rFonts w:ascii="Courier New" w:eastAsia="Times New Roman" w:hAnsi="Courier New" w:cs="Courier New"/>
          <w:sz w:val="20"/>
          <w:szCs w:val="20"/>
          <w:lang w:eastAsia="en-IN"/>
        </w:rPr>
        <w:t>, levels = c("low probability", "medium probability", "high probability"), ordered = TRUE) </w:t>
      </w:r>
    </w:p>
    <w:p w14:paraId="4C532DF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data$peers</w:t>
      </w:r>
      <w:proofErr w:type="spellEnd"/>
      <w:r w:rsidRPr="00AE30BA">
        <w:rPr>
          <w:rFonts w:ascii="Courier New" w:eastAsia="Times New Roman" w:hAnsi="Courier New" w:cs="Courier New"/>
          <w:sz w:val="20"/>
          <w:szCs w:val="20"/>
          <w:lang w:eastAsia="en-IN"/>
        </w:rPr>
        <w:t xml:space="preserve"> = </w:t>
      </w:r>
      <w:proofErr w:type="gramStart"/>
      <w:r w:rsidRPr="00AE30BA">
        <w:rPr>
          <w:rFonts w:ascii="Courier New" w:eastAsia="Times New Roman" w:hAnsi="Courier New" w:cs="Courier New"/>
          <w:sz w:val="20"/>
          <w:szCs w:val="20"/>
          <w:lang w:eastAsia="en-IN"/>
        </w:rPr>
        <w:t>factor(</w:t>
      </w:r>
      <w:proofErr w:type="spellStart"/>
      <w:proofErr w:type="gramEnd"/>
      <w:r w:rsidRPr="00AE30BA">
        <w:rPr>
          <w:rFonts w:ascii="Courier New" w:eastAsia="Times New Roman" w:hAnsi="Courier New" w:cs="Courier New"/>
          <w:sz w:val="20"/>
          <w:szCs w:val="20"/>
          <w:lang w:eastAsia="en-IN"/>
        </w:rPr>
        <w:t>data$peers</w:t>
      </w:r>
      <w:proofErr w:type="spellEnd"/>
      <w:r w:rsidRPr="00AE30BA">
        <w:rPr>
          <w:rFonts w:ascii="Courier New" w:eastAsia="Times New Roman" w:hAnsi="Courier New" w:cs="Courier New"/>
          <w:sz w:val="20"/>
          <w:szCs w:val="20"/>
          <w:lang w:eastAsia="en-IN"/>
        </w:rPr>
        <w:t>, levels = c("0", "1"), ordered = TRUE) </w:t>
      </w:r>
    </w:p>
    <w:p w14:paraId="2E17DF62"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data$coupon</w:t>
      </w:r>
      <w:proofErr w:type="spellEnd"/>
      <w:r w:rsidRPr="00AE30BA">
        <w:rPr>
          <w:rFonts w:ascii="Courier New" w:eastAsia="Times New Roman" w:hAnsi="Courier New" w:cs="Courier New"/>
          <w:sz w:val="20"/>
          <w:szCs w:val="20"/>
          <w:lang w:eastAsia="en-IN"/>
        </w:rPr>
        <w:t xml:space="preserve"> = </w:t>
      </w:r>
      <w:proofErr w:type="gramStart"/>
      <w:r w:rsidRPr="00AE30BA">
        <w:rPr>
          <w:rFonts w:ascii="Courier New" w:eastAsia="Times New Roman" w:hAnsi="Courier New" w:cs="Courier New"/>
          <w:sz w:val="20"/>
          <w:szCs w:val="20"/>
          <w:lang w:eastAsia="en-IN"/>
        </w:rPr>
        <w:t>factor(</w:t>
      </w:r>
      <w:proofErr w:type="spellStart"/>
      <w:proofErr w:type="gramEnd"/>
      <w:r w:rsidRPr="00AE30BA">
        <w:rPr>
          <w:rFonts w:ascii="Courier New" w:eastAsia="Times New Roman" w:hAnsi="Courier New" w:cs="Courier New"/>
          <w:sz w:val="20"/>
          <w:szCs w:val="20"/>
          <w:lang w:eastAsia="en-IN"/>
        </w:rPr>
        <w:t>data$coupon</w:t>
      </w:r>
      <w:proofErr w:type="spellEnd"/>
      <w:r w:rsidRPr="00AE30BA">
        <w:rPr>
          <w:rFonts w:ascii="Courier New" w:eastAsia="Times New Roman" w:hAnsi="Courier New" w:cs="Courier New"/>
          <w:sz w:val="20"/>
          <w:szCs w:val="20"/>
          <w:lang w:eastAsia="en-IN"/>
        </w:rPr>
        <w:t>, levels = c("0", "1"), ordered = TRUE)</w:t>
      </w:r>
    </w:p>
    <w:p w14:paraId="64E18D5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color w:val="061699"/>
          <w:sz w:val="20"/>
          <w:szCs w:val="20"/>
          <w:lang w:val="en-GB" w:eastAsia="en-IN"/>
        </w:rPr>
        <w:t> </w:t>
      </w:r>
    </w:p>
    <w:p w14:paraId="3BF81B2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Next, it is essential to perform the exploratory data analysis. Exploratory data analysis deals with outliers and missing values, which can induce bias in our model.  In this article we do basic exploration by looking at summary statistics and frequency table. Figure 1. shows the summary statistics. We observe the count of data for ordinal variables and distribution characteristics for other variables.  We compute the count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with different values of coupon in Table 1. Note that the median value for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changes with change in coupon. The median level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increases, indicating that coupon positively affects the likelihood of repeated purchase. The R script for summary statistics and the frequency table is as follows:</w:t>
      </w:r>
    </w:p>
    <w:p w14:paraId="38373549"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 xml:space="preserve">#Exploratory data analysis </w:t>
      </w:r>
    </w:p>
    <w:p w14:paraId="3904043E"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#Summarizing the data</w:t>
      </w:r>
    </w:p>
    <w:p w14:paraId="6A238661"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summary(data)</w:t>
      </w:r>
    </w:p>
    <w:p w14:paraId="6FE7187E"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#Making frequency table</w:t>
      </w:r>
    </w:p>
    <w:p w14:paraId="0FA39123"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E30BA">
        <w:rPr>
          <w:rFonts w:ascii="Courier New" w:eastAsia="Times New Roman" w:hAnsi="Courier New" w:cs="Courier New"/>
          <w:sz w:val="20"/>
          <w:szCs w:val="20"/>
          <w:lang w:eastAsia="en-IN"/>
        </w:rPr>
        <w:t>table(</w:t>
      </w:r>
      <w:proofErr w:type="spellStart"/>
      <w:proofErr w:type="gramEnd"/>
      <w:r w:rsidRPr="00AE30BA">
        <w:rPr>
          <w:rFonts w:ascii="Courier New" w:eastAsia="Times New Roman" w:hAnsi="Courier New" w:cs="Courier New"/>
          <w:sz w:val="20"/>
          <w:szCs w:val="20"/>
          <w:lang w:eastAsia="en-IN"/>
        </w:rPr>
        <w:t>data$rpurchase</w:t>
      </w:r>
      <w:proofErr w:type="spellEnd"/>
      <w:r w:rsidRPr="00AE30BA">
        <w:rPr>
          <w:rFonts w:ascii="Courier New" w:eastAsia="Times New Roman" w:hAnsi="Courier New" w:cs="Courier New"/>
          <w:sz w:val="20"/>
          <w:szCs w:val="20"/>
          <w:lang w:eastAsia="en-IN"/>
        </w:rPr>
        <w:t xml:space="preserve">, </w:t>
      </w:r>
      <w:proofErr w:type="spellStart"/>
      <w:r w:rsidRPr="00AE30BA">
        <w:rPr>
          <w:rFonts w:ascii="Courier New" w:eastAsia="Times New Roman" w:hAnsi="Courier New" w:cs="Courier New"/>
          <w:sz w:val="20"/>
          <w:szCs w:val="20"/>
          <w:lang w:eastAsia="en-IN"/>
        </w:rPr>
        <w:t>data$coupon</w:t>
      </w:r>
      <w:proofErr w:type="spellEnd"/>
      <w:r w:rsidRPr="00AE30BA">
        <w:rPr>
          <w:rFonts w:ascii="Courier New" w:eastAsia="Times New Roman" w:hAnsi="Courier New" w:cs="Courier New"/>
          <w:sz w:val="20"/>
          <w:szCs w:val="20"/>
          <w:lang w:eastAsia="en-IN"/>
        </w:rPr>
        <w:t>)</w:t>
      </w:r>
    </w:p>
    <w:p w14:paraId="1103ACD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1. Summary statistics </w:t>
      </w:r>
    </w:p>
    <w:p w14:paraId="550A14EF"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noProof/>
          <w:sz w:val="20"/>
          <w:szCs w:val="20"/>
          <w:lang w:eastAsia="en-IN"/>
        </w:rPr>
        <w:drawing>
          <wp:inline distT="0" distB="0" distL="0" distR="0" wp14:anchorId="0C3F5D13" wp14:editId="75E25706">
            <wp:extent cx="429006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143000"/>
                    </a:xfrm>
                    <a:prstGeom prst="rect">
                      <a:avLst/>
                    </a:prstGeom>
                    <a:noFill/>
                    <a:ln>
                      <a:noFill/>
                    </a:ln>
                  </pic:spPr>
                </pic:pic>
              </a:graphicData>
            </a:graphic>
          </wp:inline>
        </w:drawing>
      </w:r>
    </w:p>
    <w:p w14:paraId="7ED1FF7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i/>
          <w:iCs/>
          <w:sz w:val="20"/>
          <w:szCs w:val="20"/>
          <w:lang w:eastAsia="en-IN"/>
        </w:rPr>
        <w:lastRenderedPageBreak/>
        <w:t> </w:t>
      </w:r>
    </w:p>
    <w:p w14:paraId="5941A47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Table 1. Count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by coupon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2982"/>
        <w:gridCol w:w="3001"/>
      </w:tblGrid>
      <w:tr w:rsidR="00AE30BA" w:rsidRPr="00AE30BA" w14:paraId="3299EBD6" w14:textId="77777777" w:rsidTr="00AE30BA">
        <w:trPr>
          <w:trHeight w:val="465"/>
          <w:tblCellSpacing w:w="15" w:type="dxa"/>
        </w:trPr>
        <w:tc>
          <w:tcPr>
            <w:tcW w:w="3060" w:type="dxa"/>
            <w:vAlign w:val="center"/>
            <w:hideMark/>
          </w:tcPr>
          <w:p w14:paraId="464F1A02"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proofErr w:type="spellStart"/>
            <w:r w:rsidRPr="00AE30BA">
              <w:rPr>
                <w:rFonts w:ascii="Times New Roman" w:eastAsia="Times New Roman" w:hAnsi="Times New Roman" w:cs="Times New Roman"/>
                <w:sz w:val="24"/>
                <w:szCs w:val="24"/>
                <w:lang w:eastAsia="en-IN"/>
              </w:rPr>
              <w:t>Rpurchase</w:t>
            </w:r>
            <w:proofErr w:type="spellEnd"/>
            <w:r w:rsidRPr="00AE30BA">
              <w:rPr>
                <w:rFonts w:ascii="Times New Roman" w:eastAsia="Times New Roman" w:hAnsi="Times New Roman" w:cs="Times New Roman"/>
                <w:sz w:val="24"/>
                <w:szCs w:val="24"/>
                <w:lang w:eastAsia="en-IN"/>
              </w:rPr>
              <w:t xml:space="preserve">/Coupon </w:t>
            </w:r>
          </w:p>
        </w:tc>
        <w:tc>
          <w:tcPr>
            <w:tcW w:w="3075" w:type="dxa"/>
            <w:vAlign w:val="center"/>
            <w:hideMark/>
          </w:tcPr>
          <w:p w14:paraId="63A5A214"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With coupon </w:t>
            </w:r>
          </w:p>
        </w:tc>
        <w:tc>
          <w:tcPr>
            <w:tcW w:w="3075" w:type="dxa"/>
            <w:vAlign w:val="center"/>
            <w:hideMark/>
          </w:tcPr>
          <w:p w14:paraId="6447D3EC"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Without coupon </w:t>
            </w:r>
          </w:p>
        </w:tc>
      </w:tr>
      <w:tr w:rsidR="00AE30BA" w:rsidRPr="00AE30BA" w14:paraId="51951205" w14:textId="77777777" w:rsidTr="00AE30BA">
        <w:trPr>
          <w:trHeight w:val="840"/>
          <w:tblCellSpacing w:w="15" w:type="dxa"/>
        </w:trPr>
        <w:tc>
          <w:tcPr>
            <w:tcW w:w="3060" w:type="dxa"/>
            <w:vAlign w:val="center"/>
            <w:hideMark/>
          </w:tcPr>
          <w:p w14:paraId="55F9482F"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Low probability </w:t>
            </w:r>
          </w:p>
        </w:tc>
        <w:tc>
          <w:tcPr>
            <w:tcW w:w="3075" w:type="dxa"/>
            <w:vAlign w:val="center"/>
            <w:hideMark/>
          </w:tcPr>
          <w:p w14:paraId="57530BF0"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200 </w:t>
            </w:r>
          </w:p>
        </w:tc>
        <w:tc>
          <w:tcPr>
            <w:tcW w:w="3075" w:type="dxa"/>
            <w:vAlign w:val="center"/>
            <w:hideMark/>
          </w:tcPr>
          <w:p w14:paraId="27FDE05D"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20 </w:t>
            </w:r>
          </w:p>
        </w:tc>
      </w:tr>
      <w:tr w:rsidR="00AE30BA" w:rsidRPr="00AE30BA" w14:paraId="1AF1A918" w14:textId="77777777" w:rsidTr="00AE30BA">
        <w:trPr>
          <w:trHeight w:val="840"/>
          <w:tblCellSpacing w:w="15" w:type="dxa"/>
        </w:trPr>
        <w:tc>
          <w:tcPr>
            <w:tcW w:w="3060" w:type="dxa"/>
            <w:vAlign w:val="center"/>
            <w:hideMark/>
          </w:tcPr>
          <w:p w14:paraId="5EE13988"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Medium probability </w:t>
            </w:r>
          </w:p>
        </w:tc>
        <w:tc>
          <w:tcPr>
            <w:tcW w:w="3075" w:type="dxa"/>
            <w:vAlign w:val="center"/>
            <w:hideMark/>
          </w:tcPr>
          <w:p w14:paraId="01690FF2"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110 </w:t>
            </w:r>
          </w:p>
        </w:tc>
        <w:tc>
          <w:tcPr>
            <w:tcW w:w="3075" w:type="dxa"/>
            <w:vAlign w:val="center"/>
            <w:hideMark/>
          </w:tcPr>
          <w:p w14:paraId="36955BDB"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30 </w:t>
            </w:r>
          </w:p>
        </w:tc>
      </w:tr>
      <w:tr w:rsidR="00AE30BA" w:rsidRPr="00AE30BA" w14:paraId="6EE61EC1" w14:textId="77777777" w:rsidTr="00AE30BA">
        <w:trPr>
          <w:trHeight w:val="345"/>
          <w:tblCellSpacing w:w="15" w:type="dxa"/>
        </w:trPr>
        <w:tc>
          <w:tcPr>
            <w:tcW w:w="3060" w:type="dxa"/>
            <w:vAlign w:val="center"/>
            <w:hideMark/>
          </w:tcPr>
          <w:p w14:paraId="43F0B611"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High </w:t>
            </w:r>
            <w:proofErr w:type="spellStart"/>
            <w:r w:rsidRPr="00AE30BA">
              <w:rPr>
                <w:rFonts w:ascii="Times New Roman" w:eastAsia="Times New Roman" w:hAnsi="Times New Roman" w:cs="Times New Roman"/>
                <w:sz w:val="24"/>
                <w:szCs w:val="24"/>
                <w:lang w:eastAsia="en-IN"/>
              </w:rPr>
              <w:t>proabability</w:t>
            </w:r>
            <w:proofErr w:type="spellEnd"/>
            <w:r w:rsidRPr="00AE30BA">
              <w:rPr>
                <w:rFonts w:ascii="Times New Roman" w:eastAsia="Times New Roman" w:hAnsi="Times New Roman" w:cs="Times New Roman"/>
                <w:sz w:val="24"/>
                <w:szCs w:val="24"/>
                <w:lang w:eastAsia="en-IN"/>
              </w:rPr>
              <w:t xml:space="preserve"> </w:t>
            </w:r>
          </w:p>
        </w:tc>
        <w:tc>
          <w:tcPr>
            <w:tcW w:w="3075" w:type="dxa"/>
            <w:vAlign w:val="center"/>
            <w:hideMark/>
          </w:tcPr>
          <w:p w14:paraId="0485746F"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27 </w:t>
            </w:r>
          </w:p>
        </w:tc>
        <w:tc>
          <w:tcPr>
            <w:tcW w:w="3075" w:type="dxa"/>
            <w:vAlign w:val="center"/>
            <w:hideMark/>
          </w:tcPr>
          <w:p w14:paraId="0ED07A07"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13 </w:t>
            </w:r>
          </w:p>
        </w:tc>
      </w:tr>
    </w:tbl>
    <w:p w14:paraId="0D36C58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After defining the order of the levels in the dependent variable and performing exploratory data analysis, the data is ready to be partitioned into training and testing set. We will build the model using the training set and validate the computed model using the data in test set. The partitioning of the data into training and test set is random. The random sample is generated using </w:t>
      </w:r>
      <w:r w:rsidRPr="00AE30BA">
        <w:rPr>
          <w:rFonts w:ascii="Times New Roman" w:eastAsia="Times New Roman" w:hAnsi="Times New Roman" w:cs="Times New Roman"/>
          <w:i/>
          <w:iCs/>
          <w:sz w:val="24"/>
          <w:szCs w:val="24"/>
          <w:lang w:eastAsia="en-IN"/>
        </w:rPr>
        <w:t xml:space="preserve">sample </w:t>
      </w:r>
      <w:proofErr w:type="gramStart"/>
      <w:r w:rsidRPr="00AE30BA">
        <w:rPr>
          <w:rFonts w:ascii="Times New Roman" w:eastAsia="Times New Roman" w:hAnsi="Times New Roman" w:cs="Times New Roman"/>
          <w:i/>
          <w:iCs/>
          <w:sz w:val="24"/>
          <w:szCs w:val="24"/>
          <w:lang w:eastAsia="en-IN"/>
        </w:rPr>
        <w:t>( )</w:t>
      </w:r>
      <w:proofErr w:type="gramEnd"/>
      <w:r w:rsidRPr="00AE30BA">
        <w:rPr>
          <w:rFonts w:ascii="Times New Roman" w:eastAsia="Times New Roman" w:hAnsi="Times New Roman" w:cs="Times New Roman"/>
          <w:sz w:val="20"/>
          <w:szCs w:val="20"/>
          <w:lang w:eastAsia="en-IN"/>
        </w:rPr>
        <w:t xml:space="preserve"> function along with </w:t>
      </w:r>
      <w:proofErr w:type="spellStart"/>
      <w:r w:rsidRPr="00AE30BA">
        <w:rPr>
          <w:rFonts w:ascii="Times New Roman" w:eastAsia="Times New Roman" w:hAnsi="Times New Roman" w:cs="Times New Roman"/>
          <w:i/>
          <w:iCs/>
          <w:sz w:val="24"/>
          <w:szCs w:val="24"/>
          <w:lang w:eastAsia="en-IN"/>
        </w:rPr>
        <w:t>set.seed</w:t>
      </w:r>
      <w:proofErr w:type="spellEnd"/>
      <w:r w:rsidRPr="00AE30BA">
        <w:rPr>
          <w:rFonts w:ascii="Times New Roman" w:eastAsia="Times New Roman" w:hAnsi="Times New Roman" w:cs="Times New Roman"/>
          <w:i/>
          <w:iCs/>
          <w:sz w:val="24"/>
          <w:szCs w:val="24"/>
          <w:lang w:eastAsia="en-IN"/>
        </w:rPr>
        <w:t xml:space="preserve"> ( )</w:t>
      </w:r>
      <w:r w:rsidRPr="00AE30BA">
        <w:rPr>
          <w:rFonts w:ascii="Times New Roman" w:eastAsia="Times New Roman" w:hAnsi="Times New Roman" w:cs="Times New Roman"/>
          <w:sz w:val="20"/>
          <w:szCs w:val="20"/>
          <w:lang w:eastAsia="en-IN"/>
        </w:rPr>
        <w:t xml:space="preserve"> function. The R script for explicitly stating the order of levels in the dependent variable and creating training and test data set is follows:</w:t>
      </w:r>
    </w:p>
    <w:p w14:paraId="0943B537"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#Dividing data into training and test set</w:t>
      </w:r>
    </w:p>
    <w:p w14:paraId="058BC02C"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#Random sampling </w:t>
      </w:r>
    </w:p>
    <w:p w14:paraId="5D580C82"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samplesize</w:t>
      </w:r>
      <w:proofErr w:type="spellEnd"/>
      <w:r w:rsidRPr="00AE30BA">
        <w:rPr>
          <w:rFonts w:ascii="Courier New" w:eastAsia="Times New Roman" w:hAnsi="Courier New" w:cs="Courier New"/>
          <w:sz w:val="20"/>
          <w:szCs w:val="20"/>
          <w:lang w:eastAsia="en-IN"/>
        </w:rPr>
        <w:t xml:space="preserve"> = 0.60*</w:t>
      </w:r>
      <w:proofErr w:type="spellStart"/>
      <w:r w:rsidRPr="00AE30BA">
        <w:rPr>
          <w:rFonts w:ascii="Courier New" w:eastAsia="Times New Roman" w:hAnsi="Courier New" w:cs="Courier New"/>
          <w:sz w:val="20"/>
          <w:szCs w:val="20"/>
          <w:lang w:eastAsia="en-IN"/>
        </w:rPr>
        <w:t>nrow</w:t>
      </w:r>
      <w:proofErr w:type="spellEnd"/>
      <w:r w:rsidRPr="00AE30BA">
        <w:rPr>
          <w:rFonts w:ascii="Courier New" w:eastAsia="Times New Roman" w:hAnsi="Courier New" w:cs="Courier New"/>
          <w:sz w:val="20"/>
          <w:szCs w:val="20"/>
          <w:lang w:eastAsia="en-IN"/>
        </w:rPr>
        <w:t>(data)</w:t>
      </w:r>
    </w:p>
    <w:p w14:paraId="15E4BDB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30BA">
        <w:rPr>
          <w:rFonts w:ascii="Courier New" w:eastAsia="Times New Roman" w:hAnsi="Courier New" w:cs="Courier New"/>
          <w:sz w:val="20"/>
          <w:szCs w:val="20"/>
          <w:lang w:eastAsia="en-IN"/>
        </w:rPr>
        <w:t>set.seed</w:t>
      </w:r>
      <w:proofErr w:type="spellEnd"/>
      <w:proofErr w:type="gramEnd"/>
      <w:r w:rsidRPr="00AE30BA">
        <w:rPr>
          <w:rFonts w:ascii="Courier New" w:eastAsia="Times New Roman" w:hAnsi="Courier New" w:cs="Courier New"/>
          <w:sz w:val="20"/>
          <w:szCs w:val="20"/>
          <w:lang w:eastAsia="en-IN"/>
        </w:rPr>
        <w:t>(100)</w:t>
      </w:r>
    </w:p>
    <w:p w14:paraId="034F74FF"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index = sample(</w:t>
      </w:r>
      <w:proofErr w:type="spellStart"/>
      <w:r w:rsidRPr="00AE30BA">
        <w:rPr>
          <w:rFonts w:ascii="Courier New" w:eastAsia="Times New Roman" w:hAnsi="Courier New" w:cs="Courier New"/>
          <w:sz w:val="20"/>
          <w:szCs w:val="20"/>
          <w:lang w:eastAsia="en-IN"/>
        </w:rPr>
        <w:t>seq_len</w:t>
      </w:r>
      <w:proofErr w:type="spellEnd"/>
      <w:r w:rsidRPr="00AE30BA">
        <w:rPr>
          <w:rFonts w:ascii="Courier New" w:eastAsia="Times New Roman" w:hAnsi="Courier New" w:cs="Courier New"/>
          <w:sz w:val="20"/>
          <w:szCs w:val="20"/>
          <w:lang w:eastAsia="en-IN"/>
        </w:rPr>
        <w:t>(</w:t>
      </w:r>
      <w:proofErr w:type="spellStart"/>
      <w:r w:rsidRPr="00AE30BA">
        <w:rPr>
          <w:rFonts w:ascii="Courier New" w:eastAsia="Times New Roman" w:hAnsi="Courier New" w:cs="Courier New"/>
          <w:sz w:val="20"/>
          <w:szCs w:val="20"/>
          <w:lang w:eastAsia="en-IN"/>
        </w:rPr>
        <w:t>nrow</w:t>
      </w:r>
      <w:proofErr w:type="spellEnd"/>
      <w:r w:rsidRPr="00AE30BA">
        <w:rPr>
          <w:rFonts w:ascii="Courier New" w:eastAsia="Times New Roman" w:hAnsi="Courier New" w:cs="Courier New"/>
          <w:sz w:val="20"/>
          <w:szCs w:val="20"/>
          <w:lang w:eastAsia="en-IN"/>
        </w:rPr>
        <w:t xml:space="preserve">(data)), size = </w:t>
      </w:r>
      <w:proofErr w:type="spellStart"/>
      <w:r w:rsidRPr="00AE30BA">
        <w:rPr>
          <w:rFonts w:ascii="Courier New" w:eastAsia="Times New Roman" w:hAnsi="Courier New" w:cs="Courier New"/>
          <w:sz w:val="20"/>
          <w:szCs w:val="20"/>
          <w:lang w:eastAsia="en-IN"/>
        </w:rPr>
        <w:t>samplesize</w:t>
      </w:r>
      <w:proofErr w:type="spellEnd"/>
      <w:r w:rsidRPr="00AE30BA">
        <w:rPr>
          <w:rFonts w:ascii="Courier New" w:eastAsia="Times New Roman" w:hAnsi="Courier New" w:cs="Courier New"/>
          <w:sz w:val="20"/>
          <w:szCs w:val="20"/>
          <w:lang w:eastAsia="en-IN"/>
        </w:rPr>
        <w:t>)</w:t>
      </w:r>
    </w:p>
    <w:p w14:paraId="1A4807BF"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#Creating training and test set </w:t>
      </w:r>
    </w:p>
    <w:p w14:paraId="585DEB33"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datatrain</w:t>
      </w:r>
      <w:proofErr w:type="spellEnd"/>
      <w:r w:rsidRPr="00AE30BA">
        <w:rPr>
          <w:rFonts w:ascii="Courier New" w:eastAsia="Times New Roman" w:hAnsi="Courier New" w:cs="Courier New"/>
          <w:sz w:val="20"/>
          <w:szCs w:val="20"/>
          <w:lang w:eastAsia="en-IN"/>
        </w:rPr>
        <w:t xml:space="preserve"> = data[index,]</w:t>
      </w:r>
    </w:p>
    <w:p w14:paraId="2614F8F1"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datatest</w:t>
      </w:r>
      <w:proofErr w:type="spellEnd"/>
      <w:r w:rsidRPr="00AE30BA">
        <w:rPr>
          <w:rFonts w:ascii="Courier New" w:eastAsia="Times New Roman" w:hAnsi="Courier New" w:cs="Courier New"/>
          <w:sz w:val="20"/>
          <w:szCs w:val="20"/>
          <w:lang w:eastAsia="en-IN"/>
        </w:rPr>
        <w:t xml:space="preserve"> = data[-index,]</w:t>
      </w:r>
    </w:p>
    <w:p w14:paraId="0D9F013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EF97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Now, we will build the model using the data in training set. As discussed in the above section the dependent variable in the model is in the form of log odds.  Because of the log odds transformation, it is difficult to interpret the coefficients of the model. Note that in this case the coefficients of the regression cannot be interpreted in terms of marginal effects.  The coefficients are called as proportional odds and interpreted in terms of increase in log odds. The interpretation changes not only for the coefficients but also for the intercept. Unlike simple linear regression, in ordinal logistic regression we obtain n-1 intercepts, where n is the number of categories in the dependent variable. The intercept can be interpreted as the expected odds of identifying in the listed categories. Before interpreting the model, we share the relevant R script and the results. In the R code, we set Hess equal to true which the logical operator to return hessian matrix. Returning the hessian matrix is essential to use summary function or calculate variance-covariance matrix of the fitted model.</w:t>
      </w:r>
    </w:p>
    <w:p w14:paraId="7BB4490D"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#Build ordinal logistic regression model</w:t>
      </w:r>
    </w:p>
    <w:p w14:paraId="4E63723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 xml:space="preserve">model= </w:t>
      </w:r>
      <w:proofErr w:type="spellStart"/>
      <w:proofErr w:type="gramStart"/>
      <w:r w:rsidRPr="00AE30BA">
        <w:rPr>
          <w:rFonts w:ascii="Courier New" w:eastAsia="Times New Roman" w:hAnsi="Courier New" w:cs="Courier New"/>
          <w:sz w:val="20"/>
          <w:szCs w:val="20"/>
          <w:lang w:eastAsia="en-IN"/>
        </w:rPr>
        <w:t>polr</w:t>
      </w:r>
      <w:proofErr w:type="spellEnd"/>
      <w:r w:rsidRPr="00AE30BA">
        <w:rPr>
          <w:rFonts w:ascii="Courier New" w:eastAsia="Times New Roman" w:hAnsi="Courier New" w:cs="Courier New"/>
          <w:sz w:val="20"/>
          <w:szCs w:val="20"/>
          <w:lang w:eastAsia="en-IN"/>
        </w:rPr>
        <w:t>(</w:t>
      </w:r>
      <w:proofErr w:type="spellStart"/>
      <w:proofErr w:type="gramEnd"/>
      <w:r w:rsidRPr="00AE30BA">
        <w:rPr>
          <w:rFonts w:ascii="Courier New" w:eastAsia="Times New Roman" w:hAnsi="Courier New" w:cs="Courier New"/>
          <w:sz w:val="20"/>
          <w:szCs w:val="20"/>
          <w:lang w:eastAsia="en-IN"/>
        </w:rPr>
        <w:t>rpurchase</w:t>
      </w:r>
      <w:proofErr w:type="spellEnd"/>
      <w:r w:rsidRPr="00AE30BA">
        <w:rPr>
          <w:rFonts w:ascii="Courier New" w:eastAsia="Times New Roman" w:hAnsi="Courier New" w:cs="Courier New"/>
          <w:sz w:val="20"/>
          <w:szCs w:val="20"/>
          <w:lang w:eastAsia="en-IN"/>
        </w:rPr>
        <w:t xml:space="preserve"> ~ coupon + peers + quality , data = </w:t>
      </w:r>
      <w:proofErr w:type="spellStart"/>
      <w:r w:rsidRPr="00AE30BA">
        <w:rPr>
          <w:rFonts w:ascii="Courier New" w:eastAsia="Times New Roman" w:hAnsi="Courier New" w:cs="Courier New"/>
          <w:sz w:val="20"/>
          <w:szCs w:val="20"/>
          <w:lang w:eastAsia="en-IN"/>
        </w:rPr>
        <w:t>datatrain</w:t>
      </w:r>
      <w:proofErr w:type="spellEnd"/>
      <w:r w:rsidRPr="00AE30BA">
        <w:rPr>
          <w:rFonts w:ascii="Courier New" w:eastAsia="Times New Roman" w:hAnsi="Courier New" w:cs="Courier New"/>
          <w:sz w:val="20"/>
          <w:szCs w:val="20"/>
          <w:lang w:eastAsia="en-IN"/>
        </w:rPr>
        <w:t>, Hess = TRUE)</w:t>
      </w:r>
    </w:p>
    <w:p w14:paraId="58221AAC"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summary(model)</w:t>
      </w:r>
    </w:p>
    <w:p w14:paraId="2F661F2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w:t>
      </w:r>
    </w:p>
    <w:p w14:paraId="7BC555B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2. Ordinal logistic regression model on training set</w:t>
      </w:r>
    </w:p>
    <w:p w14:paraId="5C75F258"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i/>
          <w:iCs/>
          <w:noProof/>
          <w:sz w:val="20"/>
          <w:szCs w:val="20"/>
          <w:lang w:eastAsia="en-IN"/>
        </w:rPr>
        <w:lastRenderedPageBreak/>
        <w:drawing>
          <wp:inline distT="0" distB="0" distL="0" distR="0" wp14:anchorId="07317912" wp14:editId="0FFE4CA2">
            <wp:extent cx="4290060"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156460"/>
                    </a:xfrm>
                    <a:prstGeom prst="rect">
                      <a:avLst/>
                    </a:prstGeom>
                    <a:noFill/>
                    <a:ln>
                      <a:noFill/>
                    </a:ln>
                  </pic:spPr>
                </pic:pic>
              </a:graphicData>
            </a:graphic>
          </wp:inline>
        </w:drawing>
      </w:r>
    </w:p>
    <w:p w14:paraId="33DF01E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The table displays the value of coefficients and intercepts, and corresponding standard errors and t values.  The interpretation for the coefficients is as follows. For example, holding everything else constant, an increase in value of coupon by one unit increase the expected value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in log odds by 0.96. Likewise, the coefficients of peers and quality can be interpreted. </w:t>
      </w:r>
    </w:p>
    <w:p w14:paraId="0D588590"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Note that the ordinal logistic regression outputs multiple values of intercepts depending on the levels of intercept. The intercepts can be interpreted as the expected odds when others variables assume a value of zero. For example, the low probability | medium probability intercept takes value of 2.13, indicating that the expected odds of identifying in low probability category, when other variables assume a value of zero, is 2.13. Using the logit inverse transformation, the intercepts can be interpreted in terms of expected probabilities. The inverse logit </w:t>
      </w:r>
      <w:proofErr w:type="gramStart"/>
      <w:r w:rsidRPr="00AE30BA">
        <w:rPr>
          <w:rFonts w:ascii="Times New Roman" w:eastAsia="Times New Roman" w:hAnsi="Times New Roman" w:cs="Times New Roman"/>
          <w:sz w:val="20"/>
          <w:szCs w:val="20"/>
          <w:lang w:eastAsia="en-IN"/>
        </w:rPr>
        <w:t>transformation,  .</w:t>
      </w:r>
      <w:proofErr w:type="gramEnd"/>
      <w:r w:rsidRPr="00AE30BA">
        <w:rPr>
          <w:rFonts w:ascii="Times New Roman" w:eastAsia="Times New Roman" w:hAnsi="Times New Roman" w:cs="Times New Roman"/>
          <w:sz w:val="20"/>
          <w:szCs w:val="20"/>
          <w:lang w:eastAsia="en-IN"/>
        </w:rPr>
        <w:t xml:space="preserve"> The expected probability of identifying low probability category, when other variables assume a value of zero, is 0.89. </w:t>
      </w:r>
    </w:p>
    <w:p w14:paraId="180890D9"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After building the model and interpreting the model, the next step is to evaluate it. The evaluation of the model is conducted on the test dataset. A basic evaluation approach is to compute the confusion matrix and the misclassification error. The R code and the results are as follows:</w:t>
      </w:r>
    </w:p>
    <w:p w14:paraId="1BA99CC4"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#Compute confusion table and misclassification error</w:t>
      </w:r>
    </w:p>
    <w:p w14:paraId="54EFCD10"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predictrpurchase</w:t>
      </w:r>
      <w:proofErr w:type="spellEnd"/>
      <w:r w:rsidRPr="00AE30BA">
        <w:rPr>
          <w:rFonts w:ascii="Courier New" w:eastAsia="Times New Roman" w:hAnsi="Courier New" w:cs="Courier New"/>
          <w:sz w:val="20"/>
          <w:szCs w:val="20"/>
          <w:lang w:eastAsia="en-IN"/>
        </w:rPr>
        <w:t xml:space="preserve"> = predict(</w:t>
      </w:r>
      <w:proofErr w:type="spellStart"/>
      <w:proofErr w:type="gramStart"/>
      <w:r w:rsidRPr="00AE30BA">
        <w:rPr>
          <w:rFonts w:ascii="Courier New" w:eastAsia="Times New Roman" w:hAnsi="Courier New" w:cs="Courier New"/>
          <w:sz w:val="20"/>
          <w:szCs w:val="20"/>
          <w:lang w:eastAsia="en-IN"/>
        </w:rPr>
        <w:t>model,datatest</w:t>
      </w:r>
      <w:proofErr w:type="spellEnd"/>
      <w:proofErr w:type="gramEnd"/>
      <w:r w:rsidRPr="00AE30BA">
        <w:rPr>
          <w:rFonts w:ascii="Courier New" w:eastAsia="Times New Roman" w:hAnsi="Courier New" w:cs="Courier New"/>
          <w:sz w:val="20"/>
          <w:szCs w:val="20"/>
          <w:lang w:eastAsia="en-IN"/>
        </w:rPr>
        <w:t>)</w:t>
      </w:r>
    </w:p>
    <w:p w14:paraId="0E9AD20E"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E30BA">
        <w:rPr>
          <w:rFonts w:ascii="Courier New" w:eastAsia="Times New Roman" w:hAnsi="Courier New" w:cs="Courier New"/>
          <w:sz w:val="20"/>
          <w:szCs w:val="20"/>
          <w:lang w:eastAsia="en-IN"/>
        </w:rPr>
        <w:t>table(</w:t>
      </w:r>
      <w:proofErr w:type="spellStart"/>
      <w:proofErr w:type="gramEnd"/>
      <w:r w:rsidRPr="00AE30BA">
        <w:rPr>
          <w:rFonts w:ascii="Courier New" w:eastAsia="Times New Roman" w:hAnsi="Courier New" w:cs="Courier New"/>
          <w:sz w:val="20"/>
          <w:szCs w:val="20"/>
          <w:lang w:eastAsia="en-IN"/>
        </w:rPr>
        <w:t>datatest$rpurchase</w:t>
      </w:r>
      <w:proofErr w:type="spellEnd"/>
      <w:r w:rsidRPr="00AE30BA">
        <w:rPr>
          <w:rFonts w:ascii="Courier New" w:eastAsia="Times New Roman" w:hAnsi="Courier New" w:cs="Courier New"/>
          <w:sz w:val="20"/>
          <w:szCs w:val="20"/>
          <w:lang w:eastAsia="en-IN"/>
        </w:rPr>
        <w:t xml:space="preserve">, </w:t>
      </w:r>
      <w:proofErr w:type="spellStart"/>
      <w:r w:rsidRPr="00AE30BA">
        <w:rPr>
          <w:rFonts w:ascii="Courier New" w:eastAsia="Times New Roman" w:hAnsi="Courier New" w:cs="Courier New"/>
          <w:sz w:val="20"/>
          <w:szCs w:val="20"/>
          <w:lang w:eastAsia="en-IN"/>
        </w:rPr>
        <w:t>predictrpurchase</w:t>
      </w:r>
      <w:proofErr w:type="spellEnd"/>
      <w:r w:rsidRPr="00AE30BA">
        <w:rPr>
          <w:rFonts w:ascii="Courier New" w:eastAsia="Times New Roman" w:hAnsi="Courier New" w:cs="Courier New"/>
          <w:sz w:val="20"/>
          <w:szCs w:val="20"/>
          <w:lang w:eastAsia="en-IN"/>
        </w:rPr>
        <w:t>)</w:t>
      </w:r>
    </w:p>
    <w:p w14:paraId="6479247F"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mean(</w:t>
      </w:r>
      <w:proofErr w:type="spellStart"/>
      <w:proofErr w:type="gramStart"/>
      <w:r w:rsidRPr="00AE30BA">
        <w:rPr>
          <w:rFonts w:ascii="Courier New" w:eastAsia="Times New Roman" w:hAnsi="Courier New" w:cs="Courier New"/>
          <w:sz w:val="20"/>
          <w:szCs w:val="20"/>
          <w:lang w:eastAsia="en-IN"/>
        </w:rPr>
        <w:t>as.character</w:t>
      </w:r>
      <w:proofErr w:type="spellEnd"/>
      <w:proofErr w:type="gramEnd"/>
      <w:r w:rsidRPr="00AE30BA">
        <w:rPr>
          <w:rFonts w:ascii="Courier New" w:eastAsia="Times New Roman" w:hAnsi="Courier New" w:cs="Courier New"/>
          <w:sz w:val="20"/>
          <w:szCs w:val="20"/>
          <w:lang w:eastAsia="en-IN"/>
        </w:rPr>
        <w:t>(</w:t>
      </w:r>
      <w:proofErr w:type="spellStart"/>
      <w:r w:rsidRPr="00AE30BA">
        <w:rPr>
          <w:rFonts w:ascii="Courier New" w:eastAsia="Times New Roman" w:hAnsi="Courier New" w:cs="Courier New"/>
          <w:sz w:val="20"/>
          <w:szCs w:val="20"/>
          <w:lang w:eastAsia="en-IN"/>
        </w:rPr>
        <w:t>datatest$rpurchase</w:t>
      </w:r>
      <w:proofErr w:type="spellEnd"/>
      <w:r w:rsidRPr="00AE30BA">
        <w:rPr>
          <w:rFonts w:ascii="Courier New" w:eastAsia="Times New Roman" w:hAnsi="Courier New" w:cs="Courier New"/>
          <w:sz w:val="20"/>
          <w:szCs w:val="20"/>
          <w:lang w:eastAsia="en-IN"/>
        </w:rPr>
        <w:t xml:space="preserve">) != </w:t>
      </w:r>
      <w:proofErr w:type="spellStart"/>
      <w:r w:rsidRPr="00AE30BA">
        <w:rPr>
          <w:rFonts w:ascii="Courier New" w:eastAsia="Times New Roman" w:hAnsi="Courier New" w:cs="Courier New"/>
          <w:sz w:val="20"/>
          <w:szCs w:val="20"/>
          <w:lang w:eastAsia="en-IN"/>
        </w:rPr>
        <w:t>as.character</w:t>
      </w:r>
      <w:proofErr w:type="spellEnd"/>
      <w:r w:rsidRPr="00AE30BA">
        <w:rPr>
          <w:rFonts w:ascii="Courier New" w:eastAsia="Times New Roman" w:hAnsi="Courier New" w:cs="Courier New"/>
          <w:sz w:val="20"/>
          <w:szCs w:val="20"/>
          <w:lang w:eastAsia="en-IN"/>
        </w:rPr>
        <w:t>(</w:t>
      </w:r>
      <w:proofErr w:type="spellStart"/>
      <w:r w:rsidRPr="00AE30BA">
        <w:rPr>
          <w:rFonts w:ascii="Courier New" w:eastAsia="Times New Roman" w:hAnsi="Courier New" w:cs="Courier New"/>
          <w:sz w:val="20"/>
          <w:szCs w:val="20"/>
          <w:lang w:eastAsia="en-IN"/>
        </w:rPr>
        <w:t>predictrpurchase</w:t>
      </w:r>
      <w:proofErr w:type="spellEnd"/>
      <w:r w:rsidRPr="00AE30BA">
        <w:rPr>
          <w:rFonts w:ascii="Courier New" w:eastAsia="Times New Roman" w:hAnsi="Courier New" w:cs="Courier New"/>
          <w:sz w:val="20"/>
          <w:szCs w:val="20"/>
          <w:lang w:eastAsia="en-IN"/>
        </w:rPr>
        <w:t>))</w:t>
      </w:r>
    </w:p>
    <w:p w14:paraId="167A0BEF"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3. Confusion matrix</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noProof/>
          <w:sz w:val="20"/>
          <w:szCs w:val="20"/>
          <w:lang w:eastAsia="en-IN"/>
        </w:rPr>
        <w:drawing>
          <wp:inline distT="0" distB="0" distL="0" distR="0" wp14:anchorId="29CE92F5" wp14:editId="74E88C01">
            <wp:extent cx="429006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95300"/>
                    </a:xfrm>
                    <a:prstGeom prst="rect">
                      <a:avLst/>
                    </a:prstGeom>
                    <a:noFill/>
                    <a:ln>
                      <a:noFill/>
                    </a:ln>
                  </pic:spPr>
                </pic:pic>
              </a:graphicData>
            </a:graphic>
          </wp:inline>
        </w:drawing>
      </w:r>
    </w:p>
    <w:p w14:paraId="63288399"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The confusion matrix shows the performance of the ordinal logistic regression model. For example, it shows that, in the test dataset, 76 times low probability category is identified correctly. Similarly, 10 times medium category and 0 times high category is identified correctly. We observe that the model identifies high probability category poorly. This happens because of inadequate representation of high probability category in the training dataset. Using the confusion matrix, we find that the misclassification error for our model is 46%. </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br/>
        <w:t>Interpretation using plots</w:t>
      </w:r>
    </w:p>
    <w:p w14:paraId="244D7221"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The interpretation of the logistic ordinal regression in terms of log odds ratio is not easy to understand. We offer an alternative approach to interpretation using plots. The R code for plotting the effects of the independent variables is as follows:</w:t>
      </w:r>
    </w:p>
    <w:p w14:paraId="4A2024E5"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#Plotting the effects </w:t>
      </w:r>
    </w:p>
    <w:p w14:paraId="4E3434EA"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library("effects")</w:t>
      </w:r>
    </w:p>
    <w:p w14:paraId="43DED90A"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E30BA">
        <w:rPr>
          <w:rFonts w:ascii="Courier New" w:eastAsia="Times New Roman" w:hAnsi="Courier New" w:cs="Courier New"/>
          <w:sz w:val="20"/>
          <w:szCs w:val="20"/>
          <w:lang w:eastAsia="en-IN"/>
        </w:rPr>
        <w:t>Effect(</w:t>
      </w:r>
      <w:proofErr w:type="spellStart"/>
      <w:proofErr w:type="gramEnd"/>
      <w:r w:rsidRPr="00AE30BA">
        <w:rPr>
          <w:rFonts w:ascii="Courier New" w:eastAsia="Times New Roman" w:hAnsi="Courier New" w:cs="Courier New"/>
          <w:sz w:val="20"/>
          <w:szCs w:val="20"/>
          <w:lang w:eastAsia="en-IN"/>
        </w:rPr>
        <w:t>focal.predictors</w:t>
      </w:r>
      <w:proofErr w:type="spellEnd"/>
      <w:r w:rsidRPr="00AE30BA">
        <w:rPr>
          <w:rFonts w:ascii="Courier New" w:eastAsia="Times New Roman" w:hAnsi="Courier New" w:cs="Courier New"/>
          <w:sz w:val="20"/>
          <w:szCs w:val="20"/>
          <w:lang w:eastAsia="en-IN"/>
        </w:rPr>
        <w:t xml:space="preserve"> = "</w:t>
      </w:r>
      <w:proofErr w:type="spellStart"/>
      <w:r w:rsidRPr="00AE30BA">
        <w:rPr>
          <w:rFonts w:ascii="Courier New" w:eastAsia="Times New Roman" w:hAnsi="Courier New" w:cs="Courier New"/>
          <w:sz w:val="20"/>
          <w:szCs w:val="20"/>
          <w:lang w:eastAsia="en-IN"/>
        </w:rPr>
        <w:t>quality",model</w:t>
      </w:r>
      <w:proofErr w:type="spellEnd"/>
      <w:r w:rsidRPr="00AE30BA">
        <w:rPr>
          <w:rFonts w:ascii="Courier New" w:eastAsia="Times New Roman" w:hAnsi="Courier New" w:cs="Courier New"/>
          <w:sz w:val="20"/>
          <w:szCs w:val="20"/>
          <w:lang w:eastAsia="en-IN"/>
        </w:rPr>
        <w:t>)</w:t>
      </w:r>
    </w:p>
    <w:p w14:paraId="57391AEA"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E30BA">
        <w:rPr>
          <w:rFonts w:ascii="Courier New" w:eastAsia="Times New Roman" w:hAnsi="Courier New" w:cs="Courier New"/>
          <w:sz w:val="20"/>
          <w:szCs w:val="20"/>
          <w:lang w:eastAsia="en-IN"/>
        </w:rPr>
        <w:lastRenderedPageBreak/>
        <w:t>plot(</w:t>
      </w:r>
      <w:proofErr w:type="gramEnd"/>
      <w:r w:rsidRPr="00AE30BA">
        <w:rPr>
          <w:rFonts w:ascii="Courier New" w:eastAsia="Times New Roman" w:hAnsi="Courier New" w:cs="Courier New"/>
          <w:sz w:val="20"/>
          <w:szCs w:val="20"/>
          <w:lang w:eastAsia="en-IN"/>
        </w:rPr>
        <w:t>Effect(</w:t>
      </w:r>
      <w:proofErr w:type="spellStart"/>
      <w:r w:rsidRPr="00AE30BA">
        <w:rPr>
          <w:rFonts w:ascii="Courier New" w:eastAsia="Times New Roman" w:hAnsi="Courier New" w:cs="Courier New"/>
          <w:sz w:val="20"/>
          <w:szCs w:val="20"/>
          <w:lang w:eastAsia="en-IN"/>
        </w:rPr>
        <w:t>focal.predictors</w:t>
      </w:r>
      <w:proofErr w:type="spellEnd"/>
      <w:r w:rsidRPr="00AE30BA">
        <w:rPr>
          <w:rFonts w:ascii="Courier New" w:eastAsia="Times New Roman" w:hAnsi="Courier New" w:cs="Courier New"/>
          <w:sz w:val="20"/>
          <w:szCs w:val="20"/>
          <w:lang w:eastAsia="en-IN"/>
        </w:rPr>
        <w:t xml:space="preserve"> = "</w:t>
      </w:r>
      <w:proofErr w:type="spellStart"/>
      <w:r w:rsidRPr="00AE30BA">
        <w:rPr>
          <w:rFonts w:ascii="Courier New" w:eastAsia="Times New Roman" w:hAnsi="Courier New" w:cs="Courier New"/>
          <w:sz w:val="20"/>
          <w:szCs w:val="20"/>
          <w:lang w:eastAsia="en-IN"/>
        </w:rPr>
        <w:t>coupon",model</w:t>
      </w:r>
      <w:proofErr w:type="spellEnd"/>
      <w:r w:rsidRPr="00AE30BA">
        <w:rPr>
          <w:rFonts w:ascii="Courier New" w:eastAsia="Times New Roman" w:hAnsi="Courier New" w:cs="Courier New"/>
          <w:sz w:val="20"/>
          <w:szCs w:val="20"/>
          <w:lang w:eastAsia="en-IN"/>
        </w:rPr>
        <w:t>))</w:t>
      </w:r>
    </w:p>
    <w:p w14:paraId="44CA6B62"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E30BA">
        <w:rPr>
          <w:rFonts w:ascii="Courier New" w:eastAsia="Times New Roman" w:hAnsi="Courier New" w:cs="Courier New"/>
          <w:sz w:val="20"/>
          <w:szCs w:val="20"/>
          <w:lang w:eastAsia="en-IN"/>
        </w:rPr>
        <w:t>plot(</w:t>
      </w:r>
      <w:proofErr w:type="gramEnd"/>
      <w:r w:rsidRPr="00AE30BA">
        <w:rPr>
          <w:rFonts w:ascii="Courier New" w:eastAsia="Times New Roman" w:hAnsi="Courier New" w:cs="Courier New"/>
          <w:sz w:val="20"/>
          <w:szCs w:val="20"/>
          <w:lang w:eastAsia="en-IN"/>
        </w:rPr>
        <w:t>Effect(</w:t>
      </w:r>
      <w:proofErr w:type="spellStart"/>
      <w:r w:rsidRPr="00AE30BA">
        <w:rPr>
          <w:rFonts w:ascii="Courier New" w:eastAsia="Times New Roman" w:hAnsi="Courier New" w:cs="Courier New"/>
          <w:sz w:val="20"/>
          <w:szCs w:val="20"/>
          <w:lang w:eastAsia="en-IN"/>
        </w:rPr>
        <w:t>focal.predictors</w:t>
      </w:r>
      <w:proofErr w:type="spellEnd"/>
      <w:r w:rsidRPr="00AE30BA">
        <w:rPr>
          <w:rFonts w:ascii="Courier New" w:eastAsia="Times New Roman" w:hAnsi="Courier New" w:cs="Courier New"/>
          <w:sz w:val="20"/>
          <w:szCs w:val="20"/>
          <w:lang w:eastAsia="en-IN"/>
        </w:rPr>
        <w:t xml:space="preserve"> = c("quality", "coupon"),model))</w:t>
      </w:r>
    </w:p>
    <w:p w14:paraId="2486696B"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The plots are intuitive and easy to understand. For example, figure 4 shows that coupon increases the likelihood of classification into high probability and medium probability classes, while decreasing the likelihood of classification in low probability class.</w:t>
      </w:r>
    </w:p>
    <w:p w14:paraId="5386E70A"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4. Effect of coupon on identification</w:t>
      </w:r>
    </w:p>
    <w:p w14:paraId="795A5B2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noProof/>
          <w:sz w:val="20"/>
          <w:szCs w:val="20"/>
          <w:lang w:eastAsia="en-IN"/>
        </w:rPr>
        <w:drawing>
          <wp:inline distT="0" distB="0" distL="0" distR="0" wp14:anchorId="184FFBC0" wp14:editId="4F79B21E">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A68A07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It is also possible to look at joint effect of two independent variable. Figure 5. shows the joint effect of quality and coupon on identification of category of independent variable. Observing the top row of figure 5., we notice that the interaction of coupon and quality increases the likelihood of identification in high probability category.</w:t>
      </w:r>
    </w:p>
    <w:p w14:paraId="3ADFF9D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lastRenderedPageBreak/>
        <w:t>Figure 5. Joint effect of quality and coupon on identification</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noProof/>
          <w:sz w:val="20"/>
          <w:szCs w:val="20"/>
          <w:lang w:eastAsia="en-IN"/>
        </w:rPr>
        <w:drawing>
          <wp:inline distT="0" distB="0" distL="0" distR="0" wp14:anchorId="0AB2F9AD" wp14:editId="0F210DFC">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t>Conclusion</w:t>
      </w:r>
    </w:p>
    <w:p w14:paraId="3D7FE74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The article discusses the fundamentals of ordinal logistic regression, builds and the model in R, and ends with interpretation and evaluation.  Ordinal logistic regression extends the simple logistic regression model to the situations where the dependent variable is ordinal, </w:t>
      </w:r>
      <w:proofErr w:type="gramStart"/>
      <w:r w:rsidRPr="00AE30BA">
        <w:rPr>
          <w:rFonts w:ascii="Times New Roman" w:eastAsia="Times New Roman" w:hAnsi="Times New Roman" w:cs="Times New Roman"/>
          <w:sz w:val="20"/>
          <w:szCs w:val="20"/>
          <w:lang w:eastAsia="en-IN"/>
        </w:rPr>
        <w:t>i.e.</w:t>
      </w:r>
      <w:proofErr w:type="gramEnd"/>
      <w:r w:rsidRPr="00AE30BA">
        <w:rPr>
          <w:rFonts w:ascii="Times New Roman" w:eastAsia="Times New Roman" w:hAnsi="Times New Roman" w:cs="Times New Roman"/>
          <w:sz w:val="20"/>
          <w:szCs w:val="20"/>
          <w:lang w:eastAsia="en-IN"/>
        </w:rPr>
        <w:t xml:space="preserve"> can be ordered. Ordinal logistic regression has variety of applications, for example, it is often used in marketing to increase customer life time value. For example, consumers can be categorized into different classes based on their tendency to make repeated purchase decision. In order to discuss the model in an applied manner, we develop this article around the case of consumer categorization. The independent variables of interest are – coupon held by consumers from previous purchase, influence of peers, quality of the product.</w:t>
      </w:r>
    </w:p>
    <w:p w14:paraId="6ED8372D"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The article has two key takeaways. First, ordinal logistic regression come handy while dealing with a dependent variable that can be ordered. If one uses multinomial logistic regression then the user is ignoring the information related to ordering of the dependent variable. Second, the coefficients of the ordinal linear regression cannot be interpreted in a similar manner to the coefficients of ordinary linear regression. Interpreting the </w:t>
      </w:r>
      <w:proofErr w:type="spellStart"/>
      <w:r w:rsidRPr="00AE30BA">
        <w:rPr>
          <w:rFonts w:ascii="Times New Roman" w:eastAsia="Times New Roman" w:hAnsi="Times New Roman" w:cs="Times New Roman"/>
          <w:sz w:val="20"/>
          <w:szCs w:val="20"/>
          <w:lang w:eastAsia="en-IN"/>
        </w:rPr>
        <w:t>coefficents</w:t>
      </w:r>
      <w:proofErr w:type="spellEnd"/>
      <w:r w:rsidRPr="00AE30BA">
        <w:rPr>
          <w:rFonts w:ascii="Times New Roman" w:eastAsia="Times New Roman" w:hAnsi="Times New Roman" w:cs="Times New Roman"/>
          <w:sz w:val="20"/>
          <w:szCs w:val="20"/>
          <w:lang w:eastAsia="en-IN"/>
        </w:rPr>
        <w:t xml:space="preserve"> in terms of marginal effects is one of the common mistakes that users make while implementing the ordinal regression model. We again emphasize the use of graphical method to interpret the coefficients. Using the graphical method, it is easy to understand the individual and joint effects of independent variables on the likelihood of classification.</w:t>
      </w:r>
    </w:p>
    <w:p w14:paraId="77C9B5E0"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This article can be a go to reference for understanding the basics of ordinal logistic regression and its implementation in R. We have provided commented R code throughout the article.</w:t>
      </w:r>
    </w:p>
    <w:p w14:paraId="10534E6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AE30BA">
          <w:rPr>
            <w:rFonts w:ascii="Times New Roman" w:eastAsia="Times New Roman" w:hAnsi="Times New Roman" w:cs="Times New Roman"/>
            <w:color w:val="0000FF"/>
            <w:sz w:val="20"/>
            <w:szCs w:val="20"/>
            <w:u w:val="single"/>
            <w:lang w:eastAsia="en-IN"/>
          </w:rPr>
          <w:t>Download R-code</w:t>
        </w:r>
      </w:hyperlink>
    </w:p>
    <w:p w14:paraId="66F2D0C1"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Credits: Chaitanya Sagar and Aman Asija of Perceptive Analytics. Perceptive Analytics is a marketing analytics and </w:t>
      </w:r>
      <w:hyperlink r:id="rId12" w:tgtFrame="_blank" w:history="1">
        <w:r w:rsidRPr="00AE30BA">
          <w:rPr>
            <w:rFonts w:ascii="Times New Roman" w:eastAsia="Times New Roman" w:hAnsi="Times New Roman" w:cs="Times New Roman"/>
            <w:color w:val="0000FF"/>
            <w:sz w:val="20"/>
            <w:szCs w:val="20"/>
            <w:u w:val="single"/>
            <w:lang w:eastAsia="en-IN"/>
          </w:rPr>
          <w:t>Tableau consulting</w:t>
        </w:r>
      </w:hyperlink>
      <w:r w:rsidRPr="00AE30BA">
        <w:rPr>
          <w:rFonts w:ascii="Times New Roman" w:eastAsia="Times New Roman" w:hAnsi="Times New Roman" w:cs="Times New Roman"/>
          <w:sz w:val="20"/>
          <w:szCs w:val="20"/>
          <w:lang w:eastAsia="en-IN"/>
        </w:rPr>
        <w:t> company. </w:t>
      </w:r>
    </w:p>
    <w:p w14:paraId="0266F891"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BA"/>
    <w:rsid w:val="00AE30BA"/>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7B04"/>
  <w15:chartTrackingRefBased/>
  <w15:docId w15:val="{A175A388-4F91-4986-9005-3EF70782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perceptive-analytics.com/tableau-consult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erceptive-analytics.com/wp-content/uploads/2019/06/Ordinal-Logistic-Regression_updated.zip" TargetMode="External"/><Relationship Id="rId5" Type="http://schemas.openxmlformats.org/officeDocument/2006/relationships/hyperlink" Target="http://r-posts.com/wp-content/uploads/2018/12/data.txt" TargetMode="External"/><Relationship Id="rId10" Type="http://schemas.openxmlformats.org/officeDocument/2006/relationships/image" Target="media/image5.jpeg"/><Relationship Id="rId4" Type="http://schemas.openxmlformats.org/officeDocument/2006/relationships/hyperlink" Target="https://www.kdnuggets.com/2017/10/learn-generalized-linear-models-glm-r.html"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2273</Words>
  <Characters>12959</Characters>
  <Application>Microsoft Office Word</Application>
  <DocSecurity>0</DocSecurity>
  <Lines>107</Lines>
  <Paragraphs>30</Paragraphs>
  <ScaleCrop>false</ScaleCrop>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2021-11-18T07:23:00Z</dcterms:created>
  <dcterms:modified xsi:type="dcterms:W3CDTF">2021-11-18T07:23:00Z</dcterms:modified>
</cp:coreProperties>
</file>