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BC365" w14:textId="77777777" w:rsidR="006B568F" w:rsidRPr="006B568F" w:rsidRDefault="006B568F" w:rsidP="006B568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B568F">
        <w:rPr>
          <w:rFonts w:ascii="Times New Roman" w:eastAsia="Times New Roman" w:hAnsi="Times New Roman" w:cs="Times New Roman"/>
          <w:b/>
          <w:bCs/>
          <w:kern w:val="36"/>
          <w:sz w:val="48"/>
          <w:szCs w:val="48"/>
          <w:lang w:eastAsia="en-IN"/>
        </w:rPr>
        <w:t>Introduction</w:t>
      </w:r>
    </w:p>
    <w:p w14:paraId="2FE3F1A7" w14:textId="348061C6" w:rsidR="006B568F" w:rsidRPr="006B568F" w:rsidRDefault="00E84251" w:rsidP="006B568F">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O</w:t>
      </w:r>
      <w:r w:rsidR="006B568F" w:rsidRPr="006B568F">
        <w:rPr>
          <w:rFonts w:ascii="Times New Roman" w:eastAsia="Times New Roman" w:hAnsi="Times New Roman" w:cs="Times New Roman"/>
          <w:sz w:val="20"/>
          <w:szCs w:val="20"/>
          <w:lang w:eastAsia="en-IN"/>
        </w:rPr>
        <w:t>n how to import a directory of csv files, in this post we will try achieving the same using base R with no extra packages, and with data·table, another very popular package and as an added bonus, we will play a bit with benchmarking to see which of the methods is the fastest, including the tidyverse approach in the benchmark.</w:t>
      </w:r>
    </w:p>
    <w:p w14:paraId="56BA6617" w14:textId="77777777" w:rsidR="006B568F" w:rsidRPr="006B568F" w:rsidRDefault="006B568F" w:rsidP="006B568F">
      <w:pPr>
        <w:spacing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Let us show how to import all csvs from a folder into a data frame, with nothing but base R</w:t>
      </w:r>
    </w:p>
    <w:p w14:paraId="47EB52B4"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To get the source data, download the zip file from </w:t>
      </w:r>
      <w:hyperlink r:id="rId5" w:tgtFrame="_blank" w:history="1">
        <w:r w:rsidRPr="006B568F">
          <w:rPr>
            <w:rFonts w:ascii="Times New Roman" w:eastAsia="Times New Roman" w:hAnsi="Times New Roman" w:cs="Times New Roman"/>
            <w:color w:val="0000FF"/>
            <w:sz w:val="20"/>
            <w:szCs w:val="20"/>
            <w:u w:val="single"/>
            <w:lang w:eastAsia="en-IN"/>
          </w:rPr>
          <w:t>this link</w:t>
        </w:r>
      </w:hyperlink>
      <w:r w:rsidRPr="006B568F">
        <w:rPr>
          <w:rFonts w:ascii="Times New Roman" w:eastAsia="Times New Roman" w:hAnsi="Times New Roman" w:cs="Times New Roman"/>
          <w:sz w:val="20"/>
          <w:szCs w:val="20"/>
          <w:lang w:eastAsia="en-IN"/>
        </w:rPr>
        <w:t xml:space="preserve"> and unzip it into a folder, we will refer to the folder path as </w:t>
      </w:r>
      <w:r w:rsidRPr="006B568F">
        <w:rPr>
          <w:rFonts w:ascii="Courier New" w:eastAsia="Times New Roman" w:hAnsi="Courier New" w:cs="Courier New"/>
          <w:sz w:val="20"/>
          <w:szCs w:val="20"/>
          <w:lang w:eastAsia="en-IN"/>
        </w:rPr>
        <w:t>data_dir</w:t>
      </w:r>
      <w:r w:rsidRPr="006B568F">
        <w:rPr>
          <w:rFonts w:ascii="Times New Roman" w:eastAsia="Times New Roman" w:hAnsi="Times New Roman" w:cs="Times New Roman"/>
          <w:sz w:val="20"/>
          <w:szCs w:val="20"/>
          <w:lang w:eastAsia="en-IN"/>
        </w:rPr>
        <w:t>.</w:t>
      </w:r>
    </w:p>
    <w:p w14:paraId="29D08EC5" w14:textId="77777777" w:rsidR="006B568F" w:rsidRPr="006B568F" w:rsidRDefault="006B568F" w:rsidP="006B568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B568F">
        <w:rPr>
          <w:rFonts w:ascii="Times New Roman" w:eastAsia="Times New Roman" w:hAnsi="Times New Roman" w:cs="Times New Roman"/>
          <w:b/>
          <w:bCs/>
          <w:kern w:val="36"/>
          <w:sz w:val="48"/>
          <w:szCs w:val="48"/>
          <w:lang w:eastAsia="en-IN"/>
        </w:rPr>
        <w:t>Quick import of all csvs with base R</w:t>
      </w:r>
    </w:p>
    <w:p w14:paraId="4101EB11"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To import all .csv files from the </w:t>
      </w:r>
      <w:r w:rsidRPr="006B568F">
        <w:rPr>
          <w:rFonts w:ascii="Courier New" w:eastAsia="Times New Roman" w:hAnsi="Courier New" w:cs="Courier New"/>
          <w:sz w:val="20"/>
          <w:szCs w:val="20"/>
          <w:lang w:eastAsia="en-IN"/>
        </w:rPr>
        <w:t>data_dir</w:t>
      </w:r>
      <w:r w:rsidRPr="006B568F">
        <w:rPr>
          <w:rFonts w:ascii="Times New Roman" w:eastAsia="Times New Roman" w:hAnsi="Times New Roman" w:cs="Times New Roman"/>
          <w:sz w:val="20"/>
          <w:szCs w:val="20"/>
          <w:lang w:eastAsia="en-IN"/>
        </w:rPr>
        <w:t xml:space="preserve"> directory and place them into a single data frame called </w:t>
      </w:r>
      <w:r w:rsidRPr="006B568F">
        <w:rPr>
          <w:rFonts w:ascii="Courier New" w:eastAsia="Times New Roman" w:hAnsi="Courier New" w:cs="Courier New"/>
          <w:sz w:val="20"/>
          <w:szCs w:val="20"/>
          <w:lang w:eastAsia="en-IN"/>
        </w:rPr>
        <w:t>result</w:t>
      </w:r>
      <w:r w:rsidRPr="006B568F">
        <w:rPr>
          <w:rFonts w:ascii="Times New Roman" w:eastAsia="Times New Roman" w:hAnsi="Times New Roman" w:cs="Times New Roman"/>
          <w:sz w:val="20"/>
          <w:szCs w:val="20"/>
          <w:lang w:eastAsia="en-IN"/>
        </w:rPr>
        <w:t>, all we have to do is:</w:t>
      </w:r>
    </w:p>
    <w:p w14:paraId="01A3BA4E"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filePaths &lt;- list.files(data_dir, "\\.csv$", full.names = TRUE)</w:t>
      </w:r>
    </w:p>
    <w:p w14:paraId="012EEE9F"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result &lt;- do.call(rbind, lapply(filePaths, read.csv))</w:t>
      </w:r>
    </w:p>
    <w:p w14:paraId="00850AA8"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F6732F"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View part of the result</w:t>
      </w:r>
    </w:p>
    <w:p w14:paraId="2BAD9A5A"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head(result)</w:t>
      </w:r>
    </w:p>
    <w:p w14:paraId="3E07407D"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Month_Year           Hospital_Name Hospital_ID</w:t>
      </w:r>
    </w:p>
    <w:p w14:paraId="3741DB52"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1     Aug-15                   AMNCH        1049</w:t>
      </w:r>
    </w:p>
    <w:p w14:paraId="74879F72"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2     Aug-15                   AMNCH        1049</w:t>
      </w:r>
    </w:p>
    <w:p w14:paraId="11FCBD45"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3     Aug-15                   AMNCH        1049</w:t>
      </w:r>
    </w:p>
    <w:p w14:paraId="27F5C66D"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4     Aug-15 Bantry General Hospital         704</w:t>
      </w:r>
    </w:p>
    <w:p w14:paraId="1ACA0C95"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5     Aug-15 Bantry General Hospital         704</w:t>
      </w:r>
    </w:p>
    <w:p w14:paraId="54516075"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6     Aug-15 Bantry General Hospital         704</w:t>
      </w:r>
    </w:p>
    <w:p w14:paraId="50EE486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Hospital_Department     ReferralType TotalReferrals</w:t>
      </w:r>
    </w:p>
    <w:p w14:paraId="605CD12A"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1              Paediatric ENT General Referral              2</w:t>
      </w:r>
    </w:p>
    <w:p w14:paraId="63D11D1C"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2 Paediatric Gastroenterology General Referral              4</w:t>
      </w:r>
    </w:p>
    <w:p w14:paraId="6856A7BE"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3  Paediatric General Surgery General Referral              4</w:t>
      </w:r>
    </w:p>
    <w:p w14:paraId="5F6E056E"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4            Gastroenterology General Referral             12</w:t>
      </w:r>
    </w:p>
    <w:p w14:paraId="1AD32BE6"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5            General Medicine General Referral             18</w:t>
      </w:r>
    </w:p>
    <w:p w14:paraId="3247CF5A"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6             General Surgery General Referral             43</w:t>
      </w:r>
    </w:p>
    <w:p w14:paraId="07EA7D66" w14:textId="77777777" w:rsidR="006B568F" w:rsidRPr="006B568F" w:rsidRDefault="006B568F" w:rsidP="006B5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B568F">
        <w:rPr>
          <w:rFonts w:ascii="Times New Roman" w:eastAsia="Times New Roman" w:hAnsi="Times New Roman" w:cs="Times New Roman"/>
          <w:b/>
          <w:bCs/>
          <w:sz w:val="36"/>
          <w:szCs w:val="36"/>
          <w:lang w:eastAsia="en-IN"/>
        </w:rPr>
        <w:t>A quick explanation of the code:</w:t>
      </w:r>
    </w:p>
    <w:p w14:paraId="49D97364" w14:textId="77777777" w:rsidR="006B568F" w:rsidRPr="006B568F" w:rsidRDefault="006B568F" w:rsidP="006B568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Courier New" w:eastAsia="Times New Roman" w:hAnsi="Courier New" w:cs="Courier New"/>
          <w:sz w:val="20"/>
          <w:szCs w:val="20"/>
          <w:lang w:eastAsia="en-IN"/>
        </w:rPr>
        <w:t>list.files</w:t>
      </w:r>
      <w:r w:rsidRPr="006B568F">
        <w:rPr>
          <w:rFonts w:ascii="Times New Roman" w:eastAsia="Times New Roman" w:hAnsi="Times New Roman" w:cs="Times New Roman"/>
          <w:sz w:val="20"/>
          <w:szCs w:val="20"/>
          <w:lang w:eastAsia="en-IN"/>
        </w:rPr>
        <w:t xml:space="preserve"> – produces a character vector of the names of the files in the named directory, in our case </w:t>
      </w:r>
      <w:r w:rsidRPr="006B568F">
        <w:rPr>
          <w:rFonts w:ascii="Courier New" w:eastAsia="Times New Roman" w:hAnsi="Courier New" w:cs="Courier New"/>
          <w:sz w:val="20"/>
          <w:szCs w:val="20"/>
          <w:lang w:eastAsia="en-IN"/>
        </w:rPr>
        <w:t>data_dir</w:t>
      </w:r>
      <w:r w:rsidRPr="006B568F">
        <w:rPr>
          <w:rFonts w:ascii="Times New Roman" w:eastAsia="Times New Roman" w:hAnsi="Times New Roman" w:cs="Times New Roman"/>
          <w:sz w:val="20"/>
          <w:szCs w:val="20"/>
          <w:lang w:eastAsia="en-IN"/>
        </w:rPr>
        <w:t xml:space="preserve">. We have also passed a </w:t>
      </w:r>
      <w:r w:rsidRPr="006B568F">
        <w:rPr>
          <w:rFonts w:ascii="Courier New" w:eastAsia="Times New Roman" w:hAnsi="Courier New" w:cs="Courier New"/>
          <w:sz w:val="20"/>
          <w:szCs w:val="20"/>
          <w:lang w:eastAsia="en-IN"/>
        </w:rPr>
        <w:t>pattern</w:t>
      </w:r>
      <w:r w:rsidRPr="006B568F">
        <w:rPr>
          <w:rFonts w:ascii="Times New Roman" w:eastAsia="Times New Roman" w:hAnsi="Times New Roman" w:cs="Times New Roman"/>
          <w:sz w:val="20"/>
          <w:szCs w:val="20"/>
          <w:lang w:eastAsia="en-IN"/>
        </w:rPr>
        <w:t xml:space="preserve"> argument </w:t>
      </w:r>
      <w:r w:rsidRPr="006B568F">
        <w:rPr>
          <w:rFonts w:ascii="Courier New" w:eastAsia="Times New Roman" w:hAnsi="Courier New" w:cs="Courier New"/>
          <w:sz w:val="20"/>
          <w:szCs w:val="20"/>
          <w:lang w:eastAsia="en-IN"/>
        </w:rPr>
        <w:t>"\\.csv$"</w:t>
      </w:r>
      <w:r w:rsidRPr="006B568F">
        <w:rPr>
          <w:rFonts w:ascii="Times New Roman" w:eastAsia="Times New Roman" w:hAnsi="Times New Roman" w:cs="Times New Roman"/>
          <w:sz w:val="20"/>
          <w:szCs w:val="20"/>
          <w:lang w:eastAsia="en-IN"/>
        </w:rPr>
        <w:t xml:space="preserve"> to make sure we only process files with .csv at the end of the name and </w:t>
      </w:r>
      <w:r w:rsidRPr="006B568F">
        <w:rPr>
          <w:rFonts w:ascii="Courier New" w:eastAsia="Times New Roman" w:hAnsi="Courier New" w:cs="Courier New"/>
          <w:sz w:val="20"/>
          <w:szCs w:val="20"/>
          <w:lang w:eastAsia="en-IN"/>
        </w:rPr>
        <w:t>full.names = TRUE</w:t>
      </w:r>
      <w:r w:rsidRPr="006B568F">
        <w:rPr>
          <w:rFonts w:ascii="Times New Roman" w:eastAsia="Times New Roman" w:hAnsi="Times New Roman" w:cs="Times New Roman"/>
          <w:sz w:val="20"/>
          <w:szCs w:val="20"/>
          <w:lang w:eastAsia="en-IN"/>
        </w:rPr>
        <w:t xml:space="preserve"> to get the file path and not just the name.</w:t>
      </w:r>
    </w:p>
    <w:p w14:paraId="362CAC27" w14:textId="77777777" w:rsidR="006B568F" w:rsidRPr="006B568F" w:rsidRDefault="006B568F" w:rsidP="006B568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Courier New" w:eastAsia="Times New Roman" w:hAnsi="Courier New" w:cs="Courier New"/>
          <w:sz w:val="20"/>
          <w:szCs w:val="20"/>
          <w:lang w:eastAsia="en-IN"/>
        </w:rPr>
        <w:t>read.csv</w:t>
      </w:r>
      <w:r w:rsidRPr="006B568F">
        <w:rPr>
          <w:rFonts w:ascii="Times New Roman" w:eastAsia="Times New Roman" w:hAnsi="Times New Roman" w:cs="Times New Roman"/>
          <w:sz w:val="20"/>
          <w:szCs w:val="20"/>
          <w:lang w:eastAsia="en-IN"/>
        </w:rPr>
        <w:t xml:space="preserve"> – reads a file in table format and creates a data frame from its content</w:t>
      </w:r>
    </w:p>
    <w:p w14:paraId="6AD5326D" w14:textId="77777777" w:rsidR="006B568F" w:rsidRPr="006B568F" w:rsidRDefault="006B568F" w:rsidP="006B568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Courier New" w:eastAsia="Times New Roman" w:hAnsi="Courier New" w:cs="Courier New"/>
          <w:sz w:val="20"/>
          <w:szCs w:val="20"/>
          <w:lang w:eastAsia="en-IN"/>
        </w:rPr>
        <w:t>lapply(X, FUN, ...)</w:t>
      </w:r>
      <w:r w:rsidRPr="006B568F">
        <w:rPr>
          <w:rFonts w:ascii="Times New Roman" w:eastAsia="Times New Roman" w:hAnsi="Times New Roman" w:cs="Times New Roman"/>
          <w:sz w:val="20"/>
          <w:szCs w:val="20"/>
          <w:lang w:eastAsia="en-IN"/>
        </w:rPr>
        <w:t xml:space="preserve">– Gives us a list of data.frames, one for each of the files found by </w:t>
      </w:r>
      <w:r w:rsidRPr="006B568F">
        <w:rPr>
          <w:rFonts w:ascii="Courier New" w:eastAsia="Times New Roman" w:hAnsi="Courier New" w:cs="Courier New"/>
          <w:sz w:val="20"/>
          <w:szCs w:val="20"/>
          <w:lang w:eastAsia="en-IN"/>
        </w:rPr>
        <w:t>list.files</w:t>
      </w:r>
      <w:r w:rsidRPr="006B568F">
        <w:rPr>
          <w:rFonts w:ascii="Times New Roman" w:eastAsia="Times New Roman" w:hAnsi="Times New Roman" w:cs="Times New Roman"/>
          <w:sz w:val="20"/>
          <w:szCs w:val="20"/>
          <w:lang w:eastAsia="en-IN"/>
        </w:rPr>
        <w:t xml:space="preserve">. More generally, it returns a list of the same length as </w:t>
      </w:r>
      <w:r w:rsidRPr="006B568F">
        <w:rPr>
          <w:rFonts w:ascii="Courier New" w:eastAsia="Times New Roman" w:hAnsi="Courier New" w:cs="Courier New"/>
          <w:sz w:val="20"/>
          <w:szCs w:val="20"/>
          <w:lang w:eastAsia="en-IN"/>
        </w:rPr>
        <w:t>X</w:t>
      </w:r>
      <w:r w:rsidRPr="006B568F">
        <w:rPr>
          <w:rFonts w:ascii="Times New Roman" w:eastAsia="Times New Roman" w:hAnsi="Times New Roman" w:cs="Times New Roman"/>
          <w:sz w:val="20"/>
          <w:szCs w:val="20"/>
          <w:lang w:eastAsia="en-IN"/>
        </w:rPr>
        <w:t xml:space="preserve">, each element of which is the result of applying </w:t>
      </w:r>
      <w:r w:rsidRPr="006B568F">
        <w:rPr>
          <w:rFonts w:ascii="Courier New" w:eastAsia="Times New Roman" w:hAnsi="Courier New" w:cs="Courier New"/>
          <w:sz w:val="20"/>
          <w:szCs w:val="20"/>
          <w:lang w:eastAsia="en-IN"/>
        </w:rPr>
        <w:t>FUN</w:t>
      </w:r>
      <w:r w:rsidRPr="006B568F">
        <w:rPr>
          <w:rFonts w:ascii="Times New Roman" w:eastAsia="Times New Roman" w:hAnsi="Times New Roman" w:cs="Times New Roman"/>
          <w:sz w:val="20"/>
          <w:szCs w:val="20"/>
          <w:lang w:eastAsia="en-IN"/>
        </w:rPr>
        <w:t xml:space="preserve"> to the corresponding element of </w:t>
      </w:r>
      <w:r w:rsidRPr="006B568F">
        <w:rPr>
          <w:rFonts w:ascii="Courier New" w:eastAsia="Times New Roman" w:hAnsi="Courier New" w:cs="Courier New"/>
          <w:sz w:val="20"/>
          <w:szCs w:val="20"/>
          <w:lang w:eastAsia="en-IN"/>
        </w:rPr>
        <w:t>X</w:t>
      </w:r>
      <w:r w:rsidRPr="006B568F">
        <w:rPr>
          <w:rFonts w:ascii="Times New Roman" w:eastAsia="Times New Roman" w:hAnsi="Times New Roman" w:cs="Times New Roman"/>
          <w:sz w:val="20"/>
          <w:szCs w:val="20"/>
          <w:lang w:eastAsia="en-IN"/>
        </w:rPr>
        <w:t xml:space="preserve">. In our case </w:t>
      </w:r>
      <w:r w:rsidRPr="006B568F">
        <w:rPr>
          <w:rFonts w:ascii="Courier New" w:eastAsia="Times New Roman" w:hAnsi="Courier New" w:cs="Courier New"/>
          <w:sz w:val="20"/>
          <w:szCs w:val="20"/>
          <w:lang w:eastAsia="en-IN"/>
        </w:rPr>
        <w:t>X</w:t>
      </w:r>
      <w:r w:rsidRPr="006B568F">
        <w:rPr>
          <w:rFonts w:ascii="Times New Roman" w:eastAsia="Times New Roman" w:hAnsi="Times New Roman" w:cs="Times New Roman"/>
          <w:sz w:val="20"/>
          <w:szCs w:val="20"/>
          <w:lang w:eastAsia="en-IN"/>
        </w:rPr>
        <w:t xml:space="preserve"> is the vector of file names in data_dir (returned by </w:t>
      </w:r>
      <w:r w:rsidRPr="006B568F">
        <w:rPr>
          <w:rFonts w:ascii="Courier New" w:eastAsia="Times New Roman" w:hAnsi="Courier New" w:cs="Courier New"/>
          <w:sz w:val="20"/>
          <w:szCs w:val="20"/>
          <w:lang w:eastAsia="en-IN"/>
        </w:rPr>
        <w:t>list.files</w:t>
      </w:r>
      <w:r w:rsidRPr="006B568F">
        <w:rPr>
          <w:rFonts w:ascii="Times New Roman" w:eastAsia="Times New Roman" w:hAnsi="Times New Roman" w:cs="Times New Roman"/>
          <w:sz w:val="20"/>
          <w:szCs w:val="20"/>
          <w:lang w:eastAsia="en-IN"/>
        </w:rPr>
        <w:t xml:space="preserve">) and </w:t>
      </w:r>
      <w:r w:rsidRPr="006B568F">
        <w:rPr>
          <w:rFonts w:ascii="Courier New" w:eastAsia="Times New Roman" w:hAnsi="Courier New" w:cs="Courier New"/>
          <w:sz w:val="20"/>
          <w:szCs w:val="20"/>
          <w:lang w:eastAsia="en-IN"/>
        </w:rPr>
        <w:t>FUN</w:t>
      </w:r>
      <w:r w:rsidRPr="006B568F">
        <w:rPr>
          <w:rFonts w:ascii="Times New Roman" w:eastAsia="Times New Roman" w:hAnsi="Times New Roman" w:cs="Times New Roman"/>
          <w:sz w:val="20"/>
          <w:szCs w:val="20"/>
          <w:lang w:eastAsia="en-IN"/>
        </w:rPr>
        <w:t xml:space="preserve"> is </w:t>
      </w:r>
      <w:r w:rsidRPr="006B568F">
        <w:rPr>
          <w:rFonts w:ascii="Courier New" w:eastAsia="Times New Roman" w:hAnsi="Courier New" w:cs="Courier New"/>
          <w:sz w:val="20"/>
          <w:szCs w:val="20"/>
          <w:lang w:eastAsia="en-IN"/>
        </w:rPr>
        <w:t>read.csv</w:t>
      </w:r>
      <w:r w:rsidRPr="006B568F">
        <w:rPr>
          <w:rFonts w:ascii="Times New Roman" w:eastAsia="Times New Roman" w:hAnsi="Times New Roman" w:cs="Times New Roman"/>
          <w:sz w:val="20"/>
          <w:szCs w:val="20"/>
          <w:lang w:eastAsia="en-IN"/>
        </w:rPr>
        <w:t xml:space="preserve">, so we are applying </w:t>
      </w:r>
      <w:r w:rsidRPr="006B568F">
        <w:rPr>
          <w:rFonts w:ascii="Courier New" w:eastAsia="Times New Roman" w:hAnsi="Courier New" w:cs="Courier New"/>
          <w:sz w:val="20"/>
          <w:szCs w:val="20"/>
          <w:lang w:eastAsia="en-IN"/>
        </w:rPr>
        <w:t>read.csv</w:t>
      </w:r>
      <w:r w:rsidRPr="006B568F">
        <w:rPr>
          <w:rFonts w:ascii="Times New Roman" w:eastAsia="Times New Roman" w:hAnsi="Times New Roman" w:cs="Times New Roman"/>
          <w:sz w:val="20"/>
          <w:szCs w:val="20"/>
          <w:lang w:eastAsia="en-IN"/>
        </w:rPr>
        <w:t xml:space="preserve"> to each of the file paths</w:t>
      </w:r>
    </w:p>
    <w:p w14:paraId="0FFC6CC5" w14:textId="77777777" w:rsidR="006B568F" w:rsidRPr="006B568F" w:rsidRDefault="006B568F" w:rsidP="006B568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Courier New" w:eastAsia="Times New Roman" w:hAnsi="Courier New" w:cs="Courier New"/>
          <w:sz w:val="20"/>
          <w:szCs w:val="20"/>
          <w:lang w:eastAsia="en-IN"/>
        </w:rPr>
        <w:t>rbind</w:t>
      </w:r>
      <w:r w:rsidRPr="006B568F">
        <w:rPr>
          <w:rFonts w:ascii="Times New Roman" w:eastAsia="Times New Roman" w:hAnsi="Times New Roman" w:cs="Times New Roman"/>
          <w:sz w:val="20"/>
          <w:szCs w:val="20"/>
          <w:lang w:eastAsia="en-IN"/>
        </w:rPr>
        <w:t xml:space="preserve"> – in our case combines the rows of multiple data frames into one, similarly (even though a bit more rigidly) to </w:t>
      </w:r>
      <w:r w:rsidRPr="006B568F">
        <w:rPr>
          <w:rFonts w:ascii="Courier New" w:eastAsia="Times New Roman" w:hAnsi="Courier New" w:cs="Courier New"/>
          <w:sz w:val="20"/>
          <w:szCs w:val="20"/>
          <w:lang w:eastAsia="en-IN"/>
        </w:rPr>
        <w:t>UNION</w:t>
      </w:r>
      <w:r w:rsidRPr="006B568F">
        <w:rPr>
          <w:rFonts w:ascii="Times New Roman" w:eastAsia="Times New Roman" w:hAnsi="Times New Roman" w:cs="Times New Roman"/>
          <w:sz w:val="20"/>
          <w:szCs w:val="20"/>
          <w:lang w:eastAsia="en-IN"/>
        </w:rPr>
        <w:t xml:space="preserve"> in </w:t>
      </w:r>
      <w:r w:rsidRPr="006B568F">
        <w:rPr>
          <w:rFonts w:ascii="Courier New" w:eastAsia="Times New Roman" w:hAnsi="Courier New" w:cs="Courier New"/>
          <w:sz w:val="20"/>
          <w:szCs w:val="20"/>
          <w:lang w:eastAsia="en-IN"/>
        </w:rPr>
        <w:t>SQL</w:t>
      </w:r>
    </w:p>
    <w:p w14:paraId="61E58E11" w14:textId="77777777" w:rsidR="006B568F" w:rsidRPr="006B568F" w:rsidRDefault="006B568F" w:rsidP="006B568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Courier New" w:eastAsia="Times New Roman" w:hAnsi="Courier New" w:cs="Courier New"/>
          <w:sz w:val="20"/>
          <w:szCs w:val="20"/>
          <w:lang w:eastAsia="en-IN"/>
        </w:rPr>
        <w:t>do.call</w:t>
      </w:r>
      <w:r w:rsidRPr="006B568F">
        <w:rPr>
          <w:rFonts w:ascii="Times New Roman" w:eastAsia="Times New Roman" w:hAnsi="Times New Roman" w:cs="Times New Roman"/>
          <w:sz w:val="20"/>
          <w:szCs w:val="20"/>
          <w:lang w:eastAsia="en-IN"/>
        </w:rPr>
        <w:t xml:space="preserve"> – will combine all the data frames produced by </w:t>
      </w:r>
      <w:r w:rsidRPr="006B568F">
        <w:rPr>
          <w:rFonts w:ascii="Courier New" w:eastAsia="Times New Roman" w:hAnsi="Courier New" w:cs="Courier New"/>
          <w:sz w:val="20"/>
          <w:szCs w:val="20"/>
          <w:lang w:eastAsia="en-IN"/>
        </w:rPr>
        <w:t>lapply</w:t>
      </w:r>
      <w:r w:rsidRPr="006B568F">
        <w:rPr>
          <w:rFonts w:ascii="Times New Roman" w:eastAsia="Times New Roman" w:hAnsi="Times New Roman" w:cs="Times New Roman"/>
          <w:sz w:val="20"/>
          <w:szCs w:val="20"/>
          <w:lang w:eastAsia="en-IN"/>
        </w:rPr>
        <w:t xml:space="preserve"> into one using </w:t>
      </w:r>
      <w:r w:rsidRPr="006B568F">
        <w:rPr>
          <w:rFonts w:ascii="Courier New" w:eastAsia="Times New Roman" w:hAnsi="Courier New" w:cs="Courier New"/>
          <w:sz w:val="20"/>
          <w:szCs w:val="20"/>
          <w:lang w:eastAsia="en-IN"/>
        </w:rPr>
        <w:t>rbind</w:t>
      </w:r>
      <w:r w:rsidRPr="006B568F">
        <w:rPr>
          <w:rFonts w:ascii="Times New Roman" w:eastAsia="Times New Roman" w:hAnsi="Times New Roman" w:cs="Times New Roman"/>
          <w:sz w:val="20"/>
          <w:szCs w:val="20"/>
          <w:lang w:eastAsia="en-IN"/>
        </w:rPr>
        <w:t xml:space="preserve">. More generally, it constructs and executes a function call from a name or a function and a list of arguments to be passed to it. In our case the function is </w:t>
      </w:r>
      <w:r w:rsidRPr="006B568F">
        <w:rPr>
          <w:rFonts w:ascii="Courier New" w:eastAsia="Times New Roman" w:hAnsi="Courier New" w:cs="Courier New"/>
          <w:sz w:val="20"/>
          <w:szCs w:val="20"/>
          <w:lang w:eastAsia="en-IN"/>
        </w:rPr>
        <w:t>rbind</w:t>
      </w:r>
      <w:r w:rsidRPr="006B568F">
        <w:rPr>
          <w:rFonts w:ascii="Times New Roman" w:eastAsia="Times New Roman" w:hAnsi="Times New Roman" w:cs="Times New Roman"/>
          <w:sz w:val="20"/>
          <w:szCs w:val="20"/>
          <w:lang w:eastAsia="en-IN"/>
        </w:rPr>
        <w:t xml:space="preserve"> and the list is the list of data frames containing the data loaded from the csvs, produced by </w:t>
      </w:r>
      <w:r w:rsidRPr="006B568F">
        <w:rPr>
          <w:rFonts w:ascii="Courier New" w:eastAsia="Times New Roman" w:hAnsi="Courier New" w:cs="Courier New"/>
          <w:sz w:val="20"/>
          <w:szCs w:val="20"/>
          <w:lang w:eastAsia="en-IN"/>
        </w:rPr>
        <w:t>lapply</w:t>
      </w:r>
      <w:r w:rsidRPr="006B568F">
        <w:rPr>
          <w:rFonts w:ascii="Times New Roman" w:eastAsia="Times New Roman" w:hAnsi="Times New Roman" w:cs="Times New Roman"/>
          <w:sz w:val="20"/>
          <w:szCs w:val="20"/>
          <w:lang w:eastAsia="en-IN"/>
        </w:rPr>
        <w:t>.</w:t>
      </w:r>
    </w:p>
    <w:p w14:paraId="3E880D79" w14:textId="77777777" w:rsidR="006B568F" w:rsidRPr="006B568F" w:rsidRDefault="006B568F" w:rsidP="006B568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B568F">
        <w:rPr>
          <w:rFonts w:ascii="Times New Roman" w:eastAsia="Times New Roman" w:hAnsi="Times New Roman" w:cs="Times New Roman"/>
          <w:b/>
          <w:bCs/>
          <w:kern w:val="36"/>
          <w:sz w:val="48"/>
          <w:szCs w:val="48"/>
          <w:lang w:eastAsia="en-IN"/>
        </w:rPr>
        <w:lastRenderedPageBreak/>
        <w:t>Reconstructing the results of the original post</w:t>
      </w:r>
    </w:p>
    <w:p w14:paraId="0479B8FF"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To fully reconstruct the results from the original post, we need to do two extra operations</w:t>
      </w:r>
    </w:p>
    <w:p w14:paraId="4CBAC08A" w14:textId="77777777" w:rsidR="006B568F" w:rsidRPr="006B568F" w:rsidRDefault="006B568F" w:rsidP="006B568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Add the source file names to the data frame</w:t>
      </w:r>
    </w:p>
    <w:p w14:paraId="337946ED" w14:textId="77777777" w:rsidR="006B568F" w:rsidRPr="006B568F" w:rsidRDefault="006B568F" w:rsidP="006B568F">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Fix and reformat the dates</w:t>
      </w:r>
    </w:p>
    <w:p w14:paraId="4EA2AEF0"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To do this, we will simply adjust the </w:t>
      </w:r>
      <w:r w:rsidRPr="006B568F">
        <w:rPr>
          <w:rFonts w:ascii="Courier New" w:eastAsia="Times New Roman" w:hAnsi="Courier New" w:cs="Courier New"/>
          <w:sz w:val="20"/>
          <w:szCs w:val="20"/>
          <w:lang w:eastAsia="en-IN"/>
        </w:rPr>
        <w:t>FUN</w:t>
      </w:r>
      <w:r w:rsidRPr="006B568F">
        <w:rPr>
          <w:rFonts w:ascii="Times New Roman" w:eastAsia="Times New Roman" w:hAnsi="Times New Roman" w:cs="Times New Roman"/>
          <w:sz w:val="20"/>
          <w:szCs w:val="20"/>
          <w:lang w:eastAsia="en-IN"/>
        </w:rPr>
        <w:t xml:space="preserve"> in the </w:t>
      </w:r>
      <w:r w:rsidRPr="006B568F">
        <w:rPr>
          <w:rFonts w:ascii="Courier New" w:eastAsia="Times New Roman" w:hAnsi="Courier New" w:cs="Courier New"/>
          <w:sz w:val="20"/>
          <w:szCs w:val="20"/>
          <w:lang w:eastAsia="en-IN"/>
        </w:rPr>
        <w:t>lapply</w:t>
      </w:r>
      <w:r w:rsidRPr="006B568F">
        <w:rPr>
          <w:rFonts w:ascii="Times New Roman" w:eastAsia="Times New Roman" w:hAnsi="Times New Roman" w:cs="Times New Roman"/>
          <w:sz w:val="20"/>
          <w:szCs w:val="20"/>
          <w:lang w:eastAsia="en-IN"/>
        </w:rPr>
        <w:t xml:space="preserve"> – in the above example, we have only used </w:t>
      </w:r>
      <w:r w:rsidRPr="006B568F">
        <w:rPr>
          <w:rFonts w:ascii="Courier New" w:eastAsia="Times New Roman" w:hAnsi="Courier New" w:cs="Courier New"/>
          <w:sz w:val="20"/>
          <w:szCs w:val="20"/>
          <w:lang w:eastAsia="en-IN"/>
        </w:rPr>
        <w:t>read.csv</w:t>
      </w:r>
      <w:r w:rsidRPr="006B568F">
        <w:rPr>
          <w:rFonts w:ascii="Times New Roman" w:eastAsia="Times New Roman" w:hAnsi="Times New Roman" w:cs="Times New Roman"/>
          <w:sz w:val="20"/>
          <w:szCs w:val="20"/>
          <w:lang w:eastAsia="en-IN"/>
        </w:rPr>
        <w:t>. Below, we will make a small function to do the extra steps:</w:t>
      </w:r>
    </w:p>
    <w:p w14:paraId="521E19E8"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filePaths &lt;- list.files(data_dir, "\\.csv$", full.names = TRUE)</w:t>
      </w:r>
    </w:p>
    <w:p w14:paraId="67D4C89F"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result &lt;- do.call(rbind, lapply(filePaths, function(path) {</w:t>
      </w:r>
    </w:p>
    <w:p w14:paraId="692178D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df &lt;- read.csv(path, stringsAsFactors = FALSE)</w:t>
      </w:r>
    </w:p>
    <w:p w14:paraId="4424C9D6"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df[["source"]] &lt;- rep(path, nrow(df))</w:t>
      </w:r>
    </w:p>
    <w:p w14:paraId="525FDD66"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df[["Month_Year"]] &lt;- as.Date(</w:t>
      </w:r>
    </w:p>
    <w:p w14:paraId="42BD76E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paste0(sub("-20", "-", df[["Month_Year"]], fixed = TRUE), "-01"),</w:t>
      </w:r>
    </w:p>
    <w:p w14:paraId="79878ED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format = "%b-%y-%d"</w:t>
      </w:r>
    </w:p>
    <w:p w14:paraId="6080229A"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
    <w:p w14:paraId="2EBC4CE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df</w:t>
      </w:r>
    </w:p>
    <w:p w14:paraId="08DE32E7"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w:t>
      </w:r>
    </w:p>
    <w:p w14:paraId="4F536F4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DFF85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View part of the result</w:t>
      </w:r>
    </w:p>
    <w:p w14:paraId="0145FDE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head(result)</w:t>
      </w:r>
    </w:p>
    <w:p w14:paraId="7529CBB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Month_Year           Hospital_Name Hospital_ID</w:t>
      </w:r>
    </w:p>
    <w:p w14:paraId="5F79656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1 2015-08-01                   AMNCH        1049</w:t>
      </w:r>
    </w:p>
    <w:p w14:paraId="4F331247"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2 2015-08-01                   AMNCH        1049</w:t>
      </w:r>
    </w:p>
    <w:p w14:paraId="7551180A"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3 2015-08-01                   AMNCH        1049</w:t>
      </w:r>
    </w:p>
    <w:p w14:paraId="4314273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4 2015-08-01 Bantry General Hospital         704</w:t>
      </w:r>
    </w:p>
    <w:p w14:paraId="7730BB32"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5 2015-08-01 Bantry General Hospital         704</w:t>
      </w:r>
    </w:p>
    <w:p w14:paraId="238A6E0B"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6 2015-08-01 Bantry General Hospital         704</w:t>
      </w:r>
    </w:p>
    <w:p w14:paraId="10AC5FA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Hospital_Department     ReferralType TotalReferrals</w:t>
      </w:r>
    </w:p>
    <w:p w14:paraId="3FDE8AB2"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1              Paediatric ENT General Referral              2</w:t>
      </w:r>
    </w:p>
    <w:p w14:paraId="577BA043"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2 Paediatric Gastroenterology General Referral              4</w:t>
      </w:r>
    </w:p>
    <w:p w14:paraId="3CBFFCC3"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3  Paediatric General Surgery General Referral              4</w:t>
      </w:r>
    </w:p>
    <w:p w14:paraId="2C50973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4            Gastroenterology General Referral             12</w:t>
      </w:r>
    </w:p>
    <w:p w14:paraId="2AC4D7D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5            General Medicine General Referral             18</w:t>
      </w:r>
    </w:p>
    <w:p w14:paraId="5C983C6C"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6             General Surgery General Referral             43</w:t>
      </w:r>
    </w:p>
    <w:p w14:paraId="5752F0B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source</w:t>
      </w:r>
    </w:p>
    <w:p w14:paraId="23E9BBDB"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1 data/r005/ie-general-referrals-by-hospital//general-referrals-by-hospital-department-2015.csv</w:t>
      </w:r>
    </w:p>
    <w:p w14:paraId="58D88172"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2 data/r005/ie-general-referrals-by-hospital//general-referrals-by-hospital-department-2015.csv</w:t>
      </w:r>
    </w:p>
    <w:p w14:paraId="04EAD7CC"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3 data/r005/ie-general-referrals-by-hospital//general-referrals-by-hospital-department-2015.csv</w:t>
      </w:r>
    </w:p>
    <w:p w14:paraId="4065575F"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4 data/r005/ie-general-referrals-by-hospital//general-referrals-by-hospital-department-2015.csv</w:t>
      </w:r>
    </w:p>
    <w:p w14:paraId="0AD59C13"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5 data/r005/ie-general-referrals-by-hospital//general-referrals-by-hospital-department-2015.csv</w:t>
      </w:r>
    </w:p>
    <w:p w14:paraId="3FD1401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6 data/r005/ie-general-referrals-by-hospital//general-referrals-by-hospital-department-2015.csv</w:t>
      </w:r>
    </w:p>
    <w:p w14:paraId="5994C597"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Lets look at the extra code in the </w:t>
      </w:r>
      <w:r w:rsidRPr="006B568F">
        <w:rPr>
          <w:rFonts w:ascii="Courier New" w:eastAsia="Times New Roman" w:hAnsi="Courier New" w:cs="Courier New"/>
          <w:sz w:val="20"/>
          <w:szCs w:val="20"/>
          <w:lang w:eastAsia="en-IN"/>
        </w:rPr>
        <w:t>lapply</w:t>
      </w:r>
      <w:r w:rsidRPr="006B568F">
        <w:rPr>
          <w:rFonts w:ascii="Times New Roman" w:eastAsia="Times New Roman" w:hAnsi="Times New Roman" w:cs="Times New Roman"/>
          <w:sz w:val="20"/>
          <w:szCs w:val="20"/>
          <w:lang w:eastAsia="en-IN"/>
        </w:rPr>
        <w:t>:</w:t>
      </w:r>
    </w:p>
    <w:p w14:paraId="3B6D08C6" w14:textId="77777777" w:rsidR="006B568F" w:rsidRPr="006B568F" w:rsidRDefault="006B568F" w:rsidP="006B568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lastRenderedPageBreak/>
        <w:t xml:space="preserve">Instead of just using </w:t>
      </w:r>
      <w:r w:rsidRPr="006B568F">
        <w:rPr>
          <w:rFonts w:ascii="Courier New" w:eastAsia="Times New Roman" w:hAnsi="Courier New" w:cs="Courier New"/>
          <w:sz w:val="20"/>
          <w:szCs w:val="20"/>
          <w:lang w:eastAsia="en-IN"/>
        </w:rPr>
        <w:t>read.csv</w:t>
      </w:r>
      <w:r w:rsidRPr="006B568F">
        <w:rPr>
          <w:rFonts w:ascii="Times New Roman" w:eastAsia="Times New Roman" w:hAnsi="Times New Roman" w:cs="Times New Roman"/>
          <w:sz w:val="20"/>
          <w:szCs w:val="20"/>
          <w:lang w:eastAsia="en-IN"/>
        </w:rPr>
        <w:t xml:space="preserve">, we have defined our own little function that will do the extra work for each of the file paths, which are passed to the function as </w:t>
      </w:r>
      <w:r w:rsidRPr="006B568F">
        <w:rPr>
          <w:rFonts w:ascii="Courier New" w:eastAsia="Times New Roman" w:hAnsi="Courier New" w:cs="Courier New"/>
          <w:sz w:val="20"/>
          <w:szCs w:val="20"/>
          <w:lang w:eastAsia="en-IN"/>
        </w:rPr>
        <w:t>path</w:t>
      </w:r>
    </w:p>
    <w:p w14:paraId="60F66261" w14:textId="77777777" w:rsidR="006B568F" w:rsidRPr="006B568F" w:rsidRDefault="006B568F" w:rsidP="006B568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We read the data into a data frame called </w:t>
      </w:r>
      <w:r w:rsidRPr="006B568F">
        <w:rPr>
          <w:rFonts w:ascii="Courier New" w:eastAsia="Times New Roman" w:hAnsi="Courier New" w:cs="Courier New"/>
          <w:sz w:val="20"/>
          <w:szCs w:val="20"/>
          <w:lang w:eastAsia="en-IN"/>
        </w:rPr>
        <w:t>df</w:t>
      </w:r>
      <w:r w:rsidRPr="006B568F">
        <w:rPr>
          <w:rFonts w:ascii="Times New Roman" w:eastAsia="Times New Roman" w:hAnsi="Times New Roman" w:cs="Times New Roman"/>
          <w:sz w:val="20"/>
          <w:szCs w:val="20"/>
          <w:lang w:eastAsia="en-IN"/>
        </w:rPr>
        <w:t xml:space="preserve"> using </w:t>
      </w:r>
      <w:r w:rsidRPr="006B568F">
        <w:rPr>
          <w:rFonts w:ascii="Courier New" w:eastAsia="Times New Roman" w:hAnsi="Courier New" w:cs="Courier New"/>
          <w:sz w:val="20"/>
          <w:szCs w:val="20"/>
          <w:lang w:eastAsia="en-IN"/>
        </w:rPr>
        <w:t>read.csv</w:t>
      </w:r>
      <w:r w:rsidRPr="006B568F">
        <w:rPr>
          <w:rFonts w:ascii="Times New Roman" w:eastAsia="Times New Roman" w:hAnsi="Times New Roman" w:cs="Times New Roman"/>
          <w:sz w:val="20"/>
          <w:szCs w:val="20"/>
          <w:lang w:eastAsia="en-IN"/>
        </w:rPr>
        <w:t xml:space="preserve">, and can we specify </w:t>
      </w:r>
      <w:r w:rsidRPr="006B568F">
        <w:rPr>
          <w:rFonts w:ascii="Courier New" w:eastAsia="Times New Roman" w:hAnsi="Courier New" w:cs="Courier New"/>
          <w:sz w:val="20"/>
          <w:szCs w:val="20"/>
          <w:lang w:eastAsia="en-IN"/>
        </w:rPr>
        <w:t>stringsAsFactors = FALSE</w:t>
      </w:r>
      <w:r w:rsidRPr="006B568F">
        <w:rPr>
          <w:rFonts w:ascii="Times New Roman" w:eastAsia="Times New Roman" w:hAnsi="Times New Roman" w:cs="Times New Roman"/>
          <w:sz w:val="20"/>
          <w:szCs w:val="20"/>
          <w:lang w:eastAsia="en-IN"/>
        </w:rPr>
        <w:t>, as the tidyverse packages do this by default, while base R’s default is different</w:t>
      </w:r>
    </w:p>
    <w:p w14:paraId="672903E5" w14:textId="77777777" w:rsidR="006B568F" w:rsidRPr="006B568F" w:rsidRDefault="006B568F" w:rsidP="006B568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We add a new column </w:t>
      </w:r>
      <w:r w:rsidRPr="006B568F">
        <w:rPr>
          <w:rFonts w:ascii="Courier New" w:eastAsia="Times New Roman" w:hAnsi="Courier New" w:cs="Courier New"/>
          <w:sz w:val="20"/>
          <w:szCs w:val="20"/>
          <w:lang w:eastAsia="en-IN"/>
        </w:rPr>
        <w:t>source</w:t>
      </w:r>
      <w:r w:rsidRPr="006B568F">
        <w:rPr>
          <w:rFonts w:ascii="Times New Roman" w:eastAsia="Times New Roman" w:hAnsi="Times New Roman" w:cs="Times New Roman"/>
          <w:sz w:val="20"/>
          <w:szCs w:val="20"/>
          <w:lang w:eastAsia="en-IN"/>
        </w:rPr>
        <w:t xml:space="preserve"> with the file name stored in </w:t>
      </w:r>
      <w:r w:rsidRPr="006B568F">
        <w:rPr>
          <w:rFonts w:ascii="Courier New" w:eastAsia="Times New Roman" w:hAnsi="Courier New" w:cs="Courier New"/>
          <w:sz w:val="20"/>
          <w:szCs w:val="20"/>
          <w:lang w:eastAsia="en-IN"/>
        </w:rPr>
        <w:t>path</w:t>
      </w:r>
      <w:r w:rsidRPr="006B568F">
        <w:rPr>
          <w:rFonts w:ascii="Times New Roman" w:eastAsia="Times New Roman" w:hAnsi="Times New Roman" w:cs="Times New Roman"/>
          <w:sz w:val="20"/>
          <w:szCs w:val="20"/>
          <w:lang w:eastAsia="en-IN"/>
        </w:rPr>
        <w:t xml:space="preserve">, repeated as many times as </w:t>
      </w:r>
      <w:r w:rsidRPr="006B568F">
        <w:rPr>
          <w:rFonts w:ascii="Courier New" w:eastAsia="Times New Roman" w:hAnsi="Courier New" w:cs="Courier New"/>
          <w:sz w:val="20"/>
          <w:szCs w:val="20"/>
          <w:lang w:eastAsia="en-IN"/>
        </w:rPr>
        <w:t>df</w:t>
      </w:r>
      <w:r w:rsidRPr="006B568F">
        <w:rPr>
          <w:rFonts w:ascii="Times New Roman" w:eastAsia="Times New Roman" w:hAnsi="Times New Roman" w:cs="Times New Roman"/>
          <w:sz w:val="20"/>
          <w:szCs w:val="20"/>
          <w:lang w:eastAsia="en-IN"/>
        </w:rPr>
        <w:t xml:space="preserve"> has rows. This is a bit overkill here and could be done simpler, but it is quite robust and will also work with 0-row data frames</w:t>
      </w:r>
    </w:p>
    <w:p w14:paraId="2B874E2C" w14:textId="77777777" w:rsidR="006B568F" w:rsidRPr="006B568F" w:rsidRDefault="006B568F" w:rsidP="006B568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We transform the </w:t>
      </w:r>
      <w:r w:rsidRPr="006B568F">
        <w:rPr>
          <w:rFonts w:ascii="Courier New" w:eastAsia="Times New Roman" w:hAnsi="Courier New" w:cs="Courier New"/>
          <w:sz w:val="20"/>
          <w:szCs w:val="20"/>
          <w:lang w:eastAsia="en-IN"/>
        </w:rPr>
        <w:t>Month_Year</w:t>
      </w:r>
      <w:r w:rsidRPr="006B568F">
        <w:rPr>
          <w:rFonts w:ascii="Times New Roman" w:eastAsia="Times New Roman" w:hAnsi="Times New Roman" w:cs="Times New Roman"/>
          <w:sz w:val="20"/>
          <w:szCs w:val="20"/>
          <w:lang w:eastAsia="en-IN"/>
        </w:rPr>
        <w:t xml:space="preserve"> into the requested date format with </w:t>
      </w:r>
      <w:r w:rsidRPr="006B568F">
        <w:rPr>
          <w:rFonts w:ascii="Courier New" w:eastAsia="Times New Roman" w:hAnsi="Courier New" w:cs="Courier New"/>
          <w:sz w:val="20"/>
          <w:szCs w:val="20"/>
          <w:lang w:eastAsia="en-IN"/>
        </w:rPr>
        <w:t>as.Date</w:t>
      </w:r>
      <w:r w:rsidRPr="006B568F">
        <w:rPr>
          <w:rFonts w:ascii="Times New Roman" w:eastAsia="Times New Roman" w:hAnsi="Times New Roman" w:cs="Times New Roman"/>
          <w:sz w:val="20"/>
          <w:szCs w:val="20"/>
          <w:lang w:eastAsia="en-IN"/>
        </w:rPr>
        <w:t xml:space="preserve">. Note that the relatively ugly </w:t>
      </w:r>
      <w:r w:rsidRPr="006B568F">
        <w:rPr>
          <w:rFonts w:ascii="Courier New" w:eastAsia="Times New Roman" w:hAnsi="Courier New" w:cs="Courier New"/>
          <w:sz w:val="20"/>
          <w:szCs w:val="20"/>
          <w:lang w:eastAsia="en-IN"/>
        </w:rPr>
        <w:t>sub()</w:t>
      </w:r>
      <w:r w:rsidRPr="006B568F">
        <w:rPr>
          <w:rFonts w:ascii="Times New Roman" w:eastAsia="Times New Roman" w:hAnsi="Times New Roman" w:cs="Times New Roman"/>
          <w:sz w:val="20"/>
          <w:szCs w:val="20"/>
          <w:lang w:eastAsia="en-IN"/>
        </w:rPr>
        <w:t xml:space="preserve"> part is caused mostly by inconsistency in the source data itself</w:t>
      </w:r>
    </w:p>
    <w:p w14:paraId="00CEA9A2" w14:textId="77777777" w:rsidR="006B568F" w:rsidRPr="006B568F" w:rsidRDefault="006B568F" w:rsidP="006B568F">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Using </w:t>
      </w:r>
      <w:r w:rsidRPr="006B568F">
        <w:rPr>
          <w:rFonts w:ascii="Courier New" w:eastAsia="Times New Roman" w:hAnsi="Courier New" w:cs="Courier New"/>
          <w:sz w:val="20"/>
          <w:szCs w:val="20"/>
          <w:lang w:eastAsia="en-IN"/>
        </w:rPr>
        <w:t>[[</w:t>
      </w:r>
      <w:r w:rsidRPr="006B568F">
        <w:rPr>
          <w:rFonts w:ascii="Times New Roman" w:eastAsia="Times New Roman" w:hAnsi="Times New Roman" w:cs="Times New Roman"/>
          <w:sz w:val="20"/>
          <w:szCs w:val="20"/>
          <w:lang w:eastAsia="en-IN"/>
        </w:rPr>
        <w:t xml:space="preserve"> instead of </w:t>
      </w:r>
      <w:r w:rsidRPr="006B568F">
        <w:rPr>
          <w:rFonts w:ascii="Courier New" w:eastAsia="Times New Roman" w:hAnsi="Courier New" w:cs="Courier New"/>
          <w:sz w:val="20"/>
          <w:szCs w:val="20"/>
          <w:lang w:eastAsia="en-IN"/>
        </w:rPr>
        <w:t>$</w:t>
      </w:r>
      <w:r w:rsidRPr="006B568F">
        <w:rPr>
          <w:rFonts w:ascii="Times New Roman" w:eastAsia="Times New Roman" w:hAnsi="Times New Roman" w:cs="Times New Roman"/>
          <w:sz w:val="20"/>
          <w:szCs w:val="20"/>
          <w:lang w:eastAsia="en-IN"/>
        </w:rPr>
        <w:t xml:space="preserve"> is less pleasing to the eye, but we find it to be good practice, so sacrifice a bit of readability</w:t>
      </w:r>
    </w:p>
    <w:p w14:paraId="134E4F72" w14:textId="77777777" w:rsidR="006B568F" w:rsidRPr="006B568F" w:rsidRDefault="006B568F" w:rsidP="006B568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B568F">
        <w:rPr>
          <w:rFonts w:ascii="Times New Roman" w:eastAsia="Times New Roman" w:hAnsi="Times New Roman" w:cs="Times New Roman"/>
          <w:b/>
          <w:bCs/>
          <w:kern w:val="36"/>
          <w:sz w:val="48"/>
          <w:szCs w:val="48"/>
          <w:lang w:eastAsia="en-IN"/>
        </w:rPr>
        <w:t>Alternatives to base R</w:t>
      </w:r>
    </w:p>
    <w:p w14:paraId="3E4A869B" w14:textId="77777777" w:rsidR="006B568F" w:rsidRPr="006B568F" w:rsidRDefault="006B568F" w:rsidP="006B5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B568F">
        <w:rPr>
          <w:rFonts w:ascii="Times New Roman" w:eastAsia="Times New Roman" w:hAnsi="Times New Roman" w:cs="Times New Roman"/>
          <w:b/>
          <w:bCs/>
          <w:sz w:val="36"/>
          <w:szCs w:val="36"/>
          <w:lang w:eastAsia="en-IN"/>
        </w:rPr>
        <w:t>Using data.table</w:t>
      </w:r>
    </w:p>
    <w:p w14:paraId="4C1AC482"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Another popular package that can help us achieve the same is </w:t>
      </w:r>
      <w:r w:rsidRPr="006B568F">
        <w:rPr>
          <w:rFonts w:ascii="Courier New" w:eastAsia="Times New Roman" w:hAnsi="Courier New" w:cs="Courier New"/>
          <w:sz w:val="20"/>
          <w:szCs w:val="20"/>
          <w:lang w:eastAsia="en-IN"/>
        </w:rPr>
        <w:t>data.table</w:t>
      </w:r>
      <w:r w:rsidRPr="006B568F">
        <w:rPr>
          <w:rFonts w:ascii="Times New Roman" w:eastAsia="Times New Roman" w:hAnsi="Times New Roman" w:cs="Times New Roman"/>
          <w:sz w:val="20"/>
          <w:szCs w:val="20"/>
          <w:lang w:eastAsia="en-IN"/>
        </w:rPr>
        <w:t>, so let’s have a look and reconstruct the results with data.table’s features:</w:t>
      </w:r>
    </w:p>
    <w:p w14:paraId="39F1897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library(data.table)</w:t>
      </w:r>
    </w:p>
    <w:p w14:paraId="02328235"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B9C9AC"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filePaths &lt;- list.files(data_dir, "\\.csv$", full.names = TRUE)</w:t>
      </w:r>
    </w:p>
    <w:p w14:paraId="007AC1F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result &lt;- rbindlist(lapply(filePaths, function(x) {</w:t>
      </w:r>
    </w:p>
    <w:p w14:paraId="006F586E"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r &lt;- fread(x)</w:t>
      </w:r>
    </w:p>
    <w:p w14:paraId="4AA01C93"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r[, ':='(</w:t>
      </w:r>
    </w:p>
    <w:p w14:paraId="7B75039C"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source = x,</w:t>
      </w:r>
    </w:p>
    <w:p w14:paraId="53185ED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Month_Year = as.Date(</w:t>
      </w:r>
    </w:p>
    <w:p w14:paraId="68FB895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paste0(sub("-20", "-", r[, Month_Year], fixed = TRUE), "-01"),</w:t>
      </w:r>
    </w:p>
    <w:p w14:paraId="14CFC42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format = "%b-%y-%d"</w:t>
      </w:r>
    </w:p>
    <w:p w14:paraId="01A45925"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
    <w:p w14:paraId="18FC9F8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
    <w:p w14:paraId="2E80FC0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w:t>
      </w:r>
    </w:p>
    <w:p w14:paraId="255057F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4A82C5"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View part of the result</w:t>
      </w:r>
    </w:p>
    <w:p w14:paraId="438782F7"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head(result)</w:t>
      </w:r>
    </w:p>
    <w:p w14:paraId="40B8133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Month_Year           Hospital_Name Hospital_ID</w:t>
      </w:r>
    </w:p>
    <w:p w14:paraId="70C4E55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1: 2015-08-01                   AMNCH        1049</w:t>
      </w:r>
    </w:p>
    <w:p w14:paraId="4C9E15D6"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2: 2015-08-01                   AMNCH        1049</w:t>
      </w:r>
    </w:p>
    <w:p w14:paraId="67B8A29C"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3: 2015-08-01                   AMNCH        1049</w:t>
      </w:r>
    </w:p>
    <w:p w14:paraId="31431BC8"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4: 2015-08-01 Bantry General Hospital         704</w:t>
      </w:r>
    </w:p>
    <w:p w14:paraId="768D8AB7"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5: 2015-08-01 Bantry General Hospital         704</w:t>
      </w:r>
    </w:p>
    <w:p w14:paraId="2F0F7E2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6: 2015-08-01 Bantry General Hospital         704</w:t>
      </w:r>
    </w:p>
    <w:p w14:paraId="00665DFB"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Hospital_Department     ReferralType TotalReferrals</w:t>
      </w:r>
    </w:p>
    <w:p w14:paraId="72301D2E"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1:              Paediatric ENT General Referral              2</w:t>
      </w:r>
    </w:p>
    <w:p w14:paraId="3ADC53FD"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2: Paediatric Gastroenterology General Referral              4</w:t>
      </w:r>
    </w:p>
    <w:p w14:paraId="318EF6E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3:  Paediatric General Surgery General Referral              4</w:t>
      </w:r>
    </w:p>
    <w:p w14:paraId="54A24478"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4:            Gastroenterology General Referral             12</w:t>
      </w:r>
    </w:p>
    <w:p w14:paraId="70299FE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5:            General Medicine General Referral             18</w:t>
      </w:r>
    </w:p>
    <w:p w14:paraId="07E8923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6:             General Surgery General Referral             43</w:t>
      </w:r>
    </w:p>
    <w:p w14:paraId="003D7F6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source</w:t>
      </w:r>
    </w:p>
    <w:p w14:paraId="524C5F57"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1: data/r005/ie-general-referrals-by-hospital//general-referrals-by-hospital-department-2015.csv</w:t>
      </w:r>
    </w:p>
    <w:p w14:paraId="56F261CD"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2: data/r005/ie-general-referrals-by-hospital//general-referrals-by-hospital-department-2015.csv</w:t>
      </w:r>
    </w:p>
    <w:p w14:paraId="2B9ECB7E"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lastRenderedPageBreak/>
        <w:t>## 3: data/r005/ie-general-referrals-by-hospital//general-referrals-by-hospital-department-2015.csv</w:t>
      </w:r>
    </w:p>
    <w:p w14:paraId="05F16855"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4: data/r005/ie-general-referrals-by-hospital//general-referrals-by-hospital-department-2015.csv</w:t>
      </w:r>
    </w:p>
    <w:p w14:paraId="193C4A4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5: data/r005/ie-general-referrals-by-hospital//general-referrals-by-hospital-department-2015.csv</w:t>
      </w:r>
    </w:p>
    <w:p w14:paraId="38F9CDD3"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6: data/r005/ie-general-referrals-by-hospital//general-referrals-by-hospital-department-2015.csv</w:t>
      </w:r>
    </w:p>
    <w:p w14:paraId="6259D731"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Where</w:t>
      </w:r>
    </w:p>
    <w:p w14:paraId="2BA14DD7" w14:textId="77777777" w:rsidR="006B568F" w:rsidRPr="006B568F" w:rsidRDefault="006B568F" w:rsidP="006B568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Courier New" w:eastAsia="Times New Roman" w:hAnsi="Courier New" w:cs="Courier New"/>
          <w:sz w:val="20"/>
          <w:szCs w:val="20"/>
          <w:lang w:eastAsia="en-IN"/>
        </w:rPr>
        <w:t>rbindlist</w:t>
      </w:r>
      <w:r w:rsidRPr="006B568F">
        <w:rPr>
          <w:rFonts w:ascii="Times New Roman" w:eastAsia="Times New Roman" w:hAnsi="Times New Roman" w:cs="Times New Roman"/>
          <w:sz w:val="20"/>
          <w:szCs w:val="20"/>
          <w:lang w:eastAsia="en-IN"/>
        </w:rPr>
        <w:t xml:space="preserve"> does the same as </w:t>
      </w:r>
      <w:r w:rsidRPr="006B568F">
        <w:rPr>
          <w:rFonts w:ascii="Courier New" w:eastAsia="Times New Roman" w:hAnsi="Courier New" w:cs="Courier New"/>
          <w:sz w:val="20"/>
          <w:szCs w:val="20"/>
          <w:lang w:eastAsia="en-IN"/>
        </w:rPr>
        <w:t>do.call("rbind", l)</w:t>
      </w:r>
      <w:r w:rsidRPr="006B568F">
        <w:rPr>
          <w:rFonts w:ascii="Times New Roman" w:eastAsia="Times New Roman" w:hAnsi="Times New Roman" w:cs="Times New Roman"/>
          <w:sz w:val="20"/>
          <w:szCs w:val="20"/>
          <w:lang w:eastAsia="en-IN"/>
        </w:rPr>
        <w:t xml:space="preserve"> on data frames, but much faster</w:t>
      </w:r>
    </w:p>
    <w:p w14:paraId="6633FF2E" w14:textId="77777777" w:rsidR="006B568F" w:rsidRPr="006B568F" w:rsidRDefault="006B568F" w:rsidP="006B568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Courier New" w:eastAsia="Times New Roman" w:hAnsi="Courier New" w:cs="Courier New"/>
          <w:sz w:val="20"/>
          <w:szCs w:val="20"/>
          <w:lang w:eastAsia="en-IN"/>
        </w:rPr>
        <w:t>fread</w:t>
      </w:r>
      <w:r w:rsidRPr="006B568F">
        <w:rPr>
          <w:rFonts w:ascii="Times New Roman" w:eastAsia="Times New Roman" w:hAnsi="Times New Roman" w:cs="Times New Roman"/>
          <w:sz w:val="20"/>
          <w:szCs w:val="20"/>
          <w:lang w:eastAsia="en-IN"/>
        </w:rPr>
        <w:t xml:space="preserve"> is similar to </w:t>
      </w:r>
      <w:r w:rsidRPr="006B568F">
        <w:rPr>
          <w:rFonts w:ascii="Courier New" w:eastAsia="Times New Roman" w:hAnsi="Courier New" w:cs="Courier New"/>
          <w:sz w:val="20"/>
          <w:szCs w:val="20"/>
          <w:lang w:eastAsia="en-IN"/>
        </w:rPr>
        <w:t>read.table</w:t>
      </w:r>
      <w:r w:rsidRPr="006B568F">
        <w:rPr>
          <w:rFonts w:ascii="Times New Roman" w:eastAsia="Times New Roman" w:hAnsi="Times New Roman" w:cs="Times New Roman"/>
          <w:sz w:val="20"/>
          <w:szCs w:val="20"/>
          <w:lang w:eastAsia="en-IN"/>
        </w:rPr>
        <w:t xml:space="preserve"> (and </w:t>
      </w:r>
      <w:r w:rsidRPr="006B568F">
        <w:rPr>
          <w:rFonts w:ascii="Courier New" w:eastAsia="Times New Roman" w:hAnsi="Courier New" w:cs="Courier New"/>
          <w:sz w:val="20"/>
          <w:szCs w:val="20"/>
          <w:lang w:eastAsia="en-IN"/>
        </w:rPr>
        <w:t>read.csv</w:t>
      </w:r>
      <w:r w:rsidRPr="006B568F">
        <w:rPr>
          <w:rFonts w:ascii="Times New Roman" w:eastAsia="Times New Roman" w:hAnsi="Times New Roman" w:cs="Times New Roman"/>
          <w:sz w:val="20"/>
          <w:szCs w:val="20"/>
          <w:lang w:eastAsia="en-IN"/>
        </w:rPr>
        <w:t xml:space="preserve">, which uses </w:t>
      </w:r>
      <w:r w:rsidRPr="006B568F">
        <w:rPr>
          <w:rFonts w:ascii="Courier New" w:eastAsia="Times New Roman" w:hAnsi="Courier New" w:cs="Courier New"/>
          <w:sz w:val="20"/>
          <w:szCs w:val="20"/>
          <w:lang w:eastAsia="en-IN"/>
        </w:rPr>
        <w:t>read.table</w:t>
      </w:r>
      <w:r w:rsidRPr="006B568F">
        <w:rPr>
          <w:rFonts w:ascii="Times New Roman" w:eastAsia="Times New Roman" w:hAnsi="Times New Roman" w:cs="Times New Roman"/>
          <w:sz w:val="20"/>
          <w:szCs w:val="20"/>
          <w:lang w:eastAsia="en-IN"/>
        </w:rPr>
        <w:t>) but faster and more convenient</w:t>
      </w:r>
    </w:p>
    <w:p w14:paraId="73D16BE3" w14:textId="77777777" w:rsidR="006B568F" w:rsidRPr="006B568F" w:rsidRDefault="006B568F" w:rsidP="006B568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Courier New" w:eastAsia="Times New Roman" w:hAnsi="Courier New" w:cs="Courier New"/>
          <w:sz w:val="20"/>
          <w:szCs w:val="20"/>
          <w:lang w:eastAsia="en-IN"/>
        </w:rPr>
        <w:t>':='()</w:t>
      </w:r>
      <w:r w:rsidRPr="006B568F">
        <w:rPr>
          <w:rFonts w:ascii="Times New Roman" w:eastAsia="Times New Roman" w:hAnsi="Times New Roman" w:cs="Times New Roman"/>
          <w:sz w:val="20"/>
          <w:szCs w:val="20"/>
          <w:lang w:eastAsia="en-IN"/>
        </w:rPr>
        <w:t xml:space="preserve"> is the data.table syntax to create multiple new columns in a data.table (data frame)</w:t>
      </w:r>
    </w:p>
    <w:p w14:paraId="77D48755" w14:textId="77777777" w:rsidR="006B568F" w:rsidRPr="006B568F" w:rsidRDefault="006B568F" w:rsidP="006B568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B568F">
        <w:rPr>
          <w:rFonts w:ascii="Times New Roman" w:eastAsia="Times New Roman" w:hAnsi="Times New Roman" w:cs="Times New Roman"/>
          <w:b/>
          <w:bCs/>
          <w:kern w:val="36"/>
          <w:sz w:val="48"/>
          <w:szCs w:val="48"/>
          <w:lang w:eastAsia="en-IN"/>
        </w:rPr>
        <w:t>Benchmarking for Twitter fun</w:t>
      </w:r>
    </w:p>
    <w:p w14:paraId="7BCCE1B3" w14:textId="6FD5922A" w:rsidR="006B568F" w:rsidRPr="006B568F" w:rsidRDefault="006B568F" w:rsidP="006B568F">
      <w:pPr>
        <w:spacing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Now that we have seen 3 ways to achieve the same goal, let’s look at speed. Note that we will be friendly to the </w:t>
      </w:r>
      <w:r w:rsidRPr="006B568F">
        <w:rPr>
          <w:rFonts w:ascii="Courier New" w:eastAsia="Times New Roman" w:hAnsi="Courier New" w:cs="Courier New"/>
          <w:sz w:val="20"/>
          <w:szCs w:val="20"/>
          <w:lang w:eastAsia="en-IN"/>
        </w:rPr>
        <w:t>tidyverse</w:t>
      </w:r>
      <w:r w:rsidRPr="006B568F">
        <w:rPr>
          <w:rFonts w:ascii="Times New Roman" w:eastAsia="Times New Roman" w:hAnsi="Times New Roman" w:cs="Times New Roman"/>
          <w:sz w:val="20"/>
          <w:szCs w:val="20"/>
          <w:lang w:eastAsia="en-IN"/>
        </w:rPr>
        <w:t>, however only those packages that we really need to get a more appropriate benchmark.</w:t>
      </w:r>
    </w:p>
    <w:p w14:paraId="7DFB9433" w14:textId="77777777" w:rsidR="006B568F" w:rsidRPr="006B568F" w:rsidRDefault="006B568F" w:rsidP="006B5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B568F">
        <w:rPr>
          <w:rFonts w:ascii="Times New Roman" w:eastAsia="Times New Roman" w:hAnsi="Times New Roman" w:cs="Times New Roman"/>
          <w:b/>
          <w:bCs/>
          <w:sz w:val="36"/>
          <w:szCs w:val="36"/>
          <w:lang w:eastAsia="en-IN"/>
        </w:rPr>
        <w:t>Full script run benchmark</w:t>
      </w:r>
    </w:p>
    <w:p w14:paraId="37715241"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First, we will perform an execution of an R script containing just the above code chunks (and </w:t>
      </w:r>
      <w:hyperlink r:id="rId6" w:tgtFrame="_blank" w:history="1">
        <w:r w:rsidRPr="006B568F">
          <w:rPr>
            <w:rFonts w:ascii="Times New Roman" w:eastAsia="Times New Roman" w:hAnsi="Times New Roman" w:cs="Times New Roman"/>
            <w:color w:val="0000FF"/>
            <w:sz w:val="20"/>
            <w:szCs w:val="20"/>
            <w:u w:val="single"/>
            <w:lang w:eastAsia="en-IN"/>
          </w:rPr>
          <w:t>the tidyverse one</w:t>
        </w:r>
      </w:hyperlink>
      <w:r w:rsidRPr="006B568F">
        <w:rPr>
          <w:rFonts w:ascii="Times New Roman" w:eastAsia="Times New Roman" w:hAnsi="Times New Roman" w:cs="Times New Roman"/>
          <w:sz w:val="20"/>
          <w:szCs w:val="20"/>
          <w:lang w:eastAsia="en-IN"/>
        </w:rPr>
        <w:t>) a thousand times. The timing will also include overhead for launching the process, but this effect is present for all three scenarios and the variance should be safely covered by the fact that we execute 1000 times:</w:t>
      </w:r>
    </w:p>
    <w:p w14:paraId="116D467B"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time for i in {1..1000}; </w:t>
      </w:r>
    </w:p>
    <w:p w14:paraId="28359F5F"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do Rscript --vanilla data/r005/benchmarking/base.R &amp;&gt;/dev/null;</w:t>
      </w:r>
    </w:p>
    <w:p w14:paraId="2C2FCC51"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done</w:t>
      </w:r>
    </w:p>
    <w:p w14:paraId="40BDF9DF"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
    <w:p w14:paraId="5327AD9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real 3m51.477s</w:t>
      </w:r>
    </w:p>
    <w:p w14:paraId="343A471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user 3m16.364s</w:t>
      </w:r>
    </w:p>
    <w:p w14:paraId="3AC594F8"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sys  0m24.752s</w:t>
      </w:r>
    </w:p>
    <w:p w14:paraId="48F0CB9B"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time for i in {1..1000};</w:t>
      </w:r>
    </w:p>
    <w:p w14:paraId="58BFC728"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do Rscript --vanilla data/r005/benchmarking/datatable.R &amp;&gt;/dev/null;</w:t>
      </w:r>
    </w:p>
    <w:p w14:paraId="50483F2B"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done</w:t>
      </w:r>
    </w:p>
    <w:p w14:paraId="7EAC3533"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
    <w:p w14:paraId="2F81EAE7"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real 7m18.058s</w:t>
      </w:r>
    </w:p>
    <w:p w14:paraId="261D5FAF"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user 6m30.060s</w:t>
      </w:r>
    </w:p>
    <w:p w14:paraId="4FEC8627"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sys  0m36.888s</w:t>
      </w:r>
    </w:p>
    <w:p w14:paraId="3FE36E3E"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time for i in {1..1000};</w:t>
      </w:r>
    </w:p>
    <w:p w14:paraId="130925D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do Rscript --vanilla data/r005/benchmarking/tidyverse.R &amp;&gt;/dev/null;</w:t>
      </w:r>
    </w:p>
    <w:p w14:paraId="60FCFFAB"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done</w:t>
      </w:r>
    </w:p>
    <w:p w14:paraId="64E9322A"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xml:space="preserve">## </w:t>
      </w:r>
    </w:p>
    <w:p w14:paraId="61365670"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real 20m43.588s</w:t>
      </w:r>
    </w:p>
    <w:p w14:paraId="7C9EF714"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user 19m21.888s</w:t>
      </w:r>
    </w:p>
    <w:p w14:paraId="7979A5C9" w14:textId="77777777" w:rsidR="006B568F" w:rsidRPr="006B568F" w:rsidRDefault="006B568F" w:rsidP="006B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B568F">
        <w:rPr>
          <w:rFonts w:ascii="Courier New" w:eastAsia="Times New Roman" w:hAnsi="Courier New" w:cs="Courier New"/>
          <w:sz w:val="20"/>
          <w:szCs w:val="20"/>
          <w:lang w:eastAsia="en-IN"/>
        </w:rPr>
        <w:t>## sys  1m7.524s</w:t>
      </w:r>
    </w:p>
    <w:p w14:paraId="4ADA0309"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Visualizing the results shows that base R is the clear winner here, largely due to package loading overhead. Any performance benefits of the other packages are not enough to catch up in this very small use case:</w:t>
      </w:r>
    </w:p>
    <w:p w14:paraId="28B34338"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If interested, you can look at the scripts ran above:</w:t>
      </w:r>
    </w:p>
    <w:p w14:paraId="75C2B928" w14:textId="5361B442" w:rsidR="004C3E20" w:rsidRDefault="004C3E20" w:rsidP="004C3E20">
      <w:pPr>
        <w:pStyle w:val="HTMLPreformatted"/>
        <w:rPr>
          <w:rFonts w:ascii="Times New Roman" w:hAnsi="Times New Roman" w:cs="Times New Roman"/>
        </w:rPr>
      </w:pPr>
      <w:r>
        <w:rPr>
          <w:rFonts w:ascii="Times New Roman" w:hAnsi="Times New Roman" w:cs="Times New Roman"/>
        </w:rPr>
        <w:t>Base.R</w:t>
      </w:r>
    </w:p>
    <w:p w14:paraId="664D2543" w14:textId="6A048503" w:rsidR="004C3E20" w:rsidRDefault="004C3E20" w:rsidP="004C3E20">
      <w:pPr>
        <w:pStyle w:val="HTMLPreformatted"/>
        <w:rPr>
          <w:rFonts w:ascii="Times New Roman" w:hAnsi="Times New Roman" w:cs="Times New Roman"/>
        </w:rPr>
      </w:pPr>
      <w:r>
        <w:rPr>
          <w:rFonts w:ascii="Times New Roman" w:hAnsi="Times New Roman" w:cs="Times New Roman"/>
        </w:rPr>
        <w:t>=======</w:t>
      </w:r>
    </w:p>
    <w:p w14:paraId="164141E9" w14:textId="50E82AE7" w:rsidR="004C3E20" w:rsidRPr="004C3E20" w:rsidRDefault="004C3E20" w:rsidP="004C3E20">
      <w:pPr>
        <w:pStyle w:val="HTMLPreformatted"/>
        <w:rPr>
          <w:color w:val="000000"/>
        </w:rPr>
      </w:pPr>
      <w:r>
        <w:rPr>
          <w:rFonts w:ascii="Times New Roman" w:hAnsi="Times New Roman" w:cs="Times New Roman"/>
        </w:rPr>
        <w:lastRenderedPageBreak/>
        <w:t xml:space="preserve">      </w:t>
      </w:r>
      <w:r w:rsidRPr="004C3E20">
        <w:rPr>
          <w:color w:val="000000"/>
        </w:rPr>
        <w:t>data_dir &lt;- path.expand("data/r005/ie-general-referrals-by-hospital")</w:t>
      </w:r>
    </w:p>
    <w:p w14:paraId="608A4DC7" w14:textId="77777777" w:rsidR="004C3E20" w:rsidRPr="004C3E20" w:rsidRDefault="004C3E20" w:rsidP="004C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C3E20">
        <w:rPr>
          <w:rFonts w:ascii="Courier New" w:eastAsia="Times New Roman" w:hAnsi="Courier New" w:cs="Courier New"/>
          <w:color w:val="000000"/>
          <w:sz w:val="20"/>
          <w:szCs w:val="20"/>
          <w:lang w:eastAsia="en-IN"/>
        </w:rPr>
        <w:t>filePaths &lt;- list.files(data_dir, "\\.csv$", full.names = TRUE)</w:t>
      </w:r>
    </w:p>
    <w:p w14:paraId="34D6A5BC" w14:textId="77777777" w:rsidR="004C3E20" w:rsidRPr="004C3E20" w:rsidRDefault="004C3E20" w:rsidP="004C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9A0D9FE" w14:textId="77777777" w:rsidR="004C3E20" w:rsidRPr="004C3E20" w:rsidRDefault="004C3E20" w:rsidP="004C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C3E20">
        <w:rPr>
          <w:rFonts w:ascii="Courier New" w:eastAsia="Times New Roman" w:hAnsi="Courier New" w:cs="Courier New"/>
          <w:color w:val="000000"/>
          <w:sz w:val="20"/>
          <w:szCs w:val="20"/>
          <w:lang w:eastAsia="en-IN"/>
        </w:rPr>
        <w:t>result &lt;- do.call(rbind, lapply(filePaths, function(path) {</w:t>
      </w:r>
    </w:p>
    <w:p w14:paraId="1AD79DB2" w14:textId="77777777" w:rsidR="004C3E20" w:rsidRPr="004C3E20" w:rsidRDefault="004C3E20" w:rsidP="004C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C3E20">
        <w:rPr>
          <w:rFonts w:ascii="Courier New" w:eastAsia="Times New Roman" w:hAnsi="Courier New" w:cs="Courier New"/>
          <w:color w:val="000000"/>
          <w:sz w:val="20"/>
          <w:szCs w:val="20"/>
          <w:lang w:eastAsia="en-IN"/>
        </w:rPr>
        <w:t xml:space="preserve">    df &lt;- read.csv(path, stringsAsFactors = FALSE)</w:t>
      </w:r>
    </w:p>
    <w:p w14:paraId="5CC986E3" w14:textId="77777777" w:rsidR="004C3E20" w:rsidRPr="004C3E20" w:rsidRDefault="004C3E20" w:rsidP="004C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C3E20">
        <w:rPr>
          <w:rFonts w:ascii="Courier New" w:eastAsia="Times New Roman" w:hAnsi="Courier New" w:cs="Courier New"/>
          <w:color w:val="000000"/>
          <w:sz w:val="20"/>
          <w:szCs w:val="20"/>
          <w:lang w:eastAsia="en-IN"/>
        </w:rPr>
        <w:t xml:space="preserve">    df[["source"]] &lt;- rep(path, nrow(df))</w:t>
      </w:r>
    </w:p>
    <w:p w14:paraId="3A488869" w14:textId="77777777" w:rsidR="004C3E20" w:rsidRPr="004C3E20" w:rsidRDefault="004C3E20" w:rsidP="004C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C3E20">
        <w:rPr>
          <w:rFonts w:ascii="Courier New" w:eastAsia="Times New Roman" w:hAnsi="Courier New" w:cs="Courier New"/>
          <w:color w:val="000000"/>
          <w:sz w:val="20"/>
          <w:szCs w:val="20"/>
          <w:lang w:eastAsia="en-IN"/>
        </w:rPr>
        <w:t xml:space="preserve">    df[["Month_Year"]] &lt;- as.Date(</w:t>
      </w:r>
    </w:p>
    <w:p w14:paraId="0BA5E4BC" w14:textId="77777777" w:rsidR="004C3E20" w:rsidRPr="004C3E20" w:rsidRDefault="004C3E20" w:rsidP="004C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C3E20">
        <w:rPr>
          <w:rFonts w:ascii="Courier New" w:eastAsia="Times New Roman" w:hAnsi="Courier New" w:cs="Courier New"/>
          <w:color w:val="000000"/>
          <w:sz w:val="20"/>
          <w:szCs w:val="20"/>
          <w:lang w:eastAsia="en-IN"/>
        </w:rPr>
        <w:t xml:space="preserve">      paste0(sub("-20", "-", df[["Month_Year"]], fixed = TRUE), "-01"),</w:t>
      </w:r>
    </w:p>
    <w:p w14:paraId="7644C9CC" w14:textId="77777777" w:rsidR="004C3E20" w:rsidRPr="004C3E20" w:rsidRDefault="004C3E20" w:rsidP="004C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C3E20">
        <w:rPr>
          <w:rFonts w:ascii="Courier New" w:eastAsia="Times New Roman" w:hAnsi="Courier New" w:cs="Courier New"/>
          <w:color w:val="000000"/>
          <w:sz w:val="20"/>
          <w:szCs w:val="20"/>
          <w:lang w:eastAsia="en-IN"/>
        </w:rPr>
        <w:t xml:space="preserve">      format = "%b-%y-%d"</w:t>
      </w:r>
    </w:p>
    <w:p w14:paraId="47FE9E94" w14:textId="77777777" w:rsidR="004C3E20" w:rsidRPr="004C3E20" w:rsidRDefault="004C3E20" w:rsidP="004C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C3E20">
        <w:rPr>
          <w:rFonts w:ascii="Courier New" w:eastAsia="Times New Roman" w:hAnsi="Courier New" w:cs="Courier New"/>
          <w:color w:val="000000"/>
          <w:sz w:val="20"/>
          <w:szCs w:val="20"/>
          <w:lang w:eastAsia="en-IN"/>
        </w:rPr>
        <w:t xml:space="preserve">    )</w:t>
      </w:r>
    </w:p>
    <w:p w14:paraId="0E167D31" w14:textId="77777777" w:rsidR="004C3E20" w:rsidRPr="004C3E20" w:rsidRDefault="004C3E20" w:rsidP="004C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C3E20">
        <w:rPr>
          <w:rFonts w:ascii="Courier New" w:eastAsia="Times New Roman" w:hAnsi="Courier New" w:cs="Courier New"/>
          <w:color w:val="000000"/>
          <w:sz w:val="20"/>
          <w:szCs w:val="20"/>
          <w:lang w:eastAsia="en-IN"/>
        </w:rPr>
        <w:t xml:space="preserve">    df</w:t>
      </w:r>
    </w:p>
    <w:p w14:paraId="0FCD8A15" w14:textId="77777777" w:rsidR="004C3E20" w:rsidRPr="004C3E20" w:rsidRDefault="004C3E20" w:rsidP="004C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C3E20">
        <w:rPr>
          <w:rFonts w:ascii="Courier New" w:eastAsia="Times New Roman" w:hAnsi="Courier New" w:cs="Courier New"/>
          <w:color w:val="000000"/>
          <w:sz w:val="20"/>
          <w:szCs w:val="20"/>
          <w:lang w:eastAsia="en-IN"/>
        </w:rPr>
        <w:t>}))</w:t>
      </w:r>
    </w:p>
    <w:p w14:paraId="5B3713D4" w14:textId="77777777" w:rsidR="004C3E20" w:rsidRPr="004C3E20" w:rsidRDefault="004C3E20" w:rsidP="004C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B00A1CD" w14:textId="77777777" w:rsidR="004C3E20" w:rsidRPr="004C3E20" w:rsidRDefault="004C3E20" w:rsidP="004C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C3E20">
        <w:rPr>
          <w:rFonts w:ascii="Courier New" w:eastAsia="Times New Roman" w:hAnsi="Courier New" w:cs="Courier New"/>
          <w:color w:val="000000"/>
          <w:sz w:val="20"/>
          <w:szCs w:val="20"/>
          <w:lang w:eastAsia="en-IN"/>
        </w:rPr>
        <w:t>q(save = "no", status = 0)</w:t>
      </w:r>
    </w:p>
    <w:p w14:paraId="5A5910E0" w14:textId="124C23FF" w:rsidR="004C3E20" w:rsidRPr="006B568F" w:rsidRDefault="004C3E20" w:rsidP="004C3E20">
      <w:pPr>
        <w:spacing w:before="100" w:beforeAutospacing="1" w:after="100" w:afterAutospacing="1" w:line="240" w:lineRule="auto"/>
        <w:ind w:left="720"/>
        <w:rPr>
          <w:rFonts w:ascii="Times New Roman" w:eastAsia="Times New Roman" w:hAnsi="Times New Roman" w:cs="Times New Roman"/>
          <w:sz w:val="20"/>
          <w:szCs w:val="20"/>
          <w:lang w:eastAsia="en-IN"/>
        </w:rPr>
      </w:pPr>
    </w:p>
    <w:p w14:paraId="5DE65AEA" w14:textId="78D00607" w:rsidR="006B568F" w:rsidRDefault="004C3E20" w:rsidP="004C3E20">
      <w:pPr>
        <w:pBdr>
          <w:bottom w:val="double" w:sz="6" w:space="1" w:color="auto"/>
        </w:pBdr>
        <w:spacing w:before="100" w:beforeAutospacing="1" w:after="100" w:afterAutospacing="1" w:line="240" w:lineRule="auto"/>
      </w:pPr>
      <w:r>
        <w:t>datatable.R</w:t>
      </w:r>
    </w:p>
    <w:p w14:paraId="48D966F1" w14:textId="77777777" w:rsidR="004C3E20" w:rsidRDefault="004C3E20" w:rsidP="004C3E20">
      <w:pPr>
        <w:pStyle w:val="HTMLPreformatted"/>
        <w:rPr>
          <w:color w:val="000000"/>
        </w:rPr>
      </w:pPr>
      <w:r>
        <w:rPr>
          <w:color w:val="000000"/>
        </w:rPr>
        <w:t>data_dir &lt;- path.expand("data/r005/ie-general-referrals-by-hospital")</w:t>
      </w:r>
    </w:p>
    <w:p w14:paraId="574F174C" w14:textId="77777777" w:rsidR="004C3E20" w:rsidRDefault="004C3E20" w:rsidP="004C3E20">
      <w:pPr>
        <w:pStyle w:val="HTMLPreformatted"/>
        <w:rPr>
          <w:color w:val="000000"/>
        </w:rPr>
      </w:pPr>
      <w:r>
        <w:rPr>
          <w:color w:val="000000"/>
        </w:rPr>
        <w:t>filePaths &lt;- list.files(data_dir, "\\.csv$", full.names = TRUE)</w:t>
      </w:r>
    </w:p>
    <w:p w14:paraId="103DA018" w14:textId="77777777" w:rsidR="004C3E20" w:rsidRDefault="004C3E20" w:rsidP="004C3E20">
      <w:pPr>
        <w:pStyle w:val="HTMLPreformatted"/>
        <w:rPr>
          <w:color w:val="000000"/>
        </w:rPr>
      </w:pPr>
    </w:p>
    <w:p w14:paraId="27337843" w14:textId="77777777" w:rsidR="004C3E20" w:rsidRDefault="004C3E20" w:rsidP="004C3E20">
      <w:pPr>
        <w:pStyle w:val="HTMLPreformatted"/>
        <w:rPr>
          <w:color w:val="000000"/>
        </w:rPr>
      </w:pPr>
      <w:r>
        <w:rPr>
          <w:color w:val="000000"/>
        </w:rPr>
        <w:t>library(data.table)</w:t>
      </w:r>
    </w:p>
    <w:p w14:paraId="7C995703" w14:textId="77777777" w:rsidR="004C3E20" w:rsidRDefault="004C3E20" w:rsidP="004C3E20">
      <w:pPr>
        <w:pStyle w:val="HTMLPreformatted"/>
        <w:rPr>
          <w:color w:val="000000"/>
        </w:rPr>
      </w:pPr>
    </w:p>
    <w:p w14:paraId="21AC0288" w14:textId="77777777" w:rsidR="004C3E20" w:rsidRDefault="004C3E20" w:rsidP="004C3E20">
      <w:pPr>
        <w:pStyle w:val="HTMLPreformatted"/>
        <w:rPr>
          <w:color w:val="000000"/>
        </w:rPr>
      </w:pPr>
      <w:r>
        <w:rPr>
          <w:color w:val="000000"/>
        </w:rPr>
        <w:t>result &lt;- lapply(filePaths, fread)</w:t>
      </w:r>
    </w:p>
    <w:p w14:paraId="5EE9D95F" w14:textId="77777777" w:rsidR="004C3E20" w:rsidRDefault="004C3E20" w:rsidP="004C3E20">
      <w:pPr>
        <w:pStyle w:val="HTMLPreformatted"/>
        <w:rPr>
          <w:color w:val="000000"/>
        </w:rPr>
      </w:pPr>
      <w:r>
        <w:rPr>
          <w:color w:val="000000"/>
        </w:rPr>
        <w:t>names(result) &lt;- filePaths</w:t>
      </w:r>
    </w:p>
    <w:p w14:paraId="4C44F3AB" w14:textId="77777777" w:rsidR="004C3E20" w:rsidRDefault="004C3E20" w:rsidP="004C3E20">
      <w:pPr>
        <w:pStyle w:val="HTMLPreformatted"/>
        <w:rPr>
          <w:color w:val="000000"/>
        </w:rPr>
      </w:pPr>
      <w:r>
        <w:rPr>
          <w:color w:val="000000"/>
        </w:rPr>
        <w:t>result &lt;- rbindlist(result, use.names = TRUE, idcol = "source")</w:t>
      </w:r>
    </w:p>
    <w:p w14:paraId="0C44BF04" w14:textId="77777777" w:rsidR="004C3E20" w:rsidRDefault="004C3E20" w:rsidP="004C3E20">
      <w:pPr>
        <w:pStyle w:val="HTMLPreformatted"/>
        <w:rPr>
          <w:color w:val="000000"/>
        </w:rPr>
      </w:pPr>
      <w:r>
        <w:rPr>
          <w:color w:val="000000"/>
        </w:rPr>
        <w:t>result[, Month_Year := as.Date(</w:t>
      </w:r>
    </w:p>
    <w:p w14:paraId="4460B267" w14:textId="77777777" w:rsidR="004C3E20" w:rsidRDefault="004C3E20" w:rsidP="004C3E20">
      <w:pPr>
        <w:pStyle w:val="HTMLPreformatted"/>
        <w:rPr>
          <w:color w:val="000000"/>
        </w:rPr>
      </w:pPr>
      <w:r>
        <w:rPr>
          <w:color w:val="000000"/>
        </w:rPr>
        <w:t xml:space="preserve">  paste0(sub("-20", "-", Month_Year, fixed = TRUE), "-01"),</w:t>
      </w:r>
    </w:p>
    <w:p w14:paraId="4CA8EADD" w14:textId="77777777" w:rsidR="004C3E20" w:rsidRDefault="004C3E20" w:rsidP="004C3E20">
      <w:pPr>
        <w:pStyle w:val="HTMLPreformatted"/>
        <w:rPr>
          <w:color w:val="000000"/>
        </w:rPr>
      </w:pPr>
      <w:r>
        <w:rPr>
          <w:color w:val="000000"/>
        </w:rPr>
        <w:t xml:space="preserve">  format = "%b-%y-%d"</w:t>
      </w:r>
    </w:p>
    <w:p w14:paraId="07470B23" w14:textId="77777777" w:rsidR="004C3E20" w:rsidRDefault="004C3E20" w:rsidP="004C3E20">
      <w:pPr>
        <w:pStyle w:val="HTMLPreformatted"/>
        <w:rPr>
          <w:color w:val="000000"/>
        </w:rPr>
      </w:pPr>
      <w:r>
        <w:rPr>
          <w:color w:val="000000"/>
        </w:rPr>
        <w:t>)]</w:t>
      </w:r>
    </w:p>
    <w:p w14:paraId="4B82F1F1" w14:textId="77777777" w:rsidR="004C3E20" w:rsidRDefault="004C3E20" w:rsidP="004C3E20">
      <w:pPr>
        <w:pStyle w:val="HTMLPreformatted"/>
        <w:rPr>
          <w:color w:val="000000"/>
        </w:rPr>
      </w:pPr>
    </w:p>
    <w:p w14:paraId="7988752D" w14:textId="77777777" w:rsidR="004C3E20" w:rsidRDefault="004C3E20" w:rsidP="004C3E20">
      <w:pPr>
        <w:pStyle w:val="HTMLPreformatted"/>
        <w:rPr>
          <w:color w:val="000000"/>
        </w:rPr>
      </w:pPr>
      <w:r>
        <w:rPr>
          <w:color w:val="000000"/>
        </w:rPr>
        <w:t>q(save = "no", status = 0)</w:t>
      </w:r>
    </w:p>
    <w:p w14:paraId="5FA218A7" w14:textId="4266B3B6" w:rsidR="004C3E20" w:rsidRDefault="004C3E20" w:rsidP="004C3E20">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tidyverse.R</w:t>
      </w:r>
    </w:p>
    <w:p w14:paraId="10B77DA3" w14:textId="77777777" w:rsidR="004C3E20" w:rsidRDefault="004C3E20" w:rsidP="004C3E20">
      <w:pPr>
        <w:pStyle w:val="HTMLPreformatted"/>
        <w:rPr>
          <w:color w:val="000000"/>
        </w:rPr>
      </w:pPr>
      <w:r>
        <w:rPr>
          <w:color w:val="000000"/>
        </w:rPr>
        <w:t>data_dir &lt;- path.expand("data/r005/ie-general-referrals-by-hospital")</w:t>
      </w:r>
    </w:p>
    <w:p w14:paraId="6A5B874A" w14:textId="77777777" w:rsidR="004C3E20" w:rsidRDefault="004C3E20" w:rsidP="004C3E20">
      <w:pPr>
        <w:pStyle w:val="HTMLPreformatted"/>
        <w:rPr>
          <w:color w:val="000000"/>
        </w:rPr>
      </w:pPr>
    </w:p>
    <w:p w14:paraId="5462211C" w14:textId="77777777" w:rsidR="004C3E20" w:rsidRDefault="004C3E20" w:rsidP="004C3E20">
      <w:pPr>
        <w:pStyle w:val="HTMLPreformatted"/>
        <w:rPr>
          <w:color w:val="000000"/>
        </w:rPr>
      </w:pPr>
      <w:r>
        <w:rPr>
          <w:color w:val="000000"/>
        </w:rPr>
        <w:t>library(dplyr)</w:t>
      </w:r>
    </w:p>
    <w:p w14:paraId="539D1958" w14:textId="77777777" w:rsidR="004C3E20" w:rsidRDefault="004C3E20" w:rsidP="004C3E20">
      <w:pPr>
        <w:pStyle w:val="HTMLPreformatted"/>
        <w:rPr>
          <w:color w:val="000000"/>
        </w:rPr>
      </w:pPr>
      <w:r>
        <w:rPr>
          <w:color w:val="000000"/>
        </w:rPr>
        <w:t>library(fs)</w:t>
      </w:r>
    </w:p>
    <w:p w14:paraId="4CE22D91" w14:textId="77777777" w:rsidR="004C3E20" w:rsidRDefault="004C3E20" w:rsidP="004C3E20">
      <w:pPr>
        <w:pStyle w:val="HTMLPreformatted"/>
        <w:rPr>
          <w:color w:val="000000"/>
        </w:rPr>
      </w:pPr>
      <w:r>
        <w:rPr>
          <w:color w:val="000000"/>
        </w:rPr>
        <w:t>library(readr)</w:t>
      </w:r>
    </w:p>
    <w:p w14:paraId="1BFB0365" w14:textId="77777777" w:rsidR="004C3E20" w:rsidRDefault="004C3E20" w:rsidP="004C3E20">
      <w:pPr>
        <w:pStyle w:val="HTMLPreformatted"/>
        <w:rPr>
          <w:color w:val="000000"/>
        </w:rPr>
      </w:pPr>
      <w:r>
        <w:rPr>
          <w:color w:val="000000"/>
        </w:rPr>
        <w:t>library(purrr)</w:t>
      </w:r>
    </w:p>
    <w:p w14:paraId="07BE0CDE" w14:textId="77777777" w:rsidR="004C3E20" w:rsidRDefault="004C3E20" w:rsidP="004C3E20">
      <w:pPr>
        <w:pStyle w:val="HTMLPreformatted"/>
        <w:rPr>
          <w:color w:val="000000"/>
        </w:rPr>
      </w:pPr>
      <w:r>
        <w:rPr>
          <w:color w:val="000000"/>
        </w:rPr>
        <w:t>library(lubridate)</w:t>
      </w:r>
    </w:p>
    <w:p w14:paraId="21004597" w14:textId="77777777" w:rsidR="004C3E20" w:rsidRDefault="004C3E20" w:rsidP="004C3E20">
      <w:pPr>
        <w:pStyle w:val="HTMLPreformatted"/>
        <w:rPr>
          <w:color w:val="000000"/>
        </w:rPr>
      </w:pPr>
    </w:p>
    <w:p w14:paraId="227A7A63" w14:textId="77777777" w:rsidR="004C3E20" w:rsidRDefault="004C3E20" w:rsidP="004C3E20">
      <w:pPr>
        <w:pStyle w:val="HTMLPreformatted"/>
        <w:rPr>
          <w:color w:val="000000"/>
        </w:rPr>
      </w:pPr>
      <w:r>
        <w:rPr>
          <w:color w:val="000000"/>
        </w:rPr>
        <w:t>result &lt;- data_dir %&gt;%</w:t>
      </w:r>
    </w:p>
    <w:p w14:paraId="4FB5FB36" w14:textId="77777777" w:rsidR="004C3E20" w:rsidRDefault="004C3E20" w:rsidP="004C3E20">
      <w:pPr>
        <w:pStyle w:val="HTMLPreformatted"/>
        <w:rPr>
          <w:color w:val="000000"/>
        </w:rPr>
      </w:pPr>
      <w:r>
        <w:rPr>
          <w:color w:val="000000"/>
        </w:rPr>
        <w:t xml:space="preserve">  dir_ls(regexp = "\\.csv$") %&gt;%</w:t>
      </w:r>
    </w:p>
    <w:p w14:paraId="137318E4" w14:textId="77777777" w:rsidR="004C3E20" w:rsidRDefault="004C3E20" w:rsidP="004C3E20">
      <w:pPr>
        <w:pStyle w:val="HTMLPreformatted"/>
        <w:rPr>
          <w:color w:val="000000"/>
        </w:rPr>
      </w:pPr>
      <w:r>
        <w:rPr>
          <w:color w:val="000000"/>
        </w:rPr>
        <w:t xml:space="preserve">  map_dfr(read_csv, .id = "source") %&gt;%</w:t>
      </w:r>
    </w:p>
    <w:p w14:paraId="418EA73D" w14:textId="77777777" w:rsidR="004C3E20" w:rsidRDefault="004C3E20" w:rsidP="004C3E20">
      <w:pPr>
        <w:pStyle w:val="HTMLPreformatted"/>
        <w:rPr>
          <w:color w:val="000000"/>
        </w:rPr>
      </w:pPr>
      <w:r>
        <w:rPr>
          <w:color w:val="000000"/>
        </w:rPr>
        <w:t xml:space="preserve">  mutate(Month_Year = myd(Month_Year, truncated = 1))</w:t>
      </w:r>
    </w:p>
    <w:p w14:paraId="18B2A2C8" w14:textId="77777777" w:rsidR="004C3E20" w:rsidRDefault="004C3E20" w:rsidP="004C3E20">
      <w:pPr>
        <w:pStyle w:val="HTMLPreformatted"/>
        <w:rPr>
          <w:color w:val="000000"/>
        </w:rPr>
      </w:pPr>
    </w:p>
    <w:p w14:paraId="181BA169" w14:textId="77777777" w:rsidR="004C3E20" w:rsidRDefault="004C3E20" w:rsidP="004C3E20">
      <w:pPr>
        <w:pStyle w:val="HTMLPreformatted"/>
        <w:rPr>
          <w:color w:val="000000"/>
        </w:rPr>
      </w:pPr>
      <w:r>
        <w:rPr>
          <w:color w:val="000000"/>
        </w:rPr>
        <w:t>q(save = "no", status = 0)</w:t>
      </w:r>
    </w:p>
    <w:p w14:paraId="6C86A237" w14:textId="1221A652" w:rsidR="004C3E20" w:rsidRDefault="004C3E20" w:rsidP="004C3E20">
      <w:pPr>
        <w:spacing w:before="100" w:beforeAutospacing="1" w:after="100" w:afterAutospacing="1" w:line="240" w:lineRule="auto"/>
        <w:rPr>
          <w:rFonts w:ascii="Times New Roman" w:eastAsia="Times New Roman" w:hAnsi="Times New Roman" w:cs="Times New Roman"/>
          <w:sz w:val="20"/>
          <w:szCs w:val="20"/>
          <w:lang w:eastAsia="en-IN"/>
        </w:rPr>
      </w:pPr>
    </w:p>
    <w:p w14:paraId="2FF649FE" w14:textId="16816394" w:rsidR="000953B8" w:rsidRDefault="000953B8" w:rsidP="004C3E20">
      <w:pPr>
        <w:spacing w:before="100" w:beforeAutospacing="1" w:after="100" w:afterAutospacing="1" w:line="240" w:lineRule="auto"/>
        <w:rPr>
          <w:rFonts w:ascii="Times New Roman" w:eastAsia="Times New Roman" w:hAnsi="Times New Roman" w:cs="Times New Roman"/>
          <w:sz w:val="20"/>
          <w:szCs w:val="20"/>
          <w:lang w:eastAsia="en-IN"/>
        </w:rPr>
      </w:pPr>
    </w:p>
    <w:p w14:paraId="7CD5D11F" w14:textId="77777777" w:rsidR="000953B8" w:rsidRPr="006B568F" w:rsidRDefault="000953B8" w:rsidP="004C3E20">
      <w:pPr>
        <w:spacing w:before="100" w:beforeAutospacing="1" w:after="100" w:afterAutospacing="1" w:line="240" w:lineRule="auto"/>
        <w:rPr>
          <w:rFonts w:ascii="Times New Roman" w:eastAsia="Times New Roman" w:hAnsi="Times New Roman" w:cs="Times New Roman"/>
          <w:sz w:val="20"/>
          <w:szCs w:val="20"/>
          <w:lang w:eastAsia="en-IN"/>
        </w:rPr>
      </w:pPr>
    </w:p>
    <w:p w14:paraId="0D37BC00" w14:textId="77777777" w:rsidR="006B568F" w:rsidRPr="006B568F" w:rsidRDefault="006B568F" w:rsidP="006B568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B568F">
        <w:rPr>
          <w:rFonts w:ascii="Times New Roman" w:eastAsia="Times New Roman" w:hAnsi="Times New Roman" w:cs="Times New Roman"/>
          <w:b/>
          <w:bCs/>
          <w:sz w:val="36"/>
          <w:szCs w:val="36"/>
          <w:lang w:eastAsia="en-IN"/>
        </w:rPr>
        <w:lastRenderedPageBreak/>
        <w:t>Benchmarking without package loading overhead</w:t>
      </w:r>
    </w:p>
    <w:p w14:paraId="2E33FCB4"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 xml:space="preserve">We could argue that it is not fair to include the </w:t>
      </w:r>
      <w:r w:rsidRPr="006B568F">
        <w:rPr>
          <w:rFonts w:ascii="Courier New" w:eastAsia="Times New Roman" w:hAnsi="Courier New" w:cs="Courier New"/>
          <w:sz w:val="20"/>
          <w:szCs w:val="20"/>
          <w:lang w:eastAsia="en-IN"/>
        </w:rPr>
        <w:t>library</w:t>
      </w:r>
      <w:r w:rsidRPr="006B568F">
        <w:rPr>
          <w:rFonts w:ascii="Times New Roman" w:eastAsia="Times New Roman" w:hAnsi="Times New Roman" w:cs="Times New Roman"/>
          <w:sz w:val="20"/>
          <w:szCs w:val="20"/>
          <w:lang w:eastAsia="en-IN"/>
        </w:rPr>
        <w:t xml:space="preserve"> statements in the benchmark, as the overhead can be relatively big considering how small the actual action done by the code is, as we are only processing 4 small files. Here is a benchmark omitting the overhead and only executing the relevant code with the packages pre-loaded, using microbenchmark with a 100 iterations:</w:t>
      </w:r>
    </w:p>
    <w:p w14:paraId="1B7261C8" w14:textId="77777777" w:rsidR="006B568F" w:rsidRPr="006B568F" w:rsidRDefault="006B568F" w:rsidP="006B568F">
      <w:pPr>
        <w:spacing w:after="0"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noProof/>
          <w:sz w:val="20"/>
          <w:szCs w:val="20"/>
          <w:lang w:eastAsia="en-IN"/>
        </w:rPr>
        <w:drawing>
          <wp:inline distT="0" distB="0" distL="0" distR="0" wp14:anchorId="6B92D6A5" wp14:editId="7B416569">
            <wp:extent cx="4343400" cy="3368040"/>
            <wp:effectExtent l="0" t="0" r="0" b="3810"/>
            <wp:docPr id="2" name="Picture 2" descr="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xpl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368040"/>
                    </a:xfrm>
                    <a:prstGeom prst="rect">
                      <a:avLst/>
                    </a:prstGeom>
                    <a:noFill/>
                    <a:ln>
                      <a:noFill/>
                    </a:ln>
                  </pic:spPr>
                </pic:pic>
              </a:graphicData>
            </a:graphic>
          </wp:inline>
        </w:drawing>
      </w:r>
    </w:p>
    <w:p w14:paraId="0E1DE7B6"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boxplot</w:t>
      </w:r>
    </w:p>
    <w:p w14:paraId="2C4EF17B" w14:textId="77777777" w:rsidR="006B568F" w:rsidRPr="006B568F" w:rsidRDefault="006B568F" w:rsidP="006B568F">
      <w:pPr>
        <w:spacing w:before="100" w:beforeAutospacing="1" w:after="100" w:afterAutospacing="1" w:line="240" w:lineRule="auto"/>
        <w:rPr>
          <w:rFonts w:ascii="Times New Roman" w:eastAsia="Times New Roman" w:hAnsi="Times New Roman" w:cs="Times New Roman"/>
          <w:sz w:val="20"/>
          <w:szCs w:val="20"/>
          <w:lang w:eastAsia="en-IN"/>
        </w:rPr>
      </w:pPr>
      <w:r w:rsidRPr="006B568F">
        <w:rPr>
          <w:rFonts w:ascii="Times New Roman" w:eastAsia="Times New Roman" w:hAnsi="Times New Roman" w:cs="Times New Roman"/>
          <w:sz w:val="20"/>
          <w:szCs w:val="20"/>
          <w:lang w:eastAsia="en-IN"/>
        </w:rPr>
        <w:t>Visualizing the results in this case shows that data.table is a winner, with base R being the slowest of the options.</w:t>
      </w:r>
    </w:p>
    <w:p w14:paraId="1C359D98"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42D20"/>
    <w:multiLevelType w:val="multilevel"/>
    <w:tmpl w:val="9BA8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04148"/>
    <w:multiLevelType w:val="multilevel"/>
    <w:tmpl w:val="40BA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13E3E"/>
    <w:multiLevelType w:val="multilevel"/>
    <w:tmpl w:val="48CC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0719AB"/>
    <w:multiLevelType w:val="multilevel"/>
    <w:tmpl w:val="ECBE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A053B"/>
    <w:multiLevelType w:val="multilevel"/>
    <w:tmpl w:val="9068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129422">
    <w:abstractNumId w:val="3"/>
  </w:num>
  <w:num w:numId="2" w16cid:durableId="375543662">
    <w:abstractNumId w:val="2"/>
  </w:num>
  <w:num w:numId="3" w16cid:durableId="899751167">
    <w:abstractNumId w:val="4"/>
  </w:num>
  <w:num w:numId="4" w16cid:durableId="2093499805">
    <w:abstractNumId w:val="1"/>
  </w:num>
  <w:num w:numId="5" w16cid:durableId="1162543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68F"/>
    <w:rsid w:val="000953B8"/>
    <w:rsid w:val="004C3E20"/>
    <w:rsid w:val="006B568F"/>
    <w:rsid w:val="008C7ED1"/>
    <w:rsid w:val="009A0A97"/>
    <w:rsid w:val="00E84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3CC4"/>
  <w15:chartTrackingRefBased/>
  <w15:docId w15:val="{50494925-09A5-4DE4-8C2D-53D7C224D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C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3E2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599695">
      <w:bodyDiv w:val="1"/>
      <w:marLeft w:val="0"/>
      <w:marRight w:val="0"/>
      <w:marTop w:val="0"/>
      <w:marBottom w:val="0"/>
      <w:divBdr>
        <w:top w:val="none" w:sz="0" w:space="0" w:color="auto"/>
        <w:left w:val="none" w:sz="0" w:space="0" w:color="auto"/>
        <w:bottom w:val="none" w:sz="0" w:space="0" w:color="auto"/>
        <w:right w:val="none" w:sz="0" w:space="0" w:color="auto"/>
      </w:divBdr>
      <w:divsChild>
        <w:div w:id="1971478126">
          <w:marLeft w:val="0"/>
          <w:marRight w:val="0"/>
          <w:marTop w:val="0"/>
          <w:marBottom w:val="0"/>
          <w:divBdr>
            <w:top w:val="none" w:sz="0" w:space="0" w:color="auto"/>
            <w:left w:val="none" w:sz="0" w:space="0" w:color="auto"/>
            <w:bottom w:val="none" w:sz="0" w:space="0" w:color="auto"/>
            <w:right w:val="none" w:sz="0" w:space="0" w:color="auto"/>
          </w:divBdr>
          <w:divsChild>
            <w:div w:id="795174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5422">
          <w:marLeft w:val="0"/>
          <w:marRight w:val="0"/>
          <w:marTop w:val="0"/>
          <w:marBottom w:val="0"/>
          <w:divBdr>
            <w:top w:val="none" w:sz="0" w:space="0" w:color="auto"/>
            <w:left w:val="none" w:sz="0" w:space="0" w:color="auto"/>
            <w:bottom w:val="none" w:sz="0" w:space="0" w:color="auto"/>
            <w:right w:val="none" w:sz="0" w:space="0" w:color="auto"/>
          </w:divBdr>
          <w:divsChild>
            <w:div w:id="601960911">
              <w:marLeft w:val="0"/>
              <w:marRight w:val="0"/>
              <w:marTop w:val="0"/>
              <w:marBottom w:val="0"/>
              <w:divBdr>
                <w:top w:val="none" w:sz="0" w:space="0" w:color="auto"/>
                <w:left w:val="none" w:sz="0" w:space="0" w:color="auto"/>
                <w:bottom w:val="none" w:sz="0" w:space="0" w:color="auto"/>
                <w:right w:val="none" w:sz="0" w:space="0" w:color="auto"/>
              </w:divBdr>
            </w:div>
          </w:divsChild>
        </w:div>
        <w:div w:id="1535775933">
          <w:marLeft w:val="0"/>
          <w:marRight w:val="0"/>
          <w:marTop w:val="0"/>
          <w:marBottom w:val="0"/>
          <w:divBdr>
            <w:top w:val="none" w:sz="0" w:space="0" w:color="auto"/>
            <w:left w:val="none" w:sz="0" w:space="0" w:color="auto"/>
            <w:bottom w:val="none" w:sz="0" w:space="0" w:color="auto"/>
            <w:right w:val="none" w:sz="0" w:space="0" w:color="auto"/>
          </w:divBdr>
        </w:div>
        <w:div w:id="1088890116">
          <w:marLeft w:val="0"/>
          <w:marRight w:val="0"/>
          <w:marTop w:val="0"/>
          <w:marBottom w:val="0"/>
          <w:divBdr>
            <w:top w:val="none" w:sz="0" w:space="0" w:color="auto"/>
            <w:left w:val="none" w:sz="0" w:space="0" w:color="auto"/>
            <w:bottom w:val="none" w:sz="0" w:space="0" w:color="auto"/>
            <w:right w:val="none" w:sz="0" w:space="0" w:color="auto"/>
          </w:divBdr>
          <w:divsChild>
            <w:div w:id="910044658">
              <w:marLeft w:val="0"/>
              <w:marRight w:val="0"/>
              <w:marTop w:val="0"/>
              <w:marBottom w:val="0"/>
              <w:divBdr>
                <w:top w:val="none" w:sz="0" w:space="0" w:color="auto"/>
                <w:left w:val="none" w:sz="0" w:space="0" w:color="auto"/>
                <w:bottom w:val="none" w:sz="0" w:space="0" w:color="auto"/>
                <w:right w:val="none" w:sz="0" w:space="0" w:color="auto"/>
              </w:divBdr>
            </w:div>
            <w:div w:id="695430280">
              <w:marLeft w:val="0"/>
              <w:marRight w:val="0"/>
              <w:marTop w:val="0"/>
              <w:marBottom w:val="0"/>
              <w:divBdr>
                <w:top w:val="none" w:sz="0" w:space="0" w:color="auto"/>
                <w:left w:val="none" w:sz="0" w:space="0" w:color="auto"/>
                <w:bottom w:val="none" w:sz="0" w:space="0" w:color="auto"/>
                <w:right w:val="none" w:sz="0" w:space="0" w:color="auto"/>
              </w:divBdr>
            </w:div>
          </w:divsChild>
        </w:div>
        <w:div w:id="347026453">
          <w:marLeft w:val="0"/>
          <w:marRight w:val="0"/>
          <w:marTop w:val="0"/>
          <w:marBottom w:val="0"/>
          <w:divBdr>
            <w:top w:val="none" w:sz="0" w:space="0" w:color="auto"/>
            <w:left w:val="none" w:sz="0" w:space="0" w:color="auto"/>
            <w:bottom w:val="none" w:sz="0" w:space="0" w:color="auto"/>
            <w:right w:val="none" w:sz="0" w:space="0" w:color="auto"/>
          </w:divBdr>
          <w:divsChild>
            <w:div w:id="487330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409067">
              <w:marLeft w:val="0"/>
              <w:marRight w:val="0"/>
              <w:marTop w:val="0"/>
              <w:marBottom w:val="0"/>
              <w:divBdr>
                <w:top w:val="none" w:sz="0" w:space="0" w:color="auto"/>
                <w:left w:val="none" w:sz="0" w:space="0" w:color="auto"/>
                <w:bottom w:val="none" w:sz="0" w:space="0" w:color="auto"/>
                <w:right w:val="none" w:sz="0" w:space="0" w:color="auto"/>
              </w:divBdr>
            </w:div>
            <w:div w:id="1518496636">
              <w:marLeft w:val="0"/>
              <w:marRight w:val="0"/>
              <w:marTop w:val="0"/>
              <w:marBottom w:val="0"/>
              <w:divBdr>
                <w:top w:val="none" w:sz="0" w:space="0" w:color="auto"/>
                <w:left w:val="none" w:sz="0" w:space="0" w:color="auto"/>
                <w:bottom w:val="none" w:sz="0" w:space="0" w:color="auto"/>
                <w:right w:val="none" w:sz="0" w:space="0" w:color="auto"/>
              </w:divBdr>
              <w:divsChild>
                <w:div w:id="13759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973239">
      <w:bodyDiv w:val="1"/>
      <w:marLeft w:val="0"/>
      <w:marRight w:val="0"/>
      <w:marTop w:val="0"/>
      <w:marBottom w:val="0"/>
      <w:divBdr>
        <w:top w:val="none" w:sz="0" w:space="0" w:color="auto"/>
        <w:left w:val="none" w:sz="0" w:space="0" w:color="auto"/>
        <w:bottom w:val="none" w:sz="0" w:space="0" w:color="auto"/>
        <w:right w:val="none" w:sz="0" w:space="0" w:color="auto"/>
      </w:divBdr>
    </w:div>
    <w:div w:id="1097094315">
      <w:bodyDiv w:val="1"/>
      <w:marLeft w:val="0"/>
      <w:marRight w:val="0"/>
      <w:marTop w:val="0"/>
      <w:marBottom w:val="0"/>
      <w:divBdr>
        <w:top w:val="none" w:sz="0" w:space="0" w:color="auto"/>
        <w:left w:val="none" w:sz="0" w:space="0" w:color="auto"/>
        <w:bottom w:val="none" w:sz="0" w:space="0" w:color="auto"/>
        <w:right w:val="none" w:sz="0" w:space="0" w:color="auto"/>
      </w:divBdr>
    </w:div>
    <w:div w:id="1441608692">
      <w:bodyDiv w:val="1"/>
      <w:marLeft w:val="0"/>
      <w:marRight w:val="0"/>
      <w:marTop w:val="0"/>
      <w:marBottom w:val="0"/>
      <w:divBdr>
        <w:top w:val="none" w:sz="0" w:space="0" w:color="auto"/>
        <w:left w:val="none" w:sz="0" w:space="0" w:color="auto"/>
        <w:bottom w:val="none" w:sz="0" w:space="0" w:color="auto"/>
        <w:right w:val="none" w:sz="0" w:space="0" w:color="auto"/>
      </w:divBdr>
    </w:div>
    <w:div w:id="153553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zefhajnala.gitlab.io/r/post/data/r005/benchmarking/tidyverse.R" TargetMode="External"/><Relationship Id="rId5" Type="http://schemas.openxmlformats.org/officeDocument/2006/relationships/hyperlink" Target="https://www.gerkelab.com/data/ie-general-referrals-by-hospital.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1781</Words>
  <Characters>10156</Characters>
  <Application>Microsoft Office Word</Application>
  <DocSecurity>0</DocSecurity>
  <Lines>84</Lines>
  <Paragraphs>23</Paragraphs>
  <ScaleCrop>false</ScaleCrop>
  <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2021-12-11T05:52:00Z</dcterms:created>
  <dcterms:modified xsi:type="dcterms:W3CDTF">2022-05-30T05:20:00Z</dcterms:modified>
</cp:coreProperties>
</file>