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11AB" w14:textId="77777777" w:rsidR="00C350AC" w:rsidRPr="00C350AC" w:rsidRDefault="00C350AC" w:rsidP="00C350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C350AC">
        <w:rPr>
          <w:rFonts w:ascii="Times New Roman" w:eastAsia="Times New Roman" w:hAnsi="Times New Roman" w:cs="Times New Roman"/>
          <w:sz w:val="21"/>
          <w:szCs w:val="21"/>
          <w:lang w:eastAsia="en-IN"/>
        </w:rPr>
        <w:fldChar w:fldCharType="begin"/>
      </w:r>
      <w:r w:rsidRPr="00C350AC">
        <w:rPr>
          <w:rFonts w:ascii="Times New Roman" w:eastAsia="Times New Roman" w:hAnsi="Times New Roman" w:cs="Times New Roman"/>
          <w:sz w:val="21"/>
          <w:szCs w:val="21"/>
          <w:lang w:eastAsia="en-IN"/>
        </w:rPr>
        <w:instrText xml:space="preserve"> HYPERLINK "https://datascienceplus.com/posting-from-r-markdown-to-datascienceplus/" \t "_blank" </w:instrText>
      </w:r>
      <w:r w:rsidRPr="00C350AC">
        <w:rPr>
          <w:rFonts w:ascii="Times New Roman" w:eastAsia="Times New Roman" w:hAnsi="Times New Roman" w:cs="Times New Roman"/>
          <w:sz w:val="21"/>
          <w:szCs w:val="21"/>
          <w:lang w:eastAsia="en-IN"/>
        </w:rPr>
        <w:fldChar w:fldCharType="separate"/>
      </w:r>
      <w:r w:rsidRPr="00C350AC">
        <w:rPr>
          <w:rFonts w:ascii="Times New Roman" w:eastAsia="Times New Roman" w:hAnsi="Times New Roman" w:cs="Times New Roman"/>
          <w:color w:val="0000FF"/>
          <w:sz w:val="21"/>
          <w:szCs w:val="21"/>
          <w:u w:val="single"/>
          <w:lang w:eastAsia="en-IN"/>
        </w:rPr>
        <w:t xml:space="preserve">Are you interested in guest posting? Publish at </w:t>
      </w:r>
      <w:proofErr w:type="spellStart"/>
      <w:r w:rsidRPr="00C350AC">
        <w:rPr>
          <w:rFonts w:ascii="Times New Roman" w:eastAsia="Times New Roman" w:hAnsi="Times New Roman" w:cs="Times New Roman"/>
          <w:color w:val="0000FF"/>
          <w:sz w:val="21"/>
          <w:szCs w:val="21"/>
          <w:u w:val="single"/>
          <w:lang w:eastAsia="en-IN"/>
        </w:rPr>
        <w:t>DataScience</w:t>
      </w:r>
      <w:proofErr w:type="spellEnd"/>
      <w:r w:rsidRPr="00C350AC">
        <w:rPr>
          <w:rFonts w:ascii="Times New Roman" w:eastAsia="Times New Roman" w:hAnsi="Times New Roman" w:cs="Times New Roman"/>
          <w:color w:val="0000FF"/>
          <w:sz w:val="21"/>
          <w:szCs w:val="21"/>
          <w:u w:val="single"/>
          <w:lang w:eastAsia="en-IN"/>
        </w:rPr>
        <w:t>+ via your editor (i.e., RStudio).</w:t>
      </w:r>
      <w:r w:rsidRPr="00C350AC">
        <w:rPr>
          <w:rFonts w:ascii="Times New Roman" w:eastAsia="Times New Roman" w:hAnsi="Times New Roman" w:cs="Times New Roman"/>
          <w:sz w:val="21"/>
          <w:szCs w:val="21"/>
          <w:lang w:eastAsia="en-IN"/>
        </w:rPr>
        <w:fldChar w:fldCharType="end"/>
      </w:r>
    </w:p>
    <w:p w14:paraId="2800AED4" w14:textId="77777777" w:rsidR="00C350AC" w:rsidRPr="00C350AC" w:rsidRDefault="00C350AC" w:rsidP="00C350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50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Category</w:t>
      </w:r>
    </w:p>
    <w:p w14:paraId="3D3FCF76" w14:textId="77777777" w:rsidR="00C350AC" w:rsidRPr="00C350AC" w:rsidRDefault="00C350AC" w:rsidP="00C35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tooltip="Permanent Link toVisualizing Data" w:history="1">
        <w:r w:rsidRPr="00C350A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Visualizing Data</w:t>
        </w:r>
      </w:hyperlink>
    </w:p>
    <w:p w14:paraId="5406B08A" w14:textId="77777777" w:rsidR="00C350AC" w:rsidRPr="00C350AC" w:rsidRDefault="00C350AC" w:rsidP="00C350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50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Tags</w:t>
      </w:r>
    </w:p>
    <w:p w14:paraId="1FAF93B3" w14:textId="77777777" w:rsidR="00C350AC" w:rsidRPr="00C350AC" w:rsidRDefault="00C350AC" w:rsidP="00C350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tooltip="Permanent Link toBest R Packages" w:history="1">
        <w:r w:rsidRPr="00C350A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Best R Packages</w:t>
        </w:r>
      </w:hyperlink>
    </w:p>
    <w:p w14:paraId="2DC1ED48" w14:textId="77777777" w:rsidR="00C350AC" w:rsidRPr="00C350AC" w:rsidRDefault="00C350AC" w:rsidP="00C350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tooltip="Permanent Link toData Visualisation" w:history="1">
        <w:r w:rsidRPr="00C350A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 Visualisation</w:t>
        </w:r>
      </w:hyperlink>
    </w:p>
    <w:p w14:paraId="03B89FED" w14:textId="77777777" w:rsidR="00C350AC" w:rsidRPr="00C350AC" w:rsidRDefault="00C350AC" w:rsidP="00C350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tooltip="Permanent Link toR Programming" w:history="1">
        <w:r w:rsidRPr="00C350A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Programming</w:t>
        </w:r>
      </w:hyperlink>
    </w:p>
    <w:p w14:paraId="5CDC067C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3D Plots built in the right way for the right purpose are always stunning. In this article, we’ll see how to make stunning 3D plots with R using ggplot2 and </w:t>
      </w:r>
      <w:proofErr w:type="spellStart"/>
      <w:proofErr w:type="gram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rayshader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.</w:t>
      </w:r>
      <w:proofErr w:type="gram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While ggplot2 might be familiar to anyone in Data science,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rayshader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may not. So, let’s start with a small introduction to </w:t>
      </w:r>
      <w:proofErr w:type="spellStart"/>
      <w:proofErr w:type="gram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rayshader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.</w:t>
      </w:r>
      <w:proofErr w:type="gramEnd"/>
    </w:p>
    <w:p w14:paraId="7FF1B682" w14:textId="77777777" w:rsidR="00C350AC" w:rsidRPr="00C350AC" w:rsidRDefault="00C350AC" w:rsidP="00C35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50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Package Description:</w:t>
      </w:r>
    </w:p>
    <w:p w14:paraId="76F395E7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rayshader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</w:t>
      </w:r>
      <w:proofErr w:type="gram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open source</w:t>
      </w:r>
      <w:proofErr w:type="gram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for producing 2D and 3D data visualizations in R.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rayshader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elevation data in a base R matrix and a combination of raytracing, spherical texture mapping, overlays, and ambient occlusion to generate beautiful topographic 2D and 3D maps. In addition to maps,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rayshader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allows the user to translate ggplot2 objects into beautiful 3D data visualizations.</w:t>
      </w:r>
    </w:p>
    <w:p w14:paraId="79CAC8B5" w14:textId="77777777" w:rsidR="00C350AC" w:rsidRPr="00C350AC" w:rsidRDefault="00C350AC" w:rsidP="00C35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50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Required Libraries/Packages:</w:t>
      </w:r>
    </w:p>
    <w:p w14:paraId="7382C974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latest version of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rayshader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available on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could be installed using either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devtools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gram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remotes .</w:t>
      </w:r>
      <w:proofErr w:type="gramEnd"/>
    </w:p>
    <w:p w14:paraId="7B775129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tylermorganwall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rayshader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B7192FF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And, make sure you’ve got the most recent version of ggplot</w:t>
      </w:r>
      <w:proofErr w:type="gram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2 .</w:t>
      </w:r>
      <w:proofErr w:type="gram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you are a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-person, then get the latest of it.</w:t>
      </w:r>
    </w:p>
    <w:p w14:paraId="3F211947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73D38E0F" w14:textId="77777777" w:rsidR="00C350AC" w:rsidRPr="00C350AC" w:rsidRDefault="00C350AC" w:rsidP="00C35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50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</w:t>
      </w:r>
    </w:p>
    <w:p w14:paraId="15FDCA6A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keep the requirements of this article minimal, </w:t>
      </w:r>
      <w:proofErr w:type="gram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</w:t>
      </w:r>
      <w:proofErr w:type="gram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faithfuld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of the inbuilt datasets in ggplot2 library.</w:t>
      </w:r>
    </w:p>
    <w:p w14:paraId="444B0CD0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faithfuld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376C45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350A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Observations: 5,625</w:t>
      </w:r>
    </w:p>
    <w:p w14:paraId="7F414B56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350A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Variables: 3</w:t>
      </w:r>
    </w:p>
    <w:p w14:paraId="06F40BE5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350A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$ </w:t>
      </w:r>
      <w:proofErr w:type="gramStart"/>
      <w:r w:rsidRPr="00C350A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eruptions  1.600000</w:t>
      </w:r>
      <w:proofErr w:type="gramEnd"/>
      <w:r w:rsidRPr="00C350A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, 1.647297, 1.694595, 1.741…</w:t>
      </w:r>
    </w:p>
    <w:p w14:paraId="5B790829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350A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$ waiting    43, 43, 43, 43, 43, 43, 43, 43, </w:t>
      </w:r>
      <w:proofErr w:type="gramStart"/>
      <w:r w:rsidRPr="00C350A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43,…</w:t>
      </w:r>
      <w:proofErr w:type="gramEnd"/>
    </w:p>
    <w:p w14:paraId="4D3B0108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C350A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$ density    0.003216159, 0.003835375, 0.0044355…</w:t>
      </w:r>
    </w:p>
    <w:p w14:paraId="6BA37E93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3BB21A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faithfuld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got 3 continuous variables which we’ll use for plotting.</w:t>
      </w:r>
    </w:p>
    <w:p w14:paraId="5F2C9471" w14:textId="77777777" w:rsidR="00C350AC" w:rsidRPr="00C350AC" w:rsidRDefault="00C350AC" w:rsidP="00C35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50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2D Plot</w:t>
      </w:r>
    </w:p>
    <w:p w14:paraId="4C479CC6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journey of a 3D plot just begins with a normal 2D ggplot2 plot. We’ll build a density plot using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geom_raster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between waiting, eruptions to see how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how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 is.</w:t>
      </w:r>
    </w:p>
    <w:p w14:paraId="72563D15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faithful_dd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faithfuld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(waiting, eruptions)) +</w:t>
      </w:r>
    </w:p>
    <w:p w14:paraId="717230B5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raster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(fill = density)) +</w:t>
      </w:r>
    </w:p>
    <w:p w14:paraId="44C3871D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"3D Plotting in R from 2D_ggplot_graphics") +</w:t>
      </w:r>
    </w:p>
    <w:p w14:paraId="1C234B03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caption = "Package: 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rayshader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11018603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(size = 12),</w:t>
      </w:r>
    </w:p>
    <w:p w14:paraId="027EE55B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title = 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size = 12,face="bold"),</w:t>
      </w:r>
    </w:p>
    <w:p w14:paraId="59317361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proofErr w:type="gram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(size=2,color="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black",fill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=NA));  </w:t>
      </w:r>
    </w:p>
    <w:p w14:paraId="5924273B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01EEDA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faithful_dd</w:t>
      </w:r>
      <w:proofErr w:type="spellEnd"/>
    </w:p>
    <w:p w14:paraId="74351B07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Gives this plot:</w:t>
      </w:r>
    </w:p>
    <w:p w14:paraId="345AC2B8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DC36950" wp14:editId="4CAC0D6F">
            <wp:extent cx="4290060" cy="4290060"/>
            <wp:effectExtent l="0" t="0" r="0" b="0"/>
            <wp:docPr id="3" name="Picture 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EB55" w14:textId="77777777" w:rsidR="00C350AC" w:rsidRPr="00C350AC" w:rsidRDefault="00C350AC" w:rsidP="00C35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50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Journey from 2D Plot to 3D Plot — One Line!</w:t>
      </w:r>
    </w:p>
    <w:p w14:paraId="540CD13A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journey from a 2D plot to a 3D Plot, is just one extra line of code that comes from the package </w:t>
      </w:r>
      <w:proofErr w:type="spellStart"/>
      <w:proofErr w:type="gram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rayshader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.</w:t>
      </w:r>
      <w:proofErr w:type="gram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function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plot_</w:t>
      </w:r>
      <w:proofErr w:type="gram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gg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) which takes a bunch of arguments to define how the 3D plot should look like.</w:t>
      </w:r>
    </w:p>
    <w:p w14:paraId="0AC38480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gg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faithful_dd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, multicore = TRUE, width = 8, height = 8, scale = 300, zoom = 0.6, phi = 60, background = "#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afceff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shadowcolor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"#3a4f70")</w:t>
      </w:r>
    </w:p>
    <w:p w14:paraId="09BEE198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faithful_dd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ggplot2 object that we generated in the previous step. As most of the arguments are self-explanatory like — multicore to activate all the cores of the computer while rendering. Arguments like zoom and phi are to set where the 3D camera view should be.</w:t>
      </w:r>
    </w:p>
    <w:p w14:paraId="7AE13572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F8C4066" wp14:editId="428F8A88">
            <wp:extent cx="4290060" cy="1402080"/>
            <wp:effectExtent l="0" t="0" r="0" b="7620"/>
            <wp:docPr id="4" name="Picture 4" descr="3D Plots from 2D Ggplot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D Plots from 2D Ggplo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3D38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Imagine, you get to explain Gradient descent or some optimization algorithm like this which is more intuitive and self-explanatory to get a mental model.</w:t>
      </w:r>
    </w:p>
    <w:p w14:paraId="325548EA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doesn’t end with just a 3D Plot but the developer (</w:t>
      </w:r>
      <w:hyperlink r:id="rId13" w:tgtFrame="_blank" w:history="1">
        <w:r w:rsidRPr="00C350A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Tyler Morgan-Wall</w:t>
        </w:r>
      </w:hyperlink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was kind enough to give us another function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render_</w:t>
      </w:r>
      <w:proofErr w:type="gram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movie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that places a Camera and revolves it around the 3D plot that we just built and gives us a stunning video of the 3D Plot.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render_</w:t>
      </w:r>
      <w:proofErr w:type="gram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movie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internally uses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av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make a video.</w:t>
      </w:r>
    </w:p>
    <w:p w14:paraId="0CDAFBFF" w14:textId="77777777" w:rsidR="00C350AC" w:rsidRPr="00C350AC" w:rsidRDefault="00C350AC" w:rsidP="00C3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render_</w:t>
      </w:r>
      <w:proofErr w:type="gramStart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movie</w:t>
      </w:r>
      <w:proofErr w:type="spell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50AC">
        <w:rPr>
          <w:rFonts w:ascii="Courier New" w:eastAsia="Times New Roman" w:hAnsi="Courier New" w:cs="Courier New"/>
          <w:sz w:val="20"/>
          <w:szCs w:val="20"/>
          <w:lang w:eastAsia="en-IN"/>
        </w:rPr>
        <w:t>"faithful_3d.mp4", frames = 480)</w:t>
      </w:r>
    </w:p>
    <w:p w14:paraId="480227F3" w14:textId="77777777" w:rsidR="00C350AC" w:rsidRPr="00C350AC" w:rsidRDefault="00C350AC" w:rsidP="00C350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4" w:tgtFrame="_blank" w:history="1">
        <w:r w:rsidRPr="00C350A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https://datascienceplus.com/wp-content/uploads/2019/07/faithful_3d.mp4</w:t>
        </w:r>
      </w:hyperlink>
    </w:p>
    <w:p w14:paraId="15C3659A" w14:textId="77777777" w:rsidR="00C350AC" w:rsidRPr="00C350AC" w:rsidRDefault="00C350AC" w:rsidP="00C35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50A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041D9400" w14:textId="77777777" w:rsidR="00C350AC" w:rsidRPr="00C350AC" w:rsidRDefault="00C350AC" w:rsidP="00C3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Thanks to Tyler, now we can make stunning 3D Plots from 2D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ggplots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— just using one extra function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plot_</w:t>
      </w:r>
      <w:proofErr w:type="gram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gg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ultimately even making a 360-degree video of the 3D Plot. Learn more about </w:t>
      </w:r>
      <w:hyperlink r:id="rId15" w:tgtFrame="_blank" w:history="1">
        <w:r w:rsidRPr="00C350A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 Visualization in R here</w:t>
        </w:r>
      </w:hyperlink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16" w:tgtFrame="_blank" w:history="1">
        <w:proofErr w:type="spellStart"/>
        <w:r w:rsidRPr="00C350A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rayshader</w:t>
        </w:r>
        <w:proofErr w:type="spellEnd"/>
      </w:hyperlink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documentation. The code used and the </w:t>
      </w:r>
      <w:proofErr w:type="spellStart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sessionInfo</w:t>
      </w:r>
      <w:proofErr w:type="spellEnd"/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hyperlink r:id="rId17" w:tgtFrame="_blank" w:history="1">
        <w:r w:rsidRPr="00C350A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available here</w:t>
        </w:r>
      </w:hyperlink>
      <w:r w:rsidRPr="00C350A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8678658" w14:textId="77777777" w:rsidR="00E7210C" w:rsidRDefault="00E7210C"/>
    <w:sectPr w:rsidR="00E7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02D3"/>
    <w:multiLevelType w:val="multilevel"/>
    <w:tmpl w:val="2DCE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37B83"/>
    <w:multiLevelType w:val="multilevel"/>
    <w:tmpl w:val="66CA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AC"/>
    <w:rsid w:val="00C350AC"/>
    <w:rsid w:val="00E7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1CFE"/>
  <w15:chartTrackingRefBased/>
  <w15:docId w15:val="{D5C9EADA-2848-487E-8069-D3447936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1379">
          <w:marLeft w:val="0"/>
          <w:marRight w:val="0"/>
          <w:marTop w:val="0"/>
          <w:marBottom w:val="0"/>
          <w:divBdr>
            <w:top w:val="single" w:sz="6" w:space="4" w:color="auto"/>
            <w:left w:val="none" w:sz="0" w:space="0" w:color="auto"/>
            <w:bottom w:val="single" w:sz="6" w:space="4" w:color="auto"/>
            <w:right w:val="none" w:sz="0" w:space="0" w:color="auto"/>
          </w:divBdr>
        </w:div>
        <w:div w:id="1266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plus.com/tag/rstats/" TargetMode="External"/><Relationship Id="rId13" Type="http://schemas.openxmlformats.org/officeDocument/2006/relationships/hyperlink" Target="https://twitter.com/tylermorganwal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scienceplus.com/tag/data-visualisation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amrrs/blogpost_codes/blob/master/stunning_3d_plots.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yshader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scienceplus.com/tag/best-r-packages/" TargetMode="External"/><Relationship Id="rId11" Type="http://schemas.openxmlformats.org/officeDocument/2006/relationships/hyperlink" Target="https://i0.wp.com/datascienceplus.com/wp-content/uploads/2019/07/Screenshot-2019-07-17-at-12.36.48-AM.png?ssl=1" TargetMode="External"/><Relationship Id="rId5" Type="http://schemas.openxmlformats.org/officeDocument/2006/relationships/hyperlink" Target="https://datascienceplus.com/category/visualizing-data/" TargetMode="External"/><Relationship Id="rId15" Type="http://schemas.openxmlformats.org/officeDocument/2006/relationships/hyperlink" Target="https://bit.ly/2KAZgkR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2.wp.com/datascienceplus.com/wp-content/uploads/2019/07/3dplots.png?ssl=1" TargetMode="External"/><Relationship Id="rId14" Type="http://schemas.openxmlformats.org/officeDocument/2006/relationships/hyperlink" Target="https://datascienceplus.com/wp-content/uploads/2019/07/faithful_3d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2021-11-16T07:06:00Z</dcterms:created>
  <dcterms:modified xsi:type="dcterms:W3CDTF">2021-11-16T07:06:00Z</dcterms:modified>
</cp:coreProperties>
</file>