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FFACD" w14:textId="77777777" w:rsidR="00DC6803" w:rsidRPr="00DC6803" w:rsidRDefault="00DC6803" w:rsidP="00DC680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C6803">
        <w:rPr>
          <w:rFonts w:ascii="Times New Roman" w:eastAsia="Times New Roman" w:hAnsi="Times New Roman" w:cs="Times New Roman"/>
          <w:b/>
          <w:bCs/>
          <w:kern w:val="36"/>
          <w:sz w:val="48"/>
          <w:szCs w:val="48"/>
          <w:lang w:eastAsia="en-IN"/>
        </w:rPr>
        <w:t>The Voynich Manuscript</w:t>
      </w:r>
    </w:p>
    <w:p w14:paraId="04656AC2" w14:textId="77777777" w:rsidR="00DC6803" w:rsidRPr="00DC6803" w:rsidRDefault="00DC6803" w:rsidP="00DC6803">
      <w:pPr>
        <w:spacing w:before="100" w:beforeAutospacing="1" w:after="100" w:afterAutospacing="1" w:line="240" w:lineRule="auto"/>
        <w:rPr>
          <w:rFonts w:ascii="Times New Roman" w:eastAsia="Times New Roman" w:hAnsi="Times New Roman" w:cs="Times New Roman"/>
          <w:sz w:val="20"/>
          <w:szCs w:val="20"/>
          <w:lang w:eastAsia="en-IN"/>
        </w:rPr>
      </w:pPr>
      <w:r w:rsidRPr="00DC6803">
        <w:rPr>
          <w:rFonts w:ascii="Times New Roman" w:eastAsia="Times New Roman" w:hAnsi="Times New Roman" w:cs="Times New Roman"/>
          <w:sz w:val="20"/>
          <w:szCs w:val="20"/>
          <w:lang w:eastAsia="en-IN"/>
        </w:rPr>
        <w:t>While the world abounds with strange phenomena ripe for analysis in their raw state, there is a peculiar pleasure in scrutinising arcane information curated and obscured by the human mind.</w:t>
      </w:r>
    </w:p>
    <w:p w14:paraId="41BD579D" w14:textId="77777777" w:rsidR="00DC6803" w:rsidRPr="00DC6803" w:rsidRDefault="00DC6803" w:rsidP="00DC6803">
      <w:pPr>
        <w:spacing w:before="100" w:beforeAutospacing="1" w:after="100" w:afterAutospacing="1" w:line="240" w:lineRule="auto"/>
        <w:rPr>
          <w:rFonts w:ascii="Times New Roman" w:eastAsia="Times New Roman" w:hAnsi="Times New Roman" w:cs="Times New Roman"/>
          <w:sz w:val="20"/>
          <w:szCs w:val="20"/>
          <w:lang w:eastAsia="en-IN"/>
        </w:rPr>
      </w:pPr>
      <w:r w:rsidRPr="00DC6803">
        <w:rPr>
          <w:rFonts w:ascii="Times New Roman" w:eastAsia="Times New Roman" w:hAnsi="Times New Roman" w:cs="Times New Roman"/>
          <w:sz w:val="20"/>
          <w:szCs w:val="20"/>
          <w:lang w:eastAsia="en-IN"/>
        </w:rPr>
        <w:t xml:space="preserve">The Voynich Manuscript is one of the most well-known and studied volumes of occult knowledge. The book’s most recent history involves its purchase in 1912 by Wilfrid Voynich, a rare book dealer, from a sale of manuscripts by the Society of Jesus at the Villa </w:t>
      </w:r>
      <w:proofErr w:type="spellStart"/>
      <w:r w:rsidRPr="00DC6803">
        <w:rPr>
          <w:rFonts w:ascii="Times New Roman" w:eastAsia="Times New Roman" w:hAnsi="Times New Roman" w:cs="Times New Roman"/>
          <w:sz w:val="20"/>
          <w:szCs w:val="20"/>
          <w:lang w:eastAsia="en-IN"/>
        </w:rPr>
        <w:t>Mondragone</w:t>
      </w:r>
      <w:proofErr w:type="spellEnd"/>
      <w:r w:rsidRPr="00DC6803">
        <w:rPr>
          <w:rFonts w:ascii="Times New Roman" w:eastAsia="Times New Roman" w:hAnsi="Times New Roman" w:cs="Times New Roman"/>
          <w:sz w:val="20"/>
          <w:szCs w:val="20"/>
          <w:lang w:eastAsia="en-IN"/>
        </w:rPr>
        <w:t xml:space="preserve">, Frascati. Following several fruitless years of attempts to decipher the </w:t>
      </w:r>
      <w:proofErr w:type="spellStart"/>
      <w:r w:rsidRPr="00DC6803">
        <w:rPr>
          <w:rFonts w:ascii="Times New Roman" w:eastAsia="Times New Roman" w:hAnsi="Times New Roman" w:cs="Times New Roman"/>
          <w:sz w:val="20"/>
          <w:szCs w:val="20"/>
          <w:lang w:eastAsia="en-IN"/>
        </w:rPr>
        <w:t>manusript</w:t>
      </w:r>
      <w:proofErr w:type="spellEnd"/>
      <w:r w:rsidRPr="00DC6803">
        <w:rPr>
          <w:rFonts w:ascii="Times New Roman" w:eastAsia="Times New Roman" w:hAnsi="Times New Roman" w:cs="Times New Roman"/>
          <w:sz w:val="20"/>
          <w:szCs w:val="20"/>
          <w:lang w:eastAsia="en-IN"/>
        </w:rPr>
        <w:t xml:space="preserve"> and discover its origin, or to interest others in it, Wilfrid Voynich died. The book passed through a number of other hands before being donated to Yale University by the noted rare book dealer Hans P. Kraus in 1969. It now resides in Yale’s </w:t>
      </w:r>
      <w:hyperlink r:id="rId5" w:tgtFrame="_blank" w:history="1">
        <w:r w:rsidRPr="00DC6803">
          <w:rPr>
            <w:rFonts w:ascii="Times New Roman" w:eastAsia="Times New Roman" w:hAnsi="Times New Roman" w:cs="Times New Roman"/>
            <w:color w:val="0000FF"/>
            <w:sz w:val="20"/>
            <w:szCs w:val="20"/>
            <w:u w:val="single"/>
            <w:lang w:eastAsia="en-IN"/>
          </w:rPr>
          <w:t>Beinecke Rare Book and Manuscript Library</w:t>
        </w:r>
      </w:hyperlink>
      <w:r w:rsidRPr="00DC6803">
        <w:rPr>
          <w:rFonts w:ascii="Times New Roman" w:eastAsia="Times New Roman" w:hAnsi="Times New Roman" w:cs="Times New Roman"/>
          <w:sz w:val="20"/>
          <w:szCs w:val="20"/>
          <w:lang w:eastAsia="en-IN"/>
        </w:rPr>
        <w:t xml:space="preserve"> with the designation </w:t>
      </w:r>
      <w:hyperlink r:id="rId6" w:tgtFrame="_blank" w:history="1">
        <w:r w:rsidRPr="00DC6803">
          <w:rPr>
            <w:rFonts w:ascii="Times New Roman" w:eastAsia="Times New Roman" w:hAnsi="Times New Roman" w:cs="Times New Roman"/>
            <w:color w:val="0000FF"/>
            <w:sz w:val="20"/>
            <w:szCs w:val="20"/>
            <w:u w:val="single"/>
            <w:lang w:eastAsia="en-IN"/>
          </w:rPr>
          <w:t>MS 408</w:t>
        </w:r>
      </w:hyperlink>
      <w:r w:rsidRPr="00DC6803">
        <w:rPr>
          <w:rFonts w:ascii="Times New Roman" w:eastAsia="Times New Roman" w:hAnsi="Times New Roman" w:cs="Times New Roman"/>
          <w:sz w:val="20"/>
          <w:szCs w:val="20"/>
          <w:lang w:eastAsia="en-IN"/>
        </w:rPr>
        <w:t>.</w:t>
      </w:r>
    </w:p>
    <w:p w14:paraId="17D6F249" w14:textId="77777777" w:rsidR="00DC6803" w:rsidRPr="00DC6803" w:rsidRDefault="00DC6803" w:rsidP="00DC6803">
      <w:pPr>
        <w:spacing w:before="100" w:beforeAutospacing="1" w:after="100" w:afterAutospacing="1" w:line="240" w:lineRule="auto"/>
        <w:rPr>
          <w:rFonts w:ascii="Times New Roman" w:eastAsia="Times New Roman" w:hAnsi="Times New Roman" w:cs="Times New Roman"/>
          <w:sz w:val="20"/>
          <w:szCs w:val="20"/>
          <w:lang w:eastAsia="en-IN"/>
        </w:rPr>
      </w:pPr>
      <w:r w:rsidRPr="00DC6803">
        <w:rPr>
          <w:rFonts w:ascii="Times New Roman" w:eastAsia="Times New Roman" w:hAnsi="Times New Roman" w:cs="Times New Roman"/>
          <w:sz w:val="20"/>
          <w:szCs w:val="20"/>
          <w:lang w:eastAsia="en-IN"/>
        </w:rPr>
        <w:t>Written almost entirely in an unknown script, barring a small number of words apparently in Latin and High German, the manuscript is compellingly illustrated with depictions of plants, herbs, human figures, astronomical and astrological symbols. The manuscript has resisted all attempts at interpretation by cryptographers, historians, and linguists.</w:t>
      </w:r>
    </w:p>
    <w:p w14:paraId="2C19A29A" w14:textId="77777777" w:rsidR="00DC6803" w:rsidRPr="00DC6803" w:rsidRDefault="00DC6803" w:rsidP="00DC6803">
      <w:pPr>
        <w:spacing w:after="0" w:line="240" w:lineRule="auto"/>
        <w:rPr>
          <w:rFonts w:ascii="Times New Roman" w:eastAsia="Times New Roman" w:hAnsi="Times New Roman" w:cs="Times New Roman"/>
          <w:sz w:val="20"/>
          <w:szCs w:val="20"/>
          <w:lang w:eastAsia="en-IN"/>
        </w:rPr>
      </w:pPr>
      <w:r w:rsidRPr="00DC6803">
        <w:rPr>
          <w:rFonts w:ascii="Times New Roman" w:eastAsia="Times New Roman" w:hAnsi="Times New Roman" w:cs="Times New Roman"/>
          <w:noProof/>
          <w:color w:val="0000FF"/>
          <w:sz w:val="20"/>
          <w:szCs w:val="20"/>
          <w:lang w:eastAsia="en-IN"/>
        </w:rPr>
        <mc:AlternateContent>
          <mc:Choice Requires="wps">
            <w:drawing>
              <wp:inline distT="0" distB="0" distL="0" distR="0" wp14:anchorId="7A1CA4DA" wp14:editId="37ED3FFF">
                <wp:extent cx="4290060" cy="4290060"/>
                <wp:effectExtent l="0" t="0" r="0" b="0"/>
                <wp:docPr id="2" name="AutoShape 2" descr="Voynich Manuscript Folio 178">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7D677F" id="AutoShape 2" o:spid="_x0000_s1026" alt="Voynich Manuscript Folio 178" href="http://www.weirddatascience.net/wp-content/uploads/2019/09/voynich_folio_178.jpg" target="&quot;_blank&quot;" style="width:33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" o:button="t" filled="f" stroked="f">
                <v:fill o:detectmouseclick="t"/>
                <o:lock v:ext="edit" aspectratio="t"/>
                <w10:anchorlock/>
              </v:rect>
            </w:pict>
          </mc:Fallback>
        </mc:AlternateContent>
      </w:r>
    </w:p>
    <w:p w14:paraId="6E7FBDBE" w14:textId="77777777" w:rsidR="00DC6803" w:rsidRPr="00DC6803" w:rsidRDefault="00DC6803" w:rsidP="00DC6803">
      <w:pPr>
        <w:spacing w:before="100" w:beforeAutospacing="1" w:after="100" w:afterAutospacing="1" w:line="240" w:lineRule="auto"/>
        <w:rPr>
          <w:rFonts w:ascii="Times New Roman" w:eastAsia="Times New Roman" w:hAnsi="Times New Roman" w:cs="Times New Roman"/>
          <w:sz w:val="20"/>
          <w:szCs w:val="20"/>
          <w:lang w:eastAsia="en-IN"/>
        </w:rPr>
      </w:pPr>
      <w:r w:rsidRPr="00DC6803">
        <w:rPr>
          <w:rFonts w:ascii="Times New Roman" w:eastAsia="Times New Roman" w:hAnsi="Times New Roman" w:cs="Times New Roman"/>
          <w:sz w:val="20"/>
          <w:szCs w:val="20"/>
          <w:lang w:eastAsia="en-IN"/>
        </w:rPr>
        <w:t>Voynich Manuscript – Folio 178</w:t>
      </w:r>
    </w:p>
    <w:p w14:paraId="359F0D06" w14:textId="77777777" w:rsidR="00DC6803" w:rsidRPr="00DC6803" w:rsidRDefault="00DC6803" w:rsidP="00DC6803">
      <w:pPr>
        <w:spacing w:before="100" w:beforeAutospacing="1" w:after="100" w:afterAutospacing="1" w:line="240" w:lineRule="auto"/>
        <w:rPr>
          <w:rFonts w:ascii="Times New Roman" w:eastAsia="Times New Roman" w:hAnsi="Times New Roman" w:cs="Times New Roman"/>
          <w:sz w:val="20"/>
          <w:szCs w:val="20"/>
          <w:lang w:eastAsia="en-IN"/>
        </w:rPr>
      </w:pPr>
      <w:r w:rsidRPr="00DC6803">
        <w:rPr>
          <w:rFonts w:ascii="Times New Roman" w:eastAsia="Times New Roman" w:hAnsi="Times New Roman" w:cs="Times New Roman"/>
          <w:sz w:val="20"/>
          <w:szCs w:val="20"/>
          <w:lang w:eastAsia="en-IN"/>
        </w:rPr>
        <w:t>From a linguistic and cryptographic perspective, this lack of success in interpretation is not surprising. The two-hundred or so folios of the manuscript, while beautifully illuminated, present a sadly limited corpus of text for the purposes of traditional analysis.</w:t>
      </w:r>
    </w:p>
    <w:p w14:paraId="31C36158" w14:textId="77777777" w:rsidR="00DC6803" w:rsidRPr="00DC6803" w:rsidRDefault="00DC6803" w:rsidP="00DC6803">
      <w:pPr>
        <w:spacing w:before="100" w:beforeAutospacing="1" w:after="100" w:afterAutospacing="1" w:line="240" w:lineRule="auto"/>
        <w:rPr>
          <w:rFonts w:ascii="Times New Roman" w:eastAsia="Times New Roman" w:hAnsi="Times New Roman" w:cs="Times New Roman"/>
          <w:sz w:val="20"/>
          <w:szCs w:val="20"/>
          <w:lang w:eastAsia="en-IN"/>
        </w:rPr>
      </w:pPr>
      <w:r w:rsidRPr="00DC6803">
        <w:rPr>
          <w:rFonts w:ascii="Times New Roman" w:eastAsia="Times New Roman" w:hAnsi="Times New Roman" w:cs="Times New Roman"/>
          <w:sz w:val="20"/>
          <w:szCs w:val="20"/>
          <w:lang w:eastAsia="en-IN"/>
        </w:rPr>
        <w:t xml:space="preserve">In this short series of posts we will subject the Voynich Manuscript to a range of text analysis techniques, delving into its structure, gain horrific insight into its composition, and </w:t>
      </w:r>
      <w:proofErr w:type="spellStart"/>
      <w:r w:rsidRPr="00DC6803">
        <w:rPr>
          <w:rFonts w:ascii="Times New Roman" w:eastAsia="Times New Roman" w:hAnsi="Times New Roman" w:cs="Times New Roman"/>
          <w:sz w:val="20"/>
          <w:szCs w:val="20"/>
          <w:lang w:eastAsia="en-IN"/>
        </w:rPr>
        <w:t>skeptically</w:t>
      </w:r>
      <w:proofErr w:type="spellEnd"/>
      <w:r w:rsidRPr="00DC6803">
        <w:rPr>
          <w:rFonts w:ascii="Times New Roman" w:eastAsia="Times New Roman" w:hAnsi="Times New Roman" w:cs="Times New Roman"/>
          <w:sz w:val="20"/>
          <w:szCs w:val="20"/>
          <w:lang w:eastAsia="en-IN"/>
        </w:rPr>
        <w:t xml:space="preserve"> assessing its credibility. The manuscript has been subjected to almost fifty years of furtive attempts by cryptographers, including the </w:t>
      </w:r>
      <w:hyperlink r:id="rId8" w:tgtFrame="_blank" w:history="1">
        <w:r w:rsidRPr="00DC6803">
          <w:rPr>
            <w:rFonts w:ascii="Times New Roman" w:eastAsia="Times New Roman" w:hAnsi="Times New Roman" w:cs="Times New Roman"/>
            <w:color w:val="0000FF"/>
            <w:sz w:val="20"/>
            <w:szCs w:val="20"/>
            <w:u w:val="single"/>
            <w:lang w:eastAsia="en-IN"/>
          </w:rPr>
          <w:t xml:space="preserve">US </w:t>
        </w:r>
        <w:r w:rsidRPr="00DC6803">
          <w:rPr>
            <w:rFonts w:ascii="Times New Roman" w:eastAsia="Times New Roman" w:hAnsi="Times New Roman" w:cs="Times New Roman"/>
            <w:color w:val="0000FF"/>
            <w:sz w:val="20"/>
            <w:szCs w:val="20"/>
            <w:u w:val="single"/>
            <w:lang w:eastAsia="en-IN"/>
          </w:rPr>
          <w:lastRenderedPageBreak/>
          <w:t>National Security Agency</w:t>
        </w:r>
      </w:hyperlink>
      <w:r w:rsidRPr="00DC6803">
        <w:rPr>
          <w:rFonts w:ascii="Times New Roman" w:eastAsia="Times New Roman" w:hAnsi="Times New Roman" w:cs="Times New Roman"/>
          <w:sz w:val="20"/>
          <w:szCs w:val="20"/>
          <w:lang w:eastAsia="en-IN"/>
        </w:rPr>
        <w:t xml:space="preserve"> and a menagerie of others from the distinguished to the deranged. We will crudely mimic some earlier results, and hopefully add our own confusion to the roiling mass of current research into the Voynich Manuscript.</w:t>
      </w:r>
    </w:p>
    <w:p w14:paraId="2F7A2F5B" w14:textId="77777777" w:rsidR="00DC6803" w:rsidRPr="00DC6803" w:rsidRDefault="00DC6803" w:rsidP="00DC680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C6803">
        <w:rPr>
          <w:rFonts w:ascii="Times New Roman" w:eastAsia="Times New Roman" w:hAnsi="Times New Roman" w:cs="Times New Roman"/>
          <w:b/>
          <w:bCs/>
          <w:kern w:val="36"/>
          <w:sz w:val="48"/>
          <w:szCs w:val="48"/>
          <w:lang w:eastAsia="en-IN"/>
        </w:rPr>
        <w:t>Authenticity</w:t>
      </w:r>
    </w:p>
    <w:p w14:paraId="7D778D59" w14:textId="77777777" w:rsidR="00DC6803" w:rsidRPr="00DC6803" w:rsidRDefault="00DC6803" w:rsidP="00DC6803">
      <w:pPr>
        <w:spacing w:before="100" w:beforeAutospacing="1" w:after="100" w:afterAutospacing="1" w:line="240" w:lineRule="auto"/>
        <w:rPr>
          <w:rFonts w:ascii="Times New Roman" w:eastAsia="Times New Roman" w:hAnsi="Times New Roman" w:cs="Times New Roman"/>
          <w:sz w:val="20"/>
          <w:szCs w:val="20"/>
          <w:lang w:eastAsia="en-IN"/>
        </w:rPr>
      </w:pPr>
      <w:r w:rsidRPr="00DC6803">
        <w:rPr>
          <w:rFonts w:ascii="Times New Roman" w:eastAsia="Times New Roman" w:hAnsi="Times New Roman" w:cs="Times New Roman"/>
          <w:sz w:val="20"/>
          <w:szCs w:val="20"/>
          <w:lang w:eastAsia="en-IN"/>
        </w:rPr>
        <w:t>Since its discovery, and throughout the ongoing unsuccessful attempts to decipher its contents, many have questioned the authenticity of the Voynich Manuscript. The theory that the entire book is a hoax, either by contemporary scribes or by more modern players, has been raised repeatedly over the years.</w:t>
      </w:r>
    </w:p>
    <w:p w14:paraId="57BE9C01" w14:textId="77777777" w:rsidR="00DC6803" w:rsidRPr="00DC6803" w:rsidRDefault="00DC6803" w:rsidP="00DC680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C6803">
        <w:rPr>
          <w:rFonts w:ascii="Times New Roman" w:eastAsia="Times New Roman" w:hAnsi="Times New Roman" w:cs="Times New Roman"/>
          <w:b/>
          <w:bCs/>
          <w:kern w:val="36"/>
          <w:sz w:val="48"/>
          <w:szCs w:val="48"/>
          <w:lang w:eastAsia="en-IN"/>
        </w:rPr>
        <w:t>Data</w:t>
      </w:r>
    </w:p>
    <w:p w14:paraId="4673C0A8" w14:textId="432AC1AB" w:rsidR="00DC6803" w:rsidRPr="00DC6803" w:rsidRDefault="00DC6803" w:rsidP="00DC6803">
      <w:pPr>
        <w:spacing w:before="100" w:beforeAutospacing="1" w:after="100" w:afterAutospacing="1" w:line="240" w:lineRule="auto"/>
        <w:rPr>
          <w:rFonts w:ascii="Times New Roman" w:eastAsia="Times New Roman" w:hAnsi="Times New Roman" w:cs="Times New Roman"/>
          <w:sz w:val="20"/>
          <w:szCs w:val="20"/>
          <w:lang w:eastAsia="en-IN"/>
        </w:rPr>
      </w:pPr>
      <w:r w:rsidRPr="00DC6803">
        <w:rPr>
          <w:rFonts w:ascii="Times New Roman" w:eastAsia="Times New Roman" w:hAnsi="Times New Roman" w:cs="Times New Roman"/>
          <w:sz w:val="20"/>
          <w:szCs w:val="20"/>
          <w:lang w:eastAsia="en-IN"/>
        </w:rPr>
        <w:t xml:space="preserve">Due to the diligent activity of several generations of Voynich researchers, the text of the manuscript has been transcribed into a machine-readable format. As the alphabet is unknown, there are minor uncertainties in rendering the text, leading to a number of similar but competing transcriptions. The subtle details of the various transcription efforts, and their history, are available at: </w:t>
      </w:r>
      <w:hyperlink r:id="rId9" w:tgtFrame="_blank" w:history="1">
        <w:r w:rsidRPr="00DC6803">
          <w:rPr>
            <w:rFonts w:ascii="Times New Roman" w:eastAsia="Times New Roman" w:hAnsi="Times New Roman" w:cs="Times New Roman"/>
            <w:color w:val="0000FF"/>
            <w:sz w:val="20"/>
            <w:szCs w:val="20"/>
            <w:u w:val="single"/>
            <w:lang w:eastAsia="en-IN"/>
          </w:rPr>
          <w:t>http://www.voynich.nu/transcr.html</w:t>
        </w:r>
      </w:hyperlink>
      <w:r w:rsidRPr="00DC6803">
        <w:rPr>
          <w:rFonts w:ascii="Times New Roman" w:eastAsia="Times New Roman" w:hAnsi="Times New Roman" w:cs="Times New Roman"/>
          <w:sz w:val="20"/>
          <w:szCs w:val="20"/>
          <w:lang w:eastAsia="en-IN"/>
        </w:rPr>
        <w:t xml:space="preserve">, with the raw data available at </w:t>
      </w:r>
      <w:hyperlink r:id="rId10" w:tgtFrame="_blank" w:history="1">
        <w:r w:rsidRPr="00DC6803">
          <w:rPr>
            <w:rFonts w:ascii="Times New Roman" w:eastAsia="Times New Roman" w:hAnsi="Times New Roman" w:cs="Times New Roman"/>
            <w:color w:val="0000FF"/>
            <w:sz w:val="20"/>
            <w:szCs w:val="20"/>
            <w:u w:val="single"/>
            <w:lang w:eastAsia="en-IN"/>
          </w:rPr>
          <w:t>http://www.voynich.nu/data/</w:t>
        </w:r>
      </w:hyperlink>
      <w:r w:rsidRPr="00DC6803">
        <w:rPr>
          <w:rFonts w:ascii="Times New Roman" w:eastAsia="Times New Roman" w:hAnsi="Times New Roman" w:cs="Times New Roman"/>
          <w:sz w:val="20"/>
          <w:szCs w:val="20"/>
          <w:lang w:eastAsia="en-IN"/>
        </w:rPr>
        <w:t xml:space="preserve">. </w:t>
      </w:r>
    </w:p>
    <w:p w14:paraId="61B2D541" w14:textId="77777777" w:rsidR="00DC6803" w:rsidRPr="00DC6803" w:rsidRDefault="00DC6803" w:rsidP="00DC680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C6803">
        <w:rPr>
          <w:rFonts w:ascii="Times New Roman" w:eastAsia="Times New Roman" w:hAnsi="Times New Roman" w:cs="Times New Roman"/>
          <w:b/>
          <w:bCs/>
          <w:kern w:val="36"/>
          <w:sz w:val="48"/>
          <w:szCs w:val="48"/>
          <w:lang w:eastAsia="en-IN"/>
        </w:rPr>
        <w:t>Crude Manipulations</w:t>
      </w:r>
    </w:p>
    <w:p w14:paraId="24AC11DB" w14:textId="77777777" w:rsidR="00DC6803" w:rsidRPr="00DC6803" w:rsidRDefault="00DC6803" w:rsidP="00DC6803">
      <w:pPr>
        <w:spacing w:before="100" w:beforeAutospacing="1" w:after="100" w:afterAutospacing="1" w:line="240" w:lineRule="auto"/>
        <w:rPr>
          <w:rFonts w:ascii="Times New Roman" w:eastAsia="Times New Roman" w:hAnsi="Times New Roman" w:cs="Times New Roman"/>
          <w:sz w:val="20"/>
          <w:szCs w:val="20"/>
          <w:lang w:eastAsia="en-IN"/>
        </w:rPr>
      </w:pPr>
      <w:r w:rsidRPr="00DC6803">
        <w:rPr>
          <w:rFonts w:ascii="Times New Roman" w:eastAsia="Times New Roman" w:hAnsi="Times New Roman" w:cs="Times New Roman"/>
          <w:sz w:val="20"/>
          <w:szCs w:val="20"/>
          <w:lang w:eastAsia="en-IN"/>
        </w:rPr>
        <w:t>We perform the following steps to make the data usable for our analyses. For many scenarios, we would develop a generalisable set of steps to allow conversion of many documents to an appropriate form. Until and unless, however, a new cache of documents in the same language are found, it is simpler and easier to perform these one-time steps manually.</w:t>
      </w:r>
    </w:p>
    <w:p w14:paraId="7835BFF8" w14:textId="77777777" w:rsidR="00DC6803" w:rsidRPr="00DC6803" w:rsidRDefault="00DC6803" w:rsidP="00DC6803">
      <w:pPr>
        <w:spacing w:before="100" w:beforeAutospacing="1" w:after="100" w:afterAutospacing="1" w:line="240" w:lineRule="auto"/>
        <w:rPr>
          <w:rFonts w:ascii="Times New Roman" w:eastAsia="Times New Roman" w:hAnsi="Times New Roman" w:cs="Times New Roman"/>
          <w:sz w:val="20"/>
          <w:szCs w:val="20"/>
          <w:lang w:eastAsia="en-IN"/>
        </w:rPr>
      </w:pPr>
      <w:r w:rsidRPr="00DC6803">
        <w:rPr>
          <w:rFonts w:ascii="Times New Roman" w:eastAsia="Times New Roman" w:hAnsi="Times New Roman" w:cs="Times New Roman"/>
          <w:sz w:val="20"/>
          <w:szCs w:val="20"/>
          <w:lang w:eastAsia="en-IN"/>
        </w:rPr>
        <w:t>Firstly, we delete from the text all incomplete words, as marked in the IVTFF format. This includes:</w:t>
      </w:r>
    </w:p>
    <w:p w14:paraId="41127CE3" w14:textId="77777777" w:rsidR="00DC6803" w:rsidRPr="00DC6803" w:rsidRDefault="00DC6803" w:rsidP="00DC680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C6803">
        <w:rPr>
          <w:rFonts w:ascii="Times New Roman" w:eastAsia="Times New Roman" w:hAnsi="Times New Roman" w:cs="Times New Roman"/>
          <w:sz w:val="20"/>
          <w:szCs w:val="20"/>
          <w:lang w:eastAsia="en-IN"/>
        </w:rPr>
        <w:t>all text in angle brackets</w:t>
      </w:r>
    </w:p>
    <w:p w14:paraId="7D4DEA9A" w14:textId="77777777" w:rsidR="00DC6803" w:rsidRPr="00DC6803" w:rsidRDefault="00DC6803" w:rsidP="00DC680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C6803">
        <w:rPr>
          <w:rFonts w:ascii="Times New Roman" w:eastAsia="Times New Roman" w:hAnsi="Times New Roman" w:cs="Times New Roman"/>
          <w:sz w:val="20"/>
          <w:szCs w:val="20"/>
          <w:lang w:eastAsia="en-IN"/>
        </w:rPr>
        <w:t>all words containing ?’s</w:t>
      </w:r>
    </w:p>
    <w:p w14:paraId="312E037E" w14:textId="77777777" w:rsidR="00DC6803" w:rsidRPr="00DC6803" w:rsidRDefault="00DC6803" w:rsidP="00DC680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C6803">
        <w:rPr>
          <w:rFonts w:ascii="Times New Roman" w:eastAsia="Times New Roman" w:hAnsi="Times New Roman" w:cs="Times New Roman"/>
          <w:sz w:val="20"/>
          <w:szCs w:val="20"/>
          <w:lang w:eastAsia="en-IN"/>
        </w:rPr>
        <w:t>all words containing []</w:t>
      </w:r>
    </w:p>
    <w:p w14:paraId="4D48C1D4" w14:textId="77777777" w:rsidR="00DC6803" w:rsidRPr="00DC6803" w:rsidRDefault="00DC6803" w:rsidP="00DC6803">
      <w:pPr>
        <w:spacing w:before="100" w:beforeAutospacing="1" w:after="100" w:afterAutospacing="1" w:line="240" w:lineRule="auto"/>
        <w:rPr>
          <w:rFonts w:ascii="Times New Roman" w:eastAsia="Times New Roman" w:hAnsi="Times New Roman" w:cs="Times New Roman"/>
          <w:sz w:val="20"/>
          <w:szCs w:val="20"/>
          <w:lang w:eastAsia="en-IN"/>
        </w:rPr>
      </w:pPr>
      <w:r w:rsidRPr="00DC6803">
        <w:rPr>
          <w:rFonts w:ascii="Times New Roman" w:eastAsia="Times New Roman" w:hAnsi="Times New Roman" w:cs="Times New Roman"/>
          <w:sz w:val="20"/>
          <w:szCs w:val="20"/>
          <w:lang w:eastAsia="en-IN"/>
        </w:rPr>
        <w:t>Secondly, we tokenize the text and remove punctuation. The transcription of the Voynich manuscript that we have chosen uses the following punctuation:</w:t>
      </w:r>
    </w:p>
    <w:p w14:paraId="7B40BFAC" w14:textId="77777777" w:rsidR="00DC6803" w:rsidRPr="00DC6803" w:rsidRDefault="00DC6803" w:rsidP="00DC680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C6803">
        <w:rPr>
          <w:rFonts w:ascii="Times New Roman" w:eastAsia="Times New Roman" w:hAnsi="Times New Roman" w:cs="Times New Roman"/>
          <w:sz w:val="20"/>
          <w:szCs w:val="20"/>
          <w:lang w:eastAsia="en-IN"/>
        </w:rPr>
        <w:t>“.” is a space</w:t>
      </w:r>
    </w:p>
    <w:p w14:paraId="7E062BA2" w14:textId="77777777" w:rsidR="00DC6803" w:rsidRPr="00DC6803" w:rsidRDefault="00DC6803" w:rsidP="00DC680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C6803">
        <w:rPr>
          <w:rFonts w:ascii="Times New Roman" w:eastAsia="Times New Roman" w:hAnsi="Times New Roman" w:cs="Times New Roman"/>
          <w:sz w:val="20"/>
          <w:szCs w:val="20"/>
          <w:lang w:eastAsia="en-IN"/>
        </w:rPr>
        <w:t>“,” is a potential space. For simplicity, we do not treat these as a space.</w:t>
      </w:r>
    </w:p>
    <w:p w14:paraId="4DC4D352" w14:textId="77777777" w:rsidR="00DC6803" w:rsidRPr="00DC6803" w:rsidRDefault="00DC6803" w:rsidP="00DC6803">
      <w:pPr>
        <w:spacing w:before="100" w:beforeAutospacing="1" w:after="100" w:afterAutospacing="1" w:line="240" w:lineRule="auto"/>
        <w:rPr>
          <w:rFonts w:ascii="Times New Roman" w:eastAsia="Times New Roman" w:hAnsi="Times New Roman" w:cs="Times New Roman"/>
          <w:sz w:val="20"/>
          <w:szCs w:val="20"/>
          <w:lang w:eastAsia="en-IN"/>
        </w:rPr>
      </w:pPr>
      <w:r w:rsidRPr="00DC6803">
        <w:rPr>
          <w:rFonts w:ascii="Times New Roman" w:eastAsia="Times New Roman" w:hAnsi="Times New Roman" w:cs="Times New Roman"/>
          <w:sz w:val="20"/>
          <w:szCs w:val="20"/>
          <w:lang w:eastAsia="en-IN"/>
        </w:rPr>
        <w:t xml:space="preserve">Finally, we organize the document in an appropriate form to be imported into an R data frame, or </w:t>
      </w:r>
      <w:proofErr w:type="spellStart"/>
      <w:r w:rsidRPr="00DC6803">
        <w:rPr>
          <w:rFonts w:ascii="Times New Roman" w:eastAsia="Times New Roman" w:hAnsi="Times New Roman" w:cs="Times New Roman"/>
          <w:sz w:val="20"/>
          <w:szCs w:val="20"/>
          <w:lang w:eastAsia="en-IN"/>
        </w:rPr>
        <w:t>tidyverse</w:t>
      </w:r>
      <w:proofErr w:type="spellEnd"/>
      <w:r w:rsidRPr="00DC6803">
        <w:rPr>
          <w:rFonts w:ascii="Times New Roman" w:eastAsia="Times New Roman" w:hAnsi="Times New Roman" w:cs="Times New Roman"/>
          <w:sz w:val="20"/>
          <w:szCs w:val="20"/>
          <w:lang w:eastAsia="en-IN"/>
        </w:rPr>
        <w:t xml:space="preserve"> </w:t>
      </w:r>
      <w:proofErr w:type="spellStart"/>
      <w:r w:rsidRPr="00DC6803">
        <w:rPr>
          <w:rFonts w:ascii="Times New Roman" w:eastAsia="Times New Roman" w:hAnsi="Times New Roman" w:cs="Times New Roman"/>
          <w:sz w:val="20"/>
          <w:szCs w:val="20"/>
          <w:lang w:eastAsia="en-IN"/>
        </w:rPr>
        <w:t>tibble</w:t>
      </w:r>
      <w:proofErr w:type="spellEnd"/>
      <w:r w:rsidRPr="00DC6803">
        <w:rPr>
          <w:rFonts w:ascii="Times New Roman" w:eastAsia="Times New Roman" w:hAnsi="Times New Roman" w:cs="Times New Roman"/>
          <w:sz w:val="20"/>
          <w:szCs w:val="20"/>
          <w:lang w:eastAsia="en-IN"/>
        </w:rPr>
        <w:t>.</w:t>
      </w:r>
    </w:p>
    <w:p w14:paraId="12EBD92B" w14:textId="77777777" w:rsidR="00DC6803" w:rsidRPr="00DC6803" w:rsidRDefault="00DC6803" w:rsidP="00DC6803">
      <w:pPr>
        <w:spacing w:before="100" w:beforeAutospacing="1" w:after="100" w:afterAutospacing="1" w:line="240" w:lineRule="auto"/>
        <w:rPr>
          <w:rFonts w:ascii="Times New Roman" w:eastAsia="Times New Roman" w:hAnsi="Times New Roman" w:cs="Times New Roman"/>
          <w:sz w:val="20"/>
          <w:szCs w:val="20"/>
          <w:lang w:eastAsia="en-IN"/>
        </w:rPr>
      </w:pPr>
      <w:r w:rsidRPr="00DC6803">
        <w:rPr>
          <w:rFonts w:ascii="Times New Roman" w:eastAsia="Times New Roman" w:hAnsi="Times New Roman" w:cs="Times New Roman"/>
          <w:sz w:val="20"/>
          <w:szCs w:val="20"/>
          <w:lang w:eastAsia="en-IN"/>
        </w:rPr>
        <w:t>The above steps were performed in the Vim text editor, and the commands used are reproduced in the code below:</w:t>
      </w:r>
    </w:p>
    <w:p w14:paraId="7CF6FB11" w14:textId="77777777" w:rsidR="00DC6803" w:rsidRPr="00DC6803" w:rsidRDefault="00DC6803" w:rsidP="00DC6803">
      <w:pPr>
        <w:spacing w:after="0" w:line="240" w:lineRule="auto"/>
        <w:rPr>
          <w:rFonts w:ascii="Times New Roman" w:eastAsia="Times New Roman" w:hAnsi="Times New Roman" w:cs="Times New Roman"/>
          <w:sz w:val="20"/>
          <w:szCs w:val="20"/>
          <w:lang w:eastAsia="en-IN"/>
        </w:rPr>
      </w:pPr>
      <w:r w:rsidRPr="00DC6803">
        <w:rPr>
          <w:rFonts w:ascii="Times New Roman" w:eastAsia="Times New Roman" w:hAnsi="Times New Roman" w:cs="Times New Roman"/>
          <w:sz w:val="20"/>
          <w:szCs w:val="20"/>
          <w:lang w:eastAsia="en-IN"/>
        </w:rPr>
        <w:t>Show Vim text manipulation commands.</w:t>
      </w:r>
    </w:p>
    <w:p w14:paraId="2A0AC113"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9DC027"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 Delete all commented lines</w:t>
      </w:r>
    </w:p>
    <w:p w14:paraId="33E19899"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:\%g/\^\#.\*/d</w:t>
      </w:r>
    </w:p>
    <w:p w14:paraId="70A7E5F1"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2D4FE0"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 Remove blank lines</w:t>
      </w:r>
    </w:p>
    <w:p w14:paraId="095E3200"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:\%g/\^\$/d</w:t>
      </w:r>
    </w:p>
    <w:p w14:paraId="7DB0D395"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B1F411"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 xml:space="preserve"># Remove "," -- assume that potential spaces are /not/ spaces. </w:t>
      </w:r>
    </w:p>
    <w:p w14:paraId="5CECEA3E"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:\%s/,//g</w:t>
      </w:r>
    </w:p>
    <w:p w14:paraId="07E343F6"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B2FC60"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 xml:space="preserve"># Replace each folio's page marker (initial for each page) </w:t>
      </w:r>
    </w:p>
    <w:p w14:paraId="5188B7B4"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 with its contents, followed by a comma. ( -\&gt; f1r,)</w:t>
      </w:r>
    </w:p>
    <w:p w14:paraId="04FC6383"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:\%s/\^\s*\&lt;.{-}\&gt;\$/\</w:t>
      </w:r>
      <w:proofErr w:type="spellStart"/>
      <w:r w:rsidRPr="00DC6803">
        <w:rPr>
          <w:rFonts w:ascii="Courier New" w:eastAsia="Times New Roman" w:hAnsi="Courier New" w:cs="Courier New"/>
          <w:sz w:val="20"/>
          <w:szCs w:val="20"/>
          <w:lang w:eastAsia="en-IN"/>
        </w:rPr>
        <w:t>rfRos</w:t>
      </w:r>
      <w:proofErr w:type="spellEnd"/>
      <w:r w:rsidRPr="00DC6803">
        <w:rPr>
          <w:rFonts w:ascii="Courier New" w:eastAsia="Times New Roman" w:hAnsi="Courier New" w:cs="Courier New"/>
          <w:sz w:val="20"/>
          <w:szCs w:val="20"/>
          <w:lang w:eastAsia="en-IN"/>
        </w:rPr>
        <w:t>,/</w:t>
      </w:r>
    </w:p>
    <w:p w14:paraId="61825A60"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:\%s/\^\&lt;(f\[0-9\]*\[r\|v\]\[0-9\]*)\&gt;\s*\&lt;.{-}\&gt;\$/\r\1,/</w:t>
      </w:r>
    </w:p>
    <w:p w14:paraId="60D20125"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82D456"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 Remove all \&lt;\&gt; entries (non-greedy)</w:t>
      </w:r>
    </w:p>
    <w:p w14:paraId="7D18D6A8"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:\%s/\&lt;.{-}\&gt;\s*//g</w:t>
      </w:r>
    </w:p>
    <w:p w14:paraId="3CEFEF21"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B5A7D1"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 xml:space="preserve"># Join all paragraphs (all newlines followed by a character </w:t>
      </w:r>
    </w:p>
    <w:p w14:paraId="62F3ED2B"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 other than a newline are removed).</w:t>
      </w:r>
    </w:p>
    <w:p w14:paraId="42DE6835"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:\%s/\n(\[\^\\n\])/.\\1/</w:t>
      </w:r>
    </w:p>
    <w:p w14:paraId="69508E12"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:\%s/\^.f/f/</w:t>
      </w:r>
    </w:p>
    <w:p w14:paraId="52673A0E"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:\%s/,./,/</w:t>
      </w:r>
    </w:p>
    <w:p w14:paraId="5D2B0C0B"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79DD7C"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 xml:space="preserve"># Replace "high ascii" rare characters from the IVTFF with their </w:t>
      </w:r>
    </w:p>
    <w:p w14:paraId="7932AF91"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 ASCII representation. ()</w:t>
      </w:r>
    </w:p>
    <w:p w14:paraId="28863F7E"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:\%s/@(\[0-9\]{-});/=nr2char(submatch(1))/g</w:t>
      </w:r>
    </w:p>
    <w:p w14:paraId="413E9B51"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D94466"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 Replace full stops with spaces</w:t>
      </w:r>
    </w:p>
    <w:p w14:paraId="3F21CBF4"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:\%s/./ /g</w:t>
      </w:r>
    </w:p>
    <w:p w14:paraId="0E9A33C0"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BFF3A3" w14:textId="77777777" w:rsidR="00DC6803" w:rsidRPr="00DC6803" w:rsidRDefault="00DC6803" w:rsidP="00DC6803">
      <w:pPr>
        <w:spacing w:before="100" w:beforeAutospacing="1" w:after="100" w:afterAutospacing="1" w:line="240" w:lineRule="auto"/>
        <w:rPr>
          <w:rFonts w:ascii="Times New Roman" w:eastAsia="Times New Roman" w:hAnsi="Times New Roman" w:cs="Times New Roman"/>
          <w:sz w:val="20"/>
          <w:szCs w:val="20"/>
          <w:lang w:eastAsia="en-IN"/>
        </w:rPr>
      </w:pPr>
      <w:r w:rsidRPr="00DC6803">
        <w:rPr>
          <w:rFonts w:ascii="Times New Roman" w:eastAsia="Times New Roman" w:hAnsi="Times New Roman" w:cs="Times New Roman"/>
          <w:sz w:val="20"/>
          <w:szCs w:val="20"/>
          <w:lang w:eastAsia="en-IN"/>
        </w:rPr>
        <w:t xml:space="preserve">The resulting raw data file is available </w:t>
      </w:r>
      <w:hyperlink r:id="rId11" w:tgtFrame="_blank" w:history="1">
        <w:r w:rsidRPr="00DC6803">
          <w:rPr>
            <w:rFonts w:ascii="Times New Roman" w:eastAsia="Times New Roman" w:hAnsi="Times New Roman" w:cs="Times New Roman"/>
            <w:color w:val="0000FF"/>
            <w:sz w:val="20"/>
            <w:szCs w:val="20"/>
            <w:u w:val="single"/>
            <w:lang w:eastAsia="en-IN"/>
          </w:rPr>
          <w:t>here</w:t>
        </w:r>
      </w:hyperlink>
      <w:r w:rsidRPr="00DC6803">
        <w:rPr>
          <w:rFonts w:ascii="Times New Roman" w:eastAsia="Times New Roman" w:hAnsi="Times New Roman" w:cs="Times New Roman"/>
          <w:sz w:val="20"/>
          <w:szCs w:val="20"/>
          <w:lang w:eastAsia="en-IN"/>
        </w:rPr>
        <w:t xml:space="preserve">. This file can be read into R simply by use of the </w:t>
      </w:r>
      <w:r w:rsidRPr="00DC6803">
        <w:rPr>
          <w:rFonts w:ascii="Courier New" w:eastAsia="Times New Roman" w:hAnsi="Courier New" w:cs="Courier New"/>
          <w:sz w:val="20"/>
          <w:szCs w:val="20"/>
          <w:lang w:eastAsia="en-IN"/>
        </w:rPr>
        <w:t>read.csv</w:t>
      </w:r>
      <w:r w:rsidRPr="00DC6803">
        <w:rPr>
          <w:rFonts w:ascii="Times New Roman" w:eastAsia="Times New Roman" w:hAnsi="Times New Roman" w:cs="Times New Roman"/>
          <w:sz w:val="20"/>
          <w:szCs w:val="20"/>
          <w:lang w:eastAsia="en-IN"/>
        </w:rPr>
        <w:t xml:space="preserve"> function:</w:t>
      </w:r>
    </w:p>
    <w:p w14:paraId="7AF29877"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6803">
        <w:rPr>
          <w:rFonts w:ascii="Courier New" w:eastAsia="Times New Roman" w:hAnsi="Courier New" w:cs="Courier New"/>
          <w:sz w:val="20"/>
          <w:szCs w:val="20"/>
          <w:lang w:eastAsia="en-IN"/>
        </w:rPr>
        <w:t>voynich_tbl</w:t>
      </w:r>
      <w:proofErr w:type="spellEnd"/>
      <w:r w:rsidRPr="00DC6803">
        <w:rPr>
          <w:rFonts w:ascii="Courier New" w:eastAsia="Times New Roman" w:hAnsi="Courier New" w:cs="Courier New"/>
          <w:sz w:val="20"/>
          <w:szCs w:val="20"/>
          <w:lang w:eastAsia="en-IN"/>
        </w:rPr>
        <w:t xml:space="preserve"> &lt;- </w:t>
      </w:r>
    </w:p>
    <w:p w14:paraId="47D00EC8"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ab/>
      </w:r>
      <w:proofErr w:type="spellStart"/>
      <w:r w:rsidRPr="00DC6803">
        <w:rPr>
          <w:rFonts w:ascii="Courier New" w:eastAsia="Times New Roman" w:hAnsi="Courier New" w:cs="Courier New"/>
          <w:sz w:val="20"/>
          <w:szCs w:val="20"/>
          <w:lang w:eastAsia="en-IN"/>
        </w:rPr>
        <w:t>read_csv</w:t>
      </w:r>
      <w:proofErr w:type="spellEnd"/>
      <w:r w:rsidRPr="00DC6803">
        <w:rPr>
          <w:rFonts w:ascii="Courier New" w:eastAsia="Times New Roman" w:hAnsi="Courier New" w:cs="Courier New"/>
          <w:sz w:val="20"/>
          <w:szCs w:val="20"/>
          <w:lang w:eastAsia="en-IN"/>
        </w:rPr>
        <w:t xml:space="preserve">( "data/voynich_raw.txt", </w:t>
      </w:r>
      <w:proofErr w:type="spellStart"/>
      <w:r w:rsidRPr="00DC6803">
        <w:rPr>
          <w:rFonts w:ascii="Courier New" w:eastAsia="Times New Roman" w:hAnsi="Courier New" w:cs="Courier New"/>
          <w:sz w:val="20"/>
          <w:szCs w:val="20"/>
          <w:lang w:eastAsia="en-IN"/>
        </w:rPr>
        <w:t>col_names</w:t>
      </w:r>
      <w:proofErr w:type="spellEnd"/>
      <w:r w:rsidRPr="00DC6803">
        <w:rPr>
          <w:rFonts w:ascii="Courier New" w:eastAsia="Times New Roman" w:hAnsi="Courier New" w:cs="Courier New"/>
          <w:sz w:val="20"/>
          <w:szCs w:val="20"/>
          <w:lang w:eastAsia="en-IN"/>
        </w:rPr>
        <w:t>=FALSE ) %&gt;%</w:t>
      </w:r>
    </w:p>
    <w:p w14:paraId="13D3EABF"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ab/>
        <w:t>rename( folio = X1, text = X2 )</w:t>
      </w:r>
    </w:p>
    <w:p w14:paraId="43E15DEE" w14:textId="77777777" w:rsidR="00DC6803" w:rsidRPr="00DC6803" w:rsidRDefault="00DC6803" w:rsidP="00DC6803">
      <w:pPr>
        <w:spacing w:before="100" w:beforeAutospacing="1" w:after="100" w:afterAutospacing="1" w:line="240" w:lineRule="auto"/>
        <w:rPr>
          <w:rFonts w:ascii="Times New Roman" w:eastAsia="Times New Roman" w:hAnsi="Times New Roman" w:cs="Times New Roman"/>
          <w:sz w:val="20"/>
          <w:szCs w:val="20"/>
          <w:lang w:eastAsia="en-IN"/>
        </w:rPr>
      </w:pPr>
      <w:r w:rsidRPr="00DC6803">
        <w:rPr>
          <w:rFonts w:ascii="Times New Roman" w:eastAsia="Times New Roman" w:hAnsi="Times New Roman" w:cs="Times New Roman"/>
          <w:sz w:val="20"/>
          <w:szCs w:val="20"/>
          <w:lang w:eastAsia="en-IN"/>
        </w:rPr>
        <w:t xml:space="preserve">As a first, horrifying glance into the forms of analysis that this allows, we can now use our raw data to identify the most repeated words in the manuscript, according to our transcription. The following R code extracts the entirety of the text and encodes it as a </w:t>
      </w:r>
      <w:hyperlink r:id="rId12" w:tgtFrame="_blank" w:history="1">
        <w:r w:rsidRPr="00DC6803">
          <w:rPr>
            <w:rFonts w:ascii="Times New Roman" w:eastAsia="Times New Roman" w:hAnsi="Times New Roman" w:cs="Times New Roman"/>
            <w:color w:val="0000FF"/>
            <w:sz w:val="20"/>
            <w:szCs w:val="20"/>
            <w:u w:val="single"/>
            <w:lang w:eastAsia="en-IN"/>
          </w:rPr>
          <w:t>run length encoding</w:t>
        </w:r>
      </w:hyperlink>
      <w:r w:rsidRPr="00DC6803">
        <w:rPr>
          <w:rFonts w:ascii="Times New Roman" w:eastAsia="Times New Roman" w:hAnsi="Times New Roman" w:cs="Times New Roman"/>
          <w:sz w:val="20"/>
          <w:szCs w:val="20"/>
          <w:lang w:eastAsia="en-IN"/>
        </w:rPr>
        <w:t xml:space="preserve">. This conveniently results in a sequential list of words and the number of times that each is repeated </w:t>
      </w:r>
      <w:r w:rsidRPr="00DC6803">
        <w:rPr>
          <w:rFonts w:ascii="Times New Roman" w:eastAsia="Times New Roman" w:hAnsi="Times New Roman" w:cs="Times New Roman"/>
          <w:i/>
          <w:iCs/>
          <w:sz w:val="24"/>
          <w:szCs w:val="24"/>
          <w:lang w:eastAsia="en-IN"/>
        </w:rPr>
        <w:t>in sequence</w:t>
      </w:r>
      <w:r w:rsidRPr="00DC6803">
        <w:rPr>
          <w:rFonts w:ascii="Times New Roman" w:eastAsia="Times New Roman" w:hAnsi="Times New Roman" w:cs="Times New Roman"/>
          <w:sz w:val="20"/>
          <w:szCs w:val="20"/>
          <w:lang w:eastAsia="en-IN"/>
        </w:rPr>
        <w:t>. We can then simply extract the largest number of repetitions for each word in the corpus:</w:t>
      </w:r>
    </w:p>
    <w:p w14:paraId="37DD444F" w14:textId="77777777" w:rsidR="00DC6803" w:rsidRPr="00DC6803" w:rsidRDefault="00DC6803" w:rsidP="00DC6803">
      <w:pPr>
        <w:spacing w:after="0" w:line="240" w:lineRule="auto"/>
        <w:rPr>
          <w:rFonts w:ascii="Times New Roman" w:eastAsia="Times New Roman" w:hAnsi="Times New Roman" w:cs="Times New Roman"/>
          <w:sz w:val="20"/>
          <w:szCs w:val="20"/>
          <w:lang w:eastAsia="en-IN"/>
        </w:rPr>
      </w:pPr>
      <w:r w:rsidRPr="00DC6803">
        <w:rPr>
          <w:rFonts w:ascii="Times New Roman" w:eastAsia="Times New Roman" w:hAnsi="Times New Roman" w:cs="Times New Roman"/>
          <w:sz w:val="20"/>
          <w:szCs w:val="20"/>
          <w:lang w:eastAsia="en-IN"/>
        </w:rPr>
        <w:t>Count longest word repetition sequences in the Voynich Manuscript.</w:t>
      </w:r>
    </w:p>
    <w:p w14:paraId="3E92642A"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197474"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 xml:space="preserve">library( </w:t>
      </w:r>
      <w:proofErr w:type="spellStart"/>
      <w:r w:rsidRPr="00DC6803">
        <w:rPr>
          <w:rFonts w:ascii="Courier New" w:eastAsia="Times New Roman" w:hAnsi="Courier New" w:cs="Courier New"/>
          <w:sz w:val="20"/>
          <w:szCs w:val="20"/>
          <w:lang w:eastAsia="en-IN"/>
        </w:rPr>
        <w:t>tidyverse</w:t>
      </w:r>
      <w:proofErr w:type="spellEnd"/>
      <w:r w:rsidRPr="00DC6803">
        <w:rPr>
          <w:rFonts w:ascii="Courier New" w:eastAsia="Times New Roman" w:hAnsi="Courier New" w:cs="Courier New"/>
          <w:sz w:val="20"/>
          <w:szCs w:val="20"/>
          <w:lang w:eastAsia="en-IN"/>
        </w:rPr>
        <w:t xml:space="preserve"> )</w:t>
      </w:r>
    </w:p>
    <w:p w14:paraId="18954DC6"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 xml:space="preserve">library( </w:t>
      </w:r>
      <w:proofErr w:type="spellStart"/>
      <w:r w:rsidRPr="00DC6803">
        <w:rPr>
          <w:rFonts w:ascii="Courier New" w:eastAsia="Times New Roman" w:hAnsi="Courier New" w:cs="Courier New"/>
          <w:sz w:val="20"/>
          <w:szCs w:val="20"/>
          <w:lang w:eastAsia="en-IN"/>
        </w:rPr>
        <w:t>magrittr</w:t>
      </w:r>
      <w:proofErr w:type="spellEnd"/>
      <w:r w:rsidRPr="00DC6803">
        <w:rPr>
          <w:rFonts w:ascii="Courier New" w:eastAsia="Times New Roman" w:hAnsi="Courier New" w:cs="Courier New"/>
          <w:sz w:val="20"/>
          <w:szCs w:val="20"/>
          <w:lang w:eastAsia="en-IN"/>
        </w:rPr>
        <w:t xml:space="preserve"> )</w:t>
      </w:r>
    </w:p>
    <w:p w14:paraId="32D57148"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67B484"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 Count the number of repeated words in the Voynich Manuscript text.</w:t>
      </w:r>
    </w:p>
    <w:p w14:paraId="4285123B"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1938F4"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 Load the raw data</w:t>
      </w:r>
    </w:p>
    <w:p w14:paraId="10AAA21D"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6803">
        <w:rPr>
          <w:rFonts w:ascii="Courier New" w:eastAsia="Times New Roman" w:hAnsi="Courier New" w:cs="Courier New"/>
          <w:sz w:val="20"/>
          <w:szCs w:val="20"/>
          <w:lang w:eastAsia="en-IN"/>
        </w:rPr>
        <w:t>voynich_tbl</w:t>
      </w:r>
      <w:proofErr w:type="spellEnd"/>
      <w:r w:rsidRPr="00DC6803">
        <w:rPr>
          <w:rFonts w:ascii="Courier New" w:eastAsia="Times New Roman" w:hAnsi="Courier New" w:cs="Courier New"/>
          <w:sz w:val="20"/>
          <w:szCs w:val="20"/>
          <w:lang w:eastAsia="en-IN"/>
        </w:rPr>
        <w:t xml:space="preserve"> &lt;- </w:t>
      </w:r>
    </w:p>
    <w:p w14:paraId="7D19F239"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ab/>
      </w:r>
      <w:proofErr w:type="spellStart"/>
      <w:r w:rsidRPr="00DC6803">
        <w:rPr>
          <w:rFonts w:ascii="Courier New" w:eastAsia="Times New Roman" w:hAnsi="Courier New" w:cs="Courier New"/>
          <w:sz w:val="20"/>
          <w:szCs w:val="20"/>
          <w:lang w:eastAsia="en-IN"/>
        </w:rPr>
        <w:t>read_csv</w:t>
      </w:r>
      <w:proofErr w:type="spellEnd"/>
      <w:r w:rsidRPr="00DC6803">
        <w:rPr>
          <w:rFonts w:ascii="Courier New" w:eastAsia="Times New Roman" w:hAnsi="Courier New" w:cs="Courier New"/>
          <w:sz w:val="20"/>
          <w:szCs w:val="20"/>
          <w:lang w:eastAsia="en-IN"/>
        </w:rPr>
        <w:t xml:space="preserve">( "data/voynich_raw.txt", </w:t>
      </w:r>
      <w:proofErr w:type="spellStart"/>
      <w:r w:rsidRPr="00DC6803">
        <w:rPr>
          <w:rFonts w:ascii="Courier New" w:eastAsia="Times New Roman" w:hAnsi="Courier New" w:cs="Courier New"/>
          <w:sz w:val="20"/>
          <w:szCs w:val="20"/>
          <w:lang w:eastAsia="en-IN"/>
        </w:rPr>
        <w:t>col_names</w:t>
      </w:r>
      <w:proofErr w:type="spellEnd"/>
      <w:r w:rsidRPr="00DC6803">
        <w:rPr>
          <w:rFonts w:ascii="Courier New" w:eastAsia="Times New Roman" w:hAnsi="Courier New" w:cs="Courier New"/>
          <w:sz w:val="20"/>
          <w:szCs w:val="20"/>
          <w:lang w:eastAsia="en-IN"/>
        </w:rPr>
        <w:t>=FALSE ) %&gt;%</w:t>
      </w:r>
    </w:p>
    <w:p w14:paraId="676E5DAE"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ab/>
        <w:t>rename( folio = X1, text = X2 )</w:t>
      </w:r>
    </w:p>
    <w:p w14:paraId="100CC87C"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740294"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 Extract the text as a vector of words</w:t>
      </w:r>
    </w:p>
    <w:p w14:paraId="5E93D72F"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6803">
        <w:rPr>
          <w:rFonts w:ascii="Courier New" w:eastAsia="Times New Roman" w:hAnsi="Courier New" w:cs="Courier New"/>
          <w:sz w:val="20"/>
          <w:szCs w:val="20"/>
          <w:lang w:eastAsia="en-IN"/>
        </w:rPr>
        <w:t>voynich_vector</w:t>
      </w:r>
      <w:proofErr w:type="spellEnd"/>
      <w:r w:rsidRPr="00DC6803">
        <w:rPr>
          <w:rFonts w:ascii="Courier New" w:eastAsia="Times New Roman" w:hAnsi="Courier New" w:cs="Courier New"/>
          <w:sz w:val="20"/>
          <w:szCs w:val="20"/>
          <w:lang w:eastAsia="en-IN"/>
        </w:rPr>
        <w:t xml:space="preserve"> &lt;- </w:t>
      </w:r>
    </w:p>
    <w:p w14:paraId="68B303BC"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ab/>
      </w:r>
      <w:proofErr w:type="spellStart"/>
      <w:r w:rsidRPr="00DC6803">
        <w:rPr>
          <w:rFonts w:ascii="Courier New" w:eastAsia="Times New Roman" w:hAnsi="Courier New" w:cs="Courier New"/>
          <w:sz w:val="20"/>
          <w:szCs w:val="20"/>
          <w:lang w:eastAsia="en-IN"/>
        </w:rPr>
        <w:t>voynich_tbl</w:t>
      </w:r>
      <w:proofErr w:type="spellEnd"/>
      <w:r w:rsidRPr="00DC6803">
        <w:rPr>
          <w:rFonts w:ascii="Courier New" w:eastAsia="Times New Roman" w:hAnsi="Courier New" w:cs="Courier New"/>
          <w:sz w:val="20"/>
          <w:szCs w:val="20"/>
          <w:lang w:eastAsia="en-IN"/>
        </w:rPr>
        <w:t xml:space="preserve"> %&gt;%</w:t>
      </w:r>
    </w:p>
    <w:p w14:paraId="36A31F16"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ab/>
        <w:t>extract2( "text" ) %&gt;%</w:t>
      </w:r>
    </w:p>
    <w:p w14:paraId="2AEC5607"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ab/>
        <w:t xml:space="preserve">paste( </w:t>
      </w:r>
      <w:proofErr w:type="spellStart"/>
      <w:r w:rsidRPr="00DC6803">
        <w:rPr>
          <w:rFonts w:ascii="Courier New" w:eastAsia="Times New Roman" w:hAnsi="Courier New" w:cs="Courier New"/>
          <w:sz w:val="20"/>
          <w:szCs w:val="20"/>
          <w:lang w:eastAsia="en-IN"/>
        </w:rPr>
        <w:t>sep</w:t>
      </w:r>
      <w:proofErr w:type="spellEnd"/>
      <w:r w:rsidRPr="00DC6803">
        <w:rPr>
          <w:rFonts w:ascii="Courier New" w:eastAsia="Times New Roman" w:hAnsi="Courier New" w:cs="Courier New"/>
          <w:sz w:val="20"/>
          <w:szCs w:val="20"/>
          <w:lang w:eastAsia="en-IN"/>
        </w:rPr>
        <w:t>=" ", collapse=" " ) %&gt;%</w:t>
      </w:r>
    </w:p>
    <w:p w14:paraId="47AD0583"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ab/>
      </w:r>
      <w:proofErr w:type="spellStart"/>
      <w:r w:rsidRPr="00DC6803">
        <w:rPr>
          <w:rFonts w:ascii="Courier New" w:eastAsia="Times New Roman" w:hAnsi="Courier New" w:cs="Courier New"/>
          <w:sz w:val="20"/>
          <w:szCs w:val="20"/>
          <w:lang w:eastAsia="en-IN"/>
        </w:rPr>
        <w:t>str_split</w:t>
      </w:r>
      <w:proofErr w:type="spellEnd"/>
      <w:r w:rsidRPr="00DC6803">
        <w:rPr>
          <w:rFonts w:ascii="Courier New" w:eastAsia="Times New Roman" w:hAnsi="Courier New" w:cs="Courier New"/>
          <w:sz w:val="20"/>
          <w:szCs w:val="20"/>
          <w:lang w:eastAsia="en-IN"/>
        </w:rPr>
        <w:t>( " " ) %&gt;%</w:t>
      </w:r>
    </w:p>
    <w:p w14:paraId="53B94A8E"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ab/>
      </w:r>
      <w:proofErr w:type="spellStart"/>
      <w:r w:rsidRPr="00DC6803">
        <w:rPr>
          <w:rFonts w:ascii="Courier New" w:eastAsia="Times New Roman" w:hAnsi="Courier New" w:cs="Courier New"/>
          <w:sz w:val="20"/>
          <w:szCs w:val="20"/>
          <w:lang w:eastAsia="en-IN"/>
        </w:rPr>
        <w:t>unlist</w:t>
      </w:r>
      <w:proofErr w:type="spellEnd"/>
    </w:p>
    <w:p w14:paraId="066E0CDF"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F06DF9"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 Create a run length encoding object from the vector</w:t>
      </w:r>
    </w:p>
    <w:p w14:paraId="10B7D4AF"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6803">
        <w:rPr>
          <w:rFonts w:ascii="Courier New" w:eastAsia="Times New Roman" w:hAnsi="Courier New" w:cs="Courier New"/>
          <w:sz w:val="20"/>
          <w:szCs w:val="20"/>
          <w:lang w:eastAsia="en-IN"/>
        </w:rPr>
        <w:t>voynich_rle</w:t>
      </w:r>
      <w:proofErr w:type="spellEnd"/>
      <w:r w:rsidRPr="00DC6803">
        <w:rPr>
          <w:rFonts w:ascii="Courier New" w:eastAsia="Times New Roman" w:hAnsi="Courier New" w:cs="Courier New"/>
          <w:sz w:val="20"/>
          <w:szCs w:val="20"/>
          <w:lang w:eastAsia="en-IN"/>
        </w:rPr>
        <w:t xml:space="preserve"> &lt;- </w:t>
      </w:r>
    </w:p>
    <w:p w14:paraId="7766EE46"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ab/>
      </w:r>
      <w:proofErr w:type="spellStart"/>
      <w:r w:rsidRPr="00DC6803">
        <w:rPr>
          <w:rFonts w:ascii="Courier New" w:eastAsia="Times New Roman" w:hAnsi="Courier New" w:cs="Courier New"/>
          <w:sz w:val="20"/>
          <w:szCs w:val="20"/>
          <w:lang w:eastAsia="en-IN"/>
        </w:rPr>
        <w:t>voynich_vector</w:t>
      </w:r>
      <w:proofErr w:type="spellEnd"/>
      <w:r w:rsidRPr="00DC6803">
        <w:rPr>
          <w:rFonts w:ascii="Courier New" w:eastAsia="Times New Roman" w:hAnsi="Courier New" w:cs="Courier New"/>
          <w:sz w:val="20"/>
          <w:szCs w:val="20"/>
          <w:lang w:eastAsia="en-IN"/>
        </w:rPr>
        <w:t xml:space="preserve"> %&gt;%</w:t>
      </w:r>
    </w:p>
    <w:p w14:paraId="42CFF62E"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ab/>
      </w:r>
      <w:proofErr w:type="spellStart"/>
      <w:r w:rsidRPr="00DC6803">
        <w:rPr>
          <w:rFonts w:ascii="Courier New" w:eastAsia="Times New Roman" w:hAnsi="Courier New" w:cs="Courier New"/>
          <w:sz w:val="20"/>
          <w:szCs w:val="20"/>
          <w:lang w:eastAsia="en-IN"/>
        </w:rPr>
        <w:t>rle</w:t>
      </w:r>
      <w:proofErr w:type="spellEnd"/>
    </w:p>
    <w:p w14:paraId="3F241B34"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346138"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 xml:space="preserve"># Convert </w:t>
      </w:r>
      <w:proofErr w:type="spellStart"/>
      <w:r w:rsidRPr="00DC6803">
        <w:rPr>
          <w:rFonts w:ascii="Courier New" w:eastAsia="Times New Roman" w:hAnsi="Courier New" w:cs="Courier New"/>
          <w:sz w:val="20"/>
          <w:szCs w:val="20"/>
          <w:lang w:eastAsia="en-IN"/>
        </w:rPr>
        <w:t>rle</w:t>
      </w:r>
      <w:proofErr w:type="spellEnd"/>
      <w:r w:rsidRPr="00DC6803">
        <w:rPr>
          <w:rFonts w:ascii="Courier New" w:eastAsia="Times New Roman" w:hAnsi="Courier New" w:cs="Courier New"/>
          <w:sz w:val="20"/>
          <w:szCs w:val="20"/>
          <w:lang w:eastAsia="en-IN"/>
        </w:rPr>
        <w:t xml:space="preserve"> object to a data frame and report the maximum number of repeated</w:t>
      </w:r>
    </w:p>
    <w:p w14:paraId="5F829E8C"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 cases for each word</w:t>
      </w:r>
    </w:p>
    <w:p w14:paraId="31094EB5"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6803">
        <w:rPr>
          <w:rFonts w:ascii="Courier New" w:eastAsia="Times New Roman" w:hAnsi="Courier New" w:cs="Courier New"/>
          <w:sz w:val="20"/>
          <w:szCs w:val="20"/>
          <w:lang w:eastAsia="en-IN"/>
        </w:rPr>
        <w:t>voynich_repetitions</w:t>
      </w:r>
      <w:proofErr w:type="spellEnd"/>
      <w:r w:rsidRPr="00DC6803">
        <w:rPr>
          <w:rFonts w:ascii="Courier New" w:eastAsia="Times New Roman" w:hAnsi="Courier New" w:cs="Courier New"/>
          <w:sz w:val="20"/>
          <w:szCs w:val="20"/>
          <w:lang w:eastAsia="en-IN"/>
        </w:rPr>
        <w:t xml:space="preserve"> &lt;- </w:t>
      </w:r>
    </w:p>
    <w:p w14:paraId="4D1D342B"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ab/>
      </w:r>
      <w:proofErr w:type="spellStart"/>
      <w:r w:rsidRPr="00DC6803">
        <w:rPr>
          <w:rFonts w:ascii="Courier New" w:eastAsia="Times New Roman" w:hAnsi="Courier New" w:cs="Courier New"/>
          <w:sz w:val="20"/>
          <w:szCs w:val="20"/>
          <w:lang w:eastAsia="en-IN"/>
        </w:rPr>
        <w:t>voynich_rle</w:t>
      </w:r>
      <w:proofErr w:type="spellEnd"/>
      <w:r w:rsidRPr="00DC6803">
        <w:rPr>
          <w:rFonts w:ascii="Courier New" w:eastAsia="Times New Roman" w:hAnsi="Courier New" w:cs="Courier New"/>
          <w:sz w:val="20"/>
          <w:szCs w:val="20"/>
          <w:lang w:eastAsia="en-IN"/>
        </w:rPr>
        <w:t xml:space="preserve"> %&gt;%</w:t>
      </w:r>
    </w:p>
    <w:p w14:paraId="74673B39"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ab/>
      </w:r>
      <w:proofErr w:type="spellStart"/>
      <w:r w:rsidRPr="00DC6803">
        <w:rPr>
          <w:rFonts w:ascii="Courier New" w:eastAsia="Times New Roman" w:hAnsi="Courier New" w:cs="Courier New"/>
          <w:sz w:val="20"/>
          <w:szCs w:val="20"/>
          <w:lang w:eastAsia="en-IN"/>
        </w:rPr>
        <w:t>unclass</w:t>
      </w:r>
      <w:proofErr w:type="spellEnd"/>
      <w:r w:rsidRPr="00DC6803">
        <w:rPr>
          <w:rFonts w:ascii="Courier New" w:eastAsia="Times New Roman" w:hAnsi="Courier New" w:cs="Courier New"/>
          <w:sz w:val="20"/>
          <w:szCs w:val="20"/>
          <w:lang w:eastAsia="en-IN"/>
        </w:rPr>
        <w:t xml:space="preserve"> %&gt;%</w:t>
      </w:r>
    </w:p>
    <w:p w14:paraId="3757DF3C"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ab/>
      </w:r>
      <w:proofErr w:type="spellStart"/>
      <w:r w:rsidRPr="00DC6803">
        <w:rPr>
          <w:rFonts w:ascii="Courier New" w:eastAsia="Times New Roman" w:hAnsi="Courier New" w:cs="Courier New"/>
          <w:sz w:val="20"/>
          <w:szCs w:val="20"/>
          <w:lang w:eastAsia="en-IN"/>
        </w:rPr>
        <w:t>as.data.frame</w:t>
      </w:r>
      <w:proofErr w:type="spellEnd"/>
      <w:r w:rsidRPr="00DC6803">
        <w:rPr>
          <w:rFonts w:ascii="Courier New" w:eastAsia="Times New Roman" w:hAnsi="Courier New" w:cs="Courier New"/>
          <w:sz w:val="20"/>
          <w:szCs w:val="20"/>
          <w:lang w:eastAsia="en-IN"/>
        </w:rPr>
        <w:t xml:space="preserve"> %&gt;%</w:t>
      </w:r>
    </w:p>
    <w:p w14:paraId="411BDF6E"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ab/>
      </w:r>
      <w:proofErr w:type="spellStart"/>
      <w:r w:rsidRPr="00DC6803">
        <w:rPr>
          <w:rFonts w:ascii="Courier New" w:eastAsia="Times New Roman" w:hAnsi="Courier New" w:cs="Courier New"/>
          <w:sz w:val="20"/>
          <w:szCs w:val="20"/>
          <w:lang w:eastAsia="en-IN"/>
        </w:rPr>
        <w:t>group_by</w:t>
      </w:r>
      <w:proofErr w:type="spellEnd"/>
      <w:r w:rsidRPr="00DC6803">
        <w:rPr>
          <w:rFonts w:ascii="Courier New" w:eastAsia="Times New Roman" w:hAnsi="Courier New" w:cs="Courier New"/>
          <w:sz w:val="20"/>
          <w:szCs w:val="20"/>
          <w:lang w:eastAsia="en-IN"/>
        </w:rPr>
        <w:t>( values ) %&gt;%</w:t>
      </w:r>
    </w:p>
    <w:p w14:paraId="6557689C"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ab/>
        <w:t xml:space="preserve">summarise( </w:t>
      </w:r>
      <w:proofErr w:type="spellStart"/>
      <w:r w:rsidRPr="00DC6803">
        <w:rPr>
          <w:rFonts w:ascii="Courier New" w:eastAsia="Times New Roman" w:hAnsi="Courier New" w:cs="Courier New"/>
          <w:sz w:val="20"/>
          <w:szCs w:val="20"/>
          <w:lang w:eastAsia="en-IN"/>
        </w:rPr>
        <w:t>max_repetitions</w:t>
      </w:r>
      <w:proofErr w:type="spellEnd"/>
      <w:r w:rsidRPr="00DC6803">
        <w:rPr>
          <w:rFonts w:ascii="Courier New" w:eastAsia="Times New Roman" w:hAnsi="Courier New" w:cs="Courier New"/>
          <w:sz w:val="20"/>
          <w:szCs w:val="20"/>
          <w:lang w:eastAsia="en-IN"/>
        </w:rPr>
        <w:t xml:space="preserve"> = max( lengths ) ) %&gt;%</w:t>
      </w:r>
    </w:p>
    <w:p w14:paraId="655506DB"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ab/>
        <w:t>ungroup %&gt;%</w:t>
      </w:r>
    </w:p>
    <w:p w14:paraId="09F4E5C4"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803">
        <w:rPr>
          <w:rFonts w:ascii="Courier New" w:eastAsia="Times New Roman" w:hAnsi="Courier New" w:cs="Courier New"/>
          <w:sz w:val="20"/>
          <w:szCs w:val="20"/>
          <w:lang w:eastAsia="en-IN"/>
        </w:rPr>
        <w:tab/>
        <w:t xml:space="preserve">arrange( </w:t>
      </w:r>
      <w:proofErr w:type="spellStart"/>
      <w:r w:rsidRPr="00DC6803">
        <w:rPr>
          <w:rFonts w:ascii="Courier New" w:eastAsia="Times New Roman" w:hAnsi="Courier New" w:cs="Courier New"/>
          <w:sz w:val="20"/>
          <w:szCs w:val="20"/>
          <w:lang w:eastAsia="en-IN"/>
        </w:rPr>
        <w:t>desc</w:t>
      </w:r>
      <w:proofErr w:type="spellEnd"/>
      <w:r w:rsidRPr="00DC6803">
        <w:rPr>
          <w:rFonts w:ascii="Courier New" w:eastAsia="Times New Roman" w:hAnsi="Courier New" w:cs="Courier New"/>
          <w:sz w:val="20"/>
          <w:szCs w:val="20"/>
          <w:lang w:eastAsia="en-IN"/>
        </w:rPr>
        <w:t xml:space="preserve">( </w:t>
      </w:r>
      <w:proofErr w:type="spellStart"/>
      <w:r w:rsidRPr="00DC6803">
        <w:rPr>
          <w:rFonts w:ascii="Courier New" w:eastAsia="Times New Roman" w:hAnsi="Courier New" w:cs="Courier New"/>
          <w:sz w:val="20"/>
          <w:szCs w:val="20"/>
          <w:lang w:eastAsia="en-IN"/>
        </w:rPr>
        <w:t>max_repetitions</w:t>
      </w:r>
      <w:proofErr w:type="spellEnd"/>
      <w:r w:rsidRPr="00DC6803">
        <w:rPr>
          <w:rFonts w:ascii="Courier New" w:eastAsia="Times New Roman" w:hAnsi="Courier New" w:cs="Courier New"/>
          <w:sz w:val="20"/>
          <w:szCs w:val="20"/>
          <w:lang w:eastAsia="en-IN"/>
        </w:rPr>
        <w:t xml:space="preserve"> ) )</w:t>
      </w:r>
    </w:p>
    <w:p w14:paraId="131F3A64" w14:textId="77777777" w:rsidR="00DC6803" w:rsidRPr="00DC6803" w:rsidRDefault="00DC6803" w:rsidP="00DC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0FCBEC" w14:textId="77777777" w:rsidR="00DC6803" w:rsidRPr="00DC6803" w:rsidRDefault="00DC6803" w:rsidP="00DC6803">
      <w:pPr>
        <w:spacing w:before="100" w:beforeAutospacing="1" w:after="100" w:afterAutospacing="1" w:line="240" w:lineRule="auto"/>
        <w:rPr>
          <w:rFonts w:ascii="Times New Roman" w:eastAsia="Times New Roman" w:hAnsi="Times New Roman" w:cs="Times New Roman"/>
          <w:sz w:val="20"/>
          <w:szCs w:val="20"/>
          <w:lang w:eastAsia="en-IN"/>
        </w:rPr>
      </w:pPr>
      <w:r w:rsidRPr="00DC6803">
        <w:rPr>
          <w:rFonts w:ascii="Times New Roman" w:eastAsia="Times New Roman" w:hAnsi="Times New Roman" w:cs="Times New Roman"/>
          <w:sz w:val="20"/>
          <w:szCs w:val="20"/>
          <w:lang w:eastAsia="en-IN"/>
        </w:rPr>
        <w:t xml:space="preserve">This simple analysis shows that, in the transcription we have chosen, the longest sequences of repeated words are only three words in length, </w:t>
      </w:r>
      <w:proofErr w:type="spellStart"/>
      <w:r w:rsidRPr="00DC6803">
        <w:rPr>
          <w:rFonts w:ascii="Times New Roman" w:eastAsia="Times New Roman" w:hAnsi="Times New Roman" w:cs="Times New Roman"/>
          <w:sz w:val="20"/>
          <w:szCs w:val="20"/>
          <w:lang w:eastAsia="en-IN"/>
        </w:rPr>
        <w:t>occuring</w:t>
      </w:r>
      <w:proofErr w:type="spellEnd"/>
      <w:r w:rsidRPr="00DC6803">
        <w:rPr>
          <w:rFonts w:ascii="Times New Roman" w:eastAsia="Times New Roman" w:hAnsi="Times New Roman" w:cs="Times New Roman"/>
          <w:sz w:val="20"/>
          <w:szCs w:val="20"/>
          <w:lang w:eastAsia="en-IN"/>
        </w:rPr>
        <w:t xml:space="preserve"> a total of five times in the text. While there are many other arguments against the potential validity of the Voynich Manuscript, word repetition does in itself present a compelling reason to doubt that the text is a human language.</w:t>
      </w:r>
    </w:p>
    <w:p w14:paraId="690EDC0C" w14:textId="77777777" w:rsidR="00DC6803" w:rsidRPr="00DC6803" w:rsidRDefault="00DC6803" w:rsidP="00DC6803">
      <w:pPr>
        <w:spacing w:before="100" w:beforeAutospacing="1" w:after="100" w:afterAutospacing="1" w:line="240" w:lineRule="auto"/>
        <w:rPr>
          <w:rFonts w:ascii="Times New Roman" w:eastAsia="Times New Roman" w:hAnsi="Times New Roman" w:cs="Times New Roman"/>
          <w:sz w:val="20"/>
          <w:szCs w:val="20"/>
          <w:lang w:eastAsia="en-IN"/>
        </w:rPr>
      </w:pPr>
      <w:r w:rsidRPr="00DC6803">
        <w:rPr>
          <w:rFonts w:ascii="Times New Roman" w:eastAsia="Times New Roman" w:hAnsi="Times New Roman" w:cs="Times New Roman"/>
          <w:sz w:val="20"/>
          <w:szCs w:val="20"/>
          <w:lang w:eastAsia="en-IN"/>
        </w:rPr>
        <w:t>We have now reduced the strange and beautiful elegance of the Voynich Manuscript’s centuries-old illuminations to a crude, utilitarian abstraction. With this particular act of artistic and literary desecration complete, in the next post we will examine Zipf’s Law in more detail, and interrogate the extent to which this law supports or undermines the text’s authenticity.</w:t>
      </w:r>
    </w:p>
    <w:p w14:paraId="71A1A087" w14:textId="77777777" w:rsidR="00CE07D5" w:rsidRDefault="00CE07D5"/>
    <w:sectPr w:rsidR="00CE07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444918"/>
    <w:multiLevelType w:val="multilevel"/>
    <w:tmpl w:val="ADF6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44008A"/>
    <w:multiLevelType w:val="multilevel"/>
    <w:tmpl w:val="BA22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4829495">
    <w:abstractNumId w:val="0"/>
  </w:num>
  <w:num w:numId="2" w16cid:durableId="436869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803"/>
    <w:rsid w:val="004639AB"/>
    <w:rsid w:val="004D7387"/>
    <w:rsid w:val="00CE07D5"/>
    <w:rsid w:val="00DC68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603D0"/>
  <w15:chartTrackingRefBased/>
  <w15:docId w15:val="{27BBFEB2-7DFB-48D2-A22C-9293F252B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10181">
      <w:bodyDiv w:val="1"/>
      <w:marLeft w:val="0"/>
      <w:marRight w:val="0"/>
      <w:marTop w:val="0"/>
      <w:marBottom w:val="0"/>
      <w:divBdr>
        <w:top w:val="none" w:sz="0" w:space="0" w:color="auto"/>
        <w:left w:val="none" w:sz="0" w:space="0" w:color="auto"/>
        <w:bottom w:val="none" w:sz="0" w:space="0" w:color="auto"/>
        <w:right w:val="none" w:sz="0" w:space="0" w:color="auto"/>
      </w:divBdr>
      <w:divsChild>
        <w:div w:id="115375482">
          <w:marLeft w:val="0"/>
          <w:marRight w:val="0"/>
          <w:marTop w:val="0"/>
          <w:marBottom w:val="0"/>
          <w:divBdr>
            <w:top w:val="none" w:sz="0" w:space="0" w:color="auto"/>
            <w:left w:val="none" w:sz="0" w:space="0" w:color="auto"/>
            <w:bottom w:val="none" w:sz="0" w:space="0" w:color="auto"/>
            <w:right w:val="none" w:sz="0" w:space="0" w:color="auto"/>
          </w:divBdr>
        </w:div>
        <w:div w:id="583759122">
          <w:marLeft w:val="0"/>
          <w:marRight w:val="0"/>
          <w:marTop w:val="0"/>
          <w:marBottom w:val="0"/>
          <w:divBdr>
            <w:top w:val="none" w:sz="0" w:space="0" w:color="auto"/>
            <w:left w:val="none" w:sz="0" w:space="0" w:color="auto"/>
            <w:bottom w:val="none" w:sz="0" w:space="0" w:color="auto"/>
            <w:right w:val="none" w:sz="0" w:space="0" w:color="auto"/>
          </w:divBdr>
          <w:divsChild>
            <w:div w:id="1536196404">
              <w:marLeft w:val="0"/>
              <w:marRight w:val="0"/>
              <w:marTop w:val="0"/>
              <w:marBottom w:val="0"/>
              <w:divBdr>
                <w:top w:val="none" w:sz="0" w:space="0" w:color="auto"/>
                <w:left w:val="none" w:sz="0" w:space="0" w:color="auto"/>
                <w:bottom w:val="none" w:sz="0" w:space="0" w:color="auto"/>
                <w:right w:val="none" w:sz="0" w:space="0" w:color="auto"/>
              </w:divBdr>
              <w:divsChild>
                <w:div w:id="1720204475">
                  <w:marLeft w:val="0"/>
                  <w:marRight w:val="0"/>
                  <w:marTop w:val="0"/>
                  <w:marBottom w:val="0"/>
                  <w:divBdr>
                    <w:top w:val="none" w:sz="0" w:space="0" w:color="auto"/>
                    <w:left w:val="none" w:sz="0" w:space="0" w:color="auto"/>
                    <w:bottom w:val="none" w:sz="0" w:space="0" w:color="auto"/>
                    <w:right w:val="none" w:sz="0" w:space="0" w:color="auto"/>
                  </w:divBdr>
                </w:div>
                <w:div w:id="176831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83328">
          <w:marLeft w:val="0"/>
          <w:marRight w:val="0"/>
          <w:marTop w:val="0"/>
          <w:marBottom w:val="0"/>
          <w:divBdr>
            <w:top w:val="none" w:sz="0" w:space="0" w:color="auto"/>
            <w:left w:val="none" w:sz="0" w:space="0" w:color="auto"/>
            <w:bottom w:val="none" w:sz="0" w:space="0" w:color="auto"/>
            <w:right w:val="none" w:sz="0" w:space="0" w:color="auto"/>
          </w:divBdr>
          <w:divsChild>
            <w:div w:id="427043289">
              <w:marLeft w:val="0"/>
              <w:marRight w:val="0"/>
              <w:marTop w:val="0"/>
              <w:marBottom w:val="0"/>
              <w:divBdr>
                <w:top w:val="none" w:sz="0" w:space="0" w:color="auto"/>
                <w:left w:val="none" w:sz="0" w:space="0" w:color="auto"/>
                <w:bottom w:val="none" w:sz="0" w:space="0" w:color="auto"/>
                <w:right w:val="none" w:sz="0" w:space="0" w:color="auto"/>
              </w:divBdr>
              <w:divsChild>
                <w:div w:id="1359697852">
                  <w:marLeft w:val="0"/>
                  <w:marRight w:val="0"/>
                  <w:marTop w:val="0"/>
                  <w:marBottom w:val="0"/>
                  <w:divBdr>
                    <w:top w:val="none" w:sz="0" w:space="0" w:color="auto"/>
                    <w:left w:val="none" w:sz="0" w:space="0" w:color="auto"/>
                    <w:bottom w:val="none" w:sz="0" w:space="0" w:color="auto"/>
                    <w:right w:val="none" w:sz="0" w:space="0" w:color="auto"/>
                  </w:divBdr>
                </w:div>
                <w:div w:id="160996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dtic.mil/dtic/tr/fulltext/u2/a070618.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eirddatascience.net/wp-content/uploads/2019/09/voynich_folio_178.jpg" TargetMode="External"/><Relationship Id="rId12" Type="http://schemas.openxmlformats.org/officeDocument/2006/relationships/hyperlink" Target="https://en.wikipedia.org/wiki/Run-length_enco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bl-dl.library.yale.edu/vufind/Record/3519597" TargetMode="External"/><Relationship Id="rId11" Type="http://schemas.openxmlformats.org/officeDocument/2006/relationships/hyperlink" Target="http://www.weirddatascience.net/wp-content/uploads/2019/09/GC_ivtff_s-processed.txt" TargetMode="External"/><Relationship Id="rId5" Type="http://schemas.openxmlformats.org/officeDocument/2006/relationships/hyperlink" Target="https://beinecke.library.yale.edu/" TargetMode="External"/><Relationship Id="rId10" Type="http://schemas.openxmlformats.org/officeDocument/2006/relationships/hyperlink" Target="http://www.voynich.nu/data/" TargetMode="External"/><Relationship Id="rId4" Type="http://schemas.openxmlformats.org/officeDocument/2006/relationships/webSettings" Target="webSettings.xml"/><Relationship Id="rId9" Type="http://schemas.openxmlformats.org/officeDocument/2006/relationships/hyperlink" Target="http://www.voynich.nu/transcr.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1134</Words>
  <Characters>6464</Characters>
  <Application>Microsoft Office Word</Application>
  <DocSecurity>0</DocSecurity>
  <Lines>53</Lines>
  <Paragraphs>15</Paragraphs>
  <ScaleCrop>false</ScaleCrop>
  <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2021-11-07T06:09:00Z</dcterms:created>
  <dcterms:modified xsi:type="dcterms:W3CDTF">2022-06-04T14:26:00Z</dcterms:modified>
</cp:coreProperties>
</file>