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5B51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 mentioned </w:t>
      </w:r>
      <w:hyperlink r:id="rId5" w:tgtFrame="_blank" w:history="1">
        <w:proofErr w:type="spellStart"/>
        <w:r w:rsidRPr="00684E35">
          <w:rPr>
            <w:rFonts w:ascii="Times New Roman" w:eastAsia="Times New Roman" w:hAnsi="Times New Roman" w:cs="Times New Roman"/>
            <w:color w:val="0000FF"/>
            <w:sz w:val="20"/>
            <w:szCs w:val="20"/>
            <w:u w:val="single"/>
            <w:lang w:eastAsia="en-IN"/>
          </w:rPr>
          <w:t>EtherCalc</w:t>
        </w:r>
        <w:proofErr w:type="spellEnd"/>
        <w:r w:rsidRPr="00684E35">
          <w:rPr>
            <w:rFonts w:ascii="Times New Roman" w:eastAsia="Times New Roman" w:hAnsi="Times New Roman" w:cs="Times New Roman"/>
            <w:color w:val="0000FF"/>
            <w:sz w:val="20"/>
            <w:szCs w:val="20"/>
            <w:u w:val="single"/>
            <w:lang w:eastAsia="en-IN"/>
          </w:rPr>
          <w:t xml:space="preserve"> in a previous post</w:t>
        </w:r>
      </w:hyperlink>
      <w:r w:rsidRPr="00684E35">
        <w:rPr>
          <w:rFonts w:ascii="Times New Roman" w:eastAsia="Times New Roman" w:hAnsi="Times New Roman" w:cs="Times New Roman"/>
          <w:sz w:val="20"/>
          <w:szCs w:val="20"/>
          <w:lang w:eastAsia="en-IN"/>
        </w:rPr>
        <w:t xml:space="preserve"> and managed to scrounge some time to put together a fledgling </w:t>
      </w:r>
      <w:hyperlink r:id="rId6" w:tgtFrame="_blank" w:history="1">
        <w:r w:rsidRPr="00684E35">
          <w:rPr>
            <w:rFonts w:ascii="Courier New" w:eastAsia="Times New Roman" w:hAnsi="Courier New" w:cs="Courier New"/>
            <w:color w:val="0000FF"/>
            <w:sz w:val="20"/>
            <w:szCs w:val="20"/>
            <w:u w:val="single"/>
            <w:lang w:eastAsia="en-IN"/>
          </w:rPr>
          <w:t>{</w:t>
        </w:r>
        <w:proofErr w:type="spellStart"/>
        <w:r w:rsidRPr="00684E35">
          <w:rPr>
            <w:rFonts w:ascii="Courier New" w:eastAsia="Times New Roman" w:hAnsi="Courier New" w:cs="Courier New"/>
            <w:color w:val="0000FF"/>
            <w:sz w:val="20"/>
            <w:szCs w:val="20"/>
            <w:u w:val="single"/>
            <w:lang w:eastAsia="en-IN"/>
          </w:rPr>
          <w:t>ethercalc</w:t>
        </w:r>
        <w:proofErr w:type="spellEnd"/>
        <w:r w:rsidRPr="00684E35">
          <w:rPr>
            <w:rFonts w:ascii="Courier New" w:eastAsia="Times New Roman" w:hAnsi="Courier New" w:cs="Courier New"/>
            <w:color w:val="0000FF"/>
            <w:sz w:val="20"/>
            <w:szCs w:val="20"/>
            <w:u w:val="single"/>
            <w:lang w:eastAsia="en-IN"/>
          </w:rPr>
          <w:t>} package</w:t>
        </w:r>
      </w:hyperlink>
      <w:r w:rsidRPr="00684E35">
        <w:rPr>
          <w:rFonts w:ascii="Times New Roman" w:eastAsia="Times New Roman" w:hAnsi="Times New Roman" w:cs="Times New Roman"/>
          <w:sz w:val="20"/>
          <w:szCs w:val="20"/>
          <w:lang w:eastAsia="en-IN"/>
        </w:rPr>
        <w:t xml:space="preserve"> (it’s also on GitLab, </w:t>
      </w:r>
      <w:proofErr w:type="spellStart"/>
      <w:r w:rsidRPr="00684E35">
        <w:rPr>
          <w:rFonts w:ascii="Times New Roman" w:eastAsia="Times New Roman" w:hAnsi="Times New Roman" w:cs="Times New Roman"/>
          <w:sz w:val="20"/>
          <w:szCs w:val="20"/>
          <w:lang w:eastAsia="en-IN"/>
        </w:rPr>
        <w:t>SourceHut</w:t>
      </w:r>
      <w:proofErr w:type="spellEnd"/>
      <w:r w:rsidRPr="00684E35">
        <w:rPr>
          <w:rFonts w:ascii="Times New Roman" w:eastAsia="Times New Roman" w:hAnsi="Times New Roman" w:cs="Times New Roman"/>
          <w:sz w:val="20"/>
          <w:szCs w:val="20"/>
          <w:lang w:eastAsia="en-IN"/>
        </w:rPr>
        <w:t xml:space="preserve">, Bitbucket and </w:t>
      </w:r>
      <w:proofErr w:type="spellStart"/>
      <w:r w:rsidRPr="00684E35">
        <w:rPr>
          <w:rFonts w:ascii="Times New Roman" w:eastAsia="Times New Roman" w:hAnsi="Times New Roman" w:cs="Times New Roman"/>
          <w:sz w:val="20"/>
          <w:szCs w:val="20"/>
          <w:lang w:eastAsia="en-IN"/>
        </w:rPr>
        <w:t>GitUgh</w:t>
      </w:r>
      <w:proofErr w:type="spellEnd"/>
      <w:r w:rsidRPr="00684E35">
        <w:rPr>
          <w:rFonts w:ascii="Times New Roman" w:eastAsia="Times New Roman" w:hAnsi="Times New Roman" w:cs="Times New Roman"/>
          <w:sz w:val="20"/>
          <w:szCs w:val="20"/>
          <w:lang w:eastAsia="en-IN"/>
        </w:rPr>
        <w:t>, just sub out the appropriate URL prefix).</w:t>
      </w:r>
    </w:p>
    <w:p w14:paraId="410169E2" w14:textId="7202EC39"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I’m </w:t>
      </w:r>
      <w:r w:rsidR="00165C82">
        <w:rPr>
          <w:rFonts w:ascii="Times New Roman" w:eastAsia="Times New Roman" w:hAnsi="Times New Roman" w:cs="Times New Roman"/>
          <w:sz w:val="20"/>
          <w:szCs w:val="20"/>
          <w:lang w:eastAsia="en-IN"/>
        </w:rPr>
        <w:t>using</w:t>
      </w:r>
      <w:r w:rsidRPr="00684E35">
        <w:rPr>
          <w:rFonts w:ascii="Times New Roman" w:eastAsia="Times New Roman" w:hAnsi="Times New Roman" w:cs="Times New Roman"/>
          <w:sz w:val="20"/>
          <w:szCs w:val="20"/>
          <w:lang w:eastAsia="en-IN"/>
        </w:rPr>
        <w:t xml:space="preserve"> a package-specific Docker image (there are a couple out there but I’m not supporting their use with the package as they have a </w:t>
      </w:r>
      <w:hyperlink r:id="rId7" w:tgtFrame="_blank" w:history="1">
        <w:r w:rsidRPr="00684E35">
          <w:rPr>
            <w:rFonts w:ascii="Times New Roman" w:eastAsia="Times New Roman" w:hAnsi="Times New Roman" w:cs="Times New Roman"/>
            <w:color w:val="0000FF"/>
            <w:sz w:val="20"/>
            <w:szCs w:val="20"/>
            <w:u w:val="single"/>
            <w:lang w:eastAsia="en-IN"/>
          </w:rPr>
          <w:t>CORS</w:t>
        </w:r>
      </w:hyperlink>
      <w:r w:rsidRPr="00684E35">
        <w:rPr>
          <w:rFonts w:ascii="Times New Roman" w:eastAsia="Times New Roman" w:hAnsi="Times New Roman" w:cs="Times New Roman"/>
          <w:sz w:val="20"/>
          <w:szCs w:val="20"/>
          <w:lang w:eastAsia="en-IN"/>
        </w:rPr>
        <w:t xml:space="preserve"> configuration that make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API wrangling problematic) for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but I would highly recommend that you just use it via the </w:t>
      </w:r>
      <w:proofErr w:type="spellStart"/>
      <w:r w:rsidRPr="00684E35">
        <w:rPr>
          <w:rFonts w:ascii="Courier New" w:eastAsia="Times New Roman" w:hAnsi="Courier New" w:cs="Courier New"/>
          <w:sz w:val="20"/>
          <w:szCs w:val="20"/>
          <w:lang w:eastAsia="en-IN"/>
        </w:rPr>
        <w:t>npm</w:t>
      </w:r>
      <w:proofErr w:type="spellEnd"/>
      <w:r w:rsidRPr="00684E35">
        <w:rPr>
          <w:rFonts w:ascii="Times New Roman" w:eastAsia="Times New Roman" w:hAnsi="Times New Roman" w:cs="Times New Roman"/>
          <w:sz w:val="20"/>
          <w:szCs w:val="20"/>
          <w:lang w:eastAsia="en-IN"/>
        </w:rPr>
        <w:t xml:space="preserve"> module. To do that you need a working Node.js installation and I highly recommended also running a local Redis instance (it’s super lightweight). Linux folks can use their fav package manager for that and macOS folks can use </w:t>
      </w:r>
      <w:r w:rsidRPr="00684E35">
        <w:rPr>
          <w:rFonts w:ascii="Courier New" w:eastAsia="Times New Roman" w:hAnsi="Courier New" w:cs="Courier New"/>
          <w:sz w:val="20"/>
          <w:szCs w:val="20"/>
          <w:lang w:eastAsia="en-IN"/>
        </w:rPr>
        <w:t>homebrew</w:t>
      </w:r>
      <w:r w:rsidRPr="00684E35">
        <w:rPr>
          <w:rFonts w:ascii="Times New Roman" w:eastAsia="Times New Roman" w:hAnsi="Times New Roman" w:cs="Times New Roman"/>
          <w:sz w:val="20"/>
          <w:szCs w:val="20"/>
          <w:lang w:eastAsia="en-IN"/>
        </w:rPr>
        <w:t>. Folks on the legacy Windows operating system can visit:</w:t>
      </w:r>
    </w:p>
    <w:p w14:paraId="6E47C8DB" w14:textId="654E0715" w:rsidR="00684E35" w:rsidRPr="00684E35" w:rsidRDefault="00684E35" w:rsidP="00684E3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color w:val="0000FF"/>
          <w:sz w:val="20"/>
          <w:szCs w:val="20"/>
          <w:u w:val="single"/>
          <w:lang w:eastAsia="en-IN"/>
        </w:rPr>
        <w:t>Download Node.js</w:t>
      </w:r>
      <w:r w:rsidRPr="00684E35">
        <w:rPr>
          <w:rFonts w:ascii="Times New Roman" w:eastAsia="Times New Roman" w:hAnsi="Times New Roman" w:cs="Times New Roman"/>
          <w:sz w:val="20"/>
          <w:szCs w:val="20"/>
          <w:lang w:eastAsia="en-IN"/>
        </w:rPr>
        <w:t>,</w:t>
      </w:r>
    </w:p>
    <w:p w14:paraId="52F17DE2" w14:textId="2FF75B18" w:rsidR="00684E35" w:rsidRPr="00684E35" w:rsidRDefault="00684E35" w:rsidP="00684E3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color w:val="0000FF"/>
          <w:sz w:val="20"/>
          <w:szCs w:val="20"/>
          <w:u w:val="single"/>
          <w:lang w:eastAsia="en-IN"/>
        </w:rPr>
        <w:t xml:space="preserve">Get </w:t>
      </w:r>
      <w:proofErr w:type="spellStart"/>
      <w:r w:rsidRPr="00684E35">
        <w:rPr>
          <w:rFonts w:ascii="Times New Roman" w:eastAsia="Times New Roman" w:hAnsi="Times New Roman" w:cs="Times New Roman"/>
          <w:color w:val="0000FF"/>
          <w:sz w:val="20"/>
          <w:szCs w:val="20"/>
          <w:u w:val="single"/>
          <w:lang w:eastAsia="en-IN"/>
        </w:rPr>
        <w:t>npm</w:t>
      </w:r>
      <w:proofErr w:type="spellEnd"/>
      <w:r w:rsidRPr="00684E35">
        <w:rPr>
          <w:rFonts w:ascii="Times New Roman" w:eastAsia="Times New Roman" w:hAnsi="Times New Roman" w:cs="Times New Roman"/>
          <w:sz w:val="20"/>
          <w:szCs w:val="20"/>
          <w:lang w:eastAsia="en-IN"/>
        </w:rPr>
        <w:t>, and</w:t>
      </w:r>
    </w:p>
    <w:p w14:paraId="1577188D" w14:textId="09064F52" w:rsidR="00684E35" w:rsidRPr="00684E35" w:rsidRDefault="00684E35" w:rsidP="00684E3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color w:val="0000FF"/>
          <w:sz w:val="20"/>
          <w:szCs w:val="20"/>
          <w:u w:val="single"/>
          <w:lang w:eastAsia="en-IN"/>
        </w:rPr>
        <w:t>Running Redis on Windows 10</w:t>
      </w:r>
    </w:p>
    <w:p w14:paraId="14F59DB6"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to get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going.</w:t>
      </w:r>
    </w:p>
    <w:p w14:paraId="2DB0035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 also recommend running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and Redis together for performance reasons.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will maintain a persistent store for your spreadsheets (they call them “rooms” since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supports collaborative editing) with or without Redis, but using Redis makes all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ops much, much faster.</w:t>
      </w:r>
    </w:p>
    <w:p w14:paraId="547D119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Once you have Redis running (on localhost, which is the default) and Node.js + </w:t>
      </w:r>
      <w:proofErr w:type="spellStart"/>
      <w:r w:rsidRPr="00684E35">
        <w:rPr>
          <w:rFonts w:ascii="Courier New" w:eastAsia="Times New Roman" w:hAnsi="Courier New" w:cs="Courier New"/>
          <w:sz w:val="20"/>
          <w:szCs w:val="20"/>
          <w:lang w:eastAsia="en-IN"/>
        </w:rPr>
        <w:t>npm</w:t>
      </w:r>
      <w:proofErr w:type="spellEnd"/>
      <w:r w:rsidRPr="00684E35">
        <w:rPr>
          <w:rFonts w:ascii="Times New Roman" w:eastAsia="Times New Roman" w:hAnsi="Times New Roman" w:cs="Times New Roman"/>
          <w:sz w:val="20"/>
          <w:szCs w:val="20"/>
          <w:lang w:eastAsia="en-IN"/>
        </w:rPr>
        <w:t xml:space="preserve"> installed, you can do the following to install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w:t>
      </w:r>
    </w:p>
    <w:p w14:paraId="5D18F11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npm</w:t>
      </w:r>
      <w:proofErr w:type="spellEnd"/>
      <w:r w:rsidRPr="00684E35">
        <w:rPr>
          <w:rFonts w:ascii="Courier New" w:eastAsia="Times New Roman" w:hAnsi="Courier New" w:cs="Courier New"/>
          <w:sz w:val="20"/>
          <w:szCs w:val="20"/>
          <w:lang w:eastAsia="en-IN"/>
        </w:rPr>
        <w:t xml:space="preserve"> install -g </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 xml:space="preserve"> # may require `</w:t>
      </w:r>
      <w:proofErr w:type="spellStart"/>
      <w:r w:rsidRPr="00684E35">
        <w:rPr>
          <w:rFonts w:ascii="Courier New" w:eastAsia="Times New Roman" w:hAnsi="Courier New" w:cs="Courier New"/>
          <w:sz w:val="20"/>
          <w:szCs w:val="20"/>
          <w:lang w:eastAsia="en-IN"/>
        </w:rPr>
        <w:t>sudo</w:t>
      </w:r>
      <w:proofErr w:type="spellEnd"/>
      <w:r w:rsidRPr="00684E35">
        <w:rPr>
          <w:rFonts w:ascii="Courier New" w:eastAsia="Times New Roman" w:hAnsi="Courier New" w:cs="Courier New"/>
          <w:sz w:val="20"/>
          <w:szCs w:val="20"/>
          <w:lang w:eastAsia="en-IN"/>
        </w:rPr>
        <w:t>` on some macOS or *nix systems</w:t>
      </w:r>
    </w:p>
    <w:p w14:paraId="20E72A9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The </w:t>
      </w:r>
      <w:r w:rsidRPr="00684E35">
        <w:rPr>
          <w:rFonts w:ascii="Courier New" w:eastAsia="Times New Roman" w:hAnsi="Courier New" w:cs="Courier New"/>
          <w:sz w:val="20"/>
          <w:szCs w:val="20"/>
          <w:lang w:eastAsia="en-IN"/>
        </w:rPr>
        <w:t>-g</w:t>
      </w:r>
      <w:r w:rsidRPr="00684E35">
        <w:rPr>
          <w:rFonts w:ascii="Times New Roman" w:eastAsia="Times New Roman" w:hAnsi="Times New Roman" w:cs="Times New Roman"/>
          <w:sz w:val="20"/>
          <w:szCs w:val="20"/>
          <w:lang w:eastAsia="en-IN"/>
        </w:rPr>
        <w:t xml:space="preserve"> tells </w:t>
      </w:r>
      <w:proofErr w:type="spellStart"/>
      <w:r w:rsidRPr="00684E35">
        <w:rPr>
          <w:rFonts w:ascii="Courier New" w:eastAsia="Times New Roman" w:hAnsi="Courier New" w:cs="Courier New"/>
          <w:sz w:val="20"/>
          <w:szCs w:val="20"/>
          <w:lang w:eastAsia="en-IN"/>
        </w:rPr>
        <w:t>npm</w:t>
      </w:r>
      <w:proofErr w:type="spellEnd"/>
      <w:r w:rsidRPr="00684E35">
        <w:rPr>
          <w:rFonts w:ascii="Times New Roman" w:eastAsia="Times New Roman" w:hAnsi="Times New Roman" w:cs="Times New Roman"/>
          <w:sz w:val="20"/>
          <w:szCs w:val="20"/>
          <w:lang w:eastAsia="en-IN"/>
        </w:rPr>
        <w:t xml:space="preserve"> to install the module globally and will work to ensure the </w:t>
      </w:r>
      <w:proofErr w:type="spellStart"/>
      <w:r w:rsidRPr="00684E35">
        <w:rPr>
          <w:rFonts w:ascii="Courier New" w:eastAsia="Times New Roman" w:hAnsi="Courier New" w:cs="Courier New"/>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executable is on your </w:t>
      </w:r>
      <w:r w:rsidRPr="00684E35">
        <w:rPr>
          <w:rFonts w:ascii="Courier New" w:eastAsia="Times New Roman" w:hAnsi="Courier New" w:cs="Courier New"/>
          <w:sz w:val="20"/>
          <w:szCs w:val="20"/>
          <w:lang w:eastAsia="en-IN"/>
        </w:rPr>
        <w:t>PATH</w:t>
      </w:r>
      <w:r w:rsidRPr="00684E35">
        <w:rPr>
          <w:rFonts w:ascii="Times New Roman" w:eastAsia="Times New Roman" w:hAnsi="Times New Roman" w:cs="Times New Roman"/>
          <w:sz w:val="20"/>
          <w:szCs w:val="20"/>
          <w:lang w:eastAsia="en-IN"/>
        </w:rPr>
        <w:t>. Like many things one can install from Node.js or, even Python, you may see a cadre of “warnings” and possibly even some “errors”. If you execute the following and see similar messages:</w:t>
      </w:r>
    </w:p>
    <w:p w14:paraId="5F59FE7B"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 xml:space="preserve"> --host=localhost ## IMPORTANT TO USE --host=localhost</w:t>
      </w:r>
    </w:p>
    <w:p w14:paraId="1A8498C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Please connect to: http://localhost:8000/</w:t>
      </w:r>
    </w:p>
    <w:p w14:paraId="6BE64AA2"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Starting backend using </w:t>
      </w:r>
      <w:proofErr w:type="spellStart"/>
      <w:r w:rsidRPr="00684E35">
        <w:rPr>
          <w:rFonts w:ascii="Courier New" w:eastAsia="Times New Roman" w:hAnsi="Courier New" w:cs="Courier New"/>
          <w:sz w:val="20"/>
          <w:szCs w:val="20"/>
          <w:lang w:eastAsia="en-IN"/>
        </w:rPr>
        <w:t>webworker</w:t>
      </w:r>
      <w:proofErr w:type="spellEnd"/>
      <w:r w:rsidRPr="00684E35">
        <w:rPr>
          <w:rFonts w:ascii="Courier New" w:eastAsia="Times New Roman" w:hAnsi="Courier New" w:cs="Courier New"/>
          <w:sz w:val="20"/>
          <w:szCs w:val="20"/>
          <w:lang w:eastAsia="en-IN"/>
        </w:rPr>
        <w:t>-threads</w:t>
      </w:r>
    </w:p>
    <w:p w14:paraId="7CCA0D1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Falling back to </w:t>
      </w:r>
      <w:proofErr w:type="spellStart"/>
      <w:proofErr w:type="gramStart"/>
      <w:r w:rsidRPr="00684E35">
        <w:rPr>
          <w:rFonts w:ascii="Courier New" w:eastAsia="Times New Roman" w:hAnsi="Courier New" w:cs="Courier New"/>
          <w:sz w:val="20"/>
          <w:szCs w:val="20"/>
          <w:lang w:eastAsia="en-IN"/>
        </w:rPr>
        <w:t>vm.CreateContext</w:t>
      </w:r>
      <w:proofErr w:type="spellEnd"/>
      <w:proofErr w:type="gramEnd"/>
      <w:r w:rsidRPr="00684E35">
        <w:rPr>
          <w:rFonts w:ascii="Courier New" w:eastAsia="Times New Roman" w:hAnsi="Courier New" w:cs="Courier New"/>
          <w:sz w:val="20"/>
          <w:szCs w:val="20"/>
          <w:lang w:eastAsia="en-IN"/>
        </w:rPr>
        <w:t xml:space="preserve"> backend</w:t>
      </w:r>
    </w:p>
    <w:p w14:paraId="6E65A02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Express server listening on port 8000 in development mode</w:t>
      </w:r>
    </w:p>
    <w:p w14:paraId="4BBD9577"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Zappa 0.5.0 "You can't do that on stage anymore" orchestrating the show</w:t>
      </w:r>
    </w:p>
    <w:p w14:paraId="431BD0F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Connected to Redis Server: localhost:6379</w:t>
      </w:r>
    </w:p>
    <w:p w14:paraId="1D2C92A9"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and then go to the URL it gives you and you see something like this:</w:t>
      </w:r>
    </w:p>
    <w:p w14:paraId="52032BB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lastRenderedPageBreak/>
        <w:drawing>
          <wp:inline distT="0" distB="0" distL="0" distR="0" wp14:anchorId="61FE21F4" wp14:editId="6D6986B9">
            <wp:extent cx="4290060" cy="3108960"/>
            <wp:effectExtent l="0" t="0" r="0" b="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5EB01E6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then you’re all set to continue.</w:t>
      </w:r>
    </w:p>
    <w:p w14:paraId="258A83D3" w14:textId="77777777" w:rsidR="00684E35" w:rsidRPr="00684E35" w:rsidRDefault="00684E35" w:rsidP="00684E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E35">
        <w:rPr>
          <w:rFonts w:ascii="Times New Roman" w:eastAsia="Times New Roman" w:hAnsi="Times New Roman" w:cs="Times New Roman"/>
          <w:b/>
          <w:bCs/>
          <w:sz w:val="27"/>
          <w:szCs w:val="27"/>
          <w:lang w:eastAsia="en-IN"/>
        </w:rPr>
        <w:t xml:space="preserve">A [Very] Brief </w:t>
      </w:r>
      <w:proofErr w:type="spellStart"/>
      <w:r w:rsidRPr="00684E35">
        <w:rPr>
          <w:rFonts w:ascii="Times New Roman" w:eastAsia="Times New Roman" w:hAnsi="Times New Roman" w:cs="Times New Roman"/>
          <w:b/>
          <w:bCs/>
          <w:sz w:val="27"/>
          <w:szCs w:val="27"/>
          <w:lang w:eastAsia="en-IN"/>
        </w:rPr>
        <w:t>EtherCalc</w:t>
      </w:r>
      <w:proofErr w:type="spellEnd"/>
      <w:r w:rsidRPr="00684E35">
        <w:rPr>
          <w:rFonts w:ascii="Times New Roman" w:eastAsia="Times New Roman" w:hAnsi="Times New Roman" w:cs="Times New Roman"/>
          <w:b/>
          <w:bCs/>
          <w:sz w:val="27"/>
          <w:szCs w:val="27"/>
          <w:lang w:eastAsia="en-IN"/>
        </w:rPr>
        <w:t xml:space="preserve"> Introduction</w:t>
      </w:r>
    </w:p>
    <w:p w14:paraId="4DEFF08C" w14:textId="1AC2D4CD" w:rsid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t>
      </w:r>
      <w:r w:rsidRPr="00684E35">
        <w:rPr>
          <w:rFonts w:ascii="Times New Roman" w:eastAsia="Times New Roman" w:hAnsi="Times New Roman" w:cs="Times New Roman"/>
          <w:color w:val="0000FF"/>
          <w:sz w:val="20"/>
          <w:szCs w:val="20"/>
          <w:u w:val="single"/>
          <w:lang w:eastAsia="en-IN"/>
        </w:rPr>
        <w:t>has a wi</w:t>
      </w:r>
      <w:r w:rsidRPr="00684E35">
        <w:rPr>
          <w:rFonts w:ascii="Times New Roman" w:eastAsia="Times New Roman" w:hAnsi="Times New Roman" w:cs="Times New Roman"/>
          <w:color w:val="0000FF"/>
          <w:sz w:val="20"/>
          <w:szCs w:val="20"/>
          <w:u w:val="single"/>
          <w:lang w:eastAsia="en-IN"/>
        </w:rPr>
        <w:t>k</w:t>
      </w:r>
      <w:r w:rsidRPr="00684E35">
        <w:rPr>
          <w:rFonts w:ascii="Times New Roman" w:eastAsia="Times New Roman" w:hAnsi="Times New Roman" w:cs="Times New Roman"/>
          <w:color w:val="0000FF"/>
          <w:sz w:val="20"/>
          <w:szCs w:val="20"/>
          <w:u w:val="single"/>
          <w:lang w:eastAsia="en-IN"/>
        </w:rPr>
        <w:t>i</w:t>
      </w:r>
      <w:r w:rsidRPr="00684E35">
        <w:rPr>
          <w:rFonts w:ascii="Times New Roman" w:eastAsia="Times New Roman" w:hAnsi="Times New Roman" w:cs="Times New Roman"/>
          <w:sz w:val="20"/>
          <w:szCs w:val="20"/>
          <w:lang w:eastAsia="en-IN"/>
        </w:rPr>
        <w:t xml:space="preserve">. As such, please hit that to get more info on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w:t>
      </w:r>
    </w:p>
    <w:p w14:paraId="1C6FF99E" w14:textId="77777777" w:rsidR="00165C82" w:rsidRPr="00165C82" w:rsidRDefault="00165C82" w:rsidP="00165C82">
      <w:pPr>
        <w:shd w:val="clear" w:color="auto" w:fill="FFFFFF"/>
        <w:spacing w:after="240" w:line="240" w:lineRule="auto"/>
        <w:outlineLvl w:val="0"/>
        <w:rPr>
          <w:rFonts w:ascii="Segoe UI" w:eastAsia="Times New Roman" w:hAnsi="Segoe UI" w:cs="Segoe UI"/>
          <w:b/>
          <w:bCs/>
          <w:color w:val="24292F"/>
          <w:kern w:val="36"/>
          <w:sz w:val="48"/>
          <w:szCs w:val="48"/>
          <w:lang w:eastAsia="en-IN"/>
        </w:rPr>
      </w:pPr>
      <w:proofErr w:type="spellStart"/>
      <w:r w:rsidRPr="00165C82">
        <w:rPr>
          <w:rFonts w:ascii="Segoe UI" w:eastAsia="Times New Roman" w:hAnsi="Segoe UI" w:cs="Segoe UI"/>
          <w:b/>
          <w:bCs/>
          <w:color w:val="24292F"/>
          <w:kern w:val="36"/>
          <w:sz w:val="48"/>
          <w:szCs w:val="48"/>
          <w:lang w:eastAsia="en-IN"/>
        </w:rPr>
        <w:t>EtherCalc</w:t>
      </w:r>
      <w:proofErr w:type="spellEnd"/>
      <w:r w:rsidRPr="00165C82">
        <w:rPr>
          <w:rFonts w:ascii="Segoe UI" w:eastAsia="Times New Roman" w:hAnsi="Segoe UI" w:cs="Segoe UI"/>
          <w:b/>
          <w:bCs/>
          <w:color w:val="24292F"/>
          <w:kern w:val="36"/>
          <w:sz w:val="48"/>
          <w:szCs w:val="48"/>
          <w:lang w:eastAsia="en-IN"/>
        </w:rPr>
        <w:t xml:space="preserve"> wiki</w:t>
      </w:r>
    </w:p>
    <w:p w14:paraId="0EC7DDAC"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proofErr w:type="spellStart"/>
      <w:r w:rsidRPr="00165C82">
        <w:rPr>
          <w:rFonts w:ascii="Segoe UI" w:eastAsia="Times New Roman" w:hAnsi="Segoe UI" w:cs="Segoe UI"/>
          <w:color w:val="24292F"/>
          <w:sz w:val="24"/>
          <w:szCs w:val="24"/>
          <w:lang w:eastAsia="en-IN"/>
        </w:rPr>
        <w:t>EtherCalc</w:t>
      </w:r>
      <w:proofErr w:type="spellEnd"/>
      <w:r w:rsidRPr="00165C82">
        <w:rPr>
          <w:rFonts w:ascii="Segoe UI" w:eastAsia="Times New Roman" w:hAnsi="Segoe UI" w:cs="Segoe UI"/>
          <w:color w:val="24292F"/>
          <w:sz w:val="24"/>
          <w:szCs w:val="24"/>
          <w:lang w:eastAsia="en-IN"/>
        </w:rPr>
        <w:t xml:space="preserve"> is the spreadsheet equivalent of a wiki document, without logins and without editing locks. People can collaborate on a spreadsheet-like page simultaneously. It's somewhat a google sheet alternative, </w:t>
      </w:r>
      <w:proofErr w:type="gramStart"/>
      <w:r w:rsidRPr="00165C82">
        <w:rPr>
          <w:rFonts w:ascii="Segoe UI" w:eastAsia="Times New Roman" w:hAnsi="Segoe UI" w:cs="Segoe UI"/>
          <w:color w:val="24292F"/>
          <w:sz w:val="24"/>
          <w:szCs w:val="24"/>
          <w:lang w:eastAsia="en-IN"/>
        </w:rPr>
        <w:t>open source</w:t>
      </w:r>
      <w:proofErr w:type="gramEnd"/>
      <w:r w:rsidRPr="00165C82">
        <w:rPr>
          <w:rFonts w:ascii="Segoe UI" w:eastAsia="Times New Roman" w:hAnsi="Segoe UI" w:cs="Segoe UI"/>
          <w:color w:val="24292F"/>
          <w:sz w:val="24"/>
          <w:szCs w:val="24"/>
          <w:lang w:eastAsia="en-IN"/>
        </w:rPr>
        <w:t xml:space="preserve"> style.</w:t>
      </w:r>
    </w:p>
    <w:p w14:paraId="385CDE61" w14:textId="77777777" w:rsidR="00165C82" w:rsidRPr="00165C82" w:rsidRDefault="00165C82" w:rsidP="00165C8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165C82">
        <w:rPr>
          <w:rFonts w:ascii="Segoe UI" w:eastAsia="Times New Roman" w:hAnsi="Segoe UI" w:cs="Segoe UI"/>
          <w:b/>
          <w:bCs/>
          <w:color w:val="24292F"/>
          <w:sz w:val="36"/>
          <w:szCs w:val="36"/>
          <w:lang w:eastAsia="en-IN"/>
        </w:rPr>
        <w:t>Use Cases</w:t>
      </w:r>
    </w:p>
    <w:p w14:paraId="5DCBFE10"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When or why would you use </w:t>
      </w:r>
      <w:proofErr w:type="spellStart"/>
      <w:r w:rsidRPr="00165C82">
        <w:rPr>
          <w:rFonts w:ascii="Segoe UI" w:eastAsia="Times New Roman" w:hAnsi="Segoe UI" w:cs="Segoe UI"/>
          <w:color w:val="24292F"/>
          <w:sz w:val="24"/>
          <w:szCs w:val="24"/>
          <w:lang w:eastAsia="en-IN"/>
        </w:rPr>
        <w:t>EtherCalc</w:t>
      </w:r>
      <w:proofErr w:type="spellEnd"/>
      <w:r w:rsidRPr="00165C82">
        <w:rPr>
          <w:rFonts w:ascii="Segoe UI" w:eastAsia="Times New Roman" w:hAnsi="Segoe UI" w:cs="Segoe UI"/>
          <w:color w:val="24292F"/>
          <w:sz w:val="24"/>
          <w:szCs w:val="24"/>
          <w:lang w:eastAsia="en-IN"/>
        </w:rPr>
        <w:t>? Here are a few scenarios.</w:t>
      </w:r>
    </w:p>
    <w:p w14:paraId="75DE88F2" w14:textId="77777777" w:rsidR="00165C82" w:rsidRPr="00165C82" w:rsidRDefault="00165C82" w:rsidP="00165C82">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Scheduling a meeting without asking via e-mails nor filling one-time forms: Every participant can see the most up-to-date availability of other members. One can update his/her schedule any number of times. The number of available participants in each time slot can be easily seen.</w:t>
      </w:r>
    </w:p>
    <w:p w14:paraId="7538A3A6" w14:textId="77777777" w:rsidR="00165C82" w:rsidRPr="00165C82" w:rsidRDefault="00165C82" w:rsidP="00165C82">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Car pooling arrangement: Who will ride in whose car? How many seats are still available in each car?</w:t>
      </w:r>
    </w:p>
    <w:p w14:paraId="18EAFB56" w14:textId="77777777" w:rsidR="00165C82" w:rsidRPr="00165C82" w:rsidRDefault="00165C82" w:rsidP="00165C82">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Students mutual-grading: What does each student think of each other's exercises or projects?</w:t>
      </w:r>
    </w:p>
    <w:p w14:paraId="09B8D89A" w14:textId="77777777" w:rsidR="00165C82" w:rsidRPr="00165C82" w:rsidRDefault="00165C82" w:rsidP="00165C82">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A good communication tool between the Direction of Programs and the Studio in a radio </w:t>
      </w:r>
      <w:proofErr w:type="gramStart"/>
      <w:r w:rsidRPr="00165C82">
        <w:rPr>
          <w:rFonts w:ascii="Segoe UI" w:eastAsia="Times New Roman" w:hAnsi="Segoe UI" w:cs="Segoe UI"/>
          <w:color w:val="24292F"/>
          <w:sz w:val="24"/>
          <w:szCs w:val="24"/>
          <w:lang w:eastAsia="en-IN"/>
        </w:rPr>
        <w:t>station :</w:t>
      </w:r>
      <w:proofErr w:type="gramEnd"/>
      <w:r w:rsidRPr="00165C82">
        <w:rPr>
          <w:rFonts w:ascii="Segoe UI" w:eastAsia="Times New Roman" w:hAnsi="Segoe UI" w:cs="Segoe UI"/>
          <w:color w:val="24292F"/>
          <w:sz w:val="24"/>
          <w:szCs w:val="24"/>
          <w:lang w:eastAsia="en-IN"/>
        </w:rPr>
        <w:t xml:space="preserve"> the director writes the roadmap in a calc sheet and </w:t>
      </w:r>
      <w:r w:rsidRPr="00165C82">
        <w:rPr>
          <w:rFonts w:ascii="Segoe UI" w:eastAsia="Times New Roman" w:hAnsi="Segoe UI" w:cs="Segoe UI"/>
          <w:color w:val="24292F"/>
          <w:sz w:val="24"/>
          <w:szCs w:val="24"/>
          <w:lang w:eastAsia="en-IN"/>
        </w:rPr>
        <w:lastRenderedPageBreak/>
        <w:t>the technician at the studio can easily follow along and receive the latest modifications without any interaction needed (no required clicks, no required refresh).</w:t>
      </w:r>
    </w:p>
    <w:p w14:paraId="135A54EE" w14:textId="77777777" w:rsidR="00165C82" w:rsidRPr="00165C82" w:rsidRDefault="00165C82" w:rsidP="00165C82">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w:t>
      </w:r>
    </w:p>
    <w:p w14:paraId="0B78DECB" w14:textId="77777777" w:rsidR="00165C82" w:rsidRPr="00165C82" w:rsidRDefault="00165C82" w:rsidP="00165C8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165C82">
        <w:rPr>
          <w:rFonts w:ascii="Segoe UI" w:eastAsia="Times New Roman" w:hAnsi="Segoe UI" w:cs="Segoe UI"/>
          <w:b/>
          <w:bCs/>
          <w:color w:val="24292F"/>
          <w:sz w:val="36"/>
          <w:szCs w:val="36"/>
          <w:lang w:eastAsia="en-IN"/>
        </w:rPr>
        <w:t>Syntax</w:t>
      </w:r>
    </w:p>
    <w:p w14:paraId="3707CB4B"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As a spreadsheet, </w:t>
      </w:r>
      <w:proofErr w:type="spellStart"/>
      <w:r w:rsidRPr="00165C82">
        <w:rPr>
          <w:rFonts w:ascii="Segoe UI" w:eastAsia="Times New Roman" w:hAnsi="Segoe UI" w:cs="Segoe UI"/>
          <w:color w:val="24292F"/>
          <w:sz w:val="24"/>
          <w:szCs w:val="24"/>
          <w:lang w:eastAsia="en-IN"/>
        </w:rPr>
        <w:t>ethercalc</w:t>
      </w:r>
      <w:proofErr w:type="spellEnd"/>
      <w:r w:rsidRPr="00165C82">
        <w:rPr>
          <w:rFonts w:ascii="Segoe UI" w:eastAsia="Times New Roman" w:hAnsi="Segoe UI" w:cs="Segoe UI"/>
          <w:color w:val="24292F"/>
          <w:sz w:val="24"/>
          <w:szCs w:val="24"/>
          <w:lang w:eastAsia="en-IN"/>
        </w:rPr>
        <w:t xml:space="preserve"> accepts the following in a cell:</w:t>
      </w:r>
    </w:p>
    <w:p w14:paraId="410EC2E7" w14:textId="4147AA13" w:rsidR="00165C82" w:rsidRPr="00165C82" w:rsidRDefault="00165C82" w:rsidP="00165C82">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mathematical formulae or other functions beginning with the equal sign </w:t>
      </w:r>
      <w:r w:rsidRPr="00165C82">
        <w:rPr>
          <w:rFonts w:ascii="Consolas" w:eastAsia="Times New Roman" w:hAnsi="Consolas" w:cs="Courier New"/>
          <w:color w:val="24292F"/>
          <w:sz w:val="20"/>
          <w:szCs w:val="20"/>
          <w:lang w:eastAsia="en-IN"/>
        </w:rPr>
        <w:t>=</w:t>
      </w:r>
      <w:r w:rsidRPr="00165C82">
        <w:rPr>
          <w:rFonts w:ascii="Segoe UI" w:eastAsia="Times New Roman" w:hAnsi="Segoe UI" w:cs="Segoe UI"/>
          <w:color w:val="24292F"/>
          <w:sz w:val="24"/>
          <w:szCs w:val="24"/>
          <w:lang w:eastAsia="en-IN"/>
        </w:rPr>
        <w:t>, e.g. </w:t>
      </w:r>
      <w:r w:rsidRPr="00165C82">
        <w:rPr>
          <w:rFonts w:ascii="Consolas" w:eastAsia="Times New Roman" w:hAnsi="Consolas" w:cs="Courier New"/>
          <w:color w:val="24292F"/>
          <w:sz w:val="20"/>
          <w:szCs w:val="20"/>
          <w:lang w:eastAsia="en-IN"/>
        </w:rPr>
        <w:t>=</w:t>
      </w:r>
      <w:proofErr w:type="gramStart"/>
      <w:r w:rsidRPr="00165C82">
        <w:rPr>
          <w:rFonts w:ascii="Consolas" w:eastAsia="Times New Roman" w:hAnsi="Consolas" w:cs="Courier New"/>
          <w:color w:val="24292F"/>
          <w:sz w:val="20"/>
          <w:szCs w:val="20"/>
          <w:lang w:eastAsia="en-IN"/>
        </w:rPr>
        <w:t>sqrt(</w:t>
      </w:r>
      <w:proofErr w:type="gramEnd"/>
      <w:r w:rsidRPr="00165C82">
        <w:rPr>
          <w:rFonts w:ascii="Consolas" w:eastAsia="Times New Roman" w:hAnsi="Consolas" w:cs="Courier New"/>
          <w:color w:val="24292F"/>
          <w:sz w:val="20"/>
          <w:szCs w:val="20"/>
          <w:lang w:eastAsia="en-IN"/>
        </w:rPr>
        <w:t>3)/2</w:t>
      </w:r>
      <w:r w:rsidRPr="00165C82">
        <w:rPr>
          <w:rFonts w:ascii="Segoe UI" w:eastAsia="Times New Roman" w:hAnsi="Segoe UI" w:cs="Segoe UI"/>
          <w:color w:val="24292F"/>
          <w:sz w:val="24"/>
          <w:szCs w:val="24"/>
          <w:lang w:eastAsia="en-IN"/>
        </w:rPr>
        <w:t>, </w:t>
      </w:r>
      <w:r w:rsidRPr="00165C82">
        <w:rPr>
          <w:rFonts w:ascii="Consolas" w:eastAsia="Times New Roman" w:hAnsi="Consolas" w:cs="Courier New"/>
          <w:color w:val="24292F"/>
          <w:sz w:val="20"/>
          <w:szCs w:val="20"/>
          <w:lang w:eastAsia="en-IN"/>
        </w:rPr>
        <w:t>=if(1+1&lt;0, 'surprise!', 'ok')</w:t>
      </w:r>
      <w:r w:rsidRPr="00165C82">
        <w:rPr>
          <w:rFonts w:ascii="Segoe UI" w:eastAsia="Times New Roman" w:hAnsi="Segoe UI" w:cs="Segoe UI"/>
          <w:color w:val="24292F"/>
          <w:sz w:val="24"/>
          <w:szCs w:val="24"/>
          <w:lang w:eastAsia="en-IN"/>
        </w:rPr>
        <w:t>, ... See </w:t>
      </w:r>
      <w:proofErr w:type="spellStart"/>
      <w:r w:rsidRPr="00165C82">
        <w:rPr>
          <w:rFonts w:ascii="Segoe UI" w:eastAsia="Times New Roman" w:hAnsi="Segoe UI" w:cs="Segoe UI"/>
          <w:color w:val="24292F"/>
          <w:sz w:val="24"/>
          <w:szCs w:val="24"/>
          <w:lang w:eastAsia="en-IN"/>
        </w:rPr>
        <w:fldChar w:fldCharType="begin"/>
      </w:r>
      <w:r w:rsidRPr="00165C82">
        <w:rPr>
          <w:rFonts w:ascii="Segoe UI" w:eastAsia="Times New Roman" w:hAnsi="Segoe UI" w:cs="Segoe UI"/>
          <w:color w:val="24292F"/>
          <w:sz w:val="24"/>
          <w:szCs w:val="24"/>
          <w:lang w:eastAsia="en-IN"/>
        </w:rPr>
        <w:instrText xml:space="preserve"> HYPERLINK "https://en.wikipedia.org/wiki/OpenFormula" </w:instrText>
      </w:r>
      <w:r w:rsidRPr="00165C82">
        <w:rPr>
          <w:rFonts w:ascii="Segoe UI" w:eastAsia="Times New Roman" w:hAnsi="Segoe UI" w:cs="Segoe UI"/>
          <w:color w:val="24292F"/>
          <w:sz w:val="24"/>
          <w:szCs w:val="24"/>
          <w:lang w:eastAsia="en-IN"/>
        </w:rPr>
        <w:fldChar w:fldCharType="separate"/>
      </w:r>
      <w:r w:rsidRPr="00165C82">
        <w:rPr>
          <w:rFonts w:ascii="Segoe UI" w:eastAsia="Times New Roman" w:hAnsi="Segoe UI" w:cs="Segoe UI"/>
          <w:color w:val="0000FF"/>
          <w:sz w:val="24"/>
          <w:szCs w:val="24"/>
          <w:u w:val="single"/>
          <w:lang w:eastAsia="en-IN"/>
        </w:rPr>
        <w:t>OpenFormula</w:t>
      </w:r>
      <w:proofErr w:type="spellEnd"/>
      <w:r w:rsidRPr="00165C82">
        <w:rPr>
          <w:rFonts w:ascii="Segoe UI" w:eastAsia="Times New Roman" w:hAnsi="Segoe UI" w:cs="Segoe UI"/>
          <w:color w:val="24292F"/>
          <w:sz w:val="24"/>
          <w:szCs w:val="24"/>
          <w:lang w:eastAsia="en-IN"/>
        </w:rPr>
        <w:fldChar w:fldCharType="end"/>
      </w:r>
      <w:r w:rsidRPr="00165C82">
        <w:rPr>
          <w:rFonts w:ascii="Segoe UI" w:eastAsia="Times New Roman" w:hAnsi="Segoe UI" w:cs="Segoe UI"/>
          <w:color w:val="24292F"/>
          <w:sz w:val="24"/>
          <w:szCs w:val="24"/>
          <w:lang w:eastAsia="en-IN"/>
        </w:rPr>
        <w:t xml:space="preserve"> and the </w:t>
      </w:r>
      <w:proofErr w:type="spellStart"/>
      <w:proofErr w:type="gramStart"/>
      <w:r w:rsidRPr="00165C82">
        <w:rPr>
          <w:rFonts w:ascii="Segoe UI" w:eastAsia="Times New Roman" w:hAnsi="Segoe UI" w:cs="Segoe UI"/>
          <w:color w:val="24292F"/>
          <w:sz w:val="24"/>
          <w:szCs w:val="24"/>
          <w:lang w:eastAsia="en-IN"/>
        </w:rPr>
        <w:t>SocialCalc.Formula.FunctionList</w:t>
      </w:r>
      <w:proofErr w:type="spellEnd"/>
      <w:proofErr w:type="gramEnd"/>
      <w:r w:rsidRPr="00165C82">
        <w:rPr>
          <w:rFonts w:ascii="Segoe UI" w:eastAsia="Times New Roman" w:hAnsi="Segoe UI" w:cs="Segoe UI"/>
          <w:color w:val="24292F"/>
          <w:sz w:val="24"/>
          <w:szCs w:val="24"/>
          <w:lang w:eastAsia="en-IN"/>
        </w:rPr>
        <w:t xml:space="preserve"> variable in </w:t>
      </w:r>
      <w:r w:rsidRPr="00165C82">
        <w:rPr>
          <w:rFonts w:ascii="Segoe UI" w:eastAsia="Times New Roman" w:hAnsi="Segoe UI" w:cs="Segoe UI"/>
          <w:color w:val="0000FF"/>
          <w:sz w:val="24"/>
          <w:szCs w:val="24"/>
          <w:u w:val="single"/>
          <w:lang w:eastAsia="en-IN"/>
        </w:rPr>
        <w:t>the source co</w:t>
      </w:r>
      <w:r w:rsidRPr="00165C82">
        <w:rPr>
          <w:rFonts w:ascii="Segoe UI" w:eastAsia="Times New Roman" w:hAnsi="Segoe UI" w:cs="Segoe UI"/>
          <w:color w:val="0000FF"/>
          <w:sz w:val="24"/>
          <w:szCs w:val="24"/>
          <w:u w:val="single"/>
          <w:lang w:eastAsia="en-IN"/>
        </w:rPr>
        <w:t>d</w:t>
      </w:r>
      <w:r w:rsidRPr="00165C82">
        <w:rPr>
          <w:rFonts w:ascii="Segoe UI" w:eastAsia="Times New Roman" w:hAnsi="Segoe UI" w:cs="Segoe UI"/>
          <w:color w:val="0000FF"/>
          <w:sz w:val="24"/>
          <w:szCs w:val="24"/>
          <w:u w:val="single"/>
          <w:lang w:eastAsia="en-IN"/>
        </w:rPr>
        <w:t>e</w:t>
      </w:r>
      <w:r w:rsidRPr="00165C82">
        <w:rPr>
          <w:rFonts w:ascii="Segoe UI" w:eastAsia="Times New Roman" w:hAnsi="Segoe UI" w:cs="Segoe UI"/>
          <w:color w:val="24292F"/>
          <w:sz w:val="24"/>
          <w:szCs w:val="24"/>
          <w:lang w:eastAsia="en-IN"/>
        </w:rPr>
        <w:t xml:space="preserve"> for the complete list of formulas it supports. Certain functions (such as DAVERAGE, DCOUNT, DMAX, DSUM, COUNTIF, SUMIF, ...) require a criteria parameter. The criteria parameter can be either a number (possibly written as a string prefixed by one of the comparison operators &lt;, &lt;=, =, &gt;=, &gt;, &lt;&gt;) or a textual string. A textual string criteria containing either * </w:t>
      </w:r>
      <w:proofErr w:type="gramStart"/>
      <w:r w:rsidRPr="00165C82">
        <w:rPr>
          <w:rFonts w:ascii="Segoe UI" w:eastAsia="Times New Roman" w:hAnsi="Segoe UI" w:cs="Segoe UI"/>
          <w:color w:val="24292F"/>
          <w:sz w:val="24"/>
          <w:szCs w:val="24"/>
          <w:lang w:eastAsia="en-IN"/>
        </w:rPr>
        <w:t>or ?</w:t>
      </w:r>
      <w:proofErr w:type="gramEnd"/>
      <w:r w:rsidRPr="00165C82">
        <w:rPr>
          <w:rFonts w:ascii="Segoe UI" w:eastAsia="Times New Roman" w:hAnsi="Segoe UI" w:cs="Segoe UI"/>
          <w:color w:val="24292F"/>
          <w:sz w:val="24"/>
          <w:szCs w:val="24"/>
          <w:lang w:eastAsia="en-IN"/>
        </w:rPr>
        <w:t xml:space="preserve"> will be interpreted as an excel wildcard string or as a </w:t>
      </w:r>
      <w:proofErr w:type="spellStart"/>
      <w:r w:rsidRPr="00165C82">
        <w:rPr>
          <w:rFonts w:ascii="Segoe UI" w:eastAsia="Times New Roman" w:hAnsi="Segoe UI" w:cs="Segoe UI"/>
          <w:color w:val="24292F"/>
          <w:sz w:val="24"/>
          <w:szCs w:val="24"/>
          <w:lang w:eastAsia="en-IN"/>
        </w:rPr>
        <w:t>javascript</w:t>
      </w:r>
      <w:proofErr w:type="spellEnd"/>
      <w:r w:rsidRPr="00165C82">
        <w:rPr>
          <w:rFonts w:ascii="Segoe UI" w:eastAsia="Times New Roman" w:hAnsi="Segoe UI" w:cs="Segoe UI"/>
          <w:color w:val="24292F"/>
          <w:sz w:val="24"/>
          <w:szCs w:val="24"/>
          <w:lang w:eastAsia="en-IN"/>
        </w:rPr>
        <w:t xml:space="preserve"> regular expression.</w:t>
      </w:r>
    </w:p>
    <w:p w14:paraId="6E57FCC5" w14:textId="77777777" w:rsidR="00165C82" w:rsidRPr="00165C82" w:rsidRDefault="00165C82" w:rsidP="00165C82">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date of the form (by default) </w:t>
      </w:r>
      <w:r w:rsidRPr="00165C82">
        <w:rPr>
          <w:rFonts w:ascii="Consolas" w:eastAsia="Times New Roman" w:hAnsi="Consolas" w:cs="Courier New"/>
          <w:color w:val="24292F"/>
          <w:sz w:val="20"/>
          <w:szCs w:val="20"/>
          <w:lang w:eastAsia="en-IN"/>
        </w:rPr>
        <w:t>mm/dd/</w:t>
      </w:r>
      <w:proofErr w:type="spellStart"/>
      <w:r w:rsidRPr="00165C82">
        <w:rPr>
          <w:rFonts w:ascii="Consolas" w:eastAsia="Times New Roman" w:hAnsi="Consolas" w:cs="Courier New"/>
          <w:color w:val="24292F"/>
          <w:sz w:val="20"/>
          <w:szCs w:val="20"/>
          <w:lang w:eastAsia="en-IN"/>
        </w:rPr>
        <w:t>yyyy</w:t>
      </w:r>
      <w:proofErr w:type="spellEnd"/>
      <w:r w:rsidRPr="00165C82">
        <w:rPr>
          <w:rFonts w:ascii="Segoe UI" w:eastAsia="Times New Roman" w:hAnsi="Segoe UI" w:cs="Segoe UI"/>
          <w:color w:val="24292F"/>
          <w:sz w:val="24"/>
          <w:szCs w:val="24"/>
          <w:lang w:eastAsia="en-IN"/>
        </w:rPr>
        <w:t xml:space="preserve"> where </w:t>
      </w:r>
      <w:proofErr w:type="spellStart"/>
      <w:r w:rsidRPr="00165C82">
        <w:rPr>
          <w:rFonts w:ascii="Segoe UI" w:eastAsia="Times New Roman" w:hAnsi="Segoe UI" w:cs="Segoe UI"/>
          <w:color w:val="24292F"/>
          <w:sz w:val="24"/>
          <w:szCs w:val="24"/>
          <w:lang w:eastAsia="en-IN"/>
        </w:rPr>
        <w:t>yyyy</w:t>
      </w:r>
      <w:proofErr w:type="spellEnd"/>
      <w:r w:rsidRPr="00165C82">
        <w:rPr>
          <w:rFonts w:ascii="Segoe UI" w:eastAsia="Times New Roman" w:hAnsi="Segoe UI" w:cs="Segoe UI"/>
          <w:color w:val="24292F"/>
          <w:sz w:val="24"/>
          <w:szCs w:val="24"/>
          <w:lang w:eastAsia="en-IN"/>
        </w:rPr>
        <w:t xml:space="preserve">&gt;=1900, </w:t>
      </w:r>
      <w:proofErr w:type="gramStart"/>
      <w:r w:rsidRPr="00165C82">
        <w:rPr>
          <w:rFonts w:ascii="Segoe UI" w:eastAsia="Times New Roman" w:hAnsi="Segoe UI" w:cs="Segoe UI"/>
          <w:color w:val="24292F"/>
          <w:sz w:val="24"/>
          <w:szCs w:val="24"/>
          <w:lang w:eastAsia="en-IN"/>
        </w:rPr>
        <w:t>e.g.</w:t>
      </w:r>
      <w:proofErr w:type="gramEnd"/>
      <w:r w:rsidRPr="00165C82">
        <w:rPr>
          <w:rFonts w:ascii="Segoe UI" w:eastAsia="Times New Roman" w:hAnsi="Segoe UI" w:cs="Segoe UI"/>
          <w:color w:val="24292F"/>
          <w:sz w:val="24"/>
          <w:szCs w:val="24"/>
          <w:lang w:eastAsia="en-IN"/>
        </w:rPr>
        <w:t> </w:t>
      </w:r>
      <w:r w:rsidRPr="00165C82">
        <w:rPr>
          <w:rFonts w:ascii="Consolas" w:eastAsia="Times New Roman" w:hAnsi="Consolas" w:cs="Courier New"/>
          <w:color w:val="24292F"/>
          <w:sz w:val="20"/>
          <w:szCs w:val="20"/>
          <w:lang w:eastAsia="en-IN"/>
        </w:rPr>
        <w:t>12/25/2016</w:t>
      </w:r>
    </w:p>
    <w:p w14:paraId="4088FE23" w14:textId="77777777" w:rsidR="00165C82" w:rsidRPr="00165C82" w:rsidRDefault="00165C82" w:rsidP="00165C82">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texts beginning with the single quote character </w:t>
      </w:r>
      <w:r w:rsidRPr="00165C82">
        <w:rPr>
          <w:rFonts w:ascii="Consolas" w:eastAsia="Times New Roman" w:hAnsi="Consolas" w:cs="Courier New"/>
          <w:color w:val="24292F"/>
          <w:sz w:val="20"/>
          <w:szCs w:val="20"/>
          <w:lang w:eastAsia="en-IN"/>
        </w:rPr>
        <w:t>'</w:t>
      </w:r>
      <w:r w:rsidRPr="00165C82">
        <w:rPr>
          <w:rFonts w:ascii="Segoe UI" w:eastAsia="Times New Roman" w:hAnsi="Segoe UI" w:cs="Segoe UI"/>
          <w:color w:val="24292F"/>
          <w:sz w:val="24"/>
          <w:szCs w:val="24"/>
          <w:lang w:eastAsia="en-IN"/>
        </w:rPr>
        <w:t xml:space="preserve">, </w:t>
      </w:r>
      <w:proofErr w:type="gramStart"/>
      <w:r w:rsidRPr="00165C82">
        <w:rPr>
          <w:rFonts w:ascii="Segoe UI" w:eastAsia="Times New Roman" w:hAnsi="Segoe UI" w:cs="Segoe UI"/>
          <w:color w:val="24292F"/>
          <w:sz w:val="24"/>
          <w:szCs w:val="24"/>
          <w:lang w:eastAsia="en-IN"/>
        </w:rPr>
        <w:t>e.g.</w:t>
      </w:r>
      <w:proofErr w:type="gramEnd"/>
      <w:r w:rsidRPr="00165C82">
        <w:rPr>
          <w:rFonts w:ascii="Segoe UI" w:eastAsia="Times New Roman" w:hAnsi="Segoe UI" w:cs="Segoe UI"/>
          <w:color w:val="24292F"/>
          <w:sz w:val="24"/>
          <w:szCs w:val="24"/>
          <w:lang w:eastAsia="en-IN"/>
        </w:rPr>
        <w:t> </w:t>
      </w:r>
      <w:r w:rsidRPr="00165C82">
        <w:rPr>
          <w:rFonts w:ascii="Consolas" w:eastAsia="Times New Roman" w:hAnsi="Consolas" w:cs="Courier New"/>
          <w:color w:val="24292F"/>
          <w:sz w:val="20"/>
          <w:szCs w:val="20"/>
          <w:lang w:eastAsia="en-IN"/>
        </w:rPr>
        <w:t>'hello world</w:t>
      </w:r>
    </w:p>
    <w:p w14:paraId="628A6632"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For text cells, </w:t>
      </w:r>
      <w:proofErr w:type="spellStart"/>
      <w:r w:rsidRPr="00165C82">
        <w:rPr>
          <w:rFonts w:ascii="Segoe UI" w:eastAsia="Times New Roman" w:hAnsi="Segoe UI" w:cs="Segoe UI"/>
          <w:color w:val="24292F"/>
          <w:sz w:val="24"/>
          <w:szCs w:val="24"/>
          <w:lang w:eastAsia="en-IN"/>
        </w:rPr>
        <w:t>ethercalc</w:t>
      </w:r>
      <w:proofErr w:type="spellEnd"/>
      <w:r w:rsidRPr="00165C82">
        <w:rPr>
          <w:rFonts w:ascii="Segoe UI" w:eastAsia="Times New Roman" w:hAnsi="Segoe UI" w:cs="Segoe UI"/>
          <w:color w:val="24292F"/>
          <w:sz w:val="24"/>
          <w:szCs w:val="24"/>
          <w:lang w:eastAsia="en-IN"/>
        </w:rPr>
        <w:t xml:space="preserve"> supports the following formatting directives in its "default" formatting option:</w:t>
      </w:r>
    </w:p>
    <w:p w14:paraId="727F7210" w14:textId="77777777" w:rsidR="00165C82" w:rsidRPr="00165C82" w:rsidRDefault="00165C82" w:rsidP="00165C82">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bold: </w:t>
      </w:r>
      <w:r w:rsidRPr="00165C82">
        <w:rPr>
          <w:rFonts w:ascii="Consolas" w:eastAsia="Times New Roman" w:hAnsi="Consolas" w:cs="Courier New"/>
          <w:color w:val="24292F"/>
          <w:sz w:val="20"/>
          <w:szCs w:val="20"/>
          <w:lang w:eastAsia="en-IN"/>
        </w:rPr>
        <w:t>the point is *collaboration*</w:t>
      </w:r>
    </w:p>
    <w:p w14:paraId="1E47D137" w14:textId="77777777" w:rsidR="00165C82" w:rsidRPr="00165C82" w:rsidRDefault="00165C82" w:rsidP="00165C82">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italic: </w:t>
      </w:r>
      <w:r w:rsidRPr="00165C82">
        <w:rPr>
          <w:rFonts w:ascii="Consolas" w:eastAsia="Times New Roman" w:hAnsi="Consolas" w:cs="Courier New"/>
          <w:color w:val="24292F"/>
          <w:sz w:val="20"/>
          <w:szCs w:val="20"/>
          <w:lang w:eastAsia="en-IN"/>
        </w:rPr>
        <w:t>the point is _collaboration_</w:t>
      </w:r>
    </w:p>
    <w:p w14:paraId="4431F921" w14:textId="77777777" w:rsidR="00165C82" w:rsidRPr="00165C82" w:rsidRDefault="00165C82" w:rsidP="00165C82">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strikethrough: </w:t>
      </w:r>
      <w:r w:rsidRPr="00165C82">
        <w:rPr>
          <w:rFonts w:ascii="Consolas" w:eastAsia="Times New Roman" w:hAnsi="Consolas" w:cs="Courier New"/>
          <w:color w:val="24292F"/>
          <w:sz w:val="20"/>
          <w:szCs w:val="20"/>
          <w:lang w:eastAsia="en-IN"/>
        </w:rPr>
        <w:t>can I -</w:t>
      </w:r>
      <w:proofErr w:type="spellStart"/>
      <w:r w:rsidRPr="00165C82">
        <w:rPr>
          <w:rFonts w:ascii="Consolas" w:eastAsia="Times New Roman" w:hAnsi="Consolas" w:cs="Courier New"/>
          <w:color w:val="24292F"/>
          <w:sz w:val="20"/>
          <w:szCs w:val="20"/>
          <w:lang w:eastAsia="en-IN"/>
        </w:rPr>
        <w:t>haz</w:t>
      </w:r>
      <w:proofErr w:type="spellEnd"/>
      <w:r w:rsidRPr="00165C82">
        <w:rPr>
          <w:rFonts w:ascii="Consolas" w:eastAsia="Times New Roman" w:hAnsi="Consolas" w:cs="Courier New"/>
          <w:color w:val="24292F"/>
          <w:sz w:val="20"/>
          <w:szCs w:val="20"/>
          <w:lang w:eastAsia="en-IN"/>
        </w:rPr>
        <w:t xml:space="preserve">- </w:t>
      </w:r>
      <w:proofErr w:type="spellStart"/>
      <w:r w:rsidRPr="00165C82">
        <w:rPr>
          <w:rFonts w:ascii="Consolas" w:eastAsia="Times New Roman" w:hAnsi="Consolas" w:cs="Courier New"/>
          <w:color w:val="24292F"/>
          <w:sz w:val="20"/>
          <w:szCs w:val="20"/>
          <w:lang w:eastAsia="en-IN"/>
        </w:rPr>
        <w:t>cheezburger</w:t>
      </w:r>
      <w:proofErr w:type="spellEnd"/>
    </w:p>
    <w:p w14:paraId="4C2F5223" w14:textId="77777777" w:rsidR="00165C82" w:rsidRPr="00165C82" w:rsidRDefault="00165C82" w:rsidP="00165C82">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teletype: </w:t>
      </w:r>
      <w:r w:rsidRPr="00165C82">
        <w:rPr>
          <w:rFonts w:ascii="Consolas" w:eastAsia="Times New Roman" w:hAnsi="Consolas" w:cs="Courier New"/>
          <w:color w:val="24292F"/>
          <w:sz w:val="20"/>
          <w:szCs w:val="20"/>
          <w:lang w:eastAsia="en-IN"/>
        </w:rPr>
        <w:t>it reads ``SOS`` </w:t>
      </w:r>
      <w:r w:rsidRPr="00165C82">
        <w:rPr>
          <w:rFonts w:ascii="Segoe UI" w:eastAsia="Times New Roman" w:hAnsi="Segoe UI" w:cs="Segoe UI"/>
          <w:color w:val="24292F"/>
          <w:sz w:val="24"/>
          <w:szCs w:val="24"/>
          <w:lang w:eastAsia="en-IN"/>
        </w:rPr>
        <w:t>(backquote character)</w:t>
      </w:r>
    </w:p>
    <w:p w14:paraId="4E6ED8D0" w14:textId="77777777" w:rsidR="00165C82" w:rsidRPr="00165C82" w:rsidRDefault="00165C82" w:rsidP="00165C82">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horizontal line: </w:t>
      </w:r>
      <w:r w:rsidRPr="00165C82">
        <w:rPr>
          <w:rFonts w:ascii="Consolas" w:eastAsia="Times New Roman" w:hAnsi="Consolas" w:cs="Courier New"/>
          <w:color w:val="24292F"/>
          <w:sz w:val="20"/>
          <w:szCs w:val="20"/>
          <w:lang w:eastAsia="en-IN"/>
        </w:rPr>
        <w:t>--</w:t>
      </w:r>
      <w:r w:rsidRPr="00165C82">
        <w:rPr>
          <w:rFonts w:ascii="Segoe UI" w:eastAsia="Times New Roman" w:hAnsi="Segoe UI" w:cs="Segoe UI"/>
          <w:color w:val="24292F"/>
          <w:sz w:val="24"/>
          <w:szCs w:val="24"/>
          <w:lang w:eastAsia="en-IN"/>
        </w:rPr>
        <w:t> (two or more dashes at the very beginning of the cell's text)</w:t>
      </w:r>
    </w:p>
    <w:p w14:paraId="0D808413" w14:textId="77777777" w:rsidR="00165C82" w:rsidRPr="00165C82" w:rsidRDefault="00165C82" w:rsidP="00165C82">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header text of various levels: </w:t>
      </w:r>
      <w:r w:rsidRPr="00165C82">
        <w:rPr>
          <w:rFonts w:ascii="Consolas" w:eastAsia="Times New Roman" w:hAnsi="Consolas" w:cs="Courier New"/>
          <w:color w:val="24292F"/>
          <w:sz w:val="20"/>
          <w:szCs w:val="20"/>
          <w:lang w:eastAsia="en-IN"/>
        </w:rPr>
        <w:t>^^Section 4</w:t>
      </w:r>
      <w:r w:rsidRPr="00165C82">
        <w:rPr>
          <w:rFonts w:ascii="Segoe UI" w:eastAsia="Times New Roman" w:hAnsi="Segoe UI" w:cs="Segoe UI"/>
          <w:color w:val="24292F"/>
          <w:sz w:val="24"/>
          <w:szCs w:val="24"/>
          <w:lang w:eastAsia="en-IN"/>
        </w:rPr>
        <w:t> (one or more caret characters at the very beginning of the cell's text)</w:t>
      </w:r>
    </w:p>
    <w:p w14:paraId="16577E95" w14:textId="77777777" w:rsidR="00165C82" w:rsidRPr="00165C82" w:rsidRDefault="00165C82" w:rsidP="00165C82">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hyperlink: </w:t>
      </w:r>
      <w:r w:rsidRPr="00165C82">
        <w:rPr>
          <w:rFonts w:ascii="Consolas" w:eastAsia="Times New Roman" w:hAnsi="Consolas" w:cs="Courier New"/>
          <w:color w:val="24292F"/>
          <w:sz w:val="20"/>
          <w:szCs w:val="20"/>
          <w:lang w:eastAsia="en-IN"/>
        </w:rPr>
        <w:t>Leonard Nimoy as "Spock"&lt;https://en.wikipedia.org/wiki/Spock&gt;</w:t>
      </w:r>
    </w:p>
    <w:p w14:paraId="511508A8" w14:textId="77777777" w:rsidR="00165C82" w:rsidRPr="00165C82" w:rsidRDefault="00165C82" w:rsidP="00165C82">
      <w:pPr>
        <w:shd w:val="clear" w:color="auto" w:fill="FFFFFF"/>
        <w:spacing w:after="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For even richer formatting options such as </w:t>
      </w:r>
      <w:proofErr w:type="spellStart"/>
      <w:r w:rsidRPr="00165C82">
        <w:rPr>
          <w:rFonts w:ascii="Segoe UI" w:eastAsia="Times New Roman" w:hAnsi="Segoe UI" w:cs="Segoe UI"/>
          <w:color w:val="24292F"/>
          <w:sz w:val="24"/>
          <w:szCs w:val="24"/>
          <w:lang w:eastAsia="en-IN"/>
        </w:rPr>
        <w:t>color</w:t>
      </w:r>
      <w:proofErr w:type="spellEnd"/>
      <w:r w:rsidRPr="00165C82">
        <w:rPr>
          <w:rFonts w:ascii="Segoe UI" w:eastAsia="Times New Roman" w:hAnsi="Segoe UI" w:cs="Segoe UI"/>
          <w:color w:val="24292F"/>
          <w:sz w:val="24"/>
          <w:szCs w:val="24"/>
          <w:lang w:eastAsia="en-IN"/>
        </w:rPr>
        <w:t xml:space="preserve"> text/background, you can select a range of cells, switch to the format tab, and change </w:t>
      </w:r>
      <w:proofErr w:type="spellStart"/>
      <w:r w:rsidRPr="00165C82">
        <w:rPr>
          <w:rFonts w:ascii="Segoe UI" w:eastAsia="Times New Roman" w:hAnsi="Segoe UI" w:cs="Segoe UI"/>
          <w:color w:val="24292F"/>
          <w:sz w:val="24"/>
          <w:szCs w:val="24"/>
          <w:lang w:eastAsia="en-IN"/>
        </w:rPr>
        <w:t>format:text</w:t>
      </w:r>
      <w:proofErr w:type="spellEnd"/>
      <w:r w:rsidRPr="00165C82">
        <w:rPr>
          <w:rFonts w:ascii="Segoe UI" w:eastAsia="Times New Roman" w:hAnsi="Segoe UI" w:cs="Segoe UI"/>
          <w:color w:val="24292F"/>
          <w:sz w:val="24"/>
          <w:szCs w:val="24"/>
          <w:lang w:eastAsia="en-IN"/>
        </w:rPr>
        <w:t xml:space="preserve"> from "default" to "html". Then you can type html syntax such as </w:t>
      </w:r>
      <w:r w:rsidRPr="00165C82">
        <w:rPr>
          <w:rFonts w:ascii="Consolas" w:eastAsia="Times New Roman" w:hAnsi="Consolas" w:cs="Courier New"/>
          <w:color w:val="24292F"/>
          <w:sz w:val="20"/>
          <w:szCs w:val="20"/>
          <w:lang w:eastAsia="en-IN"/>
        </w:rPr>
        <w:t>&lt;span style="</w:t>
      </w:r>
      <w:proofErr w:type="spellStart"/>
      <w:proofErr w:type="gramStart"/>
      <w:r w:rsidRPr="00165C82">
        <w:rPr>
          <w:rFonts w:ascii="Consolas" w:eastAsia="Times New Roman" w:hAnsi="Consolas" w:cs="Courier New"/>
          <w:color w:val="24292F"/>
          <w:sz w:val="20"/>
          <w:szCs w:val="20"/>
          <w:lang w:eastAsia="en-IN"/>
        </w:rPr>
        <w:t>color:red</w:t>
      </w:r>
      <w:proofErr w:type="spellEnd"/>
      <w:proofErr w:type="gramEnd"/>
      <w:r w:rsidRPr="00165C82">
        <w:rPr>
          <w:rFonts w:ascii="Consolas" w:eastAsia="Times New Roman" w:hAnsi="Consolas" w:cs="Courier New"/>
          <w:color w:val="24292F"/>
          <w:sz w:val="20"/>
          <w:szCs w:val="20"/>
          <w:lang w:eastAsia="en-IN"/>
        </w:rPr>
        <w:t xml:space="preserve">; </w:t>
      </w:r>
      <w:proofErr w:type="spellStart"/>
      <w:r w:rsidRPr="00165C82">
        <w:rPr>
          <w:rFonts w:ascii="Consolas" w:eastAsia="Times New Roman" w:hAnsi="Consolas" w:cs="Courier New"/>
          <w:color w:val="24292F"/>
          <w:sz w:val="20"/>
          <w:szCs w:val="20"/>
          <w:lang w:eastAsia="en-IN"/>
        </w:rPr>
        <w:t>background:yellow</w:t>
      </w:r>
      <w:proofErr w:type="spellEnd"/>
      <w:r w:rsidRPr="00165C82">
        <w:rPr>
          <w:rFonts w:ascii="Consolas" w:eastAsia="Times New Roman" w:hAnsi="Consolas" w:cs="Courier New"/>
          <w:color w:val="24292F"/>
          <w:sz w:val="20"/>
          <w:szCs w:val="20"/>
          <w:lang w:eastAsia="en-IN"/>
        </w:rPr>
        <w:t>"&gt;hello&lt;/span&gt;</w:t>
      </w:r>
      <w:r w:rsidRPr="00165C82">
        <w:rPr>
          <w:rFonts w:ascii="Segoe UI" w:eastAsia="Times New Roman" w:hAnsi="Segoe UI" w:cs="Segoe UI"/>
          <w:color w:val="24292F"/>
          <w:sz w:val="24"/>
          <w:szCs w:val="24"/>
          <w:lang w:eastAsia="en-IN"/>
        </w:rPr>
        <w:t> in your cells. See e.g.: </w:t>
      </w:r>
      <w:hyperlink r:id="rId10" w:history="1">
        <w:r w:rsidRPr="00165C82">
          <w:rPr>
            <w:rFonts w:ascii="Segoe UI" w:eastAsia="Times New Roman" w:hAnsi="Segoe UI" w:cs="Segoe UI"/>
            <w:color w:val="0000FF"/>
            <w:sz w:val="24"/>
            <w:szCs w:val="24"/>
            <w:u w:val="single"/>
            <w:lang w:eastAsia="en-IN"/>
          </w:rPr>
          <w:t>http://www.w3schools.com/html/html_formatting.asp</w:t>
        </w:r>
      </w:hyperlink>
    </w:p>
    <w:p w14:paraId="45F538D7" w14:textId="77777777" w:rsidR="00165C82" w:rsidRDefault="00165C82" w:rsidP="00165C82">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6A05C572" w14:textId="77777777" w:rsidR="00165C82" w:rsidRDefault="00165C82" w:rsidP="00165C82">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14:paraId="2EFA00A1" w14:textId="6B9263A6" w:rsidR="00165C82" w:rsidRPr="00165C82" w:rsidRDefault="00165C82" w:rsidP="00165C82">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165C82">
        <w:rPr>
          <w:rFonts w:ascii="Segoe UI" w:eastAsia="Times New Roman" w:hAnsi="Segoe UI" w:cs="Segoe UI"/>
          <w:b/>
          <w:bCs/>
          <w:color w:val="24292F"/>
          <w:sz w:val="36"/>
          <w:szCs w:val="36"/>
          <w:lang w:eastAsia="en-IN"/>
        </w:rPr>
        <w:lastRenderedPageBreak/>
        <w:t>Tips and tricks</w:t>
      </w:r>
    </w:p>
    <w:p w14:paraId="47F6F408" w14:textId="77777777" w:rsidR="00165C82" w:rsidRPr="00165C82" w:rsidRDefault="00165C82" w:rsidP="00165C8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165C82">
        <w:rPr>
          <w:rFonts w:ascii="Segoe UI" w:eastAsia="Times New Roman" w:hAnsi="Segoe UI" w:cs="Segoe UI"/>
          <w:b/>
          <w:bCs/>
          <w:color w:val="24292F"/>
          <w:sz w:val="30"/>
          <w:szCs w:val="30"/>
          <w:lang w:eastAsia="en-IN"/>
        </w:rPr>
        <w:t>Use a cell value from another sheet.</w:t>
      </w:r>
    </w:p>
    <w:p w14:paraId="67FCC50C"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i/>
          <w:iCs/>
          <w:color w:val="24292F"/>
          <w:sz w:val="24"/>
          <w:szCs w:val="24"/>
          <w:lang w:eastAsia="en-IN"/>
        </w:rPr>
        <w:t>Example, I have two sheets named sheet1 and sheet2 and I want to display cell A1's value from sheet1 in the sheet2's cell B3.</w:t>
      </w:r>
    </w:p>
    <w:p w14:paraId="67205E02" w14:textId="77777777" w:rsidR="00165C82" w:rsidRPr="00165C82" w:rsidRDefault="00165C82" w:rsidP="00165C82">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Go to cell B3 in sheet2</w:t>
      </w:r>
    </w:p>
    <w:p w14:paraId="5FC36E35" w14:textId="77777777" w:rsidR="00165C82" w:rsidRPr="00165C82" w:rsidRDefault="00165C82" w:rsidP="00165C82">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type this </w:t>
      </w:r>
      <w:proofErr w:type="gramStart"/>
      <w:r w:rsidRPr="00165C82">
        <w:rPr>
          <w:rFonts w:ascii="Segoe UI" w:eastAsia="Times New Roman" w:hAnsi="Segoe UI" w:cs="Segoe UI"/>
          <w:color w:val="24292F"/>
          <w:sz w:val="24"/>
          <w:szCs w:val="24"/>
          <w:lang w:eastAsia="en-IN"/>
        </w:rPr>
        <w:t>formula:</w:t>
      </w:r>
      <w:r w:rsidRPr="00165C82">
        <w:rPr>
          <w:rFonts w:ascii="Consolas" w:eastAsia="Times New Roman" w:hAnsi="Consolas" w:cs="Courier New"/>
          <w:color w:val="24292F"/>
          <w:sz w:val="20"/>
          <w:szCs w:val="20"/>
          <w:lang w:eastAsia="en-IN"/>
        </w:rPr>
        <w:t>=</w:t>
      </w:r>
      <w:proofErr w:type="gramEnd"/>
      <w:r w:rsidRPr="00165C82">
        <w:rPr>
          <w:rFonts w:ascii="Consolas" w:eastAsia="Times New Roman" w:hAnsi="Consolas" w:cs="Courier New"/>
          <w:color w:val="24292F"/>
          <w:sz w:val="20"/>
          <w:szCs w:val="20"/>
          <w:lang w:eastAsia="en-IN"/>
        </w:rPr>
        <w:t>"sheet1"!A1</w:t>
      </w:r>
    </w:p>
    <w:p w14:paraId="6767CE47" w14:textId="77777777" w:rsidR="00165C82" w:rsidRPr="00165C82" w:rsidRDefault="00165C82" w:rsidP="00165C82">
      <w:pPr>
        <w:shd w:val="clear" w:color="auto" w:fill="FFFFFF"/>
        <w:spacing w:before="360" w:after="240" w:line="240" w:lineRule="auto"/>
        <w:outlineLvl w:val="2"/>
        <w:rPr>
          <w:rFonts w:ascii="Segoe UI" w:eastAsia="Times New Roman" w:hAnsi="Segoe UI" w:cs="Segoe UI"/>
          <w:b/>
          <w:bCs/>
          <w:color w:val="24292F"/>
          <w:sz w:val="30"/>
          <w:szCs w:val="30"/>
          <w:lang w:eastAsia="en-IN"/>
        </w:rPr>
      </w:pPr>
      <w:proofErr w:type="spellStart"/>
      <w:r w:rsidRPr="00165C82">
        <w:rPr>
          <w:rFonts w:ascii="Segoe UI" w:eastAsia="Times New Roman" w:hAnsi="Segoe UI" w:cs="Segoe UI"/>
          <w:b/>
          <w:bCs/>
          <w:color w:val="24292F"/>
          <w:sz w:val="30"/>
          <w:szCs w:val="30"/>
          <w:lang w:eastAsia="en-IN"/>
        </w:rPr>
        <w:t>Color</w:t>
      </w:r>
      <w:proofErr w:type="spellEnd"/>
      <w:r w:rsidRPr="00165C82">
        <w:rPr>
          <w:rFonts w:ascii="Segoe UI" w:eastAsia="Times New Roman" w:hAnsi="Segoe UI" w:cs="Segoe UI"/>
          <w:b/>
          <w:bCs/>
          <w:color w:val="24292F"/>
          <w:sz w:val="30"/>
          <w:szCs w:val="30"/>
          <w:lang w:eastAsia="en-IN"/>
        </w:rPr>
        <w:t xml:space="preserve"> a cell depending of its value (aka Conditional </w:t>
      </w:r>
      <w:proofErr w:type="spellStart"/>
      <w:r w:rsidRPr="00165C82">
        <w:rPr>
          <w:rFonts w:ascii="Segoe UI" w:eastAsia="Times New Roman" w:hAnsi="Segoe UI" w:cs="Segoe UI"/>
          <w:b/>
          <w:bCs/>
          <w:color w:val="24292F"/>
          <w:sz w:val="30"/>
          <w:szCs w:val="30"/>
          <w:lang w:eastAsia="en-IN"/>
        </w:rPr>
        <w:t>Formating</w:t>
      </w:r>
      <w:proofErr w:type="spellEnd"/>
      <w:proofErr w:type="gramStart"/>
      <w:r w:rsidRPr="00165C82">
        <w:rPr>
          <w:rFonts w:ascii="Segoe UI" w:eastAsia="Times New Roman" w:hAnsi="Segoe UI" w:cs="Segoe UI"/>
          <w:b/>
          <w:bCs/>
          <w:color w:val="24292F"/>
          <w:sz w:val="30"/>
          <w:szCs w:val="30"/>
          <w:lang w:eastAsia="en-IN"/>
        </w:rPr>
        <w:t>) .</w:t>
      </w:r>
      <w:proofErr w:type="gramEnd"/>
    </w:p>
    <w:p w14:paraId="146170A2"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i/>
          <w:iCs/>
          <w:color w:val="24292F"/>
          <w:sz w:val="24"/>
          <w:szCs w:val="24"/>
          <w:lang w:eastAsia="en-IN"/>
        </w:rPr>
        <w:t>Example, I want a cell B2 to turn green if its value is foo; or else to be red.</w:t>
      </w:r>
    </w:p>
    <w:p w14:paraId="792AAD79" w14:textId="77777777" w:rsidR="00165C82" w:rsidRPr="00165C82" w:rsidRDefault="00165C82" w:rsidP="00165C82">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Go to cell B2</w:t>
      </w:r>
    </w:p>
    <w:p w14:paraId="754DE4C1" w14:textId="77777777" w:rsidR="00165C82" w:rsidRPr="00165C82" w:rsidRDefault="00165C82" w:rsidP="00165C82">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In the menu/format/format/text choose "HTML" and save for this cell</w:t>
      </w:r>
    </w:p>
    <w:p w14:paraId="484DAC3C" w14:textId="77777777" w:rsidR="00165C82" w:rsidRPr="00165C82" w:rsidRDefault="00165C82" w:rsidP="00165C82">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Then type this formula: </w:t>
      </w:r>
      <w:r w:rsidRPr="00165C82">
        <w:rPr>
          <w:rFonts w:ascii="Consolas" w:eastAsia="Times New Roman" w:hAnsi="Consolas" w:cs="Courier New"/>
          <w:color w:val="24292F"/>
          <w:sz w:val="20"/>
          <w:szCs w:val="20"/>
          <w:lang w:eastAsia="en-IN"/>
        </w:rPr>
        <w:t>=</w:t>
      </w:r>
      <w:proofErr w:type="gramStart"/>
      <w:r w:rsidRPr="00165C82">
        <w:rPr>
          <w:rFonts w:ascii="Consolas" w:eastAsia="Times New Roman" w:hAnsi="Consolas" w:cs="Courier New"/>
          <w:color w:val="24292F"/>
          <w:sz w:val="20"/>
          <w:szCs w:val="20"/>
          <w:lang w:eastAsia="en-IN"/>
        </w:rPr>
        <w:t>if(</w:t>
      </w:r>
      <w:proofErr w:type="gramEnd"/>
      <w:r w:rsidRPr="00165C82">
        <w:rPr>
          <w:rFonts w:ascii="Consolas" w:eastAsia="Times New Roman" w:hAnsi="Consolas" w:cs="Courier New"/>
          <w:color w:val="24292F"/>
          <w:sz w:val="20"/>
          <w:szCs w:val="20"/>
          <w:lang w:eastAsia="en-IN"/>
        </w:rPr>
        <w:t>A1="foo","&lt;span style=""background-color:rgb(81,184,72);color:rgb(81,184,72)""&gt;_______&lt;/span&gt;","&lt;span style=""background-color:rgb(226,86,43);color:rgb(226,86,43)""&gt;_______&lt;/span&gt;")</w:t>
      </w:r>
    </w:p>
    <w:p w14:paraId="66D557D4"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So how does it work? Your IF function checks A1's value and gives you two possible output each of them being a simple text string made of underscores. The only subtility here is that we specify both pen </w:t>
      </w:r>
      <w:proofErr w:type="spellStart"/>
      <w:r w:rsidRPr="00165C82">
        <w:rPr>
          <w:rFonts w:ascii="Segoe UI" w:eastAsia="Times New Roman" w:hAnsi="Segoe UI" w:cs="Segoe UI"/>
          <w:color w:val="24292F"/>
          <w:sz w:val="24"/>
          <w:szCs w:val="24"/>
          <w:lang w:eastAsia="en-IN"/>
        </w:rPr>
        <w:t>color</w:t>
      </w:r>
      <w:proofErr w:type="spellEnd"/>
      <w:r w:rsidRPr="00165C82">
        <w:rPr>
          <w:rFonts w:ascii="Segoe UI" w:eastAsia="Times New Roman" w:hAnsi="Segoe UI" w:cs="Segoe UI"/>
          <w:color w:val="24292F"/>
          <w:sz w:val="24"/>
          <w:szCs w:val="24"/>
          <w:lang w:eastAsia="en-IN"/>
        </w:rPr>
        <w:t xml:space="preserve"> and background </w:t>
      </w:r>
      <w:proofErr w:type="spellStart"/>
      <w:r w:rsidRPr="00165C82">
        <w:rPr>
          <w:rFonts w:ascii="Segoe UI" w:eastAsia="Times New Roman" w:hAnsi="Segoe UI" w:cs="Segoe UI"/>
          <w:color w:val="24292F"/>
          <w:sz w:val="24"/>
          <w:szCs w:val="24"/>
          <w:lang w:eastAsia="en-IN"/>
        </w:rPr>
        <w:t>color</w:t>
      </w:r>
      <w:proofErr w:type="spellEnd"/>
      <w:r w:rsidRPr="00165C82">
        <w:rPr>
          <w:rFonts w:ascii="Segoe UI" w:eastAsia="Times New Roman" w:hAnsi="Segoe UI" w:cs="Segoe UI"/>
          <w:color w:val="24292F"/>
          <w:sz w:val="24"/>
          <w:szCs w:val="24"/>
          <w:lang w:eastAsia="en-IN"/>
        </w:rPr>
        <w:t xml:space="preserve"> to be the same (either green or red) so as it looks like the cell is filled either in red or in green. This is a workaround since there is no current </w:t>
      </w:r>
      <w:proofErr w:type="spellStart"/>
      <w:r w:rsidRPr="00165C82">
        <w:rPr>
          <w:rFonts w:ascii="Segoe UI" w:eastAsia="Times New Roman" w:hAnsi="Segoe UI" w:cs="Segoe UI"/>
          <w:color w:val="24292F"/>
          <w:sz w:val="24"/>
          <w:szCs w:val="24"/>
          <w:lang w:eastAsia="en-IN"/>
        </w:rPr>
        <w:t>straitforward</w:t>
      </w:r>
      <w:proofErr w:type="spellEnd"/>
      <w:r w:rsidRPr="00165C82">
        <w:rPr>
          <w:rFonts w:ascii="Segoe UI" w:eastAsia="Times New Roman" w:hAnsi="Segoe UI" w:cs="Segoe UI"/>
          <w:color w:val="24292F"/>
          <w:sz w:val="24"/>
          <w:szCs w:val="24"/>
          <w:lang w:eastAsia="en-IN"/>
        </w:rPr>
        <w:t xml:space="preserve"> function to set an empty cell's background </w:t>
      </w:r>
      <w:proofErr w:type="spellStart"/>
      <w:r w:rsidRPr="00165C82">
        <w:rPr>
          <w:rFonts w:ascii="Segoe UI" w:eastAsia="Times New Roman" w:hAnsi="Segoe UI" w:cs="Segoe UI"/>
          <w:color w:val="24292F"/>
          <w:sz w:val="24"/>
          <w:szCs w:val="24"/>
          <w:lang w:eastAsia="en-IN"/>
        </w:rPr>
        <w:t>color</w:t>
      </w:r>
      <w:proofErr w:type="spellEnd"/>
      <w:r w:rsidRPr="00165C82">
        <w:rPr>
          <w:rFonts w:ascii="Segoe UI" w:eastAsia="Times New Roman" w:hAnsi="Segoe UI" w:cs="Segoe UI"/>
          <w:color w:val="24292F"/>
          <w:sz w:val="24"/>
          <w:szCs w:val="24"/>
          <w:lang w:eastAsia="en-IN"/>
        </w:rPr>
        <w:t>.</w:t>
      </w:r>
    </w:p>
    <w:p w14:paraId="21975EA6" w14:textId="77777777" w:rsidR="00165C82" w:rsidRPr="00165C82" w:rsidRDefault="00165C82" w:rsidP="00165C8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165C82">
        <w:rPr>
          <w:rFonts w:ascii="Segoe UI" w:eastAsia="Times New Roman" w:hAnsi="Segoe UI" w:cs="Segoe UI"/>
          <w:b/>
          <w:bCs/>
          <w:color w:val="24292F"/>
          <w:sz w:val="30"/>
          <w:szCs w:val="30"/>
          <w:lang w:eastAsia="en-IN"/>
        </w:rPr>
        <w:t>Create a form</w:t>
      </w:r>
    </w:p>
    <w:p w14:paraId="4716B8BB" w14:textId="77777777" w:rsidR="00165C82" w:rsidRPr="00165C82" w:rsidRDefault="00165C82" w:rsidP="00165C82">
      <w:pPr>
        <w:shd w:val="clear" w:color="auto" w:fill="FFFFFF"/>
        <w:spacing w:after="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Say you have a calc named </w:t>
      </w:r>
      <w:r w:rsidRPr="00165C82">
        <w:rPr>
          <w:rFonts w:ascii="Consolas" w:eastAsia="Times New Roman" w:hAnsi="Consolas" w:cs="Courier New"/>
          <w:color w:val="24292F"/>
          <w:sz w:val="20"/>
          <w:szCs w:val="20"/>
          <w:lang w:eastAsia="en-IN"/>
        </w:rPr>
        <w:t>foo</w:t>
      </w:r>
      <w:r w:rsidRPr="00165C82">
        <w:rPr>
          <w:rFonts w:ascii="Segoe UI" w:eastAsia="Times New Roman" w:hAnsi="Segoe UI" w:cs="Segoe UI"/>
          <w:color w:val="24292F"/>
          <w:sz w:val="24"/>
          <w:szCs w:val="24"/>
          <w:lang w:eastAsia="en-IN"/>
        </w:rPr>
        <w:t>, which URL is </w:t>
      </w:r>
      <w:hyperlink r:id="rId11" w:history="1">
        <w:r w:rsidRPr="00165C82">
          <w:rPr>
            <w:rFonts w:ascii="Segoe UI" w:eastAsia="Times New Roman" w:hAnsi="Segoe UI" w:cs="Segoe UI"/>
            <w:color w:val="0000FF"/>
            <w:sz w:val="24"/>
            <w:szCs w:val="24"/>
            <w:u w:val="single"/>
            <w:lang w:eastAsia="en-IN"/>
          </w:rPr>
          <w:t>https://calc.example.org/foo</w:t>
        </w:r>
      </w:hyperlink>
      <w:r w:rsidRPr="00165C82">
        <w:rPr>
          <w:rFonts w:ascii="Segoe UI" w:eastAsia="Times New Roman" w:hAnsi="Segoe UI" w:cs="Segoe UI"/>
          <w:color w:val="24292F"/>
          <w:sz w:val="24"/>
          <w:szCs w:val="24"/>
          <w:lang w:eastAsia="en-IN"/>
        </w:rPr>
        <w:t>.</w:t>
      </w:r>
    </w:p>
    <w:p w14:paraId="4DB9C123" w14:textId="77777777" w:rsidR="00165C82" w:rsidRPr="00165C82" w:rsidRDefault="00165C82" w:rsidP="00165C82">
      <w:pPr>
        <w:shd w:val="clear" w:color="auto" w:fill="FFFFFF"/>
        <w:spacing w:after="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You can create a form by adding </w:t>
      </w:r>
      <w:r w:rsidRPr="00165C82">
        <w:rPr>
          <w:rFonts w:ascii="Consolas" w:eastAsia="Times New Roman" w:hAnsi="Consolas" w:cs="Courier New"/>
          <w:color w:val="24292F"/>
          <w:sz w:val="20"/>
          <w:szCs w:val="20"/>
          <w:lang w:eastAsia="en-IN"/>
        </w:rPr>
        <w:t>/</w:t>
      </w:r>
      <w:proofErr w:type="spellStart"/>
      <w:r w:rsidRPr="00165C82">
        <w:rPr>
          <w:rFonts w:ascii="Consolas" w:eastAsia="Times New Roman" w:hAnsi="Consolas" w:cs="Courier New"/>
          <w:color w:val="24292F"/>
          <w:sz w:val="20"/>
          <w:szCs w:val="20"/>
          <w:lang w:eastAsia="en-IN"/>
        </w:rPr>
        <w:t>appeditor</w:t>
      </w:r>
      <w:proofErr w:type="spellEnd"/>
      <w:r w:rsidRPr="00165C82">
        <w:rPr>
          <w:rFonts w:ascii="Segoe UI" w:eastAsia="Times New Roman" w:hAnsi="Segoe UI" w:cs="Segoe UI"/>
          <w:color w:val="24292F"/>
          <w:sz w:val="24"/>
          <w:szCs w:val="24"/>
          <w:lang w:eastAsia="en-IN"/>
        </w:rPr>
        <w:t> to your URL (which become </w:t>
      </w:r>
      <w:hyperlink r:id="rId12" w:history="1">
        <w:r w:rsidRPr="00165C82">
          <w:rPr>
            <w:rFonts w:ascii="Segoe UI" w:eastAsia="Times New Roman" w:hAnsi="Segoe UI" w:cs="Segoe UI"/>
            <w:color w:val="0000FF"/>
            <w:sz w:val="24"/>
            <w:szCs w:val="24"/>
            <w:u w:val="single"/>
            <w:lang w:eastAsia="en-IN"/>
          </w:rPr>
          <w:t>https://calc.example.org/foo/appeditor</w:t>
        </w:r>
      </w:hyperlink>
      <w:r w:rsidRPr="00165C82">
        <w:rPr>
          <w:rFonts w:ascii="Segoe UI" w:eastAsia="Times New Roman" w:hAnsi="Segoe UI" w:cs="Segoe UI"/>
          <w:color w:val="24292F"/>
          <w:sz w:val="24"/>
          <w:szCs w:val="24"/>
          <w:lang w:eastAsia="en-IN"/>
        </w:rPr>
        <w:t>).</w:t>
      </w:r>
    </w:p>
    <w:p w14:paraId="6A33486F"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 xml:space="preserve">You can add '/form' to show the form - </w:t>
      </w:r>
      <w:proofErr w:type="gramStart"/>
      <w:r w:rsidRPr="00165C82">
        <w:rPr>
          <w:rFonts w:ascii="Segoe UI" w:eastAsia="Times New Roman" w:hAnsi="Segoe UI" w:cs="Segoe UI"/>
          <w:color w:val="24292F"/>
          <w:sz w:val="24"/>
          <w:szCs w:val="24"/>
          <w:lang w:eastAsia="en-IN"/>
        </w:rPr>
        <w:t>e.g.</w:t>
      </w:r>
      <w:proofErr w:type="gramEnd"/>
      <w:r w:rsidRPr="00165C82">
        <w:rPr>
          <w:rFonts w:ascii="Segoe UI" w:eastAsia="Times New Roman" w:hAnsi="Segoe UI" w:cs="Segoe UI"/>
          <w:color w:val="24292F"/>
          <w:sz w:val="24"/>
          <w:szCs w:val="24"/>
          <w:lang w:eastAsia="en-IN"/>
        </w:rPr>
        <w:t> </w:t>
      </w:r>
      <w:hyperlink r:id="rId13" w:history="1">
        <w:r w:rsidRPr="00165C82">
          <w:rPr>
            <w:rFonts w:ascii="Segoe UI" w:eastAsia="Times New Roman" w:hAnsi="Segoe UI" w:cs="Segoe UI"/>
            <w:color w:val="0000FF"/>
            <w:sz w:val="24"/>
            <w:szCs w:val="24"/>
            <w:u w:val="single"/>
            <w:lang w:eastAsia="en-IN"/>
          </w:rPr>
          <w:t>https://calc.example.org/foo/form</w:t>
        </w:r>
      </w:hyperlink>
    </w:p>
    <w:p w14:paraId="4C6EB9AB"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You screen will be split in three parts. To the left, the form as it will be rendered, to the right, your calc, which will be used to create the form, and at the bottom, the results from the form.</w:t>
      </w:r>
    </w:p>
    <w:p w14:paraId="4ED5ABD0" w14:textId="77777777" w:rsidR="00165C82" w:rsidRPr="00165C82" w:rsidRDefault="00165C82" w:rsidP="00165C82">
      <w:pPr>
        <w:shd w:val="clear" w:color="auto" w:fill="FFFFFF"/>
        <w:spacing w:after="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To create an input field, go in a cell and write </w:t>
      </w:r>
      <w:r w:rsidRPr="00165C82">
        <w:rPr>
          <w:rFonts w:ascii="Consolas" w:eastAsia="Times New Roman" w:hAnsi="Consolas" w:cs="Courier New"/>
          <w:color w:val="24292F"/>
          <w:sz w:val="20"/>
          <w:szCs w:val="20"/>
          <w:lang w:eastAsia="en-IN"/>
        </w:rPr>
        <w:t>=</w:t>
      </w:r>
      <w:proofErr w:type="gramStart"/>
      <w:r w:rsidRPr="00165C82">
        <w:rPr>
          <w:rFonts w:ascii="Consolas" w:eastAsia="Times New Roman" w:hAnsi="Consolas" w:cs="Courier New"/>
          <w:color w:val="24292F"/>
          <w:sz w:val="20"/>
          <w:szCs w:val="20"/>
          <w:lang w:eastAsia="en-IN"/>
        </w:rPr>
        <w:t>TEXTBOX(</w:t>
      </w:r>
      <w:proofErr w:type="gramEnd"/>
      <w:r w:rsidRPr="00165C82">
        <w:rPr>
          <w:rFonts w:ascii="Consolas" w:eastAsia="Times New Roman" w:hAnsi="Consolas" w:cs="Courier New"/>
          <w:color w:val="24292F"/>
          <w:sz w:val="20"/>
          <w:szCs w:val="20"/>
          <w:lang w:eastAsia="en-IN"/>
        </w:rPr>
        <w:t>"some text")</w:t>
      </w:r>
      <w:r w:rsidRPr="00165C82">
        <w:rPr>
          <w:rFonts w:ascii="Segoe UI" w:eastAsia="Times New Roman" w:hAnsi="Segoe UI" w:cs="Segoe UI"/>
          <w:color w:val="24292F"/>
          <w:sz w:val="24"/>
          <w:szCs w:val="24"/>
          <w:lang w:eastAsia="en-IN"/>
        </w:rPr>
        <w:t>. Note that you can't use </w:t>
      </w:r>
      <w:r w:rsidRPr="00165C82">
        <w:rPr>
          <w:rFonts w:ascii="Consolas" w:eastAsia="Times New Roman" w:hAnsi="Consolas" w:cs="Courier New"/>
          <w:color w:val="24292F"/>
          <w:sz w:val="20"/>
          <w:szCs w:val="20"/>
          <w:lang w:eastAsia="en-IN"/>
        </w:rPr>
        <w:t>=</w:t>
      </w:r>
      <w:proofErr w:type="gramStart"/>
      <w:r w:rsidRPr="00165C82">
        <w:rPr>
          <w:rFonts w:ascii="Consolas" w:eastAsia="Times New Roman" w:hAnsi="Consolas" w:cs="Courier New"/>
          <w:color w:val="24292F"/>
          <w:sz w:val="20"/>
          <w:szCs w:val="20"/>
          <w:lang w:eastAsia="en-IN"/>
        </w:rPr>
        <w:t>TEXTBOX(</w:t>
      </w:r>
      <w:proofErr w:type="gramEnd"/>
      <w:r w:rsidRPr="00165C82">
        <w:rPr>
          <w:rFonts w:ascii="Consolas" w:eastAsia="Times New Roman" w:hAnsi="Consolas" w:cs="Courier New"/>
          <w:color w:val="24292F"/>
          <w:sz w:val="20"/>
          <w:szCs w:val="20"/>
          <w:lang w:eastAsia="en-IN"/>
        </w:rPr>
        <w:t>"")</w:t>
      </w:r>
      <w:r w:rsidRPr="00165C82">
        <w:rPr>
          <w:rFonts w:ascii="Segoe UI" w:eastAsia="Times New Roman" w:hAnsi="Segoe UI" w:cs="Segoe UI"/>
          <w:color w:val="24292F"/>
          <w:sz w:val="24"/>
          <w:szCs w:val="24"/>
          <w:lang w:eastAsia="en-IN"/>
        </w:rPr>
        <w:t>, you have to put the quotes, but the content can be blank.</w:t>
      </w:r>
    </w:p>
    <w:p w14:paraId="762D2A78"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Have a look at the other form possibilities by clicking on the "</w:t>
      </w:r>
      <w:proofErr w:type="spellStart"/>
      <w:r w:rsidRPr="00165C82">
        <w:rPr>
          <w:rFonts w:ascii="Segoe UI" w:eastAsia="Times New Roman" w:hAnsi="Segoe UI" w:cs="Segoe UI"/>
          <w:color w:val="24292F"/>
          <w:sz w:val="24"/>
          <w:szCs w:val="24"/>
          <w:lang w:eastAsia="en-IN"/>
        </w:rPr>
        <w:t>Fx</w:t>
      </w:r>
      <w:proofErr w:type="spellEnd"/>
      <w:r w:rsidRPr="00165C82">
        <w:rPr>
          <w:rFonts w:ascii="Segoe UI" w:eastAsia="Times New Roman" w:hAnsi="Segoe UI" w:cs="Segoe UI"/>
          <w:color w:val="24292F"/>
          <w:sz w:val="24"/>
          <w:szCs w:val="24"/>
          <w:lang w:eastAsia="en-IN"/>
        </w:rPr>
        <w:t>" button on the spreadsheet, and selecting "Button &amp; Input" section.</w:t>
      </w:r>
    </w:p>
    <w:p w14:paraId="3DC32A9D" w14:textId="77777777" w:rsidR="00165C82" w:rsidRPr="00165C82" w:rsidRDefault="00165C82" w:rsidP="00165C82">
      <w:pPr>
        <w:shd w:val="clear" w:color="auto" w:fill="FFFFFF"/>
        <w:spacing w:after="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lastRenderedPageBreak/>
        <w:t>To create a submit button, go in a cell and write </w:t>
      </w:r>
      <w:r w:rsidRPr="00165C82">
        <w:rPr>
          <w:rFonts w:ascii="Consolas" w:eastAsia="Times New Roman" w:hAnsi="Consolas" w:cs="Courier New"/>
          <w:color w:val="24292F"/>
          <w:sz w:val="20"/>
          <w:szCs w:val="20"/>
          <w:lang w:eastAsia="en-IN"/>
        </w:rPr>
        <w:t>=submit("send")</w:t>
      </w:r>
      <w:r w:rsidRPr="00165C82">
        <w:rPr>
          <w:rFonts w:ascii="Segoe UI" w:eastAsia="Times New Roman" w:hAnsi="Segoe UI" w:cs="Segoe UI"/>
          <w:color w:val="24292F"/>
          <w:sz w:val="24"/>
          <w:szCs w:val="24"/>
          <w:lang w:eastAsia="en-IN"/>
        </w:rPr>
        <w:t> (you can put any text you want).</w:t>
      </w:r>
    </w:p>
    <w:p w14:paraId="0346ADF8"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To get the form link to share, click on the "Form" tab of your calc, then on the "Live form" button. It will redirect you to your form: you only have to share that page's URL.</w:t>
      </w:r>
    </w:p>
    <w:p w14:paraId="498CA9E8" w14:textId="77777777" w:rsidR="00165C82" w:rsidRPr="00165C82" w:rsidRDefault="00165C82" w:rsidP="00165C82">
      <w:pPr>
        <w:shd w:val="clear" w:color="auto" w:fill="FFFFFF"/>
        <w:spacing w:after="0" w:line="240" w:lineRule="auto"/>
        <w:rPr>
          <w:rFonts w:ascii="Segoe UI" w:eastAsia="Times New Roman" w:hAnsi="Segoe UI" w:cs="Segoe UI"/>
          <w:color w:val="24292F"/>
          <w:sz w:val="24"/>
          <w:szCs w:val="24"/>
          <w:lang w:eastAsia="en-IN"/>
        </w:rPr>
      </w:pPr>
      <w:r w:rsidRPr="00165C82">
        <w:rPr>
          <w:rFonts w:ascii="Segoe UI" w:eastAsia="Times New Roman" w:hAnsi="Segoe UI" w:cs="Segoe UI"/>
          <w:color w:val="24292F"/>
          <w:sz w:val="24"/>
          <w:szCs w:val="24"/>
          <w:lang w:eastAsia="en-IN"/>
        </w:rPr>
        <w:t>To get the results of your form, add </w:t>
      </w:r>
      <w:r w:rsidRPr="00165C82">
        <w:rPr>
          <w:rFonts w:ascii="Consolas" w:eastAsia="Times New Roman" w:hAnsi="Consolas" w:cs="Courier New"/>
          <w:color w:val="24292F"/>
          <w:sz w:val="20"/>
          <w:szCs w:val="20"/>
          <w:lang w:eastAsia="en-IN"/>
        </w:rPr>
        <w:t>_</w:t>
      </w:r>
      <w:proofErr w:type="spellStart"/>
      <w:r w:rsidRPr="00165C82">
        <w:rPr>
          <w:rFonts w:ascii="Consolas" w:eastAsia="Times New Roman" w:hAnsi="Consolas" w:cs="Courier New"/>
          <w:color w:val="24292F"/>
          <w:sz w:val="20"/>
          <w:szCs w:val="20"/>
          <w:lang w:eastAsia="en-IN"/>
        </w:rPr>
        <w:t>formdata</w:t>
      </w:r>
      <w:proofErr w:type="spellEnd"/>
      <w:r w:rsidRPr="00165C82">
        <w:rPr>
          <w:rFonts w:ascii="Consolas" w:eastAsia="Times New Roman" w:hAnsi="Consolas" w:cs="Courier New"/>
          <w:color w:val="24292F"/>
          <w:sz w:val="20"/>
          <w:szCs w:val="20"/>
          <w:lang w:eastAsia="en-IN"/>
        </w:rPr>
        <w:t>/view</w:t>
      </w:r>
      <w:r w:rsidRPr="00165C82">
        <w:rPr>
          <w:rFonts w:ascii="Segoe UI" w:eastAsia="Times New Roman" w:hAnsi="Segoe UI" w:cs="Segoe UI"/>
          <w:color w:val="24292F"/>
          <w:sz w:val="24"/>
          <w:szCs w:val="24"/>
          <w:lang w:eastAsia="en-IN"/>
        </w:rPr>
        <w:t> at the end of your calc's URL (which become </w:t>
      </w:r>
      <w:hyperlink r:id="rId14" w:history="1">
        <w:r w:rsidRPr="00165C82">
          <w:rPr>
            <w:rFonts w:ascii="Segoe UI" w:eastAsia="Times New Roman" w:hAnsi="Segoe UI" w:cs="Segoe UI"/>
            <w:color w:val="0000FF"/>
            <w:sz w:val="24"/>
            <w:szCs w:val="24"/>
            <w:u w:val="single"/>
            <w:lang w:eastAsia="en-IN"/>
          </w:rPr>
          <w:t>https://calc.example.org/foo_formdata/view</w:t>
        </w:r>
      </w:hyperlink>
      <w:r w:rsidRPr="00165C82">
        <w:rPr>
          <w:rFonts w:ascii="Segoe UI" w:eastAsia="Times New Roman" w:hAnsi="Segoe UI" w:cs="Segoe UI"/>
          <w:color w:val="24292F"/>
          <w:sz w:val="24"/>
          <w:szCs w:val="24"/>
          <w:lang w:eastAsia="en-IN"/>
        </w:rPr>
        <w:t>).</w:t>
      </w:r>
    </w:p>
    <w:p w14:paraId="345F0692"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b/>
          <w:bCs/>
          <w:color w:val="24292F"/>
          <w:sz w:val="24"/>
          <w:szCs w:val="24"/>
          <w:lang w:eastAsia="en-IN"/>
        </w:rPr>
        <w:t>Warning!</w:t>
      </w:r>
      <w:r w:rsidRPr="00165C82">
        <w:rPr>
          <w:rFonts w:ascii="Segoe UI" w:eastAsia="Times New Roman" w:hAnsi="Segoe UI" w:cs="Segoe UI"/>
          <w:color w:val="24292F"/>
          <w:sz w:val="24"/>
          <w:szCs w:val="24"/>
          <w:lang w:eastAsia="en-IN"/>
        </w:rPr>
        <w:t xml:space="preserve"> It's easy to get the results page's URL or the original calc's URL from the form URL. Don't use it to get private </w:t>
      </w:r>
      <w:proofErr w:type="spellStart"/>
      <w:r w:rsidRPr="00165C82">
        <w:rPr>
          <w:rFonts w:ascii="Segoe UI" w:eastAsia="Times New Roman" w:hAnsi="Segoe UI" w:cs="Segoe UI"/>
          <w:color w:val="24292F"/>
          <w:sz w:val="24"/>
          <w:szCs w:val="24"/>
          <w:lang w:eastAsia="en-IN"/>
        </w:rPr>
        <w:t>datas</w:t>
      </w:r>
      <w:proofErr w:type="spellEnd"/>
      <w:r w:rsidRPr="00165C82">
        <w:rPr>
          <w:rFonts w:ascii="Segoe UI" w:eastAsia="Times New Roman" w:hAnsi="Segoe UI" w:cs="Segoe UI"/>
          <w:color w:val="24292F"/>
          <w:sz w:val="24"/>
          <w:szCs w:val="24"/>
          <w:lang w:eastAsia="en-IN"/>
        </w:rPr>
        <w:t>!</w:t>
      </w:r>
    </w:p>
    <w:p w14:paraId="3C8BDEFD" w14:textId="77777777" w:rsidR="00165C82" w:rsidRPr="00165C82" w:rsidRDefault="00165C82" w:rsidP="00165C82">
      <w:pPr>
        <w:shd w:val="clear" w:color="auto" w:fill="FFFFFF"/>
        <w:spacing w:after="240" w:line="240" w:lineRule="auto"/>
        <w:rPr>
          <w:rFonts w:ascii="Segoe UI" w:eastAsia="Times New Roman" w:hAnsi="Segoe UI" w:cs="Segoe UI"/>
          <w:color w:val="24292F"/>
          <w:sz w:val="24"/>
          <w:szCs w:val="24"/>
          <w:lang w:eastAsia="en-IN"/>
        </w:rPr>
      </w:pPr>
      <w:r w:rsidRPr="00165C82">
        <w:rPr>
          <w:rFonts w:ascii="Segoe UI" w:eastAsia="Times New Roman" w:hAnsi="Segoe UI" w:cs="Segoe UI"/>
          <w:b/>
          <w:bCs/>
          <w:color w:val="24292F"/>
          <w:sz w:val="24"/>
          <w:szCs w:val="24"/>
          <w:lang w:eastAsia="en-IN"/>
        </w:rPr>
        <w:t>Warning! (</w:t>
      </w:r>
      <w:proofErr w:type="gramStart"/>
      <w:r w:rsidRPr="00165C82">
        <w:rPr>
          <w:rFonts w:ascii="Segoe UI" w:eastAsia="Times New Roman" w:hAnsi="Segoe UI" w:cs="Segoe UI"/>
          <w:b/>
          <w:bCs/>
          <w:color w:val="24292F"/>
          <w:sz w:val="24"/>
          <w:szCs w:val="24"/>
          <w:lang w:eastAsia="en-IN"/>
        </w:rPr>
        <w:t>part</w:t>
      </w:r>
      <w:proofErr w:type="gramEnd"/>
      <w:r w:rsidRPr="00165C82">
        <w:rPr>
          <w:rFonts w:ascii="Segoe UI" w:eastAsia="Times New Roman" w:hAnsi="Segoe UI" w:cs="Segoe UI"/>
          <w:b/>
          <w:bCs/>
          <w:color w:val="24292F"/>
          <w:sz w:val="24"/>
          <w:szCs w:val="24"/>
          <w:lang w:eastAsia="en-IN"/>
        </w:rPr>
        <w:t xml:space="preserve"> 2)</w:t>
      </w:r>
      <w:r w:rsidRPr="00165C82">
        <w:rPr>
          <w:rFonts w:ascii="Segoe UI" w:eastAsia="Times New Roman" w:hAnsi="Segoe UI" w:cs="Segoe UI"/>
          <w:color w:val="24292F"/>
          <w:sz w:val="24"/>
          <w:szCs w:val="24"/>
          <w:lang w:eastAsia="en-IN"/>
        </w:rPr>
        <w:t> There's currently </w:t>
      </w:r>
      <w:hyperlink r:id="rId15" w:history="1">
        <w:r w:rsidRPr="00165C82">
          <w:rPr>
            <w:rFonts w:ascii="Segoe UI" w:eastAsia="Times New Roman" w:hAnsi="Segoe UI" w:cs="Segoe UI"/>
            <w:color w:val="0000FF"/>
            <w:sz w:val="24"/>
            <w:szCs w:val="24"/>
            <w:u w:val="single"/>
            <w:lang w:eastAsia="en-IN"/>
          </w:rPr>
          <w:t>an issue</w:t>
        </w:r>
      </w:hyperlink>
      <w:r w:rsidRPr="00165C82">
        <w:rPr>
          <w:rFonts w:ascii="Segoe UI" w:eastAsia="Times New Roman" w:hAnsi="Segoe UI" w:cs="Segoe UI"/>
          <w:color w:val="24292F"/>
          <w:sz w:val="24"/>
          <w:szCs w:val="24"/>
          <w:lang w:eastAsia="en-IN"/>
        </w:rPr>
        <w:t xml:space="preserve"> with forms on </w:t>
      </w:r>
      <w:proofErr w:type="spellStart"/>
      <w:r w:rsidRPr="00165C82">
        <w:rPr>
          <w:rFonts w:ascii="Segoe UI" w:eastAsia="Times New Roman" w:hAnsi="Segoe UI" w:cs="Segoe UI"/>
          <w:color w:val="24292F"/>
          <w:sz w:val="24"/>
          <w:szCs w:val="24"/>
          <w:lang w:eastAsia="en-IN"/>
        </w:rPr>
        <w:t>Ethercalc</w:t>
      </w:r>
      <w:proofErr w:type="spellEnd"/>
      <w:r w:rsidRPr="00165C82">
        <w:rPr>
          <w:rFonts w:ascii="Segoe UI" w:eastAsia="Times New Roman" w:hAnsi="Segoe UI" w:cs="Segoe UI"/>
          <w:color w:val="24292F"/>
          <w:sz w:val="24"/>
          <w:szCs w:val="24"/>
          <w:lang w:eastAsia="en-IN"/>
        </w:rPr>
        <w:t>: the input fields lose focus after each keystroke.</w:t>
      </w:r>
    </w:p>
    <w:p w14:paraId="3F6A7711" w14:textId="77777777" w:rsidR="00165C82" w:rsidRPr="00684E35" w:rsidRDefault="00165C82" w:rsidP="00684E35">
      <w:pPr>
        <w:spacing w:before="100" w:beforeAutospacing="1" w:after="100" w:afterAutospacing="1" w:line="240" w:lineRule="auto"/>
        <w:rPr>
          <w:rFonts w:ascii="Times New Roman" w:eastAsia="Times New Roman" w:hAnsi="Times New Roman" w:cs="Times New Roman"/>
          <w:sz w:val="20"/>
          <w:szCs w:val="20"/>
          <w:lang w:eastAsia="en-IN"/>
        </w:rPr>
      </w:pPr>
    </w:p>
    <w:p w14:paraId="08EBFBDC"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For now, if you hit that big, blue “Create Spreadsheet” button, you’ll see something pretty familiar if you’ve used Google Sheets, Excel, LibreOffice Calc (etc):</w:t>
      </w:r>
    </w:p>
    <w:p w14:paraId="6029E7F5"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drawing>
          <wp:inline distT="0" distB="0" distL="0" distR="0" wp14:anchorId="0462556E" wp14:editId="4B7417EE">
            <wp:extent cx="4290060" cy="3108960"/>
            <wp:effectExtent l="0" t="0" r="0" b="0"/>
            <wp:docPr id="7" name="Picture 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42B4955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If you start </w:t>
      </w:r>
      <w:proofErr w:type="spellStart"/>
      <w:r w:rsidRPr="00684E35">
        <w:rPr>
          <w:rFonts w:ascii="Courier New" w:eastAsia="Times New Roman" w:hAnsi="Courier New" w:cs="Courier New"/>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without the </w:t>
      </w:r>
      <w:r w:rsidRPr="00684E35">
        <w:rPr>
          <w:rFonts w:ascii="Courier New" w:eastAsia="Times New Roman" w:hAnsi="Courier New" w:cs="Courier New"/>
          <w:sz w:val="20"/>
          <w:szCs w:val="20"/>
          <w:lang w:eastAsia="en-IN"/>
        </w:rPr>
        <w:t>--host=localhost</w:t>
      </w:r>
      <w:r w:rsidRPr="00684E35">
        <w:rPr>
          <w:rFonts w:ascii="Times New Roman" w:eastAsia="Times New Roman" w:hAnsi="Times New Roman" w:cs="Times New Roman"/>
          <w:sz w:val="20"/>
          <w:szCs w:val="20"/>
          <w:lang w:eastAsia="en-IN"/>
        </w:rPr>
        <w:t xml:space="preserve"> it listens on all network interfaces, so other folks on your network can also use it as a local “cloud” spreadsheet app, but also </w:t>
      </w:r>
      <w:r w:rsidRPr="00684E35">
        <w:rPr>
          <w:rFonts w:ascii="Times New Roman" w:eastAsia="Times New Roman" w:hAnsi="Times New Roman" w:cs="Times New Roman"/>
          <w:i/>
          <w:iCs/>
          <w:sz w:val="20"/>
          <w:szCs w:val="20"/>
          <w:lang w:eastAsia="en-IN"/>
        </w:rPr>
        <w:t>edit</w:t>
      </w:r>
      <w:r w:rsidRPr="00684E35">
        <w:rPr>
          <w:rFonts w:ascii="Times New Roman" w:eastAsia="Times New Roman" w:hAnsi="Times New Roman" w:cs="Times New Roman"/>
          <w:sz w:val="20"/>
          <w:szCs w:val="20"/>
          <w:lang w:eastAsia="en-IN"/>
        </w:rPr>
        <w:t xml:space="preserve"> with you, just like Google Sheets.</w:t>
      </w:r>
    </w:p>
    <w:p w14:paraId="24D1332C"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 recommend playing around a bit in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before continuing just to see that it is, indeed, a spreadsheet app like all the others you are familiar with, except it has a robust API that we can orchestrate from within R, now.</w:t>
      </w:r>
    </w:p>
    <w:p w14:paraId="08A4E44C" w14:textId="77777777" w:rsidR="00684E35" w:rsidRPr="00684E35" w:rsidRDefault="00684E35" w:rsidP="00684E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E35">
        <w:rPr>
          <w:rFonts w:ascii="Times New Roman" w:eastAsia="Times New Roman" w:hAnsi="Times New Roman" w:cs="Times New Roman"/>
          <w:b/>
          <w:bCs/>
          <w:sz w:val="27"/>
          <w:szCs w:val="27"/>
          <w:lang w:eastAsia="en-IN"/>
        </w:rPr>
        <w:t>Working with {</w:t>
      </w:r>
      <w:proofErr w:type="spellStart"/>
      <w:r w:rsidRPr="00684E35">
        <w:rPr>
          <w:rFonts w:ascii="Times New Roman" w:eastAsia="Times New Roman" w:hAnsi="Times New Roman" w:cs="Times New Roman"/>
          <w:b/>
          <w:bCs/>
          <w:sz w:val="27"/>
          <w:szCs w:val="27"/>
          <w:lang w:eastAsia="en-IN"/>
        </w:rPr>
        <w:t>ethercalc</w:t>
      </w:r>
      <w:proofErr w:type="spellEnd"/>
      <w:r w:rsidRPr="00684E35">
        <w:rPr>
          <w:rFonts w:ascii="Times New Roman" w:eastAsia="Times New Roman" w:hAnsi="Times New Roman" w:cs="Times New Roman"/>
          <w:b/>
          <w:bCs/>
          <w:sz w:val="27"/>
          <w:szCs w:val="27"/>
          <w:lang w:eastAsia="en-IN"/>
        </w:rPr>
        <w:t>}</w:t>
      </w:r>
    </w:p>
    <w:p w14:paraId="38D6EBC3"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You can install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from the </w:t>
      </w:r>
      <w:proofErr w:type="spellStart"/>
      <w:r w:rsidRPr="00684E35">
        <w:rPr>
          <w:rFonts w:ascii="Times New Roman" w:eastAsia="Times New Roman" w:hAnsi="Times New Roman" w:cs="Times New Roman"/>
          <w:sz w:val="20"/>
          <w:szCs w:val="20"/>
          <w:lang w:eastAsia="en-IN"/>
        </w:rPr>
        <w:t>aforelinked</w:t>
      </w:r>
      <w:proofErr w:type="spellEnd"/>
      <w:r w:rsidRPr="00684E35">
        <w:rPr>
          <w:rFonts w:ascii="Times New Roman" w:eastAsia="Times New Roman" w:hAnsi="Times New Roman" w:cs="Times New Roman"/>
          <w:sz w:val="20"/>
          <w:szCs w:val="20"/>
          <w:lang w:eastAsia="en-IN"/>
        </w:rPr>
        <w:t xml:space="preserve"> source or via:</w:t>
      </w:r>
    </w:p>
    <w:p w14:paraId="281F5B80"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84E35">
        <w:rPr>
          <w:rFonts w:ascii="Courier New" w:eastAsia="Times New Roman" w:hAnsi="Courier New" w:cs="Courier New"/>
          <w:sz w:val="20"/>
          <w:szCs w:val="20"/>
          <w:lang w:eastAsia="en-IN"/>
        </w:rPr>
        <w:t>install.packages</w:t>
      </w:r>
      <w:proofErr w:type="spellEnd"/>
      <w:proofErr w:type="gramEnd"/>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 repos = "https://cinc.rud.is")</w:t>
      </w:r>
    </w:p>
    <w:p w14:paraId="5606182A"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lastRenderedPageBreak/>
        <w:t>where you’ll get a binary install for Windows and macOS (binary builds are for R 3.5.x but should also work for 3.6.x installs).</w:t>
      </w:r>
    </w:p>
    <w:p w14:paraId="42D9D4DB"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If you don’t want to drop to a command line interface to start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you can use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start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to run one that will </w:t>
      </w:r>
      <w:r w:rsidRPr="00684E35">
        <w:rPr>
          <w:rFonts w:ascii="Times New Roman" w:eastAsia="Times New Roman" w:hAnsi="Times New Roman" w:cs="Times New Roman"/>
          <w:i/>
          <w:iCs/>
          <w:sz w:val="20"/>
          <w:szCs w:val="20"/>
          <w:lang w:eastAsia="en-IN"/>
        </w:rPr>
        <w:t>only be live during your R session</w:t>
      </w:r>
      <w:r w:rsidRPr="00684E35">
        <w:rPr>
          <w:rFonts w:ascii="Times New Roman" w:eastAsia="Times New Roman" w:hAnsi="Times New Roman" w:cs="Times New Roman"/>
          <w:sz w:val="20"/>
          <w:szCs w:val="20"/>
          <w:lang w:eastAsia="en-IN"/>
        </w:rPr>
        <w:t>.</w:t>
      </w:r>
    </w:p>
    <w:p w14:paraId="39C7A7FB"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Once you have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running you’ll need to put the URL into an </w:t>
      </w:r>
      <w:r w:rsidRPr="00684E35">
        <w:rPr>
          <w:rFonts w:ascii="Courier New" w:eastAsia="Times New Roman" w:hAnsi="Courier New" w:cs="Courier New"/>
          <w:sz w:val="20"/>
          <w:szCs w:val="20"/>
          <w:lang w:eastAsia="en-IN"/>
        </w:rPr>
        <w:t>ETHERCALC_HOST</w:t>
      </w:r>
      <w:r w:rsidRPr="00684E35">
        <w:rPr>
          <w:rFonts w:ascii="Times New Roman" w:eastAsia="Times New Roman" w:hAnsi="Times New Roman" w:cs="Times New Roman"/>
          <w:sz w:val="20"/>
          <w:szCs w:val="20"/>
          <w:lang w:eastAsia="en-IN"/>
        </w:rPr>
        <w:t xml:space="preserve"> environment variable. I recommend adding the following to </w:t>
      </w: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Renviron</w:t>
      </w:r>
      <w:proofErr w:type="spellEnd"/>
      <w:proofErr w:type="gramEnd"/>
      <w:r w:rsidRPr="00684E35">
        <w:rPr>
          <w:rFonts w:ascii="Times New Roman" w:eastAsia="Times New Roman" w:hAnsi="Times New Roman" w:cs="Times New Roman"/>
          <w:sz w:val="20"/>
          <w:szCs w:val="20"/>
          <w:lang w:eastAsia="en-IN"/>
        </w:rPr>
        <w:t xml:space="preserve"> and restarting your R session:</w:t>
      </w:r>
    </w:p>
    <w:p w14:paraId="3B841A8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ETHERCALC_HOST=http://localhost:8000</w:t>
      </w:r>
    </w:p>
    <w:p w14:paraId="55FA9EC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(You’ll get an interactive prompt to provide this if you don’t have the environment variable setup.)</w:t>
      </w:r>
    </w:p>
    <w:p w14:paraId="0AAA5486"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You can verify R can talk to your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instance by executing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running</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and reading the message or examining the (invisible) return value. Post a comment or file an issue (on your preferred social coding site) if you </w:t>
      </w:r>
      <w:r w:rsidRPr="00684E35">
        <w:rPr>
          <w:rFonts w:ascii="Times New Roman" w:eastAsia="Times New Roman" w:hAnsi="Times New Roman" w:cs="Times New Roman"/>
          <w:i/>
          <w:iCs/>
          <w:sz w:val="20"/>
          <w:szCs w:val="20"/>
          <w:lang w:eastAsia="en-IN"/>
        </w:rPr>
        <w:t>really</w:t>
      </w:r>
      <w:r w:rsidRPr="00684E35">
        <w:rPr>
          <w:rFonts w:ascii="Times New Roman" w:eastAsia="Times New Roman" w:hAnsi="Times New Roman" w:cs="Times New Roman"/>
          <w:sz w:val="20"/>
          <w:szCs w:val="20"/>
          <w:lang w:eastAsia="en-IN"/>
        </w:rPr>
        <w:t xml:space="preserve"> think you’ve done </w:t>
      </w:r>
      <w:r w:rsidRPr="00684E35">
        <w:rPr>
          <w:rFonts w:ascii="Times New Roman" w:eastAsia="Times New Roman" w:hAnsi="Times New Roman" w:cs="Times New Roman"/>
          <w:i/>
          <w:iCs/>
          <w:sz w:val="20"/>
          <w:szCs w:val="20"/>
          <w:lang w:eastAsia="en-IN"/>
        </w:rPr>
        <w:t>everything</w:t>
      </w:r>
      <w:r w:rsidRPr="00684E35">
        <w:rPr>
          <w:rFonts w:ascii="Times New Roman" w:eastAsia="Times New Roman" w:hAnsi="Times New Roman" w:cs="Times New Roman"/>
          <w:sz w:val="20"/>
          <w:szCs w:val="20"/>
          <w:lang w:eastAsia="en-IN"/>
        </w:rPr>
        <w:t xml:space="preserve"> right and still aren’t up and running by this point.</w:t>
      </w:r>
    </w:p>
    <w:p w14:paraId="43794171"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The use-case I setup in the previous blog post was to perform light data entry since scraping was both prohibited and would have taken more time given how the visualization was made. To start a new spreadsheet (remember,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folks call these “rooms”), just do:</w:t>
      </w:r>
    </w:p>
    <w:p w14:paraId="1DD05EB3"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E35">
        <w:rPr>
          <w:rFonts w:ascii="Courier New" w:eastAsia="Times New Roman" w:hAnsi="Courier New" w:cs="Courier New"/>
          <w:sz w:val="20"/>
          <w:szCs w:val="20"/>
          <w:lang w:eastAsia="en-IN"/>
        </w:rPr>
        <w:t>ec_new</w:t>
      </w:r>
      <w:proofErr w:type="spellEnd"/>
      <w:r w:rsidRPr="00684E35">
        <w:rPr>
          <w:rFonts w:ascii="Courier New" w:eastAsia="Times New Roman" w:hAnsi="Courier New" w:cs="Courier New"/>
          <w:sz w:val="20"/>
          <w:szCs w:val="20"/>
          <w:lang w:eastAsia="en-IN"/>
        </w:rPr>
        <w:t>("for-blog")</w:t>
      </w:r>
    </w:p>
    <w:p w14:paraId="5DCDB9EA"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And you should see this appear in your default web browser:</w:t>
      </w:r>
    </w:p>
    <w:p w14:paraId="38622B63"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drawing>
          <wp:inline distT="0" distB="0" distL="0" distR="0" wp14:anchorId="3FC6DD6D" wp14:editId="4B2981E1">
            <wp:extent cx="4290060" cy="3108960"/>
            <wp:effectExtent l="0" t="0" r="0" b="0"/>
            <wp:docPr id="8" name="Picture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29274597"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You can do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list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to see the names of all “saved” spreadsheets (</w:t>
      </w:r>
      <w:proofErr w:type="spellStart"/>
      <w:r w:rsidRPr="00684E35">
        <w:rPr>
          <w:rFonts w:ascii="Courier New" w:eastAsia="Times New Roman" w:hAnsi="Courier New" w:cs="Courier New"/>
          <w:sz w:val="20"/>
          <w:szCs w:val="20"/>
          <w:lang w:eastAsia="en-IN"/>
        </w:rPr>
        <w:t>ec_delete</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can remove them, too).</w:t>
      </w:r>
    </w:p>
    <w:p w14:paraId="62A5766A"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We’ll type in the values from the previous post:</w:t>
      </w:r>
    </w:p>
    <w:p w14:paraId="00BCA212"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lastRenderedPageBreak/>
        <w:drawing>
          <wp:inline distT="0" distB="0" distL="0" distR="0" wp14:anchorId="12686211" wp14:editId="4986EB09">
            <wp:extent cx="4290060" cy="3108960"/>
            <wp:effectExtent l="0" t="0" r="0" b="0"/>
            <wp:docPr id="9" name="Picture 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5FA22CAF"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Now, to retrieve those values, we can do:</w:t>
      </w:r>
    </w:p>
    <w:p w14:paraId="6B990C7D"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read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 xml:space="preserve">"for-blog", </w:t>
      </w:r>
      <w:proofErr w:type="spellStart"/>
      <w:r w:rsidRPr="00684E35">
        <w:rPr>
          <w:rFonts w:ascii="Courier New" w:eastAsia="Times New Roman" w:hAnsi="Courier New" w:cs="Courier New"/>
          <w:sz w:val="20"/>
          <w:szCs w:val="20"/>
          <w:lang w:eastAsia="en-IN"/>
        </w:rPr>
        <w:t>col_types</w:t>
      </w:r>
      <w:proofErr w:type="spellEnd"/>
      <w:r w:rsidRPr="00684E35">
        <w:rPr>
          <w:rFonts w:ascii="Courier New" w:eastAsia="Times New Roman" w:hAnsi="Courier New" w:cs="Courier New"/>
          <w:sz w:val="20"/>
          <w:szCs w:val="20"/>
          <w:lang w:eastAsia="en-IN"/>
        </w:rPr>
        <w:t>="cii")</w:t>
      </w:r>
    </w:p>
    <w:p w14:paraId="698117A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 A </w:t>
      </w:r>
      <w:proofErr w:type="spellStart"/>
      <w:r w:rsidRPr="00684E35">
        <w:rPr>
          <w:rFonts w:ascii="Courier New" w:eastAsia="Times New Roman" w:hAnsi="Courier New" w:cs="Courier New"/>
          <w:sz w:val="20"/>
          <w:szCs w:val="20"/>
          <w:lang w:eastAsia="en-IN"/>
        </w:rPr>
        <w:t>tibble</w:t>
      </w:r>
      <w:proofErr w:type="spellEnd"/>
      <w:r w:rsidRPr="00684E35">
        <w:rPr>
          <w:rFonts w:ascii="Courier New" w:eastAsia="Times New Roman" w:hAnsi="Courier New" w:cs="Courier New"/>
          <w:sz w:val="20"/>
          <w:szCs w:val="20"/>
          <w:lang w:eastAsia="en-IN"/>
        </w:rPr>
        <w:t>: 14 x 3</w:t>
      </w:r>
    </w:p>
    <w:p w14:paraId="1876939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topic                </w:t>
      </w:r>
      <w:proofErr w:type="spellStart"/>
      <w:r w:rsidRPr="00684E35">
        <w:rPr>
          <w:rFonts w:ascii="Courier New" w:eastAsia="Times New Roman" w:hAnsi="Courier New" w:cs="Courier New"/>
          <w:sz w:val="20"/>
          <w:szCs w:val="20"/>
          <w:lang w:eastAsia="en-IN"/>
        </w:rPr>
        <w:t>actually_read</w:t>
      </w:r>
      <w:proofErr w:type="spellEnd"/>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say_want_covered</w:t>
      </w:r>
      <w:proofErr w:type="spellEnd"/>
    </w:p>
    <w:p w14:paraId="18086A0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
    <w:p w14:paraId="15D8A9D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1</w:t>
      </w:r>
      <w:proofErr w:type="gramEnd"/>
      <w:r w:rsidRPr="00684E35">
        <w:rPr>
          <w:rFonts w:ascii="Courier New" w:eastAsia="Times New Roman" w:hAnsi="Courier New" w:cs="Courier New"/>
          <w:sz w:val="20"/>
          <w:szCs w:val="20"/>
          <w:lang w:eastAsia="en-IN"/>
        </w:rPr>
        <w:t xml:space="preserve"> Health care                      7                1</w:t>
      </w:r>
    </w:p>
    <w:p w14:paraId="33F9983E"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2</w:t>
      </w:r>
      <w:proofErr w:type="gramEnd"/>
      <w:r w:rsidRPr="00684E35">
        <w:rPr>
          <w:rFonts w:ascii="Courier New" w:eastAsia="Times New Roman" w:hAnsi="Courier New" w:cs="Courier New"/>
          <w:sz w:val="20"/>
          <w:szCs w:val="20"/>
          <w:lang w:eastAsia="en-IN"/>
        </w:rPr>
        <w:t xml:space="preserve"> Climate change                   5                2</w:t>
      </w:r>
    </w:p>
    <w:p w14:paraId="09526043"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3</w:t>
      </w:r>
      <w:proofErr w:type="gramEnd"/>
      <w:r w:rsidRPr="00684E35">
        <w:rPr>
          <w:rFonts w:ascii="Courier New" w:eastAsia="Times New Roman" w:hAnsi="Courier New" w:cs="Courier New"/>
          <w:sz w:val="20"/>
          <w:szCs w:val="20"/>
          <w:lang w:eastAsia="en-IN"/>
        </w:rPr>
        <w:t xml:space="preserve"> Education                       11                3</w:t>
      </w:r>
    </w:p>
    <w:p w14:paraId="3843A6BC"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4</w:t>
      </w:r>
      <w:proofErr w:type="gramEnd"/>
      <w:r w:rsidRPr="00684E35">
        <w:rPr>
          <w:rFonts w:ascii="Courier New" w:eastAsia="Times New Roman" w:hAnsi="Courier New" w:cs="Courier New"/>
          <w:sz w:val="20"/>
          <w:szCs w:val="20"/>
          <w:lang w:eastAsia="en-IN"/>
        </w:rPr>
        <w:t xml:space="preserve"> Economics                        6                4</w:t>
      </w:r>
    </w:p>
    <w:p w14:paraId="16603D36"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5</w:t>
      </w:r>
      <w:proofErr w:type="gramEnd"/>
      <w:r w:rsidRPr="00684E35">
        <w:rPr>
          <w:rFonts w:ascii="Courier New" w:eastAsia="Times New Roman" w:hAnsi="Courier New" w:cs="Courier New"/>
          <w:sz w:val="20"/>
          <w:szCs w:val="20"/>
          <w:lang w:eastAsia="en-IN"/>
        </w:rPr>
        <w:t xml:space="preserve"> Science                         10                7</w:t>
      </w:r>
    </w:p>
    <w:p w14:paraId="0518FBF7"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6</w:t>
      </w:r>
      <w:proofErr w:type="gramEnd"/>
      <w:r w:rsidRPr="00684E35">
        <w:rPr>
          <w:rFonts w:ascii="Courier New" w:eastAsia="Times New Roman" w:hAnsi="Courier New" w:cs="Courier New"/>
          <w:sz w:val="20"/>
          <w:szCs w:val="20"/>
          <w:lang w:eastAsia="en-IN"/>
        </w:rPr>
        <w:t xml:space="preserve"> Technology                      14                8</w:t>
      </w:r>
    </w:p>
    <w:p w14:paraId="2A86E0D0"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7</w:t>
      </w:r>
      <w:proofErr w:type="gramEnd"/>
      <w:r w:rsidRPr="00684E35">
        <w:rPr>
          <w:rFonts w:ascii="Courier New" w:eastAsia="Times New Roman" w:hAnsi="Courier New" w:cs="Courier New"/>
          <w:sz w:val="20"/>
          <w:szCs w:val="20"/>
          <w:lang w:eastAsia="en-IN"/>
        </w:rPr>
        <w:t xml:space="preserve"> Business                        13               11</w:t>
      </w:r>
    </w:p>
    <w:p w14:paraId="136B5A3E"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8</w:t>
      </w:r>
      <w:proofErr w:type="gramEnd"/>
      <w:r w:rsidRPr="00684E35">
        <w:rPr>
          <w:rFonts w:ascii="Courier New" w:eastAsia="Times New Roman" w:hAnsi="Courier New" w:cs="Courier New"/>
          <w:sz w:val="20"/>
          <w:szCs w:val="20"/>
          <w:lang w:eastAsia="en-IN"/>
        </w:rPr>
        <w:t xml:space="preserve"> National Security                1                5</w:t>
      </w:r>
    </w:p>
    <w:p w14:paraId="1871A55D"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w:t>
      </w:r>
      <w:proofErr w:type="gramStart"/>
      <w:r w:rsidRPr="00684E35">
        <w:rPr>
          <w:rFonts w:ascii="Courier New" w:eastAsia="Times New Roman" w:hAnsi="Courier New" w:cs="Courier New"/>
          <w:sz w:val="20"/>
          <w:szCs w:val="20"/>
          <w:lang w:eastAsia="en-IN"/>
        </w:rPr>
        <w:t>#  9</w:t>
      </w:r>
      <w:proofErr w:type="gramEnd"/>
      <w:r w:rsidRPr="00684E35">
        <w:rPr>
          <w:rFonts w:ascii="Courier New" w:eastAsia="Times New Roman" w:hAnsi="Courier New" w:cs="Courier New"/>
          <w:sz w:val="20"/>
          <w:szCs w:val="20"/>
          <w:lang w:eastAsia="en-IN"/>
        </w:rPr>
        <w:t xml:space="preserve"> Politics                         2               10</w:t>
      </w:r>
    </w:p>
    <w:p w14:paraId="5AE1940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10 Sports                           3               14</w:t>
      </w:r>
    </w:p>
    <w:p w14:paraId="1AF90067"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11 Immigration                      4                6</w:t>
      </w:r>
    </w:p>
    <w:p w14:paraId="5D912ECE"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12 Arts &amp; entertainment             8               13</w:t>
      </w:r>
    </w:p>
    <w:p w14:paraId="25BD884D"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13 U.S. foreign policy              9                9</w:t>
      </w:r>
    </w:p>
    <w:p w14:paraId="7322C84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14 Religion                        12               12</w:t>
      </w:r>
    </w:p>
    <w:p w14:paraId="186AA251"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That function takes any (relevant to this package use-case) parameter that </w:t>
      </w:r>
      <w:proofErr w:type="spellStart"/>
      <w:proofErr w:type="gramStart"/>
      <w:r w:rsidRPr="00684E35">
        <w:rPr>
          <w:rFonts w:ascii="Courier New" w:eastAsia="Times New Roman" w:hAnsi="Courier New" w:cs="Courier New"/>
          <w:sz w:val="20"/>
          <w:szCs w:val="20"/>
          <w:lang w:eastAsia="en-IN"/>
        </w:rPr>
        <w:t>readr</w:t>
      </w:r>
      <w:proofErr w:type="spellEnd"/>
      <w:r w:rsidRPr="00684E35">
        <w:rPr>
          <w:rFonts w:ascii="Courier New" w:eastAsia="Times New Roman" w:hAnsi="Courier New" w:cs="Courier New"/>
          <w:sz w:val="20"/>
          <w:szCs w:val="20"/>
          <w:lang w:eastAsia="en-IN"/>
        </w:rPr>
        <w:t>::</w:t>
      </w:r>
      <w:proofErr w:type="spellStart"/>
      <w:proofErr w:type="gramEnd"/>
      <w:r w:rsidRPr="00684E35">
        <w:rPr>
          <w:rFonts w:ascii="Courier New" w:eastAsia="Times New Roman" w:hAnsi="Courier New" w:cs="Courier New"/>
          <w:sz w:val="20"/>
          <w:szCs w:val="20"/>
          <w:lang w:eastAsia="en-IN"/>
        </w:rPr>
        <w:t>read_csv</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takes (since it uses that under the hood to parse the object that comes back from the API call). If someone adds or modifies any values you can just call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read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again to retrieve them.</w:t>
      </w:r>
    </w:p>
    <w:p w14:paraId="4DE1B266"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The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export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function lets you download the contents of the spreadsheet (“room”) to a local:</w:t>
      </w:r>
    </w:p>
    <w:p w14:paraId="6685DD00"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CSV</w:t>
      </w:r>
    </w:p>
    <w:p w14:paraId="387C430F"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JSON</w:t>
      </w:r>
    </w:p>
    <w:p w14:paraId="12256C2C"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HTML</w:t>
      </w:r>
    </w:p>
    <w:p w14:paraId="40B37FAB"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Markdown</w:t>
      </w:r>
    </w:p>
    <w:p w14:paraId="413598FD" w14:textId="77777777" w:rsidR="00684E35" w:rsidRPr="00684E35" w:rsidRDefault="00684E35" w:rsidP="00684E3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Excel</w:t>
      </w:r>
    </w:p>
    <w:p w14:paraId="403B01E5"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file (and it also returns the raw data directly to the R session). </w:t>
      </w:r>
      <w:proofErr w:type="gramStart"/>
      <w:r w:rsidRPr="00684E35">
        <w:rPr>
          <w:rFonts w:ascii="Times New Roman" w:eastAsia="Times New Roman" w:hAnsi="Times New Roman" w:cs="Times New Roman"/>
          <w:sz w:val="20"/>
          <w:szCs w:val="20"/>
          <w:lang w:eastAsia="en-IN"/>
        </w:rPr>
        <w:t>So</w:t>
      </w:r>
      <w:proofErr w:type="gramEnd"/>
      <w:r w:rsidRPr="00684E35">
        <w:rPr>
          <w:rFonts w:ascii="Times New Roman" w:eastAsia="Times New Roman" w:hAnsi="Times New Roman" w:cs="Times New Roman"/>
          <w:sz w:val="20"/>
          <w:szCs w:val="20"/>
          <w:lang w:eastAsia="en-IN"/>
        </w:rPr>
        <w:t xml:space="preserve"> you can do something like:</w:t>
      </w:r>
    </w:p>
    <w:p w14:paraId="32C47BD1"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84E35">
        <w:rPr>
          <w:rFonts w:ascii="Courier New" w:eastAsia="Times New Roman" w:hAnsi="Courier New" w:cs="Courier New"/>
          <w:sz w:val="20"/>
          <w:szCs w:val="20"/>
          <w:lang w:eastAsia="en-IN"/>
        </w:rPr>
        <w:t>cat(</w:t>
      </w:r>
      <w:proofErr w:type="spellStart"/>
      <w:proofErr w:type="gramEnd"/>
      <w:r w:rsidRPr="00684E35">
        <w:rPr>
          <w:rFonts w:ascii="Courier New" w:eastAsia="Times New Roman" w:hAnsi="Courier New" w:cs="Courier New"/>
          <w:sz w:val="20"/>
          <w:szCs w:val="20"/>
          <w:lang w:eastAsia="en-IN"/>
        </w:rPr>
        <w:t>rawToChar</w:t>
      </w:r>
      <w:proofErr w:type="spellEnd"/>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ec_export</w:t>
      </w:r>
      <w:proofErr w:type="spellEnd"/>
      <w:r w:rsidRPr="00684E35">
        <w:rPr>
          <w:rFonts w:ascii="Courier New" w:eastAsia="Times New Roman" w:hAnsi="Courier New" w:cs="Courier New"/>
          <w:sz w:val="20"/>
          <w:szCs w:val="20"/>
          <w:lang w:eastAsia="en-IN"/>
        </w:rPr>
        <w:t>("for-blog", "md", "~/Data/survey.md")))</w:t>
      </w:r>
    </w:p>
    <w:p w14:paraId="36CEE1A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lastRenderedPageBreak/>
        <w:t>## |</w:t>
      </w:r>
      <w:proofErr w:type="spellStart"/>
      <w:r w:rsidRPr="00684E35">
        <w:rPr>
          <w:rFonts w:ascii="Courier New" w:eastAsia="Times New Roman" w:hAnsi="Courier New" w:cs="Courier New"/>
          <w:sz w:val="20"/>
          <w:szCs w:val="20"/>
          <w:lang w:eastAsia="en-IN"/>
        </w:rPr>
        <w:t>topic|actually_read|say_want_covered</w:t>
      </w:r>
      <w:proofErr w:type="spellEnd"/>
      <w:r w:rsidRPr="00684E35">
        <w:rPr>
          <w:rFonts w:ascii="Courier New" w:eastAsia="Times New Roman" w:hAnsi="Courier New" w:cs="Courier New"/>
          <w:sz w:val="20"/>
          <w:szCs w:val="20"/>
          <w:lang w:eastAsia="en-IN"/>
        </w:rPr>
        <w:t>|</w:t>
      </w:r>
    </w:p>
    <w:p w14:paraId="39B3D6F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 ---- | ---- | ---- |</w:t>
      </w:r>
    </w:p>
    <w:p w14:paraId="434B12B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|Health care|7|1|</w:t>
      </w:r>
    </w:p>
    <w:p w14:paraId="3219741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|Climate change|5|2|</w:t>
      </w:r>
    </w:p>
    <w:p w14:paraId="15872AA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|Education|11|3|</w:t>
      </w:r>
    </w:p>
    <w:p w14:paraId="7D7C77D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|Economics|6|4|</w:t>
      </w:r>
    </w:p>
    <w:p w14:paraId="2B0EB39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|Science|10|7|</w:t>
      </w:r>
    </w:p>
    <w:p w14:paraId="6E0CC07B"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|Technology|14|8|</w:t>
      </w:r>
    </w:p>
    <w:p w14:paraId="7A412EF5"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|Business|13|11|</w:t>
      </w:r>
    </w:p>
    <w:p w14:paraId="31B36C02"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|National Security|1|5|</w:t>
      </w:r>
    </w:p>
    <w:p w14:paraId="4B435E12"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|Politics|2|10|</w:t>
      </w:r>
    </w:p>
    <w:p w14:paraId="727CAE1B"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|Sports|3|14|</w:t>
      </w:r>
    </w:p>
    <w:p w14:paraId="34302C4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|Immigration|4|6|</w:t>
      </w:r>
    </w:p>
    <w:p w14:paraId="371FA45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|Arts &amp; entertainment|8|13|</w:t>
      </w:r>
    </w:p>
    <w:p w14:paraId="53F083C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|U.S. foreign policy|9|9|</w:t>
      </w:r>
    </w:p>
    <w:p w14:paraId="4CFD6CBF"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|Religion|12|12|</w:t>
      </w:r>
    </w:p>
    <w:p w14:paraId="3141BF5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You can also </w:t>
      </w:r>
      <w:r w:rsidRPr="00684E35">
        <w:rPr>
          <w:rFonts w:ascii="Times New Roman" w:eastAsia="Times New Roman" w:hAnsi="Times New Roman" w:cs="Times New Roman"/>
          <w:i/>
          <w:iCs/>
          <w:sz w:val="20"/>
          <w:szCs w:val="20"/>
          <w:lang w:eastAsia="en-IN"/>
        </w:rPr>
        <w:t>append</w:t>
      </w:r>
      <w:r w:rsidRPr="00684E35">
        <w:rPr>
          <w:rFonts w:ascii="Times New Roman" w:eastAsia="Times New Roman" w:hAnsi="Times New Roman" w:cs="Times New Roman"/>
          <w:sz w:val="20"/>
          <w:szCs w:val="20"/>
          <w:lang w:eastAsia="en-IN"/>
        </w:rPr>
        <w:t xml:space="preserve"> to a spreadsheet right from R. We’ll sort that data frame (to prove the append is working and I’m not fibbing) and append it to the existing sheet (this is a toy example, but imagine appending to an always-running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instance as a data logger, which folks actually do IRL):</w:t>
      </w:r>
    </w:p>
    <w:p w14:paraId="42565249"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read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 xml:space="preserve">"for-blog", </w:t>
      </w:r>
      <w:proofErr w:type="spellStart"/>
      <w:r w:rsidRPr="00684E35">
        <w:rPr>
          <w:rFonts w:ascii="Courier New" w:eastAsia="Times New Roman" w:hAnsi="Courier New" w:cs="Courier New"/>
          <w:sz w:val="20"/>
          <w:szCs w:val="20"/>
          <w:lang w:eastAsia="en-IN"/>
        </w:rPr>
        <w:t>col_types</w:t>
      </w:r>
      <w:proofErr w:type="spellEnd"/>
      <w:r w:rsidRPr="00684E35">
        <w:rPr>
          <w:rFonts w:ascii="Courier New" w:eastAsia="Times New Roman" w:hAnsi="Courier New" w:cs="Courier New"/>
          <w:sz w:val="20"/>
          <w:szCs w:val="20"/>
          <w:lang w:eastAsia="en-IN"/>
        </w:rPr>
        <w:t xml:space="preserve">="cii") %&gt;% </w:t>
      </w:r>
    </w:p>
    <w:p w14:paraId="049F80A8"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proofErr w:type="gramStart"/>
      <w:r w:rsidRPr="00684E35">
        <w:rPr>
          <w:rFonts w:ascii="Courier New" w:eastAsia="Times New Roman" w:hAnsi="Courier New" w:cs="Courier New"/>
          <w:sz w:val="20"/>
          <w:szCs w:val="20"/>
          <w:lang w:eastAsia="en-IN"/>
        </w:rPr>
        <w:t>dplyr</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arrange(</w:t>
      </w:r>
      <w:proofErr w:type="spellStart"/>
      <w:r w:rsidRPr="00684E35">
        <w:rPr>
          <w:rFonts w:ascii="Courier New" w:eastAsia="Times New Roman" w:hAnsi="Courier New" w:cs="Courier New"/>
          <w:sz w:val="20"/>
          <w:szCs w:val="20"/>
          <w:lang w:eastAsia="en-IN"/>
        </w:rPr>
        <w:t>desc</w:t>
      </w:r>
      <w:proofErr w:type="spellEnd"/>
      <w:r w:rsidRPr="00684E35">
        <w:rPr>
          <w:rFonts w:ascii="Courier New" w:eastAsia="Times New Roman" w:hAnsi="Courier New" w:cs="Courier New"/>
          <w:sz w:val="20"/>
          <w:szCs w:val="20"/>
          <w:lang w:eastAsia="en-IN"/>
        </w:rPr>
        <w:t xml:space="preserve">(topic)) %&gt;% </w:t>
      </w:r>
    </w:p>
    <w:p w14:paraId="7617611A" w14:textId="77777777" w:rsidR="00684E35" w:rsidRPr="00684E35" w:rsidRDefault="00684E35" w:rsidP="0068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4E35">
        <w:rPr>
          <w:rFonts w:ascii="Courier New" w:eastAsia="Times New Roman" w:hAnsi="Courier New" w:cs="Courier New"/>
          <w:sz w:val="20"/>
          <w:szCs w:val="20"/>
          <w:lang w:eastAsia="en-IN"/>
        </w:rPr>
        <w:t xml:space="preserve">  </w:t>
      </w:r>
      <w:proofErr w:type="spellStart"/>
      <w:r w:rsidRPr="00684E35">
        <w:rPr>
          <w:rFonts w:ascii="Courier New" w:eastAsia="Times New Roman" w:hAnsi="Courier New" w:cs="Courier New"/>
          <w:sz w:val="20"/>
          <w:szCs w:val="20"/>
          <w:lang w:eastAsia="en-IN"/>
        </w:rPr>
        <w:t>ec_append</w:t>
      </w:r>
      <w:proofErr w:type="spellEnd"/>
      <w:r w:rsidRPr="00684E35">
        <w:rPr>
          <w:rFonts w:ascii="Courier New" w:eastAsia="Times New Roman" w:hAnsi="Courier New" w:cs="Courier New"/>
          <w:sz w:val="20"/>
          <w:szCs w:val="20"/>
          <w:lang w:eastAsia="en-IN"/>
        </w:rPr>
        <w:t>("for-blog")</w:t>
      </w:r>
    </w:p>
    <w:p w14:paraId="79F52BDC"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noProof/>
          <w:color w:val="0000FF"/>
          <w:sz w:val="20"/>
          <w:szCs w:val="20"/>
          <w:lang w:eastAsia="en-IN"/>
        </w:rPr>
        <w:drawing>
          <wp:inline distT="0" distB="0" distL="0" distR="0" wp14:anchorId="57F38F56" wp14:editId="35CEB2A1">
            <wp:extent cx="4290060" cy="3108960"/>
            <wp:effectExtent l="0" t="0" r="0" b="0"/>
            <wp:docPr id="10" name="Picture 10">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108960"/>
                    </a:xfrm>
                    <a:prstGeom prst="rect">
                      <a:avLst/>
                    </a:prstGeom>
                    <a:noFill/>
                    <a:ln>
                      <a:noFill/>
                    </a:ln>
                  </pic:spPr>
                </pic:pic>
              </a:graphicData>
            </a:graphic>
          </wp:inline>
        </w:drawing>
      </w:r>
    </w:p>
    <w:p w14:paraId="4DA09C3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Note that you can open up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to any existing spreadsheets (“rooms”) via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view</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as well.</w:t>
      </w:r>
    </w:p>
    <w:p w14:paraId="2595EF94" w14:textId="77777777" w:rsidR="00684E35" w:rsidRPr="00684E35" w:rsidRDefault="00684E35" w:rsidP="00684E3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4E35">
        <w:rPr>
          <w:rFonts w:ascii="Times New Roman" w:eastAsia="Times New Roman" w:hAnsi="Times New Roman" w:cs="Times New Roman"/>
          <w:b/>
          <w:bCs/>
          <w:sz w:val="27"/>
          <w:szCs w:val="27"/>
          <w:lang w:eastAsia="en-IN"/>
        </w:rPr>
        <w:t>FIN</w:t>
      </w:r>
    </w:p>
    <w:p w14:paraId="0414D570"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It’s worth noting that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w:t>
      </w:r>
      <w:r w:rsidRPr="00684E35">
        <w:rPr>
          <w:rFonts w:ascii="Times New Roman" w:eastAsia="Times New Roman" w:hAnsi="Times New Roman" w:cs="Times New Roman"/>
          <w:i/>
          <w:iCs/>
          <w:sz w:val="20"/>
          <w:szCs w:val="20"/>
          <w:lang w:eastAsia="en-IN"/>
        </w:rPr>
        <w:t>appears</w:t>
      </w:r>
      <w:r w:rsidRPr="00684E35">
        <w:rPr>
          <w:rFonts w:ascii="Times New Roman" w:eastAsia="Times New Roman" w:hAnsi="Times New Roman" w:cs="Times New Roman"/>
          <w:sz w:val="20"/>
          <w:szCs w:val="20"/>
          <w:lang w:eastAsia="en-IN"/>
        </w:rPr>
        <w:t xml:space="preserve"> to have a limit of around 500,000 “cells” per spreadsheet (“room”). I mention that since if you try to, say,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edit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ggplot2movies::movies, "movies")</w:t>
      </w:r>
      <w:r w:rsidRPr="00684E35">
        <w:rPr>
          <w:rFonts w:ascii="Times New Roman" w:eastAsia="Times New Roman" w:hAnsi="Times New Roman" w:cs="Times New Roman"/>
          <w:sz w:val="20"/>
          <w:szCs w:val="20"/>
          <w:lang w:eastAsia="en-IN"/>
        </w:rPr>
        <w:t xml:space="preserve"> you would have very likely crashed the running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instance if I did not code in some guide rails into that function and the </w:t>
      </w:r>
      <w:proofErr w:type="spellStart"/>
      <w:r w:rsidRPr="00684E35">
        <w:rPr>
          <w:rFonts w:ascii="Courier New" w:eastAsia="Times New Roman" w:hAnsi="Courier New" w:cs="Courier New"/>
          <w:sz w:val="20"/>
          <w:szCs w:val="20"/>
          <w:lang w:eastAsia="en-IN"/>
        </w:rPr>
        <w:t>ec_append</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function to stop you from doing that. It’s sane limit IMO </w:t>
      </w:r>
      <w:proofErr w:type="gramStart"/>
      <w:r w:rsidRPr="00684E35">
        <w:rPr>
          <w:rFonts w:ascii="Times New Roman" w:eastAsia="Times New Roman" w:hAnsi="Times New Roman" w:cs="Times New Roman"/>
          <w:sz w:val="20"/>
          <w:szCs w:val="20"/>
          <w:lang w:eastAsia="en-IN"/>
        </w:rPr>
        <w:t>an</w:t>
      </w:r>
      <w:proofErr w:type="gramEnd"/>
      <w:r w:rsidRPr="00684E35">
        <w:rPr>
          <w:rFonts w:ascii="Times New Roman" w:eastAsia="Times New Roman" w:hAnsi="Times New Roman" w:cs="Times New Roman"/>
          <w:sz w:val="20"/>
          <w:szCs w:val="20"/>
          <w:lang w:eastAsia="en-IN"/>
        </w:rPr>
        <w:t xml:space="preserve"> Google Sheets does something similar (per-tab) for the similar reasons (and both limits are one reason I’m still against using a browser for “everything” given the limitations of </w:t>
      </w:r>
      <w:proofErr w:type="spellStart"/>
      <w:r w:rsidRPr="00684E35">
        <w:rPr>
          <w:rFonts w:ascii="Times New Roman" w:eastAsia="Times New Roman" w:hAnsi="Times New Roman" w:cs="Times New Roman"/>
          <w:sz w:val="20"/>
          <w:szCs w:val="20"/>
          <w:lang w:eastAsia="en-IN"/>
        </w:rPr>
        <w:t>javascript</w:t>
      </w:r>
      <w:proofErr w:type="spellEnd"/>
      <w:r w:rsidRPr="00684E35">
        <w:rPr>
          <w:rFonts w:ascii="Times New Roman" w:eastAsia="Times New Roman" w:hAnsi="Times New Roman" w:cs="Times New Roman"/>
          <w:sz w:val="20"/>
          <w:szCs w:val="20"/>
          <w:lang w:eastAsia="en-IN"/>
        </w:rPr>
        <w:t xml:space="preserve"> wrangling of DOM elements).</w:t>
      </w:r>
    </w:p>
    <w:p w14:paraId="2E4CE6E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lastRenderedPageBreak/>
        <w:t>If you’re doing work on large-</w:t>
      </w:r>
      <w:proofErr w:type="spellStart"/>
      <w:r w:rsidRPr="00684E35">
        <w:rPr>
          <w:rFonts w:ascii="Times New Roman" w:eastAsia="Times New Roman" w:hAnsi="Times New Roman" w:cs="Times New Roman"/>
          <w:sz w:val="20"/>
          <w:szCs w:val="20"/>
          <w:lang w:eastAsia="en-IN"/>
        </w:rPr>
        <w:t>ish</w:t>
      </w:r>
      <w:proofErr w:type="spellEnd"/>
      <w:r w:rsidRPr="00684E35">
        <w:rPr>
          <w:rFonts w:ascii="Times New Roman" w:eastAsia="Times New Roman" w:hAnsi="Times New Roman" w:cs="Times New Roman"/>
          <w:sz w:val="20"/>
          <w:szCs w:val="20"/>
          <w:lang w:eastAsia="en-IN"/>
        </w:rPr>
        <w:t xml:space="preserve"> data, spreadsheets in general aren’t the best tools.</w:t>
      </w:r>
    </w:p>
    <w:p w14:paraId="5743151E"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And, while you should avoid hand-wrangling data at all costs,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edit</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is a much faster and feature-rich alternative to R’s </w:t>
      </w:r>
      <w:r w:rsidRPr="00684E35">
        <w:rPr>
          <w:rFonts w:ascii="Courier New" w:eastAsia="Times New Roman" w:hAnsi="Courier New" w:cs="Courier New"/>
          <w:sz w:val="20"/>
          <w:szCs w:val="20"/>
          <w:lang w:eastAsia="en-IN"/>
        </w:rPr>
        <w:t>edit()</w:t>
      </w:r>
      <w:r w:rsidRPr="00684E35">
        <w:rPr>
          <w:rFonts w:ascii="Times New Roman" w:eastAsia="Times New Roman" w:hAnsi="Times New Roman" w:cs="Times New Roman"/>
          <w:sz w:val="20"/>
          <w:szCs w:val="20"/>
          <w:lang w:eastAsia="en-IN"/>
        </w:rPr>
        <w:t xml:space="preserve"> function on most systems.</w:t>
      </w:r>
    </w:p>
    <w:p w14:paraId="438DFAA3"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I’ve shown off </w:t>
      </w:r>
      <w:r w:rsidRPr="00684E35">
        <w:rPr>
          <w:rFonts w:ascii="Times New Roman" w:eastAsia="Times New Roman" w:hAnsi="Times New Roman" w:cs="Times New Roman"/>
          <w:i/>
          <w:iCs/>
          <w:sz w:val="20"/>
          <w:szCs w:val="20"/>
          <w:lang w:eastAsia="en-IN"/>
        </w:rPr>
        <w:t>most</w:t>
      </w:r>
      <w:r w:rsidRPr="00684E35">
        <w:rPr>
          <w:rFonts w:ascii="Times New Roman" w:eastAsia="Times New Roman" w:hAnsi="Times New Roman" w:cs="Times New Roman"/>
          <w:sz w:val="20"/>
          <w:szCs w:val="20"/>
          <w:lang w:eastAsia="en-IN"/>
        </w:rPr>
        <w:t xml:space="preserve"> of the current functionality of the </w:t>
      </w:r>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package in this post. One function I’ve left out is </w:t>
      </w:r>
      <w:proofErr w:type="spellStart"/>
      <w:r w:rsidRPr="00684E35">
        <w:rPr>
          <w:rFonts w:ascii="Courier New" w:eastAsia="Times New Roman" w:hAnsi="Courier New" w:cs="Courier New"/>
          <w:sz w:val="20"/>
          <w:szCs w:val="20"/>
          <w:lang w:eastAsia="en-IN"/>
        </w:rPr>
        <w:t>ec_</w:t>
      </w:r>
      <w:proofErr w:type="gramStart"/>
      <w:r w:rsidRPr="00684E35">
        <w:rPr>
          <w:rFonts w:ascii="Courier New" w:eastAsia="Times New Roman" w:hAnsi="Courier New" w:cs="Courier New"/>
          <w:sz w:val="20"/>
          <w:szCs w:val="20"/>
          <w:lang w:eastAsia="en-IN"/>
        </w:rPr>
        <w:t>cmd</w:t>
      </w:r>
      <w:proofErr w:type="spellEnd"/>
      <w:r w:rsidRPr="00684E35">
        <w:rPr>
          <w:rFonts w:ascii="Courier New" w:eastAsia="Times New Roman" w:hAnsi="Courier New" w:cs="Courier New"/>
          <w:sz w:val="20"/>
          <w:szCs w:val="20"/>
          <w:lang w:eastAsia="en-IN"/>
        </w:rPr>
        <w:t>(</w:t>
      </w:r>
      <w:proofErr w:type="gram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which lets you completely orchestrate </w:t>
      </w:r>
      <w:r w:rsidRPr="00684E35">
        <w:rPr>
          <w:rFonts w:ascii="Times New Roman" w:eastAsia="Times New Roman" w:hAnsi="Times New Roman" w:cs="Times New Roman"/>
          <w:i/>
          <w:iCs/>
          <w:sz w:val="20"/>
          <w:szCs w:val="20"/>
          <w:lang w:eastAsia="en-IN"/>
        </w:rPr>
        <w:t>all</w:t>
      </w:r>
      <w:r w:rsidRPr="00684E35">
        <w:rPr>
          <w:rFonts w:ascii="Times New Roman" w:eastAsia="Times New Roman" w:hAnsi="Times New Roman" w:cs="Times New Roman"/>
          <w:sz w:val="20"/>
          <w:szCs w:val="20"/>
          <w:lang w:eastAsia="en-IN"/>
        </w:rPr>
        <w:t xml:space="preserv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operations. It’s powerful enough, and the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command structure is gnarly enough, that we’ll have to cover it in a separate post. Also, stay tune for the aforementioned package-specific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Docker image.</w:t>
      </w:r>
    </w:p>
    <w:p w14:paraId="38D517C8" w14:textId="77777777" w:rsidR="00684E35" w:rsidRPr="00684E35" w:rsidRDefault="00684E35" w:rsidP="00684E35">
      <w:pPr>
        <w:spacing w:before="100" w:beforeAutospacing="1" w:after="100" w:afterAutospacing="1" w:line="240" w:lineRule="auto"/>
        <w:rPr>
          <w:rFonts w:ascii="Times New Roman" w:eastAsia="Times New Roman" w:hAnsi="Times New Roman" w:cs="Times New Roman"/>
          <w:sz w:val="20"/>
          <w:szCs w:val="20"/>
          <w:lang w:eastAsia="en-IN"/>
        </w:rPr>
      </w:pPr>
      <w:r w:rsidRPr="00684E35">
        <w:rPr>
          <w:rFonts w:ascii="Times New Roman" w:eastAsia="Times New Roman" w:hAnsi="Times New Roman" w:cs="Times New Roman"/>
          <w:sz w:val="20"/>
          <w:szCs w:val="20"/>
          <w:lang w:eastAsia="en-IN"/>
        </w:rPr>
        <w:t xml:space="preserve">Kick the tyres, contribute issues and/or PRs as moved (and on your preferred social coding site) and see if both </w:t>
      </w:r>
      <w:proofErr w:type="spellStart"/>
      <w:r w:rsidRPr="00684E35">
        <w:rPr>
          <w:rFonts w:ascii="Times New Roman" w:eastAsia="Times New Roman" w:hAnsi="Times New Roman" w:cs="Times New Roman"/>
          <w:sz w:val="20"/>
          <w:szCs w:val="20"/>
          <w:lang w:eastAsia="en-IN"/>
        </w:rPr>
        <w:t>EtherCalc</w:t>
      </w:r>
      <w:proofErr w:type="spellEnd"/>
      <w:r w:rsidRPr="00684E35">
        <w:rPr>
          <w:rFonts w:ascii="Times New Roman" w:eastAsia="Times New Roman" w:hAnsi="Times New Roman" w:cs="Times New Roman"/>
          <w:sz w:val="20"/>
          <w:szCs w:val="20"/>
          <w:lang w:eastAsia="en-IN"/>
        </w:rPr>
        <w:t xml:space="preserve"> and </w:t>
      </w:r>
      <w:r w:rsidRPr="00684E35">
        <w:rPr>
          <w:rFonts w:ascii="Courier New" w:eastAsia="Times New Roman" w:hAnsi="Courier New" w:cs="Courier New"/>
          <w:sz w:val="20"/>
          <w:szCs w:val="20"/>
          <w:lang w:eastAsia="en-IN"/>
        </w:rPr>
        <w:t>{</w:t>
      </w:r>
      <w:proofErr w:type="spellStart"/>
      <w:r w:rsidRPr="00684E35">
        <w:rPr>
          <w:rFonts w:ascii="Courier New" w:eastAsia="Times New Roman" w:hAnsi="Courier New" w:cs="Courier New"/>
          <w:sz w:val="20"/>
          <w:szCs w:val="20"/>
          <w:lang w:eastAsia="en-IN"/>
        </w:rPr>
        <w:t>ethercalc</w:t>
      </w:r>
      <w:proofErr w:type="spellEnd"/>
      <w:r w:rsidRPr="00684E35">
        <w:rPr>
          <w:rFonts w:ascii="Courier New" w:eastAsia="Times New Roman" w:hAnsi="Courier New" w:cs="Courier New"/>
          <w:sz w:val="20"/>
          <w:szCs w:val="20"/>
          <w:lang w:eastAsia="en-IN"/>
        </w:rPr>
        <w:t>}</w:t>
      </w:r>
      <w:r w:rsidRPr="00684E35">
        <w:rPr>
          <w:rFonts w:ascii="Times New Roman" w:eastAsia="Times New Roman" w:hAnsi="Times New Roman" w:cs="Times New Roman"/>
          <w:sz w:val="20"/>
          <w:szCs w:val="20"/>
          <w:lang w:eastAsia="en-IN"/>
        </w:rPr>
        <w:t xml:space="preserve"> might work for you in place of or along with Excel and/or Google Sheets.</w:t>
      </w:r>
    </w:p>
    <w:p w14:paraId="1FA25A05"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16ED3"/>
    <w:multiLevelType w:val="multilevel"/>
    <w:tmpl w:val="CA7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B6FAA"/>
    <w:multiLevelType w:val="multilevel"/>
    <w:tmpl w:val="143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208EC"/>
    <w:multiLevelType w:val="multilevel"/>
    <w:tmpl w:val="EE6C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876BC"/>
    <w:multiLevelType w:val="multilevel"/>
    <w:tmpl w:val="AD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71BA6"/>
    <w:multiLevelType w:val="multilevel"/>
    <w:tmpl w:val="F190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3545F"/>
    <w:multiLevelType w:val="multilevel"/>
    <w:tmpl w:val="FFFC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31E7C"/>
    <w:multiLevelType w:val="multilevel"/>
    <w:tmpl w:val="82F6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35"/>
    <w:rsid w:val="00165C82"/>
    <w:rsid w:val="00684E35"/>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5EC1"/>
  <w15:chartTrackingRefBased/>
  <w15:docId w15:val="{0C1C0238-9F45-4B2A-8EFC-7F4452A71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C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5C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65C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5C8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5C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65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5C82"/>
    <w:rPr>
      <w:color w:val="0000FF"/>
      <w:u w:val="single"/>
    </w:rPr>
  </w:style>
  <w:style w:type="character" w:styleId="HTMLCode">
    <w:name w:val="HTML Code"/>
    <w:basedOn w:val="DefaultParagraphFont"/>
    <w:uiPriority w:val="99"/>
    <w:semiHidden/>
    <w:unhideWhenUsed/>
    <w:rsid w:val="00165C82"/>
    <w:rPr>
      <w:rFonts w:ascii="Courier New" w:eastAsia="Times New Roman" w:hAnsi="Courier New" w:cs="Courier New"/>
      <w:sz w:val="20"/>
      <w:szCs w:val="20"/>
    </w:rPr>
  </w:style>
  <w:style w:type="character" w:styleId="Emphasis">
    <w:name w:val="Emphasis"/>
    <w:basedOn w:val="DefaultParagraphFont"/>
    <w:uiPriority w:val="20"/>
    <w:qFormat/>
    <w:rsid w:val="00165C82"/>
    <w:rPr>
      <w:i/>
      <w:iCs/>
    </w:rPr>
  </w:style>
  <w:style w:type="character" w:styleId="Strong">
    <w:name w:val="Strong"/>
    <w:basedOn w:val="DefaultParagraphFont"/>
    <w:uiPriority w:val="22"/>
    <w:qFormat/>
    <w:rsid w:val="00165C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00745">
      <w:bodyDiv w:val="1"/>
      <w:marLeft w:val="0"/>
      <w:marRight w:val="0"/>
      <w:marTop w:val="0"/>
      <w:marBottom w:val="0"/>
      <w:divBdr>
        <w:top w:val="none" w:sz="0" w:space="0" w:color="auto"/>
        <w:left w:val="none" w:sz="0" w:space="0" w:color="auto"/>
        <w:bottom w:val="none" w:sz="0" w:space="0" w:color="auto"/>
        <w:right w:val="none" w:sz="0" w:space="0" w:color="auto"/>
      </w:divBdr>
    </w:div>
    <w:div w:id="16279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rud.is/b/wp-content/uploads/2019/06/ethercalc-splash.png?ssl=1" TargetMode="External"/><Relationship Id="rId13" Type="http://schemas.openxmlformats.org/officeDocument/2006/relationships/hyperlink" Target="https://calc.example.org/foo/form" TargetMode="External"/><Relationship Id="rId18" Type="http://schemas.openxmlformats.org/officeDocument/2006/relationships/hyperlink" Target="https://i1.wp.com/rud.is/b/wp-content/uploads/2019/06/ethercalc-new.png?ssl=1"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mozilla.org/en-US/docs/Web/HTTP/CORS" TargetMode="External"/><Relationship Id="rId12" Type="http://schemas.openxmlformats.org/officeDocument/2006/relationships/hyperlink" Target="https://calc.example.org/foo/appeditor"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1.wp.com/rud.is/b/wp-content/uploads/2019/06/ethercalc-create.png?ssl=1" TargetMode="External"/><Relationship Id="rId20" Type="http://schemas.openxmlformats.org/officeDocument/2006/relationships/hyperlink" Target="https://i2.wp.com/rud.is/b/wp-content/uploads/2019/06/ethercalc-entry.png?ssl=1" TargetMode="External"/><Relationship Id="rId1" Type="http://schemas.openxmlformats.org/officeDocument/2006/relationships/numbering" Target="numbering.xml"/><Relationship Id="rId6" Type="http://schemas.openxmlformats.org/officeDocument/2006/relationships/hyperlink" Target="https://git.rud.is/hrbrmstr/ethercalc" TargetMode="External"/><Relationship Id="rId11" Type="http://schemas.openxmlformats.org/officeDocument/2006/relationships/hyperlink" Target="https://calc.example.org/foo" TargetMode="External"/><Relationship Id="rId24" Type="http://schemas.openxmlformats.org/officeDocument/2006/relationships/fontTable" Target="fontTable.xml"/><Relationship Id="rId5" Type="http://schemas.openxmlformats.org/officeDocument/2006/relationships/hyperlink" Target="https://rud.is/b/2019/06/11/makeover-jumbalaya-beating-dumbbells-into-slopegraphs-whilst-orchestrating-ethercalc/" TargetMode="External"/><Relationship Id="rId15" Type="http://schemas.openxmlformats.org/officeDocument/2006/relationships/hyperlink" Target="https://github.com/audreyt/ethercalc/issues/383" TargetMode="External"/><Relationship Id="rId23" Type="http://schemas.openxmlformats.org/officeDocument/2006/relationships/image" Target="media/image5.png"/><Relationship Id="rId10" Type="http://schemas.openxmlformats.org/officeDocument/2006/relationships/hyperlink" Target="http://www.w3schools.com/html/html_formatting.as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alc.example.org/foo_formdata/view" TargetMode="External"/><Relationship Id="rId22" Type="http://schemas.openxmlformats.org/officeDocument/2006/relationships/hyperlink" Target="https://i2.wp.com/rud.is/b/wp-content/uploads/2019/06/ethercalc-append.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2163</Words>
  <Characters>12333</Characters>
  <Application>Microsoft Office Word</Application>
  <DocSecurity>0</DocSecurity>
  <Lines>102</Lines>
  <Paragraphs>28</Paragraphs>
  <ScaleCrop>false</ScaleCrop>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2021-11-18T07:59:00Z</dcterms:created>
  <dcterms:modified xsi:type="dcterms:W3CDTF">2022-01-30T14:57:00Z</dcterms:modified>
</cp:coreProperties>
</file>