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33F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Discriminant analysis encompasses methods that can be used for both classification and dimensionality reduction. Linear discriminant analysis (LDA) is particularly popular because it is both a classifier and a dimensionality reduction technique. Quadratic discriminant analysis (QDA) is a variant of LDA that allows for non-linear separation of data. Finally, regularized discriminant analysis (RDA) is a compromise between LDA and QDA.</w:t>
      </w:r>
    </w:p>
    <w:p w14:paraId="4336415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This post focuses mostly on LDA and explores its use as a classification and visualization technique, both in theory and in practice. Since QDA and RDA are related techniques, I shortly describe their main properties and how they can be used in R.</w:t>
      </w:r>
    </w:p>
    <w:p w14:paraId="1374DD67"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Linear discriminant analysis</w:t>
      </w:r>
    </w:p>
    <w:p w14:paraId="055E808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is a classification and dimensionality reduction techniques, which can be interpreted from two perspectives. The first is interpretation is probabilistic and the second, more procedure interpretation, is due to Fisher. The first interpretation is useful for understanding the assumptions of LDA. The second interpretation allows for a better understanding on how LDA performs dimensionality reduction.</w:t>
      </w:r>
    </w:p>
    <w:p w14:paraId="15747E4D"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The probabilistic interpretation</w:t>
      </w:r>
    </w:p>
    <w:p w14:paraId="311E149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Each class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is assigned a prior \(\hat{\pi}_k\) such that that \(\sum_{</w:t>
      </w:r>
      <w:proofErr w:type="spellStart"/>
      <w:r w:rsidRPr="00A34B22">
        <w:rPr>
          <w:rFonts w:ascii="Times New Roman" w:eastAsia="Times New Roman" w:hAnsi="Times New Roman" w:cs="Times New Roman"/>
          <w:sz w:val="20"/>
          <w:szCs w:val="20"/>
          <w:lang w:eastAsia="en-IN"/>
        </w:rPr>
        <w:t>i</w:t>
      </w:r>
      <w:proofErr w:type="spellEnd"/>
      <w:r w:rsidRPr="00A34B22">
        <w:rPr>
          <w:rFonts w:ascii="Times New Roman" w:eastAsia="Times New Roman" w:hAnsi="Times New Roman" w:cs="Times New Roman"/>
          <w:sz w:val="20"/>
          <w:szCs w:val="20"/>
          <w:lang w:eastAsia="en-IN"/>
        </w:rPr>
        <w:t>=1}^k \hat{\pi}_k = 1\). According to Bayes’ rule, the posterior probability is</w:t>
      </w:r>
    </w:p>
    <w:p w14:paraId="6A0966D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gramStart"/>
      <w:r w:rsidRPr="00A34B22">
        <w:rPr>
          <w:rFonts w:ascii="Times New Roman" w:eastAsia="Times New Roman" w:hAnsi="Times New Roman" w:cs="Times New Roman"/>
          <w:sz w:val="20"/>
          <w:szCs w:val="20"/>
          <w:lang w:eastAsia="en-IN"/>
        </w:rPr>
        <w:t>rm{</w:t>
      </w:r>
      <w:proofErr w:type="spellStart"/>
      <w:proofErr w:type="gramEnd"/>
      <w:r w:rsidRPr="00A34B22">
        <w:rPr>
          <w:rFonts w:ascii="Times New Roman" w:eastAsia="Times New Roman" w:hAnsi="Times New Roman" w:cs="Times New Roman"/>
          <w:sz w:val="20"/>
          <w:szCs w:val="20"/>
          <w:lang w:eastAsia="en-IN"/>
        </w:rPr>
        <w:t>Pr</w:t>
      </w:r>
      <w:proofErr w:type="spellEnd"/>
      <w:r w:rsidRPr="00A34B22">
        <w:rPr>
          <w:rFonts w:ascii="Times New Roman" w:eastAsia="Times New Roman" w:hAnsi="Times New Roman" w:cs="Times New Roman"/>
          <w:sz w:val="20"/>
          <w:szCs w:val="20"/>
          <w:lang w:eastAsia="en-IN"/>
        </w:rPr>
        <w:t>}(G = k |X = x) = \frac{</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}{\sum_{l=1}^K </w:t>
      </w:r>
      <w:proofErr w:type="spellStart"/>
      <w:r w:rsidRPr="00A34B22">
        <w:rPr>
          <w:rFonts w:ascii="Times New Roman" w:eastAsia="Times New Roman" w:hAnsi="Times New Roman" w:cs="Times New Roman"/>
          <w:sz w:val="20"/>
          <w:szCs w:val="20"/>
          <w:lang w:eastAsia="en-IN"/>
        </w:rPr>
        <w:t>f_l</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pi_l</w:t>
      </w:r>
      <w:proofErr w:type="spellEnd"/>
      <w:r w:rsidRPr="00A34B22">
        <w:rPr>
          <w:rFonts w:ascii="Times New Roman" w:eastAsia="Times New Roman" w:hAnsi="Times New Roman" w:cs="Times New Roman"/>
          <w:sz w:val="20"/>
          <w:szCs w:val="20"/>
          <w:lang w:eastAsia="en-IN"/>
        </w:rPr>
        <w:t>} \]</w:t>
      </w:r>
    </w:p>
    <w:p w14:paraId="05BAE22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where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is the density of \(X\) conditioned on \(k\). The maximum-a-posteriori (MAP) estimator simplifies to</w:t>
      </w:r>
    </w:p>
    <w:p w14:paraId="6D81E3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\[G(x)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gramStart"/>
      <w:r w:rsidRPr="00A34B22">
        <w:rPr>
          <w:rFonts w:ascii="Times New Roman" w:eastAsia="Times New Roman" w:hAnsi="Times New Roman" w:cs="Times New Roman"/>
          <w:sz w:val="20"/>
          <w:szCs w:val="20"/>
          <w:lang w:eastAsia="en-IN"/>
        </w:rPr>
        <w:t>rm{</w:t>
      </w:r>
      <w:proofErr w:type="spellStart"/>
      <w:proofErr w:type="gramEnd"/>
      <w:r w:rsidRPr="00A34B22">
        <w:rPr>
          <w:rFonts w:ascii="Times New Roman" w:eastAsia="Times New Roman" w:hAnsi="Times New Roman" w:cs="Times New Roman"/>
          <w:sz w:val="20"/>
          <w:szCs w:val="20"/>
          <w:lang w:eastAsia="en-IN"/>
        </w:rPr>
        <w:t>Pr</w:t>
      </w:r>
      <w:proofErr w:type="spellEnd"/>
      <w:r w:rsidRPr="00A34B22">
        <w:rPr>
          <w:rFonts w:ascii="Times New Roman" w:eastAsia="Times New Roman" w:hAnsi="Times New Roman" w:cs="Times New Roman"/>
          <w:sz w:val="20"/>
          <w:szCs w:val="20"/>
          <w:lang w:eastAsia="en-IN"/>
        </w:rPr>
        <w:t>}(G = k | X = 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w:t>
      </w:r>
    </w:p>
    <w:p w14:paraId="2AF90C1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because the denominator is identical for all classes.</w:t>
      </w:r>
    </w:p>
    <w:p w14:paraId="2F51740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assumes that the density is Gaussian:</w:t>
      </w:r>
    </w:p>
    <w:p w14:paraId="62DDB1D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 {|2 \pi \</w:t>
      </w:r>
      <w:proofErr w:type="spellStart"/>
      <w:r w:rsidRPr="00A34B22">
        <w:rPr>
          <w:rFonts w:ascii="Times New Roman" w:eastAsia="Times New Roman" w:hAnsi="Times New Roman" w:cs="Times New Roman"/>
          <w:sz w:val="20"/>
          <w:szCs w:val="20"/>
          <w:lang w:eastAsia="en-IN"/>
        </w:rPr>
        <w:t>Sigma_k</w:t>
      </w:r>
      <w:proofErr w:type="spellEnd"/>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{-1/2} \exp\left(-\frac{1}{2}(x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)^T\</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^{-1}(x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)\right)\]</w:t>
      </w:r>
    </w:p>
    <w:p w14:paraId="6DFCA23A"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where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is the covariance matrix for the samples from class \(k\) and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 is the determinant. LDA assumes that all classes have the same covariance matrix, i.e.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 \Sigma\,, \</w:t>
      </w:r>
      <w:proofErr w:type="spellStart"/>
      <w:r w:rsidRPr="00A34B22">
        <w:rPr>
          <w:rFonts w:ascii="Times New Roman" w:eastAsia="Times New Roman" w:hAnsi="Times New Roman" w:cs="Times New Roman"/>
          <w:sz w:val="20"/>
          <w:szCs w:val="20"/>
          <w:lang w:eastAsia="en-IN"/>
        </w:rPr>
        <w:t>forall</w:t>
      </w:r>
      <w:proofErr w:type="spellEnd"/>
      <w:r w:rsidRPr="00A34B22">
        <w:rPr>
          <w:rFonts w:ascii="Times New Roman" w:eastAsia="Times New Roman" w:hAnsi="Times New Roman" w:cs="Times New Roman"/>
          <w:sz w:val="20"/>
          <w:szCs w:val="20"/>
          <w:lang w:eastAsia="en-IN"/>
        </w:rPr>
        <w:t xml:space="preserve"> k\).</w:t>
      </w:r>
    </w:p>
    <w:p w14:paraId="0FE8877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Plugging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 xml:space="preserve">\) into the classification function, </w:t>
      </w:r>
      <w:hyperlink r:id="rId5" w:tgtFrame="_blank" w:history="1">
        <w:r w:rsidRPr="00A34B22">
          <w:rPr>
            <w:rFonts w:ascii="Times New Roman" w:eastAsia="Times New Roman" w:hAnsi="Times New Roman" w:cs="Times New Roman"/>
            <w:color w:val="0000FF"/>
            <w:sz w:val="20"/>
            <w:szCs w:val="20"/>
            <w:u w:val="single"/>
            <w:lang w:eastAsia="en-IN"/>
          </w:rPr>
          <w:t>we arrive at the classification function</w:t>
        </w:r>
      </w:hyperlink>
      <w:r w:rsidRPr="00A34B22">
        <w:rPr>
          <w:rFonts w:ascii="Times New Roman" w:eastAsia="Times New Roman" w:hAnsi="Times New Roman" w:cs="Times New Roman"/>
          <w:sz w:val="20"/>
          <w:szCs w:val="20"/>
          <w:lang w:eastAsia="en-IN"/>
        </w:rPr>
        <w:t>:</w:t>
      </w:r>
    </w:p>
    <w:p w14:paraId="66A134B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\[G(x)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(x)\]</w:t>
      </w:r>
    </w:p>
    <w:p w14:paraId="516F7C6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where</w:t>
      </w:r>
      <w:proofErr w:type="gramEnd"/>
    </w:p>
    <w:p w14:paraId="3D04A9A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xml:space="preserve">(x) = </w:t>
      </w:r>
      <w:proofErr w:type="spellStart"/>
      <w:r w:rsidRPr="00A34B22">
        <w:rPr>
          <w:rFonts w:ascii="Times New Roman" w:eastAsia="Times New Roman" w:hAnsi="Times New Roman" w:cs="Times New Roman"/>
          <w:sz w:val="20"/>
          <w:szCs w:val="20"/>
          <w:lang w:eastAsia="en-IN"/>
        </w:rPr>
        <w:t>x^T</w:t>
      </w:r>
      <w:proofErr w:type="spellEnd"/>
      <w:r w:rsidRPr="00A34B22">
        <w:rPr>
          <w:rFonts w:ascii="Times New Roman" w:eastAsia="Times New Roman" w:hAnsi="Times New Roman" w:cs="Times New Roman"/>
          <w:sz w:val="20"/>
          <w:szCs w:val="20"/>
          <w:lang w:eastAsia="en-IN"/>
        </w:rPr>
        <w:t xml:space="preserve"> \Sigma</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-1}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xml:space="preserve"> -\frac{1}{2} \</w:t>
      </w:r>
      <w:proofErr w:type="spellStart"/>
      <w:r w:rsidRPr="00A34B22">
        <w:rPr>
          <w:rFonts w:ascii="Times New Roman" w:eastAsia="Times New Roman" w:hAnsi="Times New Roman" w:cs="Times New Roman"/>
          <w:sz w:val="20"/>
          <w:szCs w:val="20"/>
          <w:lang w:eastAsia="en-IN"/>
        </w:rPr>
        <w:t>mu_k^T</w:t>
      </w:r>
      <w:proofErr w:type="spellEnd"/>
      <w:r w:rsidRPr="00A34B22">
        <w:rPr>
          <w:rFonts w:ascii="Times New Roman" w:eastAsia="Times New Roman" w:hAnsi="Times New Roman" w:cs="Times New Roman"/>
          <w:sz w:val="20"/>
          <w:szCs w:val="20"/>
          <w:lang w:eastAsia="en-IN"/>
        </w:rPr>
        <w:t xml:space="preserve"> \Sigma^{-1}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xml:space="preserve"> + \log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w:t>
      </w:r>
    </w:p>
    <w:p w14:paraId="76EC45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is the discriminant function for class \(k\). So, now that we have a classifier, how we can compute it?</w:t>
      </w:r>
    </w:p>
    <w:p w14:paraId="6120F89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find the covariance matrix, we simply compute</w:t>
      </w:r>
    </w:p>
    <w:p w14:paraId="48ED3A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\[\hat{\Sigma} = \sum_{k=</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\frac{1}{N – K} \sum_{</w:t>
      </w:r>
      <w:proofErr w:type="spellStart"/>
      <w:r w:rsidRPr="00A34B22">
        <w:rPr>
          <w:rFonts w:ascii="Times New Roman" w:eastAsia="Times New Roman" w:hAnsi="Times New Roman" w:cs="Times New Roman"/>
          <w:sz w:val="20"/>
          <w:szCs w:val="20"/>
          <w:lang w:eastAsia="en-IN"/>
        </w:rPr>
        <w:t>g_i</w:t>
      </w:r>
      <w:proofErr w:type="spellEnd"/>
      <w:r w:rsidRPr="00A34B22">
        <w:rPr>
          <w:rFonts w:ascii="Times New Roman" w:eastAsia="Times New Roman" w:hAnsi="Times New Roman" w:cs="Times New Roman"/>
          <w:sz w:val="20"/>
          <w:szCs w:val="20"/>
          <w:lang w:eastAsia="en-IN"/>
        </w:rPr>
        <w:t xml:space="preserve"> = 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xml:space="preserve"> – \hat{\mu}_k)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xml:space="preserve"> – \hat{\mu}_k)^T\,.\]</w:t>
      </w:r>
    </w:p>
    <w:p w14:paraId="4FE1A0F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Note that the deviation from the means is divided by \(N-K\), the degrees of freedom, to obtain an unbiased estimator.</w:t>
      </w:r>
    </w:p>
    <w:p w14:paraId="1DE80DA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The means of the classes, which are also called centroids, are defined by</w:t>
      </w:r>
    </w:p>
    <w:p w14:paraId="6A6079C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mu}_</w:t>
      </w:r>
      <w:proofErr w:type="gramEnd"/>
      <w:r w:rsidRPr="00A34B22">
        <w:rPr>
          <w:rFonts w:ascii="Times New Roman" w:eastAsia="Times New Roman" w:hAnsi="Times New Roman" w:cs="Times New Roman"/>
          <w:sz w:val="20"/>
          <w:szCs w:val="20"/>
          <w:lang w:eastAsia="en-IN"/>
        </w:rPr>
        <w:t>k = \frac{1}{</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 \sum_{</w:t>
      </w:r>
      <w:proofErr w:type="spellStart"/>
      <w:r w:rsidRPr="00A34B22">
        <w:rPr>
          <w:rFonts w:ascii="Times New Roman" w:eastAsia="Times New Roman" w:hAnsi="Times New Roman" w:cs="Times New Roman"/>
          <w:sz w:val="20"/>
          <w:szCs w:val="20"/>
          <w:lang w:eastAsia="en-IN"/>
        </w:rPr>
        <w:t>g_i</w:t>
      </w:r>
      <w:proofErr w:type="spellEnd"/>
      <w:r w:rsidRPr="00A34B22">
        <w:rPr>
          <w:rFonts w:ascii="Times New Roman" w:eastAsia="Times New Roman" w:hAnsi="Times New Roman" w:cs="Times New Roman"/>
          <w:sz w:val="20"/>
          <w:szCs w:val="20"/>
          <w:lang w:eastAsia="en-IN"/>
        </w:rPr>
        <w:t xml:space="preserve"> = 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w:t>
      </w:r>
    </w:p>
    <w:p w14:paraId="122DF89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are set to the prevalence ratio of the class-specific observations:</w:t>
      </w:r>
    </w:p>
    <w:p w14:paraId="08A7163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pi}_</w:t>
      </w:r>
      <w:proofErr w:type="gramEnd"/>
      <w:r w:rsidRPr="00A34B22">
        <w:rPr>
          <w:rFonts w:ascii="Times New Roman" w:eastAsia="Times New Roman" w:hAnsi="Times New Roman" w:cs="Times New Roman"/>
          <w:sz w:val="20"/>
          <w:szCs w:val="20"/>
          <w:lang w:eastAsia="en-IN"/>
        </w:rPr>
        <w:t>k = \frac{</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}{N}\,.\]</w:t>
      </w:r>
    </w:p>
    <w:p w14:paraId="0D0B455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With this, we have defined all parameters required for the classifier.</w:t>
      </w:r>
    </w:p>
    <w:p w14:paraId="047112C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dimensionality reduction procedure of LDA involves the within-class variance,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 = \hat{\Sigma}\), and the between-class variance, \(B\). The between-class variance indicates the deviation of centroids from the overall mean, \(\hat{\mu} = \sum_{k=</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\hat{\pi}_k \hat{\mu}_k\), and is defined as:</w:t>
      </w:r>
    </w:p>
    <w:p w14:paraId="00E8FCF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B = \sum_{k=1}^K \hat{\pi}_k(\hat{\mu}_k – \hat{\mu}) (\hat{\mu}_k – \hat{\mu})^T\,.\]</w:t>
      </w:r>
    </w:p>
    <w:p w14:paraId="053C249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Finding a sequence of optimal </w:t>
      </w:r>
      <w:proofErr w:type="spellStart"/>
      <w:r w:rsidRPr="00A34B22">
        <w:rPr>
          <w:rFonts w:ascii="Times New Roman" w:eastAsia="Times New Roman" w:hAnsi="Times New Roman" w:cs="Times New Roman"/>
          <w:sz w:val="20"/>
          <w:szCs w:val="20"/>
          <w:lang w:eastAsia="en-IN"/>
        </w:rPr>
        <w:t>substeps</w:t>
      </w:r>
      <w:proofErr w:type="spellEnd"/>
      <w:r w:rsidRPr="00A34B22">
        <w:rPr>
          <w:rFonts w:ascii="Times New Roman" w:eastAsia="Times New Roman" w:hAnsi="Times New Roman" w:cs="Times New Roman"/>
          <w:sz w:val="20"/>
          <w:szCs w:val="20"/>
          <w:lang w:eastAsia="en-IN"/>
        </w:rPr>
        <w:t xml:space="preserve"> involves three steps:</w:t>
      </w:r>
    </w:p>
    <w:p w14:paraId="6F552899"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Compute the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\times p\) matrix \(M\) containing the centroids,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and determine the common covariance matrix \(W\).</w:t>
      </w:r>
    </w:p>
    <w:p w14:paraId="31035633"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Compute \(M^{\</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MW^{-\</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using the eigen-decomposition of W.</w:t>
      </w:r>
    </w:p>
    <w:p w14:paraId="680EAA3B"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Compute \(B^{\</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(the between-class covariance) and its eigen-decomposition \(B^{\</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D_B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}}^T\). The columns \(v^{\</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}_</w:t>
      </w:r>
      <w:proofErr w:type="gramEnd"/>
      <w:r w:rsidRPr="00A34B22">
        <w:rPr>
          <w:rFonts w:ascii="Times New Roman" w:eastAsia="Times New Roman" w:hAnsi="Times New Roman" w:cs="Times New Roman"/>
          <w:sz w:val="20"/>
          <w:szCs w:val="20"/>
          <w:lang w:eastAsia="en-IN"/>
        </w:rPr>
        <w:t>l\) of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define the coordinates of the reduced subspace.</w:t>
      </w:r>
    </w:p>
    <w:p w14:paraId="15A5931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\(l\)-</w:t>
      </w:r>
      <w:proofErr w:type="spellStart"/>
      <w:r w:rsidRPr="00A34B22">
        <w:rPr>
          <w:rFonts w:ascii="Times New Roman" w:eastAsia="Times New Roman" w:hAnsi="Times New Roman" w:cs="Times New Roman"/>
          <w:sz w:val="20"/>
          <w:szCs w:val="20"/>
          <w:lang w:eastAsia="en-IN"/>
        </w:rPr>
        <w:t>th</w:t>
      </w:r>
      <w:proofErr w:type="spellEnd"/>
      <w:r w:rsidRPr="00A34B22">
        <w:rPr>
          <w:rFonts w:ascii="Times New Roman" w:eastAsia="Times New Roman" w:hAnsi="Times New Roman" w:cs="Times New Roman"/>
          <w:sz w:val="20"/>
          <w:szCs w:val="20"/>
          <w:lang w:eastAsia="en-IN"/>
        </w:rPr>
        <w:t xml:space="preserve"> discriminant variable (one of the \(K-1\) new dimensions) is determined by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Z_l</w:t>
      </w:r>
      <w:proofErr w:type="spellEnd"/>
      <w:r w:rsidRPr="00A34B22">
        <w:rPr>
          <w:rFonts w:ascii="Times New Roman" w:eastAsia="Times New Roman" w:hAnsi="Times New Roman" w:cs="Times New Roman"/>
          <w:sz w:val="20"/>
          <w:szCs w:val="20"/>
          <w:lang w:eastAsia="en-IN"/>
        </w:rPr>
        <w:t xml:space="preserve"> = </w:t>
      </w:r>
      <w:proofErr w:type="spellStart"/>
      <w:r w:rsidRPr="00A34B22">
        <w:rPr>
          <w:rFonts w:ascii="Times New Roman" w:eastAsia="Times New Roman" w:hAnsi="Times New Roman" w:cs="Times New Roman"/>
          <w:sz w:val="20"/>
          <w:szCs w:val="20"/>
          <w:lang w:eastAsia="en-IN"/>
        </w:rPr>
        <w:t>v_l^T</w:t>
      </w:r>
      <w:proofErr w:type="spellEnd"/>
      <w:r w:rsidRPr="00A34B22">
        <w:rPr>
          <w:rFonts w:ascii="Times New Roman" w:eastAsia="Times New Roman" w:hAnsi="Times New Roman" w:cs="Times New Roman"/>
          <w:sz w:val="20"/>
          <w:szCs w:val="20"/>
          <w:lang w:eastAsia="en-IN"/>
        </w:rPr>
        <w:t xml:space="preserve"> X\) with \(</w:t>
      </w:r>
      <w:proofErr w:type="spellStart"/>
      <w:r w:rsidRPr="00A34B22">
        <w:rPr>
          <w:rFonts w:ascii="Times New Roman" w:eastAsia="Times New Roman" w:hAnsi="Times New Roman" w:cs="Times New Roman"/>
          <w:sz w:val="20"/>
          <w:szCs w:val="20"/>
          <w:lang w:eastAsia="en-IN"/>
        </w:rPr>
        <w:t>v_l</w:t>
      </w:r>
      <w:proofErr w:type="spellEnd"/>
      <w:r w:rsidRPr="00A34B22">
        <w:rPr>
          <w:rFonts w:ascii="Times New Roman" w:eastAsia="Times New Roman" w:hAnsi="Times New Roman" w:cs="Times New Roman"/>
          <w:sz w:val="20"/>
          <w:szCs w:val="20"/>
          <w:lang w:eastAsia="en-IN"/>
        </w:rPr>
        <w:t xml:space="preserve"> = W^{-\frac{1}{2}}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}_l\).</w:t>
      </w:r>
    </w:p>
    <w:p w14:paraId="0C09BF2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The interpretation of Fisher</w:t>
      </w:r>
    </w:p>
    <w:p w14:paraId="6CF6885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Fisher’s LDA optimization criterion states that the centroids of the groups should be spread out as far as possible. This amounts to finding a linear combination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Z = </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X\) such that \(</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maximizes the between-class variance relative to the within-class variance.</w:t>
      </w:r>
    </w:p>
    <w:p w14:paraId="48DA522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before, the within-class variance is \(W\) is the pooled covariance matrix, \(\hat{\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 xml:space="preserve">), which indicates the deviation of all observations from their class centroids. The between-class variance is defined according to the deviation of the centroids from the overall mean, as defined earlier. For \(Z\), the between class variance is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B a\) and the within-class variance is \(A^T W a\). Thus, LDA can be optimized through the Rayleigh quotient</w:t>
      </w:r>
    </w:p>
    <w:p w14:paraId="7A8E20B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max_a</w:t>
      </w:r>
      <w:proofErr w:type="spellEnd"/>
      <w:r w:rsidRPr="00A34B22">
        <w:rPr>
          <w:rFonts w:ascii="Times New Roman" w:eastAsia="Times New Roman" w:hAnsi="Times New Roman" w:cs="Times New Roman"/>
          <w:sz w:val="20"/>
          <w:szCs w:val="20"/>
          <w:lang w:eastAsia="en-IN"/>
        </w:rPr>
        <w:t xml:space="preserve"> \frac{</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B a}{</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W a}\,, \]</w:t>
      </w:r>
    </w:p>
    <w:p w14:paraId="398B07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which defines an optimal mapping of \(X\) to the new space \(Z\). Note that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Z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 xml:space="preserve">{R}^{1 \times p}\), that is, the observations are mapped to a single dimension. To obtain additional dimensions, we need to solve the optimization problem for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a_1,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a_{K-1}\) where each successive \(</w:t>
      </w:r>
      <w:proofErr w:type="spellStart"/>
      <w:r w:rsidRPr="00A34B22">
        <w:rPr>
          <w:rFonts w:ascii="Times New Roman" w:eastAsia="Times New Roman" w:hAnsi="Times New Roman" w:cs="Times New Roman"/>
          <w:sz w:val="20"/>
          <w:szCs w:val="20"/>
          <w:lang w:eastAsia="en-IN"/>
        </w:rPr>
        <w:t>a_k</w:t>
      </w:r>
      <w:proofErr w:type="spellEnd"/>
      <w:r w:rsidRPr="00A34B22">
        <w:rPr>
          <w:rFonts w:ascii="Times New Roman" w:eastAsia="Times New Roman" w:hAnsi="Times New Roman" w:cs="Times New Roman"/>
          <w:sz w:val="20"/>
          <w:szCs w:val="20"/>
          <w:lang w:eastAsia="en-IN"/>
        </w:rPr>
        <w:t xml:space="preserve">\) is constructed to be orthogonal in \(W\) to the previous discriminant coordinates. This leads to the linear transformation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G = (Z_1^T, Z_2^T,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Z_{K-1}^T)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{R}^{p \times q}\) with which we can map from \(p\) to \(q\) dimension via \(X G\). Why do we consider \(K-1\) projections? This is because the affine subspace that is spanned by the \(K\) centroids has a rank of at most \(K-1\).</w:t>
      </w:r>
    </w:p>
    <w:p w14:paraId="25BB959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Using Fisher’s formulation of LDA, classification involves two steps:</w:t>
      </w:r>
    </w:p>
    <w:p w14:paraId="2867A0AC" w14:textId="77777777" w:rsidR="00A34B22" w:rsidRPr="00A34B22" w:rsidRDefault="00A34B22" w:rsidP="00A34B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Sphere the data using the common covariance matrix \(\hat{\Sigma} = UDU^T\) (</w:t>
      </w:r>
      <w:proofErr w:type="spellStart"/>
      <w:r w:rsidRPr="00A34B22">
        <w:rPr>
          <w:rFonts w:ascii="Times New Roman" w:eastAsia="Times New Roman" w:hAnsi="Times New Roman" w:cs="Times New Roman"/>
          <w:sz w:val="20"/>
          <w:szCs w:val="20"/>
          <w:lang w:eastAsia="en-IN"/>
        </w:rPr>
        <w:t>eigendecomposition</w:t>
      </w:r>
      <w:proofErr w:type="spellEnd"/>
      <w:r w:rsidRPr="00A34B22">
        <w:rPr>
          <w:rFonts w:ascii="Times New Roman" w:eastAsia="Times New Roman" w:hAnsi="Times New Roman" w:cs="Times New Roman"/>
          <w:sz w:val="20"/>
          <w:szCs w:val="20"/>
          <w:lang w:eastAsia="en-IN"/>
        </w:rPr>
        <w:t>) such that \(X^{\</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D^{-\</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U^T X\). In this way, the covariance of \(X^{\</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becomes the identity matrix. By eliminating the covariance between the variables in this way, it becomes much easier to separate the classes in the transformed space.</w:t>
      </w:r>
    </w:p>
    <w:p w14:paraId="2A8BAAE5" w14:textId="77777777" w:rsidR="00A34B22" w:rsidRPr="00A34B22" w:rsidRDefault="00A34B22" w:rsidP="00A34B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Classify observations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to the closest class centroid in the transformed space, taking into account the class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Here, the intuition is that an observation with equal distance to two centroids would be assigned to the class with the greater prior.</w:t>
      </w:r>
    </w:p>
    <w:p w14:paraId="4B27E6D0"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Reduced-rank LDA</w:t>
      </w:r>
    </w:p>
    <w:p w14:paraId="54CE885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performs classification in a reduced subspace. When performing classification, we do not need to use all \(K-1\) dimensions and instead can choose a smaller subspace \(</w:t>
      </w:r>
      <w:proofErr w:type="spellStart"/>
      <w:r w:rsidRPr="00A34B22">
        <w:rPr>
          <w:rFonts w:ascii="Times New Roman" w:eastAsia="Times New Roman" w:hAnsi="Times New Roman" w:cs="Times New Roman"/>
          <w:sz w:val="20"/>
          <w:szCs w:val="20"/>
          <w:lang w:eastAsia="en-IN"/>
        </w:rPr>
        <w:t>H_l</w:t>
      </w:r>
      <w:proofErr w:type="spellEnd"/>
      <w:r w:rsidRPr="00A34B22">
        <w:rPr>
          <w:rFonts w:ascii="Times New Roman" w:eastAsia="Times New Roman" w:hAnsi="Times New Roman" w:cs="Times New Roman"/>
          <w:sz w:val="20"/>
          <w:szCs w:val="20"/>
          <w:lang w:eastAsia="en-IN"/>
        </w:rPr>
        <w:t xml:space="preserve">\) with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l &lt; K-1\). When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l &lt; K-1\) is used, this is called reduced-rank LDA. The motivation for reduced-rank LDA is that classification </w:t>
      </w:r>
      <w:proofErr w:type="spellStart"/>
      <w:r w:rsidRPr="00A34B22">
        <w:rPr>
          <w:rFonts w:ascii="Times New Roman" w:eastAsia="Times New Roman" w:hAnsi="Times New Roman" w:cs="Times New Roman"/>
          <w:sz w:val="20"/>
          <w:szCs w:val="20"/>
          <w:lang w:eastAsia="en-IN"/>
        </w:rPr>
        <w:t>basd</w:t>
      </w:r>
      <w:proofErr w:type="spellEnd"/>
      <w:r w:rsidRPr="00A34B22">
        <w:rPr>
          <w:rFonts w:ascii="Times New Roman" w:eastAsia="Times New Roman" w:hAnsi="Times New Roman" w:cs="Times New Roman"/>
          <w:sz w:val="20"/>
          <w:szCs w:val="20"/>
          <w:lang w:eastAsia="en-IN"/>
        </w:rPr>
        <w:t xml:space="preserve"> on a reduced number of discriminant variables can improve performance on the test set when the model is overfitted.</w:t>
      </w:r>
    </w:p>
    <w:p w14:paraId="12503B3C"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Complexity of the LDA model</w:t>
      </w:r>
    </w:p>
    <w:p w14:paraId="2AFD1BE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number of effective parameters of LDA can be derived in the following way. There are \(K\) means, \(\hat{\</w:t>
      </w:r>
      <w:proofErr w:type="gramStart"/>
      <w:r w:rsidRPr="00A34B22">
        <w:rPr>
          <w:rFonts w:ascii="Times New Roman" w:eastAsia="Times New Roman" w:hAnsi="Times New Roman" w:cs="Times New Roman"/>
          <w:sz w:val="20"/>
          <w:szCs w:val="20"/>
          <w:lang w:eastAsia="en-IN"/>
        </w:rPr>
        <w:t>mu}_</w:t>
      </w:r>
      <w:proofErr w:type="gramEnd"/>
      <w:r w:rsidRPr="00A34B22">
        <w:rPr>
          <w:rFonts w:ascii="Times New Roman" w:eastAsia="Times New Roman" w:hAnsi="Times New Roman" w:cs="Times New Roman"/>
          <w:sz w:val="20"/>
          <w:szCs w:val="20"/>
          <w:lang w:eastAsia="en-IN"/>
        </w:rPr>
        <w:t xml:space="preserve">k\) that are estimated. The covariance matrix does not require additional parameters because it is already defined by the centroids. Since we need to estimate \(K\) discriminant functions (to obtain the decision boundaries), this gives rise to \(K\) calculations involving the \(p\) elements. Additionally, we have \(K-1\) free parameters for the \(K\) priors. Thus, the number of effective LDA parameters is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xml:space="preserve"> + (K-1)\).</w:t>
      </w:r>
    </w:p>
    <w:p w14:paraId="4B25369A"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Summary of LDA</w:t>
      </w:r>
    </w:p>
    <w:p w14:paraId="6DAC942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Here, I summarize the two perspectives on LDA and give a summary of the main properties of the model.</w:t>
      </w:r>
    </w:p>
    <w:p w14:paraId="10BD6136"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Probabilistic view</w:t>
      </w:r>
    </w:p>
    <w:p w14:paraId="4C47069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uses Bayes’ rule to determine the posterior probability that an observation \(x\) belongs to class \(k\). Due to the normal assumption of LDA, the posterior is defined by a multivariate Gaussian whose covariance matrix is assumed to be identical for all classes. New points are classified by computing the discriminant function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(the enumerator of the posterior probability) and returning the class \(k\) with maximal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The discriminant variables can be obtained through eigen-decompositions of the within-class and between-class variance.</w:t>
      </w:r>
    </w:p>
    <w:p w14:paraId="5BD4D4FA"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Fisher’s view</w:t>
      </w:r>
    </w:p>
    <w:p w14:paraId="0EFB59E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According to Fisher, LDA can be understood as a dimensionality reduction technique where each successive transformation is orthogonal and maximizes the between-class variance relative to the within-class variance. This procedure transforms the feature space to an affine space with \(K-1\) dimensions. After sphering the input data, new points can be classified by determining the closest centroid in the affine space under consideration of the class priors.</w:t>
      </w:r>
    </w:p>
    <w:p w14:paraId="5BB4E003"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Properties of LDA</w:t>
      </w:r>
    </w:p>
    <w:p w14:paraId="4502BEE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has the following properties:</w:t>
      </w:r>
    </w:p>
    <w:p w14:paraId="1562D919"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assumes that the data are Gaussian. More specifically, it assumes that all classes share the same covariance matrix.</w:t>
      </w:r>
    </w:p>
    <w:p w14:paraId="0C2F4F81"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finds linear decision boundaries in a \(K-1\) dimensional subspace. As such, it is not suited if there are higher-order interactions between the independent variables.</w:t>
      </w:r>
    </w:p>
    <w:p w14:paraId="0E09BCEA"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is well-suited for multi-class problems but should be used with care when the class distribution is imbalanced because the priors are estimated from the observed counts. Thus, observations will rarely be classified to infrequent classes.</w:t>
      </w:r>
    </w:p>
    <w:p w14:paraId="26A12790"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Similarly</w:t>
      </w:r>
      <w:proofErr w:type="gramEnd"/>
      <w:r w:rsidRPr="00A34B22">
        <w:rPr>
          <w:rFonts w:ascii="Times New Roman" w:eastAsia="Times New Roman" w:hAnsi="Times New Roman" w:cs="Times New Roman"/>
          <w:sz w:val="20"/>
          <w:szCs w:val="20"/>
          <w:lang w:eastAsia="en-IN"/>
        </w:rPr>
        <w:t xml:space="preserve"> to PCA, LDA can be used as a dimensionality reduction technique. Note that the transformation of LDA is inherently different to PCA because LDA is a supervised method that considers the outcomes.</w:t>
      </w:r>
    </w:p>
    <w:p w14:paraId="0F778EE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lastRenderedPageBreak/>
        <w:t>The phoneme data set</w:t>
      </w:r>
    </w:p>
    <w:p w14:paraId="78B1708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To exemplify linear discriminant analysis, we will use the </w:t>
      </w:r>
      <w:hyperlink r:id="rId6" w:tgtFrame="_blank" w:history="1">
        <w:r w:rsidRPr="00A34B22">
          <w:rPr>
            <w:rFonts w:ascii="Times New Roman" w:eastAsia="Times New Roman" w:hAnsi="Times New Roman" w:cs="Times New Roman"/>
            <w:color w:val="0000FF"/>
            <w:sz w:val="20"/>
            <w:szCs w:val="20"/>
            <w:u w:val="single"/>
            <w:lang w:eastAsia="en-IN"/>
          </w:rPr>
          <w:t>phoneme speech recognition data set</w:t>
        </w:r>
      </w:hyperlink>
      <w:r w:rsidRPr="00A34B22">
        <w:rPr>
          <w:rFonts w:ascii="Times New Roman" w:eastAsia="Times New Roman" w:hAnsi="Times New Roman" w:cs="Times New Roman"/>
          <w:sz w:val="20"/>
          <w:szCs w:val="20"/>
          <w:lang w:eastAsia="en-IN"/>
        </w:rPr>
        <w:t>. This data set is useful for showcasing discriminant analysis because it involves five different outcomes.</w:t>
      </w:r>
    </w:p>
    <w:p w14:paraId="4A37EC7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RCurl</w:t>
      </w:r>
      <w:proofErr w:type="spellEnd"/>
      <w:r w:rsidRPr="00A34B22">
        <w:rPr>
          <w:rFonts w:ascii="Courier New" w:eastAsia="Times New Roman" w:hAnsi="Courier New" w:cs="Courier New"/>
          <w:sz w:val="20"/>
          <w:szCs w:val="20"/>
          <w:lang w:eastAsia="en-IN"/>
        </w:rPr>
        <w:t>)</w:t>
      </w:r>
    </w:p>
    <w:p w14:paraId="5E77C5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f &lt;- </w:t>
      </w:r>
      <w:proofErr w:type="spellStart"/>
      <w:r w:rsidRPr="00A34B22">
        <w:rPr>
          <w:rFonts w:ascii="Courier New" w:eastAsia="Times New Roman" w:hAnsi="Courier New" w:cs="Courier New"/>
          <w:sz w:val="20"/>
          <w:szCs w:val="20"/>
          <w:lang w:eastAsia="en-IN"/>
        </w:rPr>
        <w:t>getURL</w:t>
      </w:r>
      <w:proofErr w:type="spellEnd"/>
      <w:r w:rsidRPr="00A34B22">
        <w:rPr>
          <w:rFonts w:ascii="Courier New" w:eastAsia="Times New Roman" w:hAnsi="Courier New" w:cs="Courier New"/>
          <w:sz w:val="20"/>
          <w:szCs w:val="20"/>
          <w:lang w:eastAsia="en-IN"/>
        </w:rPr>
        <w:t>('https://www.datascienceblog.net/data-sets/phoneme.csv')</w:t>
      </w:r>
    </w:p>
    <w:p w14:paraId="33E3C6F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df &lt;- read.csv(</w:t>
      </w:r>
      <w:proofErr w:type="spellStart"/>
      <w:r w:rsidRPr="00A34B22">
        <w:rPr>
          <w:rFonts w:ascii="Courier New" w:eastAsia="Times New Roman" w:hAnsi="Courier New" w:cs="Courier New"/>
          <w:sz w:val="20"/>
          <w:szCs w:val="20"/>
          <w:lang w:eastAsia="en-IN"/>
        </w:rPr>
        <w:t>textConnection</w:t>
      </w:r>
      <w:proofErr w:type="spellEnd"/>
      <w:r w:rsidRPr="00A34B22">
        <w:rPr>
          <w:rFonts w:ascii="Courier New" w:eastAsia="Times New Roman" w:hAnsi="Courier New" w:cs="Courier New"/>
          <w:sz w:val="20"/>
          <w:szCs w:val="20"/>
          <w:lang w:eastAsia="en-IN"/>
        </w:rPr>
        <w:t>(f), header=T)</w:t>
      </w:r>
    </w:p>
    <w:p w14:paraId="445593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print(dim(df))</w:t>
      </w:r>
    </w:p>
    <w:p w14:paraId="2218D7E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[1] </w:t>
      </w:r>
      <w:proofErr w:type="gramStart"/>
      <w:r w:rsidRPr="00A34B22">
        <w:rPr>
          <w:rFonts w:ascii="Courier New" w:eastAsia="Times New Roman" w:hAnsi="Courier New" w:cs="Courier New"/>
          <w:sz w:val="20"/>
          <w:szCs w:val="20"/>
          <w:lang w:eastAsia="en-IN"/>
        </w:rPr>
        <w:t>4509  259</w:t>
      </w:r>
      <w:proofErr w:type="gramEnd"/>
    </w:p>
    <w:p w14:paraId="2E1F3C2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data set contains samples of digitized speech for five phonemes: aa (as the vowel in </w:t>
      </w:r>
      <w:r w:rsidRPr="00A34B22">
        <w:rPr>
          <w:rFonts w:ascii="Times New Roman" w:eastAsia="Times New Roman" w:hAnsi="Times New Roman" w:cs="Times New Roman"/>
          <w:i/>
          <w:iCs/>
          <w:sz w:val="20"/>
          <w:szCs w:val="20"/>
          <w:lang w:eastAsia="en-IN"/>
        </w:rPr>
        <w:t>dark</w:t>
      </w:r>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(as the first vowel in </w:t>
      </w:r>
      <w:r w:rsidRPr="00A34B22">
        <w:rPr>
          <w:rFonts w:ascii="Times New Roman" w:eastAsia="Times New Roman" w:hAnsi="Times New Roman" w:cs="Times New Roman"/>
          <w:i/>
          <w:iCs/>
          <w:sz w:val="20"/>
          <w:szCs w:val="20"/>
          <w:lang w:eastAsia="en-IN"/>
        </w:rPr>
        <w:t>water</w:t>
      </w:r>
      <w:r w:rsidRPr="00A34B22">
        <w:rPr>
          <w:rFonts w:ascii="Times New Roman" w:eastAsia="Times New Roman" w:hAnsi="Times New Roman" w:cs="Times New Roman"/>
          <w:sz w:val="20"/>
          <w:szCs w:val="20"/>
          <w:lang w:eastAsia="en-IN"/>
        </w:rPr>
        <w:t xml:space="preserve">),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(as in </w:t>
      </w:r>
      <w:r w:rsidRPr="00A34B22">
        <w:rPr>
          <w:rFonts w:ascii="Times New Roman" w:eastAsia="Times New Roman" w:hAnsi="Times New Roman" w:cs="Times New Roman"/>
          <w:i/>
          <w:iCs/>
          <w:sz w:val="20"/>
          <w:szCs w:val="20"/>
          <w:lang w:eastAsia="en-IN"/>
        </w:rPr>
        <w:t>dark</w:t>
      </w:r>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(as the vowel in </w:t>
      </w:r>
      <w:r w:rsidRPr="00A34B22">
        <w:rPr>
          <w:rFonts w:ascii="Times New Roman" w:eastAsia="Times New Roman" w:hAnsi="Times New Roman" w:cs="Times New Roman"/>
          <w:i/>
          <w:iCs/>
          <w:sz w:val="20"/>
          <w:szCs w:val="20"/>
          <w:lang w:eastAsia="en-IN"/>
        </w:rPr>
        <w:t>she</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sh</w:t>
      </w:r>
      <w:proofErr w:type="spellEnd"/>
      <w:r w:rsidRPr="00A34B22">
        <w:rPr>
          <w:rFonts w:ascii="Times New Roman" w:eastAsia="Times New Roman" w:hAnsi="Times New Roman" w:cs="Times New Roman"/>
          <w:sz w:val="20"/>
          <w:szCs w:val="20"/>
          <w:lang w:eastAsia="en-IN"/>
        </w:rPr>
        <w:t xml:space="preserve"> (as in </w:t>
      </w:r>
      <w:r w:rsidRPr="00A34B22">
        <w:rPr>
          <w:rFonts w:ascii="Times New Roman" w:eastAsia="Times New Roman" w:hAnsi="Times New Roman" w:cs="Times New Roman"/>
          <w:i/>
          <w:iCs/>
          <w:sz w:val="20"/>
          <w:szCs w:val="20"/>
          <w:lang w:eastAsia="en-IN"/>
        </w:rPr>
        <w:t>she</w:t>
      </w:r>
      <w:r w:rsidRPr="00A34B22">
        <w:rPr>
          <w:rFonts w:ascii="Times New Roman" w:eastAsia="Times New Roman" w:hAnsi="Times New Roman" w:cs="Times New Roman"/>
          <w:sz w:val="20"/>
          <w:szCs w:val="20"/>
          <w:lang w:eastAsia="en-IN"/>
        </w:rPr>
        <w:t xml:space="preserve">). In total, 4509 speech frames of 32 msec were selected. For each speech frame, a log-periodogram of length 256 was computed, on whose basis we want to perform speech recognition. The 256 columns </w:t>
      </w:r>
      <w:proofErr w:type="spellStart"/>
      <w:r w:rsidRPr="00A34B22">
        <w:rPr>
          <w:rFonts w:ascii="Times New Roman" w:eastAsia="Times New Roman" w:hAnsi="Times New Roman" w:cs="Times New Roman"/>
          <w:sz w:val="20"/>
          <w:szCs w:val="20"/>
          <w:lang w:eastAsia="en-IN"/>
        </w:rPr>
        <w:t>labeled</w:t>
      </w:r>
      <w:proofErr w:type="spellEnd"/>
      <w:r w:rsidRPr="00A34B22">
        <w:rPr>
          <w:rFonts w:ascii="Times New Roman" w:eastAsia="Times New Roman" w:hAnsi="Times New Roman" w:cs="Times New Roman"/>
          <w:sz w:val="20"/>
          <w:szCs w:val="20"/>
          <w:lang w:eastAsia="en-IN"/>
        </w:rPr>
        <w:t xml:space="preserve"> </w:t>
      </w:r>
      <w:r w:rsidRPr="00A34B22">
        <w:rPr>
          <w:rFonts w:ascii="Times New Roman" w:eastAsia="Times New Roman" w:hAnsi="Times New Roman" w:cs="Times New Roman"/>
          <w:i/>
          <w:iCs/>
          <w:sz w:val="20"/>
          <w:szCs w:val="20"/>
          <w:lang w:eastAsia="en-IN"/>
        </w:rPr>
        <w:t>x.1</w:t>
      </w:r>
      <w:r w:rsidRPr="00A34B22">
        <w:rPr>
          <w:rFonts w:ascii="Times New Roman" w:eastAsia="Times New Roman" w:hAnsi="Times New Roman" w:cs="Times New Roman"/>
          <w:sz w:val="20"/>
          <w:szCs w:val="20"/>
          <w:lang w:eastAsia="en-IN"/>
        </w:rPr>
        <w:t xml:space="preserve"> to </w:t>
      </w:r>
      <w:r w:rsidRPr="00A34B22">
        <w:rPr>
          <w:rFonts w:ascii="Times New Roman" w:eastAsia="Times New Roman" w:hAnsi="Times New Roman" w:cs="Times New Roman"/>
          <w:i/>
          <w:iCs/>
          <w:sz w:val="20"/>
          <w:szCs w:val="20"/>
          <w:lang w:eastAsia="en-IN"/>
        </w:rPr>
        <w:t>x.256</w:t>
      </w:r>
      <w:r w:rsidRPr="00A34B22">
        <w:rPr>
          <w:rFonts w:ascii="Times New Roman" w:eastAsia="Times New Roman" w:hAnsi="Times New Roman" w:cs="Times New Roman"/>
          <w:sz w:val="20"/>
          <w:szCs w:val="20"/>
          <w:lang w:eastAsia="en-IN"/>
        </w:rPr>
        <w:t xml:space="preserve"> identify the speech features, while the columns </w:t>
      </w:r>
      <w:r w:rsidRPr="00A34B22">
        <w:rPr>
          <w:rFonts w:ascii="Times New Roman" w:eastAsia="Times New Roman" w:hAnsi="Times New Roman" w:cs="Times New Roman"/>
          <w:i/>
          <w:iCs/>
          <w:sz w:val="20"/>
          <w:szCs w:val="20"/>
          <w:lang w:eastAsia="en-IN"/>
        </w:rPr>
        <w:t>g</w:t>
      </w:r>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speaker</w:t>
      </w:r>
      <w:r w:rsidRPr="00A34B22">
        <w:rPr>
          <w:rFonts w:ascii="Times New Roman" w:eastAsia="Times New Roman" w:hAnsi="Times New Roman" w:cs="Times New Roman"/>
          <w:sz w:val="20"/>
          <w:szCs w:val="20"/>
          <w:lang w:eastAsia="en-IN"/>
        </w:rPr>
        <w:t xml:space="preserve"> indicate the phonemes (labels) and speakers, respectively.</w:t>
      </w:r>
    </w:p>
    <w:p w14:paraId="7F5303A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For evaluating models later, we will assign each sample either into the training or the test set:</w:t>
      </w:r>
    </w:p>
    <w:p w14:paraId="2EBFD79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roofErr w:type="gramStart"/>
      <w:r w:rsidRPr="00A34B22">
        <w:rPr>
          <w:rFonts w:ascii="Courier New" w:eastAsia="Times New Roman" w:hAnsi="Courier New" w:cs="Courier New"/>
          <w:sz w:val="20"/>
          <w:szCs w:val="20"/>
          <w:lang w:eastAsia="en-IN"/>
        </w:rPr>
        <w:t>logical</w:t>
      </w:r>
      <w:proofErr w:type="gramEnd"/>
      <w:r w:rsidRPr="00A34B22">
        <w:rPr>
          <w:rFonts w:ascii="Courier New" w:eastAsia="Times New Roman" w:hAnsi="Courier New" w:cs="Courier New"/>
          <w:sz w:val="20"/>
          <w:szCs w:val="20"/>
          <w:lang w:eastAsia="en-IN"/>
        </w:rPr>
        <w:t xml:space="preserve"> vector: TRUE if entry belongs to train set, FALSE else</w:t>
      </w:r>
    </w:p>
    <w:p w14:paraId="10BE7F1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train &lt;- </w:t>
      </w:r>
      <w:proofErr w:type="spellStart"/>
      <w:proofErr w:type="gramStart"/>
      <w:r w:rsidRPr="00A34B22">
        <w:rPr>
          <w:rFonts w:ascii="Courier New" w:eastAsia="Times New Roman" w:hAnsi="Courier New" w:cs="Courier New"/>
          <w:sz w:val="20"/>
          <w:szCs w:val="20"/>
          <w:lang w:eastAsia="en-IN"/>
        </w:rPr>
        <w:t>grepl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"^train", </w:t>
      </w:r>
      <w:proofErr w:type="spellStart"/>
      <w:r w:rsidRPr="00A34B22">
        <w:rPr>
          <w:rFonts w:ascii="Courier New" w:eastAsia="Times New Roman" w:hAnsi="Courier New" w:cs="Courier New"/>
          <w:sz w:val="20"/>
          <w:szCs w:val="20"/>
          <w:lang w:eastAsia="en-IN"/>
        </w:rPr>
        <w:t>df$speaker</w:t>
      </w:r>
      <w:proofErr w:type="spellEnd"/>
      <w:r w:rsidRPr="00A34B22">
        <w:rPr>
          <w:rFonts w:ascii="Courier New" w:eastAsia="Times New Roman" w:hAnsi="Courier New" w:cs="Courier New"/>
          <w:sz w:val="20"/>
          <w:szCs w:val="20"/>
          <w:lang w:eastAsia="en-IN"/>
        </w:rPr>
        <w:t>)</w:t>
      </w:r>
    </w:p>
    <w:p w14:paraId="771D866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remove</w:t>
      </w:r>
      <w:proofErr w:type="gramEnd"/>
      <w:r w:rsidRPr="00A34B22">
        <w:rPr>
          <w:rFonts w:ascii="Courier New" w:eastAsia="Times New Roman" w:hAnsi="Courier New" w:cs="Courier New"/>
          <w:sz w:val="20"/>
          <w:szCs w:val="20"/>
          <w:lang w:eastAsia="en-IN"/>
        </w:rPr>
        <w:t xml:space="preserve"> non-feature columns</w:t>
      </w:r>
    </w:p>
    <w:p w14:paraId="42B994A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to.exclude</w:t>
      </w:r>
      <w:proofErr w:type="spellEnd"/>
      <w:proofErr w:type="gramEnd"/>
      <w:r w:rsidRPr="00A34B22">
        <w:rPr>
          <w:rFonts w:ascii="Courier New" w:eastAsia="Times New Roman" w:hAnsi="Courier New" w:cs="Courier New"/>
          <w:sz w:val="20"/>
          <w:szCs w:val="20"/>
          <w:lang w:eastAsia="en-IN"/>
        </w:rPr>
        <w:t xml:space="preserve"> &lt;- c("</w:t>
      </w: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 "speaker", "g")</w:t>
      </w:r>
    </w:p>
    <w:p w14:paraId="64889AE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df[</w:t>
      </w:r>
      <w:proofErr w:type="gramEnd"/>
      <w:r w:rsidRPr="00A34B22">
        <w:rPr>
          <w:rFonts w:ascii="Courier New" w:eastAsia="Times New Roman" w:hAnsi="Courier New" w:cs="Courier New"/>
          <w:sz w:val="20"/>
          <w:szCs w:val="20"/>
          <w:lang w:eastAsia="en-IN"/>
        </w:rPr>
        <w:t>, !</w:t>
      </w:r>
      <w:proofErr w:type="spellStart"/>
      <w:r w:rsidRPr="00A34B22">
        <w:rPr>
          <w:rFonts w:ascii="Courier New" w:eastAsia="Times New Roman" w:hAnsi="Courier New" w:cs="Courier New"/>
          <w:sz w:val="20"/>
          <w:szCs w:val="20"/>
          <w:lang w:eastAsia="en-IN"/>
        </w:rPr>
        <w:t>colnames</w:t>
      </w:r>
      <w:proofErr w:type="spellEnd"/>
      <w:r w:rsidRPr="00A34B22">
        <w:rPr>
          <w:rFonts w:ascii="Courier New" w:eastAsia="Times New Roman" w:hAnsi="Courier New" w:cs="Courier New"/>
          <w:sz w:val="20"/>
          <w:szCs w:val="20"/>
          <w:lang w:eastAsia="en-IN"/>
        </w:rPr>
        <w:t xml:space="preserve">(df) %in% </w:t>
      </w:r>
      <w:proofErr w:type="spellStart"/>
      <w:r w:rsidRPr="00A34B22">
        <w:rPr>
          <w:rFonts w:ascii="Courier New" w:eastAsia="Times New Roman" w:hAnsi="Courier New" w:cs="Courier New"/>
          <w:sz w:val="20"/>
          <w:szCs w:val="20"/>
          <w:lang w:eastAsia="en-IN"/>
        </w:rPr>
        <w:t>to.exclude</w:t>
      </w:r>
      <w:proofErr w:type="spellEnd"/>
      <w:r w:rsidRPr="00A34B22">
        <w:rPr>
          <w:rFonts w:ascii="Courier New" w:eastAsia="Times New Roman" w:hAnsi="Courier New" w:cs="Courier New"/>
          <w:sz w:val="20"/>
          <w:szCs w:val="20"/>
          <w:lang w:eastAsia="en-IN"/>
        </w:rPr>
        <w:t>]</w:t>
      </w:r>
    </w:p>
    <w:p w14:paraId="67ABF1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subset(</w:t>
      </w:r>
      <w:proofErr w:type="spellStart"/>
      <w:proofErr w:type="gramEnd"/>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!train)</w:t>
      </w:r>
    </w:p>
    <w:p w14:paraId="4A5ABEF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subset(</w:t>
      </w:r>
      <w:proofErr w:type="spellStart"/>
      <w:proofErr w:type="gramEnd"/>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train)</w:t>
      </w:r>
    </w:p>
    <w:p w14:paraId="165BE83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train.responses</w:t>
      </w:r>
      <w:proofErr w:type="spellEnd"/>
      <w:proofErr w:type="gramEnd"/>
      <w:r w:rsidRPr="00A34B22">
        <w:rPr>
          <w:rFonts w:ascii="Courier New" w:eastAsia="Times New Roman" w:hAnsi="Courier New" w:cs="Courier New"/>
          <w:sz w:val="20"/>
          <w:szCs w:val="20"/>
          <w:lang w:eastAsia="en-IN"/>
        </w:rPr>
        <w:t xml:space="preserve"> &lt;- subset(df, train)$g</w:t>
      </w:r>
    </w:p>
    <w:p w14:paraId="5EE73B9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test.responses</w:t>
      </w:r>
      <w:proofErr w:type="spellEnd"/>
      <w:proofErr w:type="gramEnd"/>
      <w:r w:rsidRPr="00A34B22">
        <w:rPr>
          <w:rFonts w:ascii="Courier New" w:eastAsia="Times New Roman" w:hAnsi="Courier New" w:cs="Courier New"/>
          <w:sz w:val="20"/>
          <w:szCs w:val="20"/>
          <w:lang w:eastAsia="en-IN"/>
        </w:rPr>
        <w:t xml:space="preserve"> &lt;- subset(df, !train)$g</w:t>
      </w:r>
    </w:p>
    <w:p w14:paraId="67E6455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Fitting an LDA model in R</w:t>
      </w:r>
    </w:p>
    <w:p w14:paraId="07FEA52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fit an LDA model in the following way:</w:t>
      </w:r>
    </w:p>
    <w:p w14:paraId="4F1353E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gramEnd"/>
      <w:r w:rsidRPr="00A34B22">
        <w:rPr>
          <w:rFonts w:ascii="Courier New" w:eastAsia="Times New Roman" w:hAnsi="Courier New" w:cs="Courier New"/>
          <w:sz w:val="20"/>
          <w:szCs w:val="20"/>
          <w:lang w:eastAsia="en-IN"/>
        </w:rPr>
        <w:t>MASS)</w:t>
      </w:r>
    </w:p>
    <w:p w14:paraId="3387041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lda</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grouping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5DB39B4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Let us take a moment to investigate the relevant components of the model:</w:t>
      </w:r>
    </w:p>
    <w:p w14:paraId="4E59A95F"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prior</w:t>
      </w:r>
      <w:r w:rsidRPr="00A34B22">
        <w:rPr>
          <w:rFonts w:ascii="Times New Roman" w:eastAsia="Times New Roman" w:hAnsi="Times New Roman" w:cs="Times New Roman"/>
          <w:sz w:val="20"/>
          <w:szCs w:val="20"/>
          <w:lang w:eastAsia="en-IN"/>
        </w:rPr>
        <w:t xml:space="preserve"> contains the group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counts</w:t>
      </w:r>
      <w:r w:rsidRPr="00A34B22">
        <w:rPr>
          <w:rFonts w:ascii="Times New Roman" w:eastAsia="Times New Roman" w:hAnsi="Times New Roman" w:cs="Times New Roman"/>
          <w:sz w:val="20"/>
          <w:szCs w:val="20"/>
          <w:lang w:eastAsia="en-IN"/>
        </w:rPr>
        <w:t xml:space="preserve"> the corresponding group counts, \(</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w:t>
      </w:r>
    </w:p>
    <w:p w14:paraId="60C37787"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means</w:t>
      </w:r>
      <w:r w:rsidRPr="00A34B22">
        <w:rPr>
          <w:rFonts w:ascii="Times New Roman" w:eastAsia="Times New Roman" w:hAnsi="Times New Roman" w:cs="Times New Roman"/>
          <w:sz w:val="20"/>
          <w:szCs w:val="20"/>
          <w:lang w:eastAsia="en-IN"/>
        </w:rPr>
        <w:t xml:space="preserve"> is the centroid matrix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M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{R}^{K \times p}\) whose components are the mean vectors,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w:t>
      </w:r>
    </w:p>
    <w:p w14:paraId="45CD63F6"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scaling</w:t>
      </w:r>
      <w:r w:rsidRPr="00A34B22">
        <w:rPr>
          <w:rFonts w:ascii="Times New Roman" w:eastAsia="Times New Roman" w:hAnsi="Times New Roman" w:cs="Times New Roman"/>
          <w:sz w:val="20"/>
          <w:szCs w:val="20"/>
          <w:lang w:eastAsia="en-IN"/>
        </w:rPr>
        <w:t xml:space="preserve"> is the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N \times (K-1)\) matrix that transforms samples to the space defined by the \(K-1\) discriminant variables.</w:t>
      </w:r>
    </w:p>
    <w:p w14:paraId="7380C01C"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34B22">
        <w:rPr>
          <w:rFonts w:ascii="Times New Roman" w:eastAsia="Times New Roman" w:hAnsi="Times New Roman" w:cs="Times New Roman"/>
          <w:i/>
          <w:iCs/>
          <w:sz w:val="20"/>
          <w:szCs w:val="20"/>
          <w:lang w:eastAsia="en-IN"/>
        </w:rPr>
        <w:t>svd</w:t>
      </w:r>
      <w:proofErr w:type="spellEnd"/>
      <w:r w:rsidRPr="00A34B22">
        <w:rPr>
          <w:rFonts w:ascii="Times New Roman" w:eastAsia="Times New Roman" w:hAnsi="Times New Roman" w:cs="Times New Roman"/>
          <w:sz w:val="20"/>
          <w:szCs w:val="20"/>
          <w:lang w:eastAsia="en-IN"/>
        </w:rPr>
        <w:t xml:space="preserve"> are the singular values, which indicate the ratio of between- and within-group standard deviations on the linear discriminant variables.</w:t>
      </w:r>
    </w:p>
    <w:p w14:paraId="2D56FA05"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LDA as a visualization technique</w:t>
      </w:r>
    </w:p>
    <w:p w14:paraId="7CC2516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We can transform the training data to the canonical coordinates by applying the transformation matrix on the scaled data. To obtain the same results as returned by the </w:t>
      </w:r>
      <w:proofErr w:type="spellStart"/>
      <w:r w:rsidRPr="00A34B22">
        <w:rPr>
          <w:rFonts w:ascii="Courier New" w:eastAsia="Times New Roman" w:hAnsi="Courier New" w:cs="Courier New"/>
          <w:sz w:val="20"/>
          <w:szCs w:val="20"/>
          <w:lang w:eastAsia="en-IN"/>
        </w:rPr>
        <w:t>predict.lda</w:t>
      </w:r>
      <w:proofErr w:type="spellEnd"/>
      <w:r w:rsidRPr="00A34B22">
        <w:rPr>
          <w:rFonts w:ascii="Times New Roman" w:eastAsia="Times New Roman" w:hAnsi="Times New Roman" w:cs="Times New Roman"/>
          <w:sz w:val="20"/>
          <w:szCs w:val="20"/>
          <w:lang w:eastAsia="en-IN"/>
        </w:rPr>
        <w:t xml:space="preserve"> function, we need to </w:t>
      </w:r>
      <w:proofErr w:type="spellStart"/>
      <w:r w:rsidRPr="00A34B22">
        <w:rPr>
          <w:rFonts w:ascii="Times New Roman" w:eastAsia="Times New Roman" w:hAnsi="Times New Roman" w:cs="Times New Roman"/>
          <w:sz w:val="20"/>
          <w:szCs w:val="20"/>
          <w:lang w:eastAsia="en-IN"/>
        </w:rPr>
        <w:t>center</w:t>
      </w:r>
      <w:proofErr w:type="spellEnd"/>
      <w:r w:rsidRPr="00A34B22">
        <w:rPr>
          <w:rFonts w:ascii="Times New Roman" w:eastAsia="Times New Roman" w:hAnsi="Times New Roman" w:cs="Times New Roman"/>
          <w:sz w:val="20"/>
          <w:szCs w:val="20"/>
          <w:lang w:eastAsia="en-IN"/>
        </w:rPr>
        <w:t xml:space="preserve"> the data around the weighted means first:</w:t>
      </w:r>
    </w:p>
    <w:p w14:paraId="45BACAF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Manual transformation</w:t>
      </w:r>
    </w:p>
    <w:p w14:paraId="2A09560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center</w:t>
      </w:r>
      <w:proofErr w:type="spellEnd"/>
      <w:proofErr w:type="gramEnd"/>
      <w:r w:rsidRPr="00A34B22">
        <w:rPr>
          <w:rFonts w:ascii="Courier New" w:eastAsia="Times New Roman" w:hAnsi="Courier New" w:cs="Courier New"/>
          <w:sz w:val="20"/>
          <w:szCs w:val="20"/>
          <w:lang w:eastAsia="en-IN"/>
        </w:rPr>
        <w:t xml:space="preserve"> data around weighted means &amp; transform</w:t>
      </w:r>
    </w:p>
    <w:p w14:paraId="4336EEE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means &lt;- </w:t>
      </w:r>
      <w:proofErr w:type="spellStart"/>
      <w:proofErr w:type="gramStart"/>
      <w:r w:rsidRPr="00A34B22">
        <w:rPr>
          <w:rFonts w:ascii="Courier New" w:eastAsia="Times New Roman" w:hAnsi="Courier New" w:cs="Courier New"/>
          <w:sz w:val="20"/>
          <w:szCs w:val="20"/>
          <w:lang w:eastAsia="en-IN"/>
        </w:rPr>
        <w:t>colSums</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lda.model$prior</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lda.model$means</w:t>
      </w:r>
      <w:proofErr w:type="spellEnd"/>
      <w:r w:rsidRPr="00A34B22">
        <w:rPr>
          <w:rFonts w:ascii="Courier New" w:eastAsia="Times New Roman" w:hAnsi="Courier New" w:cs="Courier New"/>
          <w:sz w:val="20"/>
          <w:szCs w:val="20"/>
          <w:lang w:eastAsia="en-IN"/>
        </w:rPr>
        <w:t>)</w:t>
      </w:r>
    </w:p>
    <w:p w14:paraId="2D7857B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train.mod &lt;- </w:t>
      </w:r>
      <w:proofErr w:type="gramStart"/>
      <w:r w:rsidRPr="00A34B22">
        <w:rPr>
          <w:rFonts w:ascii="Courier New" w:eastAsia="Times New Roman" w:hAnsi="Courier New" w:cs="Courier New"/>
          <w:sz w:val="20"/>
          <w:szCs w:val="20"/>
          <w:lang w:eastAsia="en-IN"/>
        </w:rPr>
        <w:t>scale(</w:t>
      </w:r>
      <w:proofErr w:type="spellStart"/>
      <w:proofErr w:type="gramEnd"/>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 means, scale = FALSE) %*% </w:t>
      </w:r>
    </w:p>
    <w:p w14:paraId="7CC9864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lastRenderedPageBreak/>
        <w:t xml:space="preserve">             </w:t>
      </w:r>
      <w:proofErr w:type="spellStart"/>
      <w:proofErr w:type="gramStart"/>
      <w:r w:rsidRPr="00A34B22">
        <w:rPr>
          <w:rFonts w:ascii="Courier New" w:eastAsia="Times New Roman" w:hAnsi="Courier New" w:cs="Courier New"/>
          <w:sz w:val="20"/>
          <w:szCs w:val="20"/>
          <w:lang w:eastAsia="en-IN"/>
        </w:rPr>
        <w:t>lda.model</w:t>
      </w:r>
      <w:proofErr w:type="gramEnd"/>
      <w:r w:rsidRPr="00A34B22">
        <w:rPr>
          <w:rFonts w:ascii="Courier New" w:eastAsia="Times New Roman" w:hAnsi="Courier New" w:cs="Courier New"/>
          <w:sz w:val="20"/>
          <w:szCs w:val="20"/>
          <w:lang w:eastAsia="en-IN"/>
        </w:rPr>
        <w:t>$scaling</w:t>
      </w:r>
      <w:proofErr w:type="spellEnd"/>
    </w:p>
    <w:p w14:paraId="5A31559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2. Use the predict function to transform:</w:t>
      </w:r>
    </w:p>
    <w:p w14:paraId="31AD6F2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lda.prediction</w:t>
      </w:r>
      <w:proofErr w:type="gramEnd"/>
      <w:r w:rsidRPr="00A34B22">
        <w:rPr>
          <w:rFonts w:ascii="Courier New" w:eastAsia="Times New Roman" w:hAnsi="Courier New" w:cs="Courier New"/>
          <w:sz w:val="20"/>
          <w:szCs w:val="20"/>
          <w:lang w:eastAsia="en-IN"/>
        </w:rPr>
        <w:t>.train</w:t>
      </w:r>
      <w:proofErr w:type="spell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w:t>
      </w:r>
    </w:p>
    <w:p w14:paraId="658EEBB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all.equal</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lda.prediction.train$x</w:t>
      </w:r>
      <w:proofErr w:type="spellEnd"/>
      <w:r w:rsidRPr="00A34B22">
        <w:rPr>
          <w:rFonts w:ascii="Courier New" w:eastAsia="Times New Roman" w:hAnsi="Courier New" w:cs="Courier New"/>
          <w:sz w:val="20"/>
          <w:szCs w:val="20"/>
          <w:lang w:eastAsia="en-IN"/>
        </w:rPr>
        <w:t>, train.mod)</w:t>
      </w:r>
    </w:p>
    <w:p w14:paraId="36F5813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TRUE</w:t>
      </w:r>
    </w:p>
    <w:p w14:paraId="036A8AC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use the first two discriminant variables to visualize the data:</w:t>
      </w:r>
    </w:p>
    <w:p w14:paraId="295B84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visualize</w:t>
      </w:r>
      <w:proofErr w:type="gramEnd"/>
      <w:r w:rsidRPr="00A34B22">
        <w:rPr>
          <w:rFonts w:ascii="Courier New" w:eastAsia="Times New Roman" w:hAnsi="Courier New" w:cs="Courier New"/>
          <w:sz w:val="20"/>
          <w:szCs w:val="20"/>
          <w:lang w:eastAsia="en-IN"/>
        </w:rPr>
        <w:t xml:space="preserve"> the features in the two LDA dimensions</w:t>
      </w:r>
    </w:p>
    <w:p w14:paraId="3708847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 xml:space="preserve">(train.mod, "Outcome"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5CCEC4C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library(ggplot2)</w:t>
      </w:r>
    </w:p>
    <w:p w14:paraId="0360410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ggplot</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aes</w:t>
      </w:r>
      <w:proofErr w:type="spellEnd"/>
      <w:r w:rsidRPr="00A34B22">
        <w:rPr>
          <w:rFonts w:ascii="Courier New" w:eastAsia="Times New Roman" w:hAnsi="Courier New" w:cs="Courier New"/>
          <w:sz w:val="20"/>
          <w:szCs w:val="20"/>
          <w:lang w:eastAsia="en-IN"/>
        </w:rPr>
        <w:t xml:space="preserve">(x = LD1, y = LD2, </w:t>
      </w:r>
      <w:proofErr w:type="spellStart"/>
      <w:r w:rsidRPr="00A34B22">
        <w:rPr>
          <w:rFonts w:ascii="Courier New" w:eastAsia="Times New Roman" w:hAnsi="Courier New" w:cs="Courier New"/>
          <w:sz w:val="20"/>
          <w:szCs w:val="20"/>
          <w:lang w:eastAsia="en-IN"/>
        </w:rPr>
        <w:t>color</w:t>
      </w:r>
      <w:proofErr w:type="spellEnd"/>
      <w:r w:rsidRPr="00A34B22">
        <w:rPr>
          <w:rFonts w:ascii="Courier New" w:eastAsia="Times New Roman" w:hAnsi="Courier New" w:cs="Courier New"/>
          <w:sz w:val="20"/>
          <w:szCs w:val="20"/>
          <w:lang w:eastAsia="en-IN"/>
        </w:rPr>
        <w:t xml:space="preserve"> = Outcome)) + </w:t>
      </w:r>
      <w:proofErr w:type="spellStart"/>
      <w:r w:rsidRPr="00A34B22">
        <w:rPr>
          <w:rFonts w:ascii="Courier New" w:eastAsia="Times New Roman" w:hAnsi="Courier New" w:cs="Courier New"/>
          <w:sz w:val="20"/>
          <w:szCs w:val="20"/>
          <w:lang w:eastAsia="en-IN"/>
        </w:rPr>
        <w:t>geom_point</w:t>
      </w:r>
      <w:proofErr w:type="spellEnd"/>
      <w:r w:rsidRPr="00A34B22">
        <w:rPr>
          <w:rFonts w:ascii="Courier New" w:eastAsia="Times New Roman" w:hAnsi="Courier New" w:cs="Courier New"/>
          <w:sz w:val="20"/>
          <w:szCs w:val="20"/>
          <w:lang w:eastAsia="en-IN"/>
        </w:rPr>
        <w:t>()</w:t>
      </w:r>
    </w:p>
    <w:p w14:paraId="1EAB02C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1FC4EA66" wp14:editId="60611E4C">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7763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Plotting the data in the two LDA dimensions reveals three clusters:</w:t>
      </w:r>
    </w:p>
    <w:p w14:paraId="4A9E4271"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1 (left) consists of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phonemes</w:t>
      </w:r>
    </w:p>
    <w:p w14:paraId="3467C091"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2 (bottom right) consists of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phonemes</w:t>
      </w:r>
    </w:p>
    <w:p w14:paraId="0B535A83"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3 (top right) consists of </w:t>
      </w:r>
      <w:proofErr w:type="spellStart"/>
      <w:r w:rsidRPr="00A34B22">
        <w:rPr>
          <w:rFonts w:ascii="Times New Roman" w:eastAsia="Times New Roman" w:hAnsi="Times New Roman" w:cs="Times New Roman"/>
          <w:i/>
          <w:iCs/>
          <w:sz w:val="20"/>
          <w:szCs w:val="20"/>
          <w:lang w:eastAsia="en-IN"/>
        </w:rPr>
        <w:t>sh</w:t>
      </w:r>
      <w:proofErr w:type="spellEnd"/>
      <w:r w:rsidRPr="00A34B22">
        <w:rPr>
          <w:rFonts w:ascii="Times New Roman" w:eastAsia="Times New Roman" w:hAnsi="Times New Roman" w:cs="Times New Roman"/>
          <w:sz w:val="20"/>
          <w:szCs w:val="20"/>
          <w:lang w:eastAsia="en-IN"/>
        </w:rPr>
        <w:t xml:space="preserve"> phonemes</w:t>
      </w:r>
    </w:p>
    <w:p w14:paraId="17C4134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This indicates that two dimensions are not sufficient for differentiating all 5 classes. However, the clustering indicates that phonemes that are sufficiently different from one another can be differentiated very well.</w:t>
      </w:r>
    </w:p>
    <w:p w14:paraId="582473C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We can also plot the mapping of training data onto all pairs of discriminant variables using the </w:t>
      </w:r>
      <w:proofErr w:type="spellStart"/>
      <w:r w:rsidRPr="00A34B22">
        <w:rPr>
          <w:rFonts w:ascii="Courier New" w:eastAsia="Times New Roman" w:hAnsi="Courier New" w:cs="Courier New"/>
          <w:sz w:val="20"/>
          <w:szCs w:val="20"/>
          <w:lang w:eastAsia="en-IN"/>
        </w:rPr>
        <w:t>plot.lda</w:t>
      </w:r>
      <w:proofErr w:type="spellEnd"/>
      <w:r w:rsidRPr="00A34B22">
        <w:rPr>
          <w:rFonts w:ascii="Times New Roman" w:eastAsia="Times New Roman" w:hAnsi="Times New Roman" w:cs="Times New Roman"/>
          <w:sz w:val="20"/>
          <w:szCs w:val="20"/>
          <w:lang w:eastAsia="en-IN"/>
        </w:rPr>
        <w:t xml:space="preserve"> function where the </w:t>
      </w:r>
      <w:proofErr w:type="spellStart"/>
      <w:r w:rsidRPr="00A34B22">
        <w:rPr>
          <w:rFonts w:ascii="Times New Roman" w:eastAsia="Times New Roman" w:hAnsi="Times New Roman" w:cs="Times New Roman"/>
          <w:i/>
          <w:iCs/>
          <w:sz w:val="20"/>
          <w:szCs w:val="20"/>
          <w:lang w:eastAsia="en-IN"/>
        </w:rPr>
        <w:t>dimen</w:t>
      </w:r>
      <w:proofErr w:type="spellEnd"/>
      <w:r w:rsidRPr="00A34B22">
        <w:rPr>
          <w:rFonts w:ascii="Times New Roman" w:eastAsia="Times New Roman" w:hAnsi="Times New Roman" w:cs="Times New Roman"/>
          <w:sz w:val="20"/>
          <w:szCs w:val="20"/>
          <w:lang w:eastAsia="en-IN"/>
        </w:rPr>
        <w:t xml:space="preserve"> parameter can be used to specify the number of considered dimensions:</w:t>
      </w:r>
    </w:p>
    <w:p w14:paraId="097A126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RColorBrewer</w:t>
      </w:r>
      <w:proofErr w:type="spellEnd"/>
      <w:r w:rsidRPr="00A34B22">
        <w:rPr>
          <w:rFonts w:ascii="Courier New" w:eastAsia="Times New Roman" w:hAnsi="Courier New" w:cs="Courier New"/>
          <w:sz w:val="20"/>
          <w:szCs w:val="20"/>
          <w:lang w:eastAsia="en-IN"/>
        </w:rPr>
        <w:t>)</w:t>
      </w:r>
    </w:p>
    <w:p w14:paraId="2B20B7F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brewer.pal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8, "Accent")</w:t>
      </w:r>
    </w:p>
    <w:p w14:paraId="213F0BB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my.cols</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[match(</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 levels(</w:t>
      </w:r>
      <w:proofErr w:type="spellStart"/>
      <w:r w:rsidRPr="00A34B22">
        <w:rPr>
          <w:rFonts w:ascii="Courier New" w:eastAsia="Times New Roman" w:hAnsi="Courier New" w:cs="Courier New"/>
          <w:sz w:val="20"/>
          <w:szCs w:val="20"/>
          <w:lang w:eastAsia="en-IN"/>
        </w:rPr>
        <w:t>df$g</w:t>
      </w:r>
      <w:proofErr w:type="spellEnd"/>
      <w:r w:rsidRPr="00A34B22">
        <w:rPr>
          <w:rFonts w:ascii="Courier New" w:eastAsia="Times New Roman" w:hAnsi="Courier New" w:cs="Courier New"/>
          <w:sz w:val="20"/>
          <w:szCs w:val="20"/>
          <w:lang w:eastAsia="en-IN"/>
        </w:rPr>
        <w:t>))]</w:t>
      </w:r>
    </w:p>
    <w:p w14:paraId="0AB1957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plot(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dimen</w:t>
      </w:r>
      <w:proofErr w:type="spellEnd"/>
      <w:r w:rsidRPr="00A34B22">
        <w:rPr>
          <w:rFonts w:ascii="Courier New" w:eastAsia="Times New Roman" w:hAnsi="Courier New" w:cs="Courier New"/>
          <w:sz w:val="20"/>
          <w:szCs w:val="20"/>
          <w:lang w:eastAsia="en-IN"/>
        </w:rPr>
        <w:t xml:space="preserve"> = 4, col = </w:t>
      </w:r>
      <w:proofErr w:type="spellStart"/>
      <w:r w:rsidRPr="00A34B22">
        <w:rPr>
          <w:rFonts w:ascii="Courier New" w:eastAsia="Times New Roman" w:hAnsi="Courier New" w:cs="Courier New"/>
          <w:sz w:val="20"/>
          <w:szCs w:val="20"/>
          <w:lang w:eastAsia="en-IN"/>
        </w:rPr>
        <w:t>my.cols</w:t>
      </w:r>
      <w:proofErr w:type="spellEnd"/>
      <w:r w:rsidRPr="00A34B22">
        <w:rPr>
          <w:rFonts w:ascii="Courier New" w:eastAsia="Times New Roman" w:hAnsi="Courier New" w:cs="Courier New"/>
          <w:sz w:val="20"/>
          <w:szCs w:val="20"/>
          <w:lang w:eastAsia="en-IN"/>
        </w:rPr>
        <w:t>)</w:t>
      </w:r>
    </w:p>
    <w:p w14:paraId="59C0E21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lastRenderedPageBreak/>
        <w:drawing>
          <wp:inline distT="0" distB="0" distL="0" distR="0" wp14:anchorId="08D4423F" wp14:editId="51FE2F4C">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AE1B4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Plotting the training data for all dimension pairs demonstrates that, by construction, capture most of the variance. Using the plot, we can obtain an intuition about the number of dimensions we should select for reduced-rank LDA. Remember that LD1 and LD2 confused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with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with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Thus, we need additional dimensions for differentiating these groups. Looking at the plots, it seems that we indeed need all of the four dimensions because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are only well-separated in LD1 vs LD3, while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are only well-separated when LD4 is combined with any of the other dimensions.</w:t>
      </w:r>
    </w:p>
    <w:p w14:paraId="4D58DF2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visualize the centroids of the groups, we can create a custom plot:</w:t>
      </w:r>
    </w:p>
    <w:p w14:paraId="6576117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plot_lda_centroids</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function(</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response) {</w:t>
      </w:r>
    </w:p>
    <w:p w14:paraId="7D88FFC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centroids &lt;- </w:t>
      </w:r>
      <w:proofErr w:type="gramStart"/>
      <w:r w:rsidRPr="00A34B22">
        <w:rPr>
          <w:rFonts w:ascii="Courier New" w:eastAsia="Times New Roman" w:hAnsi="Courier New" w:cs="Courier New"/>
          <w:sz w:val="20"/>
          <w:szCs w:val="20"/>
          <w:lang w:eastAsia="en-IN"/>
        </w:rPr>
        <w:t>predict(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lda.model$means</w:t>
      </w:r>
      <w:proofErr w:type="spellEnd"/>
      <w:r w:rsidRPr="00A34B22">
        <w:rPr>
          <w:rFonts w:ascii="Courier New" w:eastAsia="Times New Roman" w:hAnsi="Courier New" w:cs="Courier New"/>
          <w:sz w:val="20"/>
          <w:szCs w:val="20"/>
          <w:lang w:eastAsia="en-IN"/>
        </w:rPr>
        <w:t>)$x</w:t>
      </w:r>
    </w:p>
    <w:p w14:paraId="0BCA928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RColorBrewer</w:t>
      </w:r>
      <w:proofErr w:type="spellEnd"/>
      <w:r w:rsidRPr="00A34B22">
        <w:rPr>
          <w:rFonts w:ascii="Courier New" w:eastAsia="Times New Roman" w:hAnsi="Courier New" w:cs="Courier New"/>
          <w:sz w:val="20"/>
          <w:szCs w:val="20"/>
          <w:lang w:eastAsia="en-IN"/>
        </w:rPr>
        <w:t>)</w:t>
      </w:r>
    </w:p>
    <w:p w14:paraId="7563EEE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brewer.pal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8, "Accent")</w:t>
      </w:r>
    </w:p>
    <w:p w14:paraId="15D1E88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my.cols</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[match(</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 levels(</w:t>
      </w:r>
      <w:proofErr w:type="spellStart"/>
      <w:r w:rsidRPr="00A34B22">
        <w:rPr>
          <w:rFonts w:ascii="Courier New" w:eastAsia="Times New Roman" w:hAnsi="Courier New" w:cs="Courier New"/>
          <w:sz w:val="20"/>
          <w:szCs w:val="20"/>
          <w:lang w:eastAsia="en-IN"/>
        </w:rPr>
        <w:t>df$g</w:t>
      </w:r>
      <w:proofErr w:type="spellEnd"/>
      <w:r w:rsidRPr="00A34B22">
        <w:rPr>
          <w:rFonts w:ascii="Courier New" w:eastAsia="Times New Roman" w:hAnsi="Courier New" w:cs="Courier New"/>
          <w:sz w:val="20"/>
          <w:szCs w:val="20"/>
          <w:lang w:eastAsia="en-IN"/>
        </w:rPr>
        <w:t>))]</w:t>
      </w:r>
    </w:p>
    <w:p w14:paraId="30D2EC7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)$x</w:t>
      </w:r>
    </w:p>
    <w:p w14:paraId="26C5A3F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no.classes</w:t>
      </w:r>
      <w:proofErr w:type="spellEnd"/>
      <w:proofErr w:type="gramEnd"/>
      <w:r w:rsidRPr="00A34B22">
        <w:rPr>
          <w:rFonts w:ascii="Courier New" w:eastAsia="Times New Roman" w:hAnsi="Courier New" w:cs="Courier New"/>
          <w:sz w:val="20"/>
          <w:szCs w:val="20"/>
          <w:lang w:eastAsia="en-IN"/>
        </w:rPr>
        <w:t xml:space="preserve"> &lt;- length(levels(response))</w:t>
      </w:r>
    </w:p>
    <w:p w14:paraId="0730DAD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par(</w:t>
      </w:r>
      <w:proofErr w:type="spellStart"/>
      <w:proofErr w:type="gramEnd"/>
      <w:r w:rsidRPr="00A34B22">
        <w:rPr>
          <w:rFonts w:ascii="Courier New" w:eastAsia="Times New Roman" w:hAnsi="Courier New" w:cs="Courier New"/>
          <w:sz w:val="20"/>
          <w:szCs w:val="20"/>
          <w:lang w:eastAsia="en-IN"/>
        </w:rPr>
        <w:t>mfrow</w:t>
      </w:r>
      <w:proofErr w:type="spellEnd"/>
      <w:r w:rsidRPr="00A34B22">
        <w:rPr>
          <w:rFonts w:ascii="Courier New" w:eastAsia="Times New Roman" w:hAnsi="Courier New" w:cs="Courier New"/>
          <w:sz w:val="20"/>
          <w:szCs w:val="20"/>
          <w:lang w:eastAsia="en-IN"/>
        </w:rPr>
        <w:t>=c(</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-1, </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-1), mar=c(1,1,1,1), </w:t>
      </w:r>
      <w:proofErr w:type="spellStart"/>
      <w:r w:rsidRPr="00A34B22">
        <w:rPr>
          <w:rFonts w:ascii="Courier New" w:eastAsia="Times New Roman" w:hAnsi="Courier New" w:cs="Courier New"/>
          <w:sz w:val="20"/>
          <w:szCs w:val="20"/>
          <w:lang w:eastAsia="en-IN"/>
        </w:rPr>
        <w:t>oma</w:t>
      </w:r>
      <w:proofErr w:type="spellEnd"/>
      <w:r w:rsidRPr="00A34B22">
        <w:rPr>
          <w:rFonts w:ascii="Courier New" w:eastAsia="Times New Roman" w:hAnsi="Courier New" w:cs="Courier New"/>
          <w:sz w:val="20"/>
          <w:szCs w:val="20"/>
          <w:lang w:eastAsia="en-IN"/>
        </w:rPr>
        <w:t>=c(1,1,1,10))</w:t>
      </w:r>
    </w:p>
    <w:p w14:paraId="7847E08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1:(</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- 1)) {</w:t>
      </w:r>
    </w:p>
    <w:p w14:paraId="787CF83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for (j in 1:(</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- 1)) {</w:t>
      </w:r>
    </w:p>
    <w:p w14:paraId="6D4AAB0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y &lt;-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6490C23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x &lt;-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j]</w:t>
      </w:r>
    </w:p>
    <w:p w14:paraId="20770C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cbind</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centroids[, j], centroids[,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12255D2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if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 j) {</w:t>
      </w:r>
    </w:p>
    <w:p w14:paraId="3E73CF6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plot(</w:t>
      </w:r>
      <w:proofErr w:type="gramEnd"/>
      <w:r w:rsidRPr="00A34B22">
        <w:rPr>
          <w:rFonts w:ascii="Courier New" w:eastAsia="Times New Roman" w:hAnsi="Courier New" w:cs="Courier New"/>
          <w:sz w:val="20"/>
          <w:szCs w:val="20"/>
          <w:lang w:eastAsia="en-IN"/>
        </w:rPr>
        <w:t xml:space="preserve">x, y, type="n") </w:t>
      </w:r>
    </w:p>
    <w:p w14:paraId="7BE77BC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max.y</w:t>
      </w:r>
      <w:proofErr w:type="spellEnd"/>
      <w:proofErr w:type="gramEnd"/>
      <w:r w:rsidRPr="00A34B22">
        <w:rPr>
          <w:rFonts w:ascii="Courier New" w:eastAsia="Times New Roman" w:hAnsi="Courier New" w:cs="Courier New"/>
          <w:sz w:val="20"/>
          <w:szCs w:val="20"/>
          <w:lang w:eastAsia="en-IN"/>
        </w:rPr>
        <w:t xml:space="preserve"> &lt;- max(</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7A845C5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max.x</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max(</w:t>
      </w:r>
      <w:proofErr w:type="spellStart"/>
      <w:proofErr w:type="gramEnd"/>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j])</w:t>
      </w:r>
    </w:p>
    <w:p w14:paraId="42D6F70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min.y</w:t>
      </w:r>
      <w:proofErr w:type="spellEnd"/>
      <w:proofErr w:type="gramEnd"/>
      <w:r w:rsidRPr="00A34B22">
        <w:rPr>
          <w:rFonts w:ascii="Courier New" w:eastAsia="Times New Roman" w:hAnsi="Courier New" w:cs="Courier New"/>
          <w:sz w:val="20"/>
          <w:szCs w:val="20"/>
          <w:lang w:eastAsia="en-IN"/>
        </w:rPr>
        <w:t xml:space="preserve"> &lt;- min(</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4BCFB2C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min.x</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min(</w:t>
      </w:r>
      <w:proofErr w:type="spellStart"/>
      <w:proofErr w:type="gramEnd"/>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j])</w:t>
      </w:r>
    </w:p>
    <w:p w14:paraId="7A09E04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max.both</w:t>
      </w:r>
      <w:proofErr w:type="spellEnd"/>
      <w:proofErr w:type="gramEnd"/>
      <w:r w:rsidRPr="00A34B22">
        <w:rPr>
          <w:rFonts w:ascii="Courier New" w:eastAsia="Times New Roman" w:hAnsi="Courier New" w:cs="Courier New"/>
          <w:sz w:val="20"/>
          <w:szCs w:val="20"/>
          <w:lang w:eastAsia="en-IN"/>
        </w:rPr>
        <w:t xml:space="preserve"> &lt;- max(c(</w:t>
      </w:r>
      <w:proofErr w:type="spellStart"/>
      <w:r w:rsidRPr="00A34B22">
        <w:rPr>
          <w:rFonts w:ascii="Courier New" w:eastAsia="Times New Roman" w:hAnsi="Courier New" w:cs="Courier New"/>
          <w:sz w:val="20"/>
          <w:szCs w:val="20"/>
          <w:lang w:eastAsia="en-IN"/>
        </w:rPr>
        <w:t>max.x</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max.y</w:t>
      </w:r>
      <w:proofErr w:type="spellEnd"/>
      <w:r w:rsidRPr="00A34B22">
        <w:rPr>
          <w:rFonts w:ascii="Courier New" w:eastAsia="Times New Roman" w:hAnsi="Courier New" w:cs="Courier New"/>
          <w:sz w:val="20"/>
          <w:szCs w:val="20"/>
          <w:lang w:eastAsia="en-IN"/>
        </w:rPr>
        <w:t>))</w:t>
      </w:r>
    </w:p>
    <w:p w14:paraId="67ED93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min.both</w:t>
      </w:r>
      <w:proofErr w:type="spellEnd"/>
      <w:proofErr w:type="gramEnd"/>
      <w:r w:rsidRPr="00A34B22">
        <w:rPr>
          <w:rFonts w:ascii="Courier New" w:eastAsia="Times New Roman" w:hAnsi="Courier New" w:cs="Courier New"/>
          <w:sz w:val="20"/>
          <w:szCs w:val="20"/>
          <w:lang w:eastAsia="en-IN"/>
        </w:rPr>
        <w:t xml:space="preserve"> &lt;- max(c(</w:t>
      </w:r>
      <w:proofErr w:type="spellStart"/>
      <w:r w:rsidRPr="00A34B22">
        <w:rPr>
          <w:rFonts w:ascii="Courier New" w:eastAsia="Times New Roman" w:hAnsi="Courier New" w:cs="Courier New"/>
          <w:sz w:val="20"/>
          <w:szCs w:val="20"/>
          <w:lang w:eastAsia="en-IN"/>
        </w:rPr>
        <w:t>min.x</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min.y</w:t>
      </w:r>
      <w:proofErr w:type="spellEnd"/>
      <w:r w:rsidRPr="00A34B22">
        <w:rPr>
          <w:rFonts w:ascii="Courier New" w:eastAsia="Times New Roman" w:hAnsi="Courier New" w:cs="Courier New"/>
          <w:sz w:val="20"/>
          <w:szCs w:val="20"/>
          <w:lang w:eastAsia="en-IN"/>
        </w:rPr>
        <w:t>))</w:t>
      </w:r>
    </w:p>
    <w:p w14:paraId="203EA1A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min.both</w:t>
      </w:r>
      <w:proofErr w:type="spellEnd"/>
      <w:proofErr w:type="gram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max.both</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min.both</w:t>
      </w:r>
      <w:proofErr w:type="spellEnd"/>
      <w:r w:rsidRPr="00A34B22">
        <w:rPr>
          <w:rFonts w:ascii="Courier New" w:eastAsia="Times New Roman" w:hAnsi="Courier New" w:cs="Courier New"/>
          <w:sz w:val="20"/>
          <w:szCs w:val="20"/>
          <w:lang w:eastAsia="en-IN"/>
        </w:rPr>
        <w:t>) / 2)</w:t>
      </w:r>
    </w:p>
    <w:p w14:paraId="1DCB8B3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text(</w:t>
      </w:r>
      <w:proofErr w:type="spellStart"/>
      <w:proofErr w:type="gramEnd"/>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colnames</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24A760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else {</w:t>
      </w:r>
    </w:p>
    <w:p w14:paraId="443DDED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plot(</w:t>
      </w:r>
      <w:proofErr w:type="gramEnd"/>
      <w:r w:rsidRPr="00A34B22">
        <w:rPr>
          <w:rFonts w:ascii="Courier New" w:eastAsia="Times New Roman" w:hAnsi="Courier New" w:cs="Courier New"/>
          <w:sz w:val="20"/>
          <w:szCs w:val="20"/>
          <w:lang w:eastAsia="en-IN"/>
        </w:rPr>
        <w:t xml:space="preserve">x, y, col = </w:t>
      </w:r>
      <w:proofErr w:type="spellStart"/>
      <w:r w:rsidRPr="00A34B22">
        <w:rPr>
          <w:rFonts w:ascii="Courier New" w:eastAsia="Times New Roman" w:hAnsi="Courier New" w:cs="Courier New"/>
          <w:sz w:val="20"/>
          <w:szCs w:val="20"/>
          <w:lang w:eastAsia="en-IN"/>
        </w:rPr>
        <w:t>my.cols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as.character</w:t>
      </w:r>
      <w:proofErr w:type="spellEnd"/>
      <w:r w:rsidRPr="00A34B22">
        <w:rPr>
          <w:rFonts w:ascii="Courier New" w:eastAsia="Times New Roman" w:hAnsi="Courier New" w:cs="Courier New"/>
          <w:sz w:val="20"/>
          <w:szCs w:val="20"/>
          <w:lang w:eastAsia="en-IN"/>
        </w:rPr>
        <w:t xml:space="preserve">(response), </w:t>
      </w:r>
      <w:proofErr w:type="spellStart"/>
      <w:r w:rsidRPr="00A34B22">
        <w:rPr>
          <w:rFonts w:ascii="Courier New" w:eastAsia="Times New Roman" w:hAnsi="Courier New" w:cs="Courier New"/>
          <w:sz w:val="20"/>
          <w:szCs w:val="20"/>
          <w:lang w:eastAsia="en-IN"/>
        </w:rPr>
        <w:t>xlab</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ylab</w:t>
      </w:r>
      <w:proofErr w:type="spellEnd"/>
      <w:r w:rsidRPr="00A34B22">
        <w:rPr>
          <w:rFonts w:ascii="Courier New" w:eastAsia="Times New Roman" w:hAnsi="Courier New" w:cs="Courier New"/>
          <w:sz w:val="20"/>
          <w:szCs w:val="20"/>
          <w:lang w:eastAsia="en-IN"/>
        </w:rPr>
        <w:t>="")</w:t>
      </w:r>
    </w:p>
    <w:p w14:paraId="149B35F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points(</w:t>
      </w:r>
      <w:proofErr w:type="spellStart"/>
      <w:proofErr w:type="gram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,1], </w:t>
      </w:r>
      <w:proofErr w:type="spell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 xml:space="preserve">[,2],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21, col = "black", </w:t>
      </w:r>
      <w:proofErr w:type="spellStart"/>
      <w:r w:rsidRPr="00A34B22">
        <w:rPr>
          <w:rFonts w:ascii="Courier New" w:eastAsia="Times New Roman" w:hAnsi="Courier New" w:cs="Courier New"/>
          <w:sz w:val="20"/>
          <w:szCs w:val="20"/>
          <w:lang w:eastAsia="en-IN"/>
        </w:rPr>
        <w:t>bg</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2172771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lastRenderedPageBreak/>
        <w:t xml:space="preserve">            }</w:t>
      </w:r>
    </w:p>
    <w:p w14:paraId="3F4E5FF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
    <w:p w14:paraId="3CC4D86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
    <w:p w14:paraId="66ADE3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par(</w:t>
      </w:r>
      <w:proofErr w:type="spellStart"/>
      <w:proofErr w:type="gramEnd"/>
      <w:r w:rsidRPr="00A34B22">
        <w:rPr>
          <w:rFonts w:ascii="Courier New" w:eastAsia="Times New Roman" w:hAnsi="Courier New" w:cs="Courier New"/>
          <w:sz w:val="20"/>
          <w:szCs w:val="20"/>
          <w:lang w:eastAsia="en-IN"/>
        </w:rPr>
        <w:t>xpd</w:t>
      </w:r>
      <w:proofErr w:type="spellEnd"/>
      <w:r w:rsidRPr="00A34B22">
        <w:rPr>
          <w:rFonts w:ascii="Courier New" w:eastAsia="Times New Roman" w:hAnsi="Courier New" w:cs="Courier New"/>
          <w:sz w:val="20"/>
          <w:szCs w:val="20"/>
          <w:lang w:eastAsia="en-IN"/>
        </w:rPr>
        <w:t xml:space="preserve"> = NA)</w:t>
      </w:r>
    </w:p>
    <w:p w14:paraId="380D90A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legend(x=par("</w:t>
      </w:r>
      <w:proofErr w:type="spellStart"/>
      <w:r w:rsidRPr="00A34B22">
        <w:rPr>
          <w:rFonts w:ascii="Courier New" w:eastAsia="Times New Roman" w:hAnsi="Courier New" w:cs="Courier New"/>
          <w:sz w:val="20"/>
          <w:szCs w:val="20"/>
          <w:lang w:eastAsia="en-IN"/>
        </w:rPr>
        <w:t>usr</w:t>
      </w:r>
      <w:proofErr w:type="spellEnd"/>
      <w:proofErr w:type="gramStart"/>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2] + 1, y = mean(par("</w:t>
      </w:r>
      <w:proofErr w:type="spellStart"/>
      <w:r w:rsidRPr="00A34B22">
        <w:rPr>
          <w:rFonts w:ascii="Courier New" w:eastAsia="Times New Roman" w:hAnsi="Courier New" w:cs="Courier New"/>
          <w:sz w:val="20"/>
          <w:szCs w:val="20"/>
          <w:lang w:eastAsia="en-IN"/>
        </w:rPr>
        <w:t>usr</w:t>
      </w:r>
      <w:proofErr w:type="spellEnd"/>
      <w:r w:rsidRPr="00A34B22">
        <w:rPr>
          <w:rFonts w:ascii="Courier New" w:eastAsia="Times New Roman" w:hAnsi="Courier New" w:cs="Courier New"/>
          <w:sz w:val="20"/>
          <w:szCs w:val="20"/>
          <w:lang w:eastAsia="en-IN"/>
        </w:rPr>
        <w:t xml:space="preserve">")[3:4]) + 20, </w:t>
      </w:r>
    </w:p>
    <w:p w14:paraId="7B7422A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legend = </w:t>
      </w: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 xml:space="preserve">(centroids), col =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w:t>
      </w:r>
      <w:proofErr w:type="gramStart"/>
      <w:r w:rsidRPr="00A34B22">
        <w:rPr>
          <w:rFonts w:ascii="Courier New" w:eastAsia="Times New Roman" w:hAnsi="Courier New" w:cs="Courier New"/>
          <w:sz w:val="20"/>
          <w:szCs w:val="20"/>
          <w:lang w:eastAsia="en-IN"/>
        </w:rPr>
        <w:t>rep(</w:t>
      </w:r>
      <w:proofErr w:type="gramEnd"/>
      <w:r w:rsidRPr="00A34B22">
        <w:rPr>
          <w:rFonts w:ascii="Courier New" w:eastAsia="Times New Roman" w:hAnsi="Courier New" w:cs="Courier New"/>
          <w:sz w:val="20"/>
          <w:szCs w:val="20"/>
          <w:lang w:eastAsia="en-IN"/>
        </w:rPr>
        <w:t>20, length(</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31631A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420C7BB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plot_lda_</w:t>
      </w:r>
      <w:proofErr w:type="gramStart"/>
      <w:r w:rsidRPr="00A34B22">
        <w:rPr>
          <w:rFonts w:ascii="Courier New" w:eastAsia="Times New Roman" w:hAnsi="Courier New" w:cs="Courier New"/>
          <w:sz w:val="20"/>
          <w:szCs w:val="20"/>
          <w:lang w:eastAsia="en-IN"/>
        </w:rPr>
        <w:t>centroids</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73F30D3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1F694A3B" wp14:editId="2551882F">
            <wp:extent cx="429006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E4F1335"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Interpreting the posterior probabilities</w:t>
      </w:r>
    </w:p>
    <w:p w14:paraId="4AA0A77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Besides the transformation of the data to the discriminant variables, which is provided by the component </w:t>
      </w:r>
      <w:r w:rsidRPr="00A34B22">
        <w:rPr>
          <w:rFonts w:ascii="Times New Roman" w:eastAsia="Times New Roman" w:hAnsi="Times New Roman" w:cs="Times New Roman"/>
          <w:i/>
          <w:iCs/>
          <w:sz w:val="20"/>
          <w:szCs w:val="20"/>
          <w:lang w:eastAsia="en-IN"/>
        </w:rPr>
        <w:t>x</w:t>
      </w:r>
      <w:r w:rsidRPr="00A34B22">
        <w:rPr>
          <w:rFonts w:ascii="Times New Roman" w:eastAsia="Times New Roman" w:hAnsi="Times New Roman" w:cs="Times New Roman"/>
          <w:sz w:val="20"/>
          <w:szCs w:val="20"/>
          <w:lang w:eastAsia="en-IN"/>
        </w:rPr>
        <w:t>, the predict function also gives the posterior probabilities, which can be used for further interpretation of the classifier. For example:</w:t>
      </w:r>
    </w:p>
    <w:p w14:paraId="1044E6C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posteriors &lt;- </w:t>
      </w:r>
      <w:proofErr w:type="spellStart"/>
      <w:proofErr w:type="gramStart"/>
      <w:r w:rsidRPr="00A34B22">
        <w:rPr>
          <w:rFonts w:ascii="Courier New" w:eastAsia="Times New Roman" w:hAnsi="Courier New" w:cs="Courier New"/>
          <w:sz w:val="20"/>
          <w:szCs w:val="20"/>
          <w:lang w:eastAsia="en-IN"/>
        </w:rPr>
        <w:t>lda.prediction</w:t>
      </w:r>
      <w:proofErr w:type="gramEnd"/>
      <w:r w:rsidRPr="00A34B22">
        <w:rPr>
          <w:rFonts w:ascii="Courier New" w:eastAsia="Times New Roman" w:hAnsi="Courier New" w:cs="Courier New"/>
          <w:sz w:val="20"/>
          <w:szCs w:val="20"/>
          <w:lang w:eastAsia="en-IN"/>
        </w:rPr>
        <w:t>.train$posterior</w:t>
      </w:r>
      <w:proofErr w:type="spellEnd"/>
      <w:r w:rsidRPr="00A34B22">
        <w:rPr>
          <w:rFonts w:ascii="Courier New" w:eastAsia="Times New Roman" w:hAnsi="Courier New" w:cs="Courier New"/>
          <w:sz w:val="20"/>
          <w:szCs w:val="20"/>
          <w:lang w:eastAsia="en-IN"/>
        </w:rPr>
        <w:t xml:space="preserve"> # N x K matrix</w:t>
      </w:r>
    </w:p>
    <w:p w14:paraId="3E555D3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MAP classification for sample 1:</w:t>
      </w:r>
    </w:p>
    <w:p w14:paraId="6BE6F94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pred.class</w:t>
      </w:r>
      <w:proofErr w:type="spellEnd"/>
      <w:r w:rsidRPr="00A34B22">
        <w:rPr>
          <w:rFonts w:ascii="Courier New" w:eastAsia="Times New Roman" w:hAnsi="Courier New" w:cs="Courier New"/>
          <w:sz w:val="20"/>
          <w:szCs w:val="20"/>
          <w:lang w:eastAsia="en-IN"/>
        </w:rPr>
        <w:t xml:space="preserve"> &lt;- names(</w:t>
      </w:r>
      <w:proofErr w:type="spellStart"/>
      <w:r w:rsidRPr="00A34B22">
        <w:rPr>
          <w:rFonts w:ascii="Courier New" w:eastAsia="Times New Roman" w:hAnsi="Courier New" w:cs="Courier New"/>
          <w:sz w:val="20"/>
          <w:szCs w:val="20"/>
          <w:lang w:eastAsia="en-IN"/>
        </w:rPr>
        <w:t>which.max</w:t>
      </w:r>
      <w:proofErr w:type="spellEnd"/>
      <w:r w:rsidRPr="00A34B22">
        <w:rPr>
          <w:rFonts w:ascii="Courier New" w:eastAsia="Times New Roman" w:hAnsi="Courier New" w:cs="Courier New"/>
          <w:sz w:val="20"/>
          <w:szCs w:val="20"/>
          <w:lang w:eastAsia="en-IN"/>
        </w:rPr>
        <w:t>(</w:t>
      </w:r>
      <w:proofErr w:type="gramStart"/>
      <w:r w:rsidRPr="00A34B22">
        <w:rPr>
          <w:rFonts w:ascii="Courier New" w:eastAsia="Times New Roman" w:hAnsi="Courier New" w:cs="Courier New"/>
          <w:sz w:val="20"/>
          <w:szCs w:val="20"/>
          <w:lang w:eastAsia="en-IN"/>
        </w:rPr>
        <w:t>posteriors[</w:t>
      </w:r>
      <w:proofErr w:type="gramEnd"/>
      <w:r w:rsidRPr="00A34B22">
        <w:rPr>
          <w:rFonts w:ascii="Courier New" w:eastAsia="Times New Roman" w:hAnsi="Courier New" w:cs="Courier New"/>
          <w:sz w:val="20"/>
          <w:szCs w:val="20"/>
          <w:lang w:eastAsia="en-IN"/>
        </w:rPr>
        <w:t xml:space="preserve">1,])) # &lt;=&gt; </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[1]</w:t>
      </w:r>
    </w:p>
    <w:p w14:paraId="16F5E5E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 xml:space="preserve">paste0("Posterior of predicted class '", </w:t>
      </w:r>
      <w:proofErr w:type="spellStart"/>
      <w:r w:rsidRPr="00A34B22">
        <w:rPr>
          <w:rFonts w:ascii="Courier New" w:eastAsia="Times New Roman" w:hAnsi="Courier New" w:cs="Courier New"/>
          <w:sz w:val="20"/>
          <w:szCs w:val="20"/>
          <w:lang w:eastAsia="en-IN"/>
        </w:rPr>
        <w:t>pred.class</w:t>
      </w:r>
      <w:proofErr w:type="spellEnd"/>
      <w:r w:rsidRPr="00A34B22">
        <w:rPr>
          <w:rFonts w:ascii="Courier New" w:eastAsia="Times New Roman" w:hAnsi="Courier New" w:cs="Courier New"/>
          <w:sz w:val="20"/>
          <w:szCs w:val="20"/>
          <w:lang w:eastAsia="en-IN"/>
        </w:rPr>
        <w:t xml:space="preserve">, </w:t>
      </w:r>
    </w:p>
    <w:p w14:paraId="728158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 is: ", round(posteriors[</w:t>
      </w:r>
      <w:proofErr w:type="gramStart"/>
      <w:r w:rsidRPr="00A34B22">
        <w:rPr>
          <w:rFonts w:ascii="Courier New" w:eastAsia="Times New Roman" w:hAnsi="Courier New" w:cs="Courier New"/>
          <w:sz w:val="20"/>
          <w:szCs w:val="20"/>
          <w:lang w:eastAsia="en-IN"/>
        </w:rPr>
        <w:t>1,pred</w:t>
      </w:r>
      <w:proofErr w:type="gramEnd"/>
      <w:r w:rsidRPr="00A34B22">
        <w:rPr>
          <w:rFonts w:ascii="Courier New" w:eastAsia="Times New Roman" w:hAnsi="Courier New" w:cs="Courier New"/>
          <w:sz w:val="20"/>
          <w:szCs w:val="20"/>
          <w:lang w:eastAsia="en-IN"/>
        </w:rPr>
        <w:t>.class], 2)))</w:t>
      </w:r>
    </w:p>
    <w:p w14:paraId="6730368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"Posterior of predicted class '</w:t>
      </w:r>
      <w:proofErr w:type="spellStart"/>
      <w:r w:rsidRPr="00A34B22">
        <w:rPr>
          <w:rFonts w:ascii="Courier New" w:eastAsia="Times New Roman" w:hAnsi="Courier New" w:cs="Courier New"/>
          <w:sz w:val="20"/>
          <w:szCs w:val="20"/>
          <w:lang w:eastAsia="en-IN"/>
        </w:rPr>
        <w:t>sh</w:t>
      </w:r>
      <w:proofErr w:type="spellEnd"/>
      <w:r w:rsidRPr="00A34B22">
        <w:rPr>
          <w:rFonts w:ascii="Courier New" w:eastAsia="Times New Roman" w:hAnsi="Courier New" w:cs="Courier New"/>
          <w:sz w:val="20"/>
          <w:szCs w:val="20"/>
          <w:lang w:eastAsia="en-IN"/>
        </w:rPr>
        <w:t>' is: 1"</w:t>
      </w:r>
    </w:p>
    <w:p w14:paraId="3FA8B02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what</w:t>
      </w:r>
      <w:proofErr w:type="gramEnd"/>
      <w:r w:rsidRPr="00A34B22">
        <w:rPr>
          <w:rFonts w:ascii="Courier New" w:eastAsia="Times New Roman" w:hAnsi="Courier New" w:cs="Courier New"/>
          <w:sz w:val="20"/>
          <w:szCs w:val="20"/>
          <w:lang w:eastAsia="en-IN"/>
        </w:rPr>
        <w:t xml:space="preserve"> are the mean posteriors for individual groups?</w:t>
      </w:r>
    </w:p>
    <w:p w14:paraId="457BDE6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res &lt;- </w:t>
      </w:r>
      <w:proofErr w:type="spellStart"/>
      <w:proofErr w:type="gramStart"/>
      <w:r w:rsidRPr="00A34B22">
        <w:rPr>
          <w:rFonts w:ascii="Courier New" w:eastAsia="Times New Roman" w:hAnsi="Courier New" w:cs="Courier New"/>
          <w:sz w:val="20"/>
          <w:szCs w:val="20"/>
          <w:lang w:eastAsia="en-IN"/>
        </w:rPr>
        <w:t>do.call</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rbind</w:t>
      </w:r>
      <w:proofErr w:type="spellEnd"/>
      <w:r w:rsidRPr="00A34B22">
        <w:rPr>
          <w:rFonts w:ascii="Courier New" w:eastAsia="Times New Roman" w:hAnsi="Courier New" w:cs="Courier New"/>
          <w:sz w:val="20"/>
          <w:szCs w:val="20"/>
          <w:lang w:eastAsia="en-IN"/>
        </w:rPr>
        <w:t>, (</w:t>
      </w:r>
      <w:proofErr w:type="spellStart"/>
      <w:r w:rsidRPr="00A34B22">
        <w:rPr>
          <w:rFonts w:ascii="Courier New" w:eastAsia="Times New Roman" w:hAnsi="Courier New" w:cs="Courier New"/>
          <w:sz w:val="20"/>
          <w:szCs w:val="20"/>
          <w:lang w:eastAsia="en-IN"/>
        </w:rPr>
        <w:t>lapply</w:t>
      </w:r>
      <w:proofErr w:type="spellEnd"/>
      <w:r w:rsidRPr="00A34B22">
        <w:rPr>
          <w:rFonts w:ascii="Courier New" w:eastAsia="Times New Roman" w:hAnsi="Courier New" w:cs="Courier New"/>
          <w:sz w:val="20"/>
          <w:szCs w:val="20"/>
          <w:lang w:eastAsia="en-IN"/>
        </w:rPr>
        <w:t>(levels(</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function(x) apply(posteriors[</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xml:space="preserve"> == x, ], 2, mean))))</w:t>
      </w:r>
    </w:p>
    <w:p w14:paraId="3C10F64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(res) &lt;- levels(</w:t>
      </w:r>
      <w:proofErr w:type="spellStart"/>
      <w:proofErr w:type="gramStart"/>
      <w:r w:rsidRPr="00A34B22">
        <w:rPr>
          <w:rFonts w:ascii="Courier New" w:eastAsia="Times New Roman" w:hAnsi="Courier New" w:cs="Courier New"/>
          <w:sz w:val="20"/>
          <w:szCs w:val="20"/>
          <w:lang w:eastAsia="en-IN"/>
        </w:rPr>
        <w:t>train.responses</w:t>
      </w:r>
      <w:proofErr w:type="spellEnd"/>
      <w:proofErr w:type="gramEnd"/>
      <w:r w:rsidRPr="00A34B22">
        <w:rPr>
          <w:rFonts w:ascii="Courier New" w:eastAsia="Times New Roman" w:hAnsi="Courier New" w:cs="Courier New"/>
          <w:sz w:val="20"/>
          <w:szCs w:val="20"/>
          <w:lang w:eastAsia="en-IN"/>
        </w:rPr>
        <w:t>)</w:t>
      </w:r>
    </w:p>
    <w:p w14:paraId="71C402B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 xml:space="preserve">round(res, 3)) </w:t>
      </w:r>
    </w:p>
    <w:p w14:paraId="07A8FDE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aa    </w:t>
      </w:r>
      <w:proofErr w:type="spellStart"/>
      <w:r w:rsidRPr="00A34B22">
        <w:rPr>
          <w:rFonts w:ascii="Courier New" w:eastAsia="Times New Roman" w:hAnsi="Courier New" w:cs="Courier New"/>
          <w:sz w:val="20"/>
          <w:szCs w:val="20"/>
          <w:lang w:eastAsia="en-IN"/>
        </w:rPr>
        <w:t>ao</w:t>
      </w:r>
      <w:proofErr w:type="spellEnd"/>
      <w:r w:rsidRPr="00A34B22">
        <w:rPr>
          <w:rFonts w:ascii="Courier New" w:eastAsia="Times New Roman" w:hAnsi="Courier New" w:cs="Courier New"/>
          <w:sz w:val="20"/>
          <w:szCs w:val="20"/>
          <w:lang w:eastAsia="en-IN"/>
        </w:rPr>
        <w:t xml:space="preserve">   dcl    </w:t>
      </w:r>
      <w:proofErr w:type="spellStart"/>
      <w:r w:rsidRPr="00A34B22">
        <w:rPr>
          <w:rFonts w:ascii="Courier New" w:eastAsia="Times New Roman" w:hAnsi="Courier New" w:cs="Courier New"/>
          <w:sz w:val="20"/>
          <w:szCs w:val="20"/>
          <w:lang w:eastAsia="en-IN"/>
        </w:rPr>
        <w:t>iy</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sh</w:t>
      </w:r>
      <w:proofErr w:type="spellEnd"/>
    </w:p>
    <w:p w14:paraId="79221FA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aa  0.797</w:t>
      </w:r>
      <w:proofErr w:type="gramEnd"/>
      <w:r w:rsidRPr="00A34B22">
        <w:rPr>
          <w:rFonts w:ascii="Courier New" w:eastAsia="Times New Roman" w:hAnsi="Courier New" w:cs="Courier New"/>
          <w:sz w:val="20"/>
          <w:szCs w:val="20"/>
          <w:lang w:eastAsia="en-IN"/>
        </w:rPr>
        <w:t xml:space="preserve"> 0.203 0.000 0.000 0.000</w:t>
      </w:r>
    </w:p>
    <w:p w14:paraId="2D25FAA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ao</w:t>
      </w:r>
      <w:proofErr w:type="spellEnd"/>
      <w:r w:rsidRPr="00A34B22">
        <w:rPr>
          <w:rFonts w:ascii="Courier New" w:eastAsia="Times New Roman" w:hAnsi="Courier New" w:cs="Courier New"/>
          <w:sz w:val="20"/>
          <w:szCs w:val="20"/>
          <w:lang w:eastAsia="en-IN"/>
        </w:rPr>
        <w:t xml:space="preserve">  0.123</w:t>
      </w:r>
      <w:proofErr w:type="gramEnd"/>
      <w:r w:rsidRPr="00A34B22">
        <w:rPr>
          <w:rFonts w:ascii="Courier New" w:eastAsia="Times New Roman" w:hAnsi="Courier New" w:cs="Courier New"/>
          <w:sz w:val="20"/>
          <w:szCs w:val="20"/>
          <w:lang w:eastAsia="en-IN"/>
        </w:rPr>
        <w:t xml:space="preserve"> 0.877 0.000 0.000 0.000</w:t>
      </w:r>
    </w:p>
    <w:p w14:paraId="250CB0C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dcl 0.000 0.000 0.985 0.014 0.002</w:t>
      </w:r>
    </w:p>
    <w:p w14:paraId="72E5B3C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iy</w:t>
      </w:r>
      <w:proofErr w:type="spellEnd"/>
      <w:r w:rsidRPr="00A34B22">
        <w:rPr>
          <w:rFonts w:ascii="Courier New" w:eastAsia="Times New Roman" w:hAnsi="Courier New" w:cs="Courier New"/>
          <w:sz w:val="20"/>
          <w:szCs w:val="20"/>
          <w:lang w:eastAsia="en-IN"/>
        </w:rPr>
        <w:t xml:space="preserve">  0.000</w:t>
      </w:r>
      <w:proofErr w:type="gramEnd"/>
      <w:r w:rsidRPr="00A34B22">
        <w:rPr>
          <w:rFonts w:ascii="Courier New" w:eastAsia="Times New Roman" w:hAnsi="Courier New" w:cs="Courier New"/>
          <w:sz w:val="20"/>
          <w:szCs w:val="20"/>
          <w:lang w:eastAsia="en-IN"/>
        </w:rPr>
        <w:t xml:space="preserve"> 0.000 0.001 0.999 0.000</w:t>
      </w:r>
    </w:p>
    <w:p w14:paraId="712EC70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sh</w:t>
      </w:r>
      <w:proofErr w:type="spellEnd"/>
      <w:r w:rsidRPr="00A34B22">
        <w:rPr>
          <w:rFonts w:ascii="Courier New" w:eastAsia="Times New Roman" w:hAnsi="Courier New" w:cs="Courier New"/>
          <w:sz w:val="20"/>
          <w:szCs w:val="20"/>
          <w:lang w:eastAsia="en-IN"/>
        </w:rPr>
        <w:t xml:space="preserve">  0.000</w:t>
      </w:r>
      <w:proofErr w:type="gramEnd"/>
      <w:r w:rsidRPr="00A34B22">
        <w:rPr>
          <w:rFonts w:ascii="Courier New" w:eastAsia="Times New Roman" w:hAnsi="Courier New" w:cs="Courier New"/>
          <w:sz w:val="20"/>
          <w:szCs w:val="20"/>
          <w:lang w:eastAsia="en-IN"/>
        </w:rPr>
        <w:t xml:space="preserve"> 0.000 0.000 0.000 1.000</w:t>
      </w:r>
    </w:p>
    <w:p w14:paraId="2A978EB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table of posteriors for individual classes demonstrates that the model is most uncertain about the phonemes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which is in agreement with our expectations from the visualizations.</w:t>
      </w:r>
    </w:p>
    <w:p w14:paraId="134A336F"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lastRenderedPageBreak/>
        <w:t>LDA as a classifier</w:t>
      </w:r>
    </w:p>
    <w:p w14:paraId="20A3EAF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mentioned before, LDA has the benefit that we can select the number of canonical variables that are used for classification. Here, we will still showcase the use of reduced-rank LDA by performing classification with up to four canonical variables.</w:t>
      </w:r>
    </w:p>
    <w:p w14:paraId="4B79BDB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dims &lt;- 1:4 # number of canonical variables to use</w:t>
      </w:r>
    </w:p>
    <w:p w14:paraId="186F702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accuracies &lt;- </w:t>
      </w:r>
      <w:proofErr w:type="gramStart"/>
      <w:r w:rsidRPr="00A34B22">
        <w:rPr>
          <w:rFonts w:ascii="Courier New" w:eastAsia="Times New Roman" w:hAnsi="Courier New" w:cs="Courier New"/>
          <w:sz w:val="20"/>
          <w:szCs w:val="20"/>
          <w:lang w:eastAsia="en-IN"/>
        </w:rPr>
        <w:t>rep(</w:t>
      </w:r>
      <w:proofErr w:type="gramEnd"/>
      <w:r w:rsidRPr="00A34B22">
        <w:rPr>
          <w:rFonts w:ascii="Courier New" w:eastAsia="Times New Roman" w:hAnsi="Courier New" w:cs="Courier New"/>
          <w:sz w:val="20"/>
          <w:szCs w:val="20"/>
          <w:lang w:eastAsia="en-IN"/>
        </w:rPr>
        <w:t>NA, length(dims))</w:t>
      </w:r>
    </w:p>
    <w:p w14:paraId="062EE9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w:t>
      </w:r>
      <w:proofErr w:type="spellStart"/>
      <w:r w:rsidRPr="00A34B22">
        <w:rPr>
          <w:rFonts w:ascii="Courier New" w:eastAsia="Times New Roman" w:hAnsi="Courier New" w:cs="Courier New"/>
          <w:sz w:val="20"/>
          <w:szCs w:val="20"/>
          <w:lang w:eastAsia="en-IN"/>
        </w:rPr>
        <w:t>seq_along</w:t>
      </w:r>
      <w:proofErr w:type="spellEnd"/>
      <w:r w:rsidRPr="00A34B22">
        <w:rPr>
          <w:rFonts w:ascii="Courier New" w:eastAsia="Times New Roman" w:hAnsi="Courier New" w:cs="Courier New"/>
          <w:sz w:val="20"/>
          <w:szCs w:val="20"/>
          <w:lang w:eastAsia="en-IN"/>
        </w:rPr>
        <w:t>(dims)) {</w:t>
      </w:r>
    </w:p>
    <w:p w14:paraId="50D10DC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lda.pred</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 dim = dims[</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7F0B501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length(</w:t>
      </w:r>
      <w:proofErr w:type="gramEnd"/>
      <w:r w:rsidRPr="00A34B22">
        <w:rPr>
          <w:rFonts w:ascii="Courier New" w:eastAsia="Times New Roman" w:hAnsi="Courier New" w:cs="Courier New"/>
          <w:sz w:val="20"/>
          <w:szCs w:val="20"/>
          <w:lang w:eastAsia="en-IN"/>
        </w:rPr>
        <w:t>which(</w:t>
      </w:r>
      <w:proofErr w:type="spellStart"/>
      <w:r w:rsidRPr="00A34B22">
        <w:rPr>
          <w:rFonts w:ascii="Courier New" w:eastAsia="Times New Roman" w:hAnsi="Courier New" w:cs="Courier New"/>
          <w:sz w:val="20"/>
          <w:szCs w:val="20"/>
          <w:lang w:eastAsia="en-IN"/>
        </w:rPr>
        <w:t>lda.pred$class</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700D057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accuracies[</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acc</w:t>
      </w:r>
      <w:proofErr w:type="spellEnd"/>
    </w:p>
    <w:p w14:paraId="3E9737D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4A4600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reduced.df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("Rank" = dims, "Accuracy" = round(accuracies, 2))</w:t>
      </w:r>
    </w:p>
    <w:p w14:paraId="7A9F864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print(</w:t>
      </w:r>
      <w:proofErr w:type="spellStart"/>
      <w:r w:rsidRPr="00A34B22">
        <w:rPr>
          <w:rFonts w:ascii="Courier New" w:eastAsia="Times New Roman" w:hAnsi="Courier New" w:cs="Courier New"/>
          <w:sz w:val="20"/>
          <w:szCs w:val="20"/>
          <w:lang w:eastAsia="en-IN"/>
        </w:rPr>
        <w:t>reduced.df</w:t>
      </w:r>
      <w:proofErr w:type="spellEnd"/>
      <w:r w:rsidRPr="00A34B22">
        <w:rPr>
          <w:rFonts w:ascii="Courier New" w:eastAsia="Times New Roman" w:hAnsi="Courier New" w:cs="Courier New"/>
          <w:sz w:val="20"/>
          <w:szCs w:val="20"/>
          <w:lang w:eastAsia="en-IN"/>
        </w:rPr>
        <w:t>)</w:t>
      </w:r>
    </w:p>
    <w:p w14:paraId="54EF326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Rank Accuracy</w:t>
      </w:r>
    </w:p>
    <w:p w14:paraId="776C6B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1     0.51</w:t>
      </w:r>
    </w:p>
    <w:p w14:paraId="1576831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2    2     0.71</w:t>
      </w:r>
    </w:p>
    <w:p w14:paraId="7E9041E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3    3     0.86</w:t>
      </w:r>
    </w:p>
    <w:p w14:paraId="7F3D235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4    4     0.92</w:t>
      </w:r>
    </w:p>
    <w:p w14:paraId="6782AF1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expected from the visual exploration of the transformed space, the test accuracy increases with each additional dimension. Since LDA with four dimension obtains the maximal accuracy, we would decide to use all of the discriminant coordinates for classification.</w:t>
      </w:r>
    </w:p>
    <w:p w14:paraId="1B837BB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interpret the model, we can visualize the performance of the full-rank classifier:</w:t>
      </w:r>
    </w:p>
    <w:p w14:paraId="1E2CFE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lda.pred</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3F2F665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lda.pred$x</w:t>
      </w:r>
      <w:proofErr w:type="spellEnd"/>
      <w:r w:rsidRPr="00A34B22">
        <w:rPr>
          <w:rFonts w:ascii="Courier New" w:eastAsia="Times New Roman" w:hAnsi="Courier New" w:cs="Courier New"/>
          <w:sz w:val="20"/>
          <w:szCs w:val="20"/>
          <w:lang w:eastAsia="en-IN"/>
        </w:rPr>
        <w:t xml:space="preserve">[,1:2], "Outcome"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 xml:space="preserve">, </w:t>
      </w:r>
    </w:p>
    <w:p w14:paraId="18759A4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"Prediction" = </w:t>
      </w:r>
      <w:proofErr w:type="spellStart"/>
      <w:proofErr w:type="gramStart"/>
      <w:r w:rsidRPr="00A34B22">
        <w:rPr>
          <w:rFonts w:ascii="Courier New" w:eastAsia="Times New Roman" w:hAnsi="Courier New" w:cs="Courier New"/>
          <w:sz w:val="20"/>
          <w:szCs w:val="20"/>
          <w:lang w:eastAsia="en-IN"/>
        </w:rPr>
        <w:t>lda.pred</w:t>
      </w:r>
      <w:proofErr w:type="gramEnd"/>
      <w:r w:rsidRPr="00A34B22">
        <w:rPr>
          <w:rFonts w:ascii="Courier New" w:eastAsia="Times New Roman" w:hAnsi="Courier New" w:cs="Courier New"/>
          <w:sz w:val="20"/>
          <w:szCs w:val="20"/>
          <w:lang w:eastAsia="en-IN"/>
        </w:rPr>
        <w:t>$class</w:t>
      </w:r>
      <w:proofErr w:type="spellEnd"/>
      <w:r w:rsidRPr="00A34B22">
        <w:rPr>
          <w:rFonts w:ascii="Courier New" w:eastAsia="Times New Roman" w:hAnsi="Courier New" w:cs="Courier New"/>
          <w:sz w:val="20"/>
          <w:szCs w:val="20"/>
          <w:lang w:eastAsia="en-IN"/>
        </w:rPr>
        <w:t>)</w:t>
      </w:r>
    </w:p>
    <w:p w14:paraId="72AD6A7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ggplot</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aes</w:t>
      </w:r>
      <w:proofErr w:type="spellEnd"/>
      <w:r w:rsidRPr="00A34B22">
        <w:rPr>
          <w:rFonts w:ascii="Courier New" w:eastAsia="Times New Roman" w:hAnsi="Courier New" w:cs="Courier New"/>
          <w:sz w:val="20"/>
          <w:szCs w:val="20"/>
          <w:lang w:eastAsia="en-IN"/>
        </w:rPr>
        <w:t xml:space="preserve">(x = LD1, y = LD2, </w:t>
      </w:r>
      <w:proofErr w:type="spellStart"/>
      <w:r w:rsidRPr="00A34B22">
        <w:rPr>
          <w:rFonts w:ascii="Courier New" w:eastAsia="Times New Roman" w:hAnsi="Courier New" w:cs="Courier New"/>
          <w:sz w:val="20"/>
          <w:szCs w:val="20"/>
          <w:lang w:eastAsia="en-IN"/>
        </w:rPr>
        <w:t>color</w:t>
      </w:r>
      <w:proofErr w:type="spellEnd"/>
      <w:r w:rsidRPr="00A34B22">
        <w:rPr>
          <w:rFonts w:ascii="Courier New" w:eastAsia="Times New Roman" w:hAnsi="Courier New" w:cs="Courier New"/>
          <w:sz w:val="20"/>
          <w:szCs w:val="20"/>
          <w:lang w:eastAsia="en-IN"/>
        </w:rPr>
        <w:t xml:space="preserve"> = Outcome, shape = Prediction)) +</w:t>
      </w:r>
    </w:p>
    <w:p w14:paraId="01DB3A8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geom_</w:t>
      </w:r>
      <w:proofErr w:type="gramStart"/>
      <w:r w:rsidRPr="00A34B22">
        <w:rPr>
          <w:rFonts w:ascii="Courier New" w:eastAsia="Times New Roman" w:hAnsi="Courier New" w:cs="Courier New"/>
          <w:sz w:val="20"/>
          <w:szCs w:val="20"/>
          <w:lang w:eastAsia="en-IN"/>
        </w:rPr>
        <w:t>point</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w:t>
      </w:r>
    </w:p>
    <w:p w14:paraId="5261A72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43E2493E" wp14:editId="5B20A50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56A06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In the plot, the expected phonemes are shown by different </w:t>
      </w:r>
      <w:proofErr w:type="spellStart"/>
      <w:r w:rsidRPr="00A34B22">
        <w:rPr>
          <w:rFonts w:ascii="Times New Roman" w:eastAsia="Times New Roman" w:hAnsi="Times New Roman" w:cs="Times New Roman"/>
          <w:sz w:val="20"/>
          <w:szCs w:val="20"/>
          <w:lang w:eastAsia="en-IN"/>
        </w:rPr>
        <w:t>colors</w:t>
      </w:r>
      <w:proofErr w:type="spellEnd"/>
      <w:r w:rsidRPr="00A34B22">
        <w:rPr>
          <w:rFonts w:ascii="Times New Roman" w:eastAsia="Times New Roman" w:hAnsi="Times New Roman" w:cs="Times New Roman"/>
          <w:sz w:val="20"/>
          <w:szCs w:val="20"/>
          <w:lang w:eastAsia="en-IN"/>
        </w:rPr>
        <w:t xml:space="preserve">, while the model predictions are shown through different symbols. A model with 100% accuracy would assign a single symbol to each </w:t>
      </w:r>
      <w:proofErr w:type="spellStart"/>
      <w:r w:rsidRPr="00A34B22">
        <w:rPr>
          <w:rFonts w:ascii="Times New Roman" w:eastAsia="Times New Roman" w:hAnsi="Times New Roman" w:cs="Times New Roman"/>
          <w:sz w:val="20"/>
          <w:szCs w:val="20"/>
          <w:lang w:eastAsia="en-IN"/>
        </w:rPr>
        <w:t>each</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color</w:t>
      </w:r>
      <w:proofErr w:type="spellEnd"/>
      <w:r w:rsidRPr="00A34B22">
        <w:rPr>
          <w:rFonts w:ascii="Times New Roman" w:eastAsia="Times New Roman" w:hAnsi="Times New Roman" w:cs="Times New Roman"/>
          <w:sz w:val="20"/>
          <w:szCs w:val="20"/>
          <w:lang w:eastAsia="en-IN"/>
        </w:rPr>
        <w:t xml:space="preserve">. Thus, </w:t>
      </w:r>
      <w:r w:rsidRPr="00A34B22">
        <w:rPr>
          <w:rFonts w:ascii="Times New Roman" w:eastAsia="Times New Roman" w:hAnsi="Times New Roman" w:cs="Times New Roman"/>
          <w:sz w:val="20"/>
          <w:szCs w:val="20"/>
          <w:lang w:eastAsia="en-IN"/>
        </w:rPr>
        <w:lastRenderedPageBreak/>
        <w:t xml:space="preserve">incorrect predictions are revealed when a single </w:t>
      </w:r>
      <w:proofErr w:type="spellStart"/>
      <w:r w:rsidRPr="00A34B22">
        <w:rPr>
          <w:rFonts w:ascii="Times New Roman" w:eastAsia="Times New Roman" w:hAnsi="Times New Roman" w:cs="Times New Roman"/>
          <w:sz w:val="20"/>
          <w:szCs w:val="20"/>
          <w:lang w:eastAsia="en-IN"/>
        </w:rPr>
        <w:t>color</w:t>
      </w:r>
      <w:proofErr w:type="spellEnd"/>
      <w:r w:rsidRPr="00A34B22">
        <w:rPr>
          <w:rFonts w:ascii="Times New Roman" w:eastAsia="Times New Roman" w:hAnsi="Times New Roman" w:cs="Times New Roman"/>
          <w:sz w:val="20"/>
          <w:szCs w:val="20"/>
          <w:lang w:eastAsia="en-IN"/>
        </w:rPr>
        <w:t xml:space="preserve"> exhibits different symbols. Using the plot, we quickly see that most confusions occur when observations </w:t>
      </w:r>
      <w:proofErr w:type="spellStart"/>
      <w:r w:rsidRPr="00A34B22">
        <w:rPr>
          <w:rFonts w:ascii="Times New Roman" w:eastAsia="Times New Roman" w:hAnsi="Times New Roman" w:cs="Times New Roman"/>
          <w:sz w:val="20"/>
          <w:szCs w:val="20"/>
          <w:lang w:eastAsia="en-IN"/>
        </w:rPr>
        <w:t>labeled</w:t>
      </w:r>
      <w:proofErr w:type="spellEnd"/>
      <w:r w:rsidRPr="00A34B22">
        <w:rPr>
          <w:rFonts w:ascii="Times New Roman" w:eastAsia="Times New Roman" w:hAnsi="Times New Roman" w:cs="Times New Roman"/>
          <w:sz w:val="20"/>
          <w:szCs w:val="20"/>
          <w:lang w:eastAsia="en-IN"/>
        </w:rPr>
        <w:t xml:space="preserve"> as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are incorrectly classified as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and vice versa.</w:t>
      </w:r>
    </w:p>
    <w:p w14:paraId="21532A24"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Quadratic discriminant analysis</w:t>
      </w:r>
    </w:p>
    <w:p w14:paraId="0E84617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QDA is a variant of LDA in which an individual covariance matrix is estimated for every class of observations. QDA is particularly useful if there is prior knowledge that individual classes exhibit distinct covariances. A disadvantage of QDA is that it cannot be used as a dimensionality reduction technique.</w:t>
      </w:r>
    </w:p>
    <w:p w14:paraId="079B3F5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In QDA, we need to estimate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for each class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rather than assuming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 \Sigma\) as in LDA. The discriminant function of LDA is quadratic in \(x\):</w:t>
      </w:r>
    </w:p>
    <w:p w14:paraId="69DA8A4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(x) = – \</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\log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 \frac{1}{2}(x-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)^T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^{-1} (x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 \log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w:t>
      </w:r>
    </w:p>
    <w:p w14:paraId="7FF8C3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QDA estimates a covariance matrix for each class, it has a greater number of effective parameters than LDA. We can derive the number of parameters in the following way.</w:t>
      </w:r>
    </w:p>
    <w:p w14:paraId="055EC494"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need \(K\) class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Since \(\sum_{</w:t>
      </w:r>
      <w:proofErr w:type="spellStart"/>
      <w:r w:rsidRPr="00A34B22">
        <w:rPr>
          <w:rFonts w:ascii="Times New Roman" w:eastAsia="Times New Roman" w:hAnsi="Times New Roman" w:cs="Times New Roman"/>
          <w:sz w:val="20"/>
          <w:szCs w:val="20"/>
          <w:lang w:eastAsia="en-IN"/>
        </w:rPr>
        <w:t>i</w:t>
      </w:r>
      <w:proofErr w:type="spellEnd"/>
      <w:r w:rsidRPr="00A34B22">
        <w:rPr>
          <w:rFonts w:ascii="Times New Roman" w:eastAsia="Times New Roman" w:hAnsi="Times New Roman" w:cs="Times New Roman"/>
          <w:sz w:val="20"/>
          <w:szCs w:val="20"/>
          <w:lang w:eastAsia="en-IN"/>
        </w:rPr>
        <w:t>=</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 1\), we do not need a parameter for one of the priors. Thus, there are \(K-1\) free parameters for the priors.</w:t>
      </w:r>
    </w:p>
    <w:p w14:paraId="1FA81DEF"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there are \(K\) centroids,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with \(p\) entries each, there are \(</w:t>
      </w:r>
      <w:proofErr w:type="spellStart"/>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parameters relating to the means.</w:t>
      </w:r>
    </w:p>
    <w:p w14:paraId="0F912E32"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From the covariance matrix,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we only need to consider the diagonal and the upper right triangle. This region of the covariance matrix has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\frac{p (p+1)}{2}\) elements. Since \(K\) such matrices need to be estimated, there are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\frac{p (p+1)}{2}\) parameters relating to the covariance matrices.</w:t>
      </w:r>
    </w:p>
    <w:p w14:paraId="4FA5FBD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Thus, the effective number of QDA parameters is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K-1 + </w:t>
      </w:r>
      <w:proofErr w:type="spellStart"/>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xml:space="preserve"> + K \frac{p (p+1)}{2}\).</w:t>
      </w:r>
    </w:p>
    <w:p w14:paraId="2DBC6D5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the number of QDA parameters is quadratic in \(p\), QDA should be used with care when the feature space is large.</w:t>
      </w:r>
    </w:p>
    <w:p w14:paraId="30BB2F1F"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QDA in R</w:t>
      </w:r>
    </w:p>
    <w:p w14:paraId="180B788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perform QDA in the following way:</w:t>
      </w:r>
    </w:p>
    <w:p w14:paraId="0B1C8D3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qda.model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qda</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grouping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6162689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main difference between the QDA and the LDA object is that the QDA has a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p \times p\) transformation matrix for every class \(k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These matrices ensure that the within-group covariance matrix is spherical but do not induce a reduced subspace. Thus, QDA cannot be used as a visualization technique.</w:t>
      </w:r>
    </w:p>
    <w:p w14:paraId="175290F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Let us determine whether QDA outperforms LDA on the phoneme data set:</w:t>
      </w:r>
    </w:p>
    <w:p w14:paraId="55902B1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qda.preds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qda.model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16D22FF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length(</w:t>
      </w:r>
      <w:proofErr w:type="gramEnd"/>
      <w:r w:rsidRPr="00A34B22">
        <w:rPr>
          <w:rFonts w:ascii="Courier New" w:eastAsia="Times New Roman" w:hAnsi="Courier New" w:cs="Courier New"/>
          <w:sz w:val="20"/>
          <w:szCs w:val="20"/>
          <w:lang w:eastAsia="en-IN"/>
        </w:rPr>
        <w:t>which(</w:t>
      </w:r>
      <w:proofErr w:type="spellStart"/>
      <w:r w:rsidRPr="00A34B22">
        <w:rPr>
          <w:rFonts w:ascii="Courier New" w:eastAsia="Times New Roman" w:hAnsi="Courier New" w:cs="Courier New"/>
          <w:sz w:val="20"/>
          <w:szCs w:val="20"/>
          <w:lang w:eastAsia="en-IN"/>
        </w:rPr>
        <w:t>qda.preds$class</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1887781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paste0("Accuracy of QDA is: " , round(</w:t>
      </w: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2)))</w:t>
      </w:r>
    </w:p>
    <w:p w14:paraId="2017D8C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"Accuracy of QDA is: 0.84"</w:t>
      </w:r>
    </w:p>
    <w:p w14:paraId="4DE37DB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accuracy of QDA is slightly below that of full-rank LDA. This could indicate that the assumption of common covariance is suitable for this data set.</w:t>
      </w:r>
    </w:p>
    <w:p w14:paraId="2B5ABD42"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Regularized discriminant analysis</w:t>
      </w:r>
    </w:p>
    <w:p w14:paraId="531B566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RDA is a compromise between LDA and QDA as it shrinks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to a pooled variance \(\Sigma\) by defining</w:t>
      </w:r>
    </w:p>
    <w:p w14:paraId="5ACEAD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k(\alpha) = \alpha \hat{\Sigma}_k + (1 – \alpha) \hat{\Sigma}\]</w:t>
      </w:r>
    </w:p>
    <w:p w14:paraId="45F2FD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and replacing \(\hat{\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 xml:space="preserve">k\) with \(\hat{\Sigma}_k(\alpha)\) in the discriminant functions. Here,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\alpha \in [0,1]\) is a tuning parameter determining whether the covariances should be estimated independently (\(\alpha = 1\)) or should be pooled (\(\alpha = 0\)).</w:t>
      </w:r>
    </w:p>
    <w:p w14:paraId="1603E9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Additionally, \(\hat{\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 can also be shrunk toward the scalar covariance by requiring</w:t>
      </w:r>
    </w:p>
    <w:p w14:paraId="2F19188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\gamma) = \gamma \hat{\Sigma} + (1 – \gamma) \hat{\sigma}^2 I\]</w:t>
      </w:r>
    </w:p>
    <w:p w14:paraId="70CE63F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where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\gamma = 1\) leads to the pooled covariance and \(\gamma = 0\) leads to the scalar covariance. Replacing \(\hat{\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k\) by \(\hat{\Sigma}(\alpha, \gamma)\) leads to a more general notion of covariance.</w:t>
      </w:r>
    </w:p>
    <w:p w14:paraId="38DE80D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RDA is a regularization technique, it is particularly useful when there are many features that are potentially correlated. Let us now evaluate RDA on the phoneme data set.</w:t>
      </w:r>
    </w:p>
    <w:p w14:paraId="4B012D8A"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RDA in R</w:t>
      </w:r>
    </w:p>
    <w:p w14:paraId="073CEFE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To perform RDA, we need to load the </w:t>
      </w:r>
      <w:proofErr w:type="spellStart"/>
      <w:r w:rsidRPr="00A34B22">
        <w:rPr>
          <w:rFonts w:ascii="Courier New" w:eastAsia="Times New Roman" w:hAnsi="Courier New" w:cs="Courier New"/>
          <w:sz w:val="20"/>
          <w:szCs w:val="20"/>
          <w:lang w:eastAsia="en-IN"/>
        </w:rPr>
        <w:t>rda</w:t>
      </w:r>
      <w:proofErr w:type="spellEnd"/>
      <w:r w:rsidRPr="00A34B22">
        <w:rPr>
          <w:rFonts w:ascii="Times New Roman" w:eastAsia="Times New Roman" w:hAnsi="Times New Roman" w:cs="Times New Roman"/>
          <w:sz w:val="20"/>
          <w:szCs w:val="20"/>
          <w:lang w:eastAsia="en-IN"/>
        </w:rPr>
        <w:t xml:space="preserve"> package. A regularized discriminant analysis model can be fit using the </w:t>
      </w:r>
      <w:proofErr w:type="spellStart"/>
      <w:r w:rsidRPr="00A34B22">
        <w:rPr>
          <w:rFonts w:ascii="Courier New" w:eastAsia="Times New Roman" w:hAnsi="Courier New" w:cs="Courier New"/>
          <w:sz w:val="20"/>
          <w:szCs w:val="20"/>
          <w:lang w:eastAsia="en-IN"/>
        </w:rPr>
        <w:t>rda</w:t>
      </w:r>
      <w:proofErr w:type="spellEnd"/>
      <w:r w:rsidRPr="00A34B22">
        <w:rPr>
          <w:rFonts w:ascii="Times New Roman" w:eastAsia="Times New Roman" w:hAnsi="Times New Roman" w:cs="Times New Roman"/>
          <w:sz w:val="20"/>
          <w:szCs w:val="20"/>
          <w:lang w:eastAsia="en-IN"/>
        </w:rPr>
        <w:t xml:space="preserve"> function, which has two main parameters: \(\alpha\) as introduced before and \(\delta\), </w:t>
      </w:r>
      <w:hyperlink r:id="rId11" w:tgtFrame="_blank" w:history="1">
        <w:r w:rsidRPr="00A34B22">
          <w:rPr>
            <w:rFonts w:ascii="Times New Roman" w:eastAsia="Times New Roman" w:hAnsi="Times New Roman" w:cs="Times New Roman"/>
            <w:color w:val="0000FF"/>
            <w:sz w:val="20"/>
            <w:szCs w:val="20"/>
            <w:u w:val="single"/>
            <w:lang w:eastAsia="en-IN"/>
          </w:rPr>
          <w:t>which defines the threshold for values</w:t>
        </w:r>
      </w:hyperlink>
      <w:r w:rsidRPr="00A34B22">
        <w:rPr>
          <w:rFonts w:ascii="Times New Roman" w:eastAsia="Times New Roman" w:hAnsi="Times New Roman" w:cs="Times New Roman"/>
          <w:sz w:val="20"/>
          <w:szCs w:val="20"/>
          <w:lang w:eastAsia="en-IN"/>
        </w:rPr>
        <w:t>.</w:t>
      </w:r>
    </w:p>
    <w:p w14:paraId="47CB886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library(</w:t>
      </w:r>
      <w:proofErr w:type="spellStart"/>
      <w:r w:rsidRPr="00A34B22">
        <w:rPr>
          <w:rFonts w:ascii="Courier New" w:eastAsia="Times New Roman" w:hAnsi="Courier New" w:cs="Courier New"/>
          <w:sz w:val="20"/>
          <w:szCs w:val="20"/>
          <w:lang w:eastAsia="en-IN"/>
        </w:rPr>
        <w:t>rda</w:t>
      </w:r>
      <w:proofErr w:type="spellEnd"/>
      <w:r w:rsidRPr="00A34B22">
        <w:rPr>
          <w:rFonts w:ascii="Courier New" w:eastAsia="Times New Roman" w:hAnsi="Courier New" w:cs="Courier New"/>
          <w:sz w:val="20"/>
          <w:szCs w:val="20"/>
          <w:lang w:eastAsia="en-IN"/>
        </w:rPr>
        <w:t>)</w:t>
      </w:r>
    </w:p>
    <w:p w14:paraId="663C559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note</w:t>
      </w:r>
      <w:proofErr w:type="gramEnd"/>
      <w:r w:rsidRPr="00A34B22">
        <w:rPr>
          <w:rFonts w:ascii="Courier New" w:eastAsia="Times New Roman" w:hAnsi="Courier New" w:cs="Courier New"/>
          <w:sz w:val="20"/>
          <w:szCs w:val="20"/>
          <w:lang w:eastAsia="en-IN"/>
        </w:rPr>
        <w:t>: optimization is time-intensive, especially if many alpha/gammas are used</w:t>
      </w:r>
    </w:p>
    <w:p w14:paraId="33AD80D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alphas &lt;- </w:t>
      </w:r>
      <w:proofErr w:type="gramStart"/>
      <w:r w:rsidRPr="00A34B22">
        <w:rPr>
          <w:rFonts w:ascii="Courier New" w:eastAsia="Times New Roman" w:hAnsi="Courier New" w:cs="Courier New"/>
          <w:sz w:val="20"/>
          <w:szCs w:val="20"/>
          <w:lang w:eastAsia="en-IN"/>
        </w:rPr>
        <w:t>c(</w:t>
      </w:r>
      <w:proofErr w:type="gramEnd"/>
      <w:r w:rsidRPr="00A34B22">
        <w:rPr>
          <w:rFonts w:ascii="Courier New" w:eastAsia="Times New Roman" w:hAnsi="Courier New" w:cs="Courier New"/>
          <w:sz w:val="20"/>
          <w:szCs w:val="20"/>
          <w:lang w:eastAsia="en-IN"/>
        </w:rPr>
        <w:t>0.1, 0.25, 0.5, 0.75, 0.9)</w:t>
      </w:r>
    </w:p>
    <w:p w14:paraId="2233936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rda</w:t>
      </w:r>
      <w:proofErr w:type="spellEnd"/>
      <w:r w:rsidRPr="00A34B22">
        <w:rPr>
          <w:rFonts w:ascii="Courier New" w:eastAsia="Times New Roman" w:hAnsi="Courier New" w:cs="Courier New"/>
          <w:sz w:val="20"/>
          <w:szCs w:val="20"/>
          <w:lang w:eastAsia="en-IN"/>
        </w:rPr>
        <w:t>(t(</w:t>
      </w:r>
      <w:proofErr w:type="spellStart"/>
      <w:r w:rsidRPr="00A34B22">
        <w:rPr>
          <w:rFonts w:ascii="Courier New" w:eastAsia="Times New Roman" w:hAnsi="Courier New" w:cs="Courier New"/>
          <w:sz w:val="20"/>
          <w:szCs w:val="20"/>
          <w:lang w:eastAsia="en-IN"/>
        </w:rPr>
        <w:t>as.matrix</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y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2FAB19E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alpha = alphas)</w:t>
      </w:r>
    </w:p>
    <w:p w14:paraId="520DAF4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Having obtained the fitted model, let us determine the performance of RDA on the test set. The following code is a bit more complicated than the code for LDA/QDA because we need to iterate over the results for both \(\alpha\) and \(\delta\):</w:t>
      </w:r>
    </w:p>
    <w:p w14:paraId="720AE48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rda.model</w:t>
      </w:r>
      <w:proofErr w:type="spellEnd"/>
      <w:r w:rsidRPr="00A34B22">
        <w:rPr>
          <w:rFonts w:ascii="Courier New" w:eastAsia="Times New Roman" w:hAnsi="Courier New" w:cs="Courier New"/>
          <w:sz w:val="20"/>
          <w:szCs w:val="20"/>
          <w:lang w:eastAsia="en-IN"/>
        </w:rPr>
        <w:t>, 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t(</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26EDFAC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determine</w:t>
      </w:r>
      <w:proofErr w:type="gramEnd"/>
      <w:r w:rsidRPr="00A34B22">
        <w:rPr>
          <w:rFonts w:ascii="Courier New" w:eastAsia="Times New Roman" w:hAnsi="Courier New" w:cs="Courier New"/>
          <w:sz w:val="20"/>
          <w:szCs w:val="20"/>
          <w:lang w:eastAsia="en-IN"/>
        </w:rPr>
        <w:t xml:space="preserve"> performance for each alpha:</w:t>
      </w:r>
    </w:p>
    <w:p w14:paraId="12BAF90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xml:space="preserve"> &lt;- vector("list", dim(</w:t>
      </w:r>
      <w:proofErr w:type="spellStart"/>
      <w:r w:rsidRPr="00A34B22">
        <w:rPr>
          <w:rFonts w:ascii="Courier New" w:eastAsia="Times New Roman" w:hAnsi="Courier New" w:cs="Courier New"/>
          <w:sz w:val="20"/>
          <w:szCs w:val="20"/>
          <w:lang w:eastAsia="en-IN"/>
        </w:rPr>
        <w:t>rda.preds</w:t>
      </w:r>
      <w:proofErr w:type="spellEnd"/>
      <w:r w:rsidRPr="00A34B22">
        <w:rPr>
          <w:rFonts w:ascii="Courier New" w:eastAsia="Times New Roman" w:hAnsi="Courier New" w:cs="Courier New"/>
          <w:sz w:val="20"/>
          <w:szCs w:val="20"/>
          <w:lang w:eastAsia="en-IN"/>
        </w:rPr>
        <w:t>)[1])</w:t>
      </w:r>
    </w:p>
    <w:p w14:paraId="29EFDB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w:t>
      </w:r>
      <w:proofErr w:type="spellStart"/>
      <w:r w:rsidRPr="00A34B22">
        <w:rPr>
          <w:rFonts w:ascii="Courier New" w:eastAsia="Times New Roman" w:hAnsi="Courier New" w:cs="Courier New"/>
          <w:sz w:val="20"/>
          <w:szCs w:val="20"/>
          <w:lang w:eastAsia="en-IN"/>
        </w:rPr>
        <w:t>seq</w:t>
      </w:r>
      <w:proofErr w:type="spellEnd"/>
      <w:r w:rsidRPr="00A34B22">
        <w:rPr>
          <w:rFonts w:ascii="Courier New" w:eastAsia="Times New Roman" w:hAnsi="Courier New" w:cs="Courier New"/>
          <w:sz w:val="20"/>
          <w:szCs w:val="20"/>
          <w:lang w:eastAsia="en-IN"/>
        </w:rPr>
        <w:t>(dim(</w:t>
      </w: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)[1])) {</w:t>
      </w:r>
    </w:p>
    <w:p w14:paraId="71D50C4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 </w:t>
      </w:r>
      <w:proofErr w:type="gramStart"/>
      <w:r w:rsidRPr="00A34B22">
        <w:rPr>
          <w:rFonts w:ascii="Courier New" w:eastAsia="Times New Roman" w:hAnsi="Courier New" w:cs="Courier New"/>
          <w:sz w:val="20"/>
          <w:szCs w:val="20"/>
          <w:lang w:eastAsia="en-IN"/>
        </w:rPr>
        <w:t>performance</w:t>
      </w:r>
      <w:proofErr w:type="gramEnd"/>
      <w:r w:rsidRPr="00A34B22">
        <w:rPr>
          <w:rFonts w:ascii="Courier New" w:eastAsia="Times New Roman" w:hAnsi="Courier New" w:cs="Courier New"/>
          <w:sz w:val="20"/>
          <w:szCs w:val="20"/>
          <w:lang w:eastAsia="en-IN"/>
        </w:rPr>
        <w:t xml:space="preserve"> for each gamma</w:t>
      </w:r>
    </w:p>
    <w:p w14:paraId="15440EC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res &lt;- apply(</w:t>
      </w: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1, function(x) length(which(x == </w:t>
      </w:r>
      <w:proofErr w:type="spellStart"/>
      <w:r w:rsidRPr="00A34B22">
        <w:rPr>
          <w:rFonts w:ascii="Courier New" w:eastAsia="Times New Roman" w:hAnsi="Courier New" w:cs="Courier New"/>
          <w:sz w:val="20"/>
          <w:szCs w:val="20"/>
          <w:lang w:eastAsia="en-IN"/>
        </w:rPr>
        <w:t>as.numeric</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 / 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6EF8AB9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&lt;- res</w:t>
      </w:r>
    </w:p>
    <w:p w14:paraId="54DC510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231DF70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do.call</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rbind</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rda.perf</w:t>
      </w:r>
      <w:proofErr w:type="spellEnd"/>
      <w:r w:rsidRPr="00A34B22">
        <w:rPr>
          <w:rFonts w:ascii="Courier New" w:eastAsia="Times New Roman" w:hAnsi="Courier New" w:cs="Courier New"/>
          <w:sz w:val="20"/>
          <w:szCs w:val="20"/>
          <w:lang w:eastAsia="en-IN"/>
        </w:rPr>
        <w:t>)</w:t>
      </w:r>
    </w:p>
    <w:p w14:paraId="4F9A8DD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w:t>
      </w: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&lt;- alphas</w:t>
      </w:r>
    </w:p>
    <w:p w14:paraId="773FC0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calculated accuracies suggest that the RDA classifier with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\delta = 0\) and \(\alpha = 0.25\) (92.2% accuracy) slightly outperforms full-rank LDA (91.9% accuracy).</w:t>
      </w:r>
    </w:p>
    <w:p w14:paraId="63B6A75B"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Conclusions</w:t>
      </w:r>
    </w:p>
    <w:p w14:paraId="713F2D9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Discriminant analysis is particularly useful for multi-class problems. LDA is very interpretable because it allows for dimensionality reduction. Using QDA, it is possible to model non-linear relationships. RDA is a regularized discriminant analysis technique that is particularly useful for large number of features. Besides these methods, </w:t>
      </w:r>
      <w:r w:rsidRPr="00A34B22">
        <w:rPr>
          <w:rFonts w:ascii="Times New Roman" w:eastAsia="Times New Roman" w:hAnsi="Times New Roman" w:cs="Times New Roman"/>
          <w:sz w:val="20"/>
          <w:szCs w:val="20"/>
          <w:lang w:eastAsia="en-IN"/>
        </w:rPr>
        <w:lastRenderedPageBreak/>
        <w:t>there are also other techniques based on discriminants such as flexible discriminant analysis, penalized discriminant analysis, and mixture discriminant analysis.</w:t>
      </w:r>
    </w:p>
    <w:p w14:paraId="7643788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4E78"/>
    <w:multiLevelType w:val="multilevel"/>
    <w:tmpl w:val="2B5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3E10"/>
    <w:multiLevelType w:val="multilevel"/>
    <w:tmpl w:val="5E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327E1"/>
    <w:multiLevelType w:val="multilevel"/>
    <w:tmpl w:val="290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551F6"/>
    <w:multiLevelType w:val="multilevel"/>
    <w:tmpl w:val="2164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86918"/>
    <w:multiLevelType w:val="multilevel"/>
    <w:tmpl w:val="000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11FF2"/>
    <w:multiLevelType w:val="multilevel"/>
    <w:tmpl w:val="6B1A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22"/>
    <w:rsid w:val="003A16A5"/>
    <w:rsid w:val="00A3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FFB8"/>
  <w15:chartTrackingRefBased/>
  <w15:docId w15:val="{1399DFC4-0B22-4CA3-A560-14E335E7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1008">
      <w:bodyDiv w:val="1"/>
      <w:marLeft w:val="0"/>
      <w:marRight w:val="0"/>
      <w:marTop w:val="0"/>
      <w:marBottom w:val="0"/>
      <w:divBdr>
        <w:top w:val="none" w:sz="0" w:space="0" w:color="auto"/>
        <w:left w:val="none" w:sz="0" w:space="0" w:color="auto"/>
        <w:bottom w:val="none" w:sz="0" w:space="0" w:color="auto"/>
        <w:right w:val="none" w:sz="0" w:space="0" w:color="auto"/>
      </w:divBdr>
      <w:divsChild>
        <w:div w:id="865094983">
          <w:marLeft w:val="0"/>
          <w:marRight w:val="0"/>
          <w:marTop w:val="0"/>
          <w:marBottom w:val="0"/>
          <w:divBdr>
            <w:top w:val="none" w:sz="0" w:space="0" w:color="auto"/>
            <w:left w:val="none" w:sz="0" w:space="0" w:color="auto"/>
            <w:bottom w:val="none" w:sz="0" w:space="0" w:color="auto"/>
            <w:right w:val="none" w:sz="0" w:space="0" w:color="auto"/>
          </w:divBdr>
          <w:divsChild>
            <w:div w:id="142352212">
              <w:marLeft w:val="0"/>
              <w:marRight w:val="0"/>
              <w:marTop w:val="0"/>
              <w:marBottom w:val="0"/>
              <w:divBdr>
                <w:top w:val="none" w:sz="0" w:space="0" w:color="auto"/>
                <w:left w:val="none" w:sz="0" w:space="0" w:color="auto"/>
                <w:bottom w:val="none" w:sz="0" w:space="0" w:color="auto"/>
                <w:right w:val="none" w:sz="0" w:space="0" w:color="auto"/>
              </w:divBdr>
            </w:div>
            <w:div w:id="2047562577">
              <w:marLeft w:val="0"/>
              <w:marRight w:val="0"/>
              <w:marTop w:val="0"/>
              <w:marBottom w:val="0"/>
              <w:divBdr>
                <w:top w:val="none" w:sz="0" w:space="0" w:color="auto"/>
                <w:left w:val="none" w:sz="0" w:space="0" w:color="auto"/>
                <w:bottom w:val="none" w:sz="0" w:space="0" w:color="auto"/>
                <w:right w:val="none" w:sz="0" w:space="0" w:color="auto"/>
              </w:divBdr>
            </w:div>
            <w:div w:id="2072774115">
              <w:marLeft w:val="0"/>
              <w:marRight w:val="0"/>
              <w:marTop w:val="0"/>
              <w:marBottom w:val="0"/>
              <w:divBdr>
                <w:top w:val="none" w:sz="0" w:space="0" w:color="auto"/>
                <w:left w:val="none" w:sz="0" w:space="0" w:color="auto"/>
                <w:bottom w:val="none" w:sz="0" w:space="0" w:color="auto"/>
                <w:right w:val="none" w:sz="0" w:space="0" w:color="auto"/>
              </w:divBdr>
            </w:div>
            <w:div w:id="1769231866">
              <w:marLeft w:val="0"/>
              <w:marRight w:val="0"/>
              <w:marTop w:val="0"/>
              <w:marBottom w:val="0"/>
              <w:divBdr>
                <w:top w:val="none" w:sz="0" w:space="0" w:color="auto"/>
                <w:left w:val="none" w:sz="0" w:space="0" w:color="auto"/>
                <w:bottom w:val="none" w:sz="0" w:space="0" w:color="auto"/>
                <w:right w:val="none" w:sz="0" w:space="0" w:color="auto"/>
              </w:divBdr>
            </w:div>
            <w:div w:id="25911794">
              <w:marLeft w:val="0"/>
              <w:marRight w:val="0"/>
              <w:marTop w:val="0"/>
              <w:marBottom w:val="0"/>
              <w:divBdr>
                <w:top w:val="none" w:sz="0" w:space="0" w:color="auto"/>
                <w:left w:val="none" w:sz="0" w:space="0" w:color="auto"/>
                <w:bottom w:val="none" w:sz="0" w:space="0" w:color="auto"/>
                <w:right w:val="none" w:sz="0" w:space="0" w:color="auto"/>
              </w:divBdr>
            </w:div>
            <w:div w:id="526212664">
              <w:marLeft w:val="0"/>
              <w:marRight w:val="0"/>
              <w:marTop w:val="0"/>
              <w:marBottom w:val="0"/>
              <w:divBdr>
                <w:top w:val="none" w:sz="0" w:space="0" w:color="auto"/>
                <w:left w:val="none" w:sz="0" w:space="0" w:color="auto"/>
                <w:bottom w:val="none" w:sz="0" w:space="0" w:color="auto"/>
                <w:right w:val="none" w:sz="0" w:space="0" w:color="auto"/>
              </w:divBdr>
              <w:divsChild>
                <w:div w:id="508906616">
                  <w:marLeft w:val="0"/>
                  <w:marRight w:val="0"/>
                  <w:marTop w:val="0"/>
                  <w:marBottom w:val="0"/>
                  <w:divBdr>
                    <w:top w:val="none" w:sz="0" w:space="0" w:color="auto"/>
                    <w:left w:val="none" w:sz="0" w:space="0" w:color="auto"/>
                    <w:bottom w:val="none" w:sz="0" w:space="0" w:color="auto"/>
                    <w:right w:val="none" w:sz="0" w:space="0" w:color="auto"/>
                  </w:divBdr>
                </w:div>
                <w:div w:id="2035645926">
                  <w:marLeft w:val="0"/>
                  <w:marRight w:val="0"/>
                  <w:marTop w:val="0"/>
                  <w:marBottom w:val="0"/>
                  <w:divBdr>
                    <w:top w:val="none" w:sz="0" w:space="0" w:color="auto"/>
                    <w:left w:val="none" w:sz="0" w:space="0" w:color="auto"/>
                    <w:bottom w:val="none" w:sz="0" w:space="0" w:color="auto"/>
                    <w:right w:val="none" w:sz="0" w:space="0" w:color="auto"/>
                  </w:divBdr>
                </w:div>
              </w:divsChild>
            </w:div>
            <w:div w:id="701325912">
              <w:marLeft w:val="0"/>
              <w:marRight w:val="0"/>
              <w:marTop w:val="0"/>
              <w:marBottom w:val="0"/>
              <w:divBdr>
                <w:top w:val="none" w:sz="0" w:space="0" w:color="auto"/>
                <w:left w:val="none" w:sz="0" w:space="0" w:color="auto"/>
                <w:bottom w:val="none" w:sz="0" w:space="0" w:color="auto"/>
                <w:right w:val="none" w:sz="0" w:space="0" w:color="auto"/>
              </w:divBdr>
            </w:div>
            <w:div w:id="1984433294">
              <w:marLeft w:val="0"/>
              <w:marRight w:val="0"/>
              <w:marTop w:val="0"/>
              <w:marBottom w:val="0"/>
              <w:divBdr>
                <w:top w:val="none" w:sz="0" w:space="0" w:color="auto"/>
                <w:left w:val="none" w:sz="0" w:space="0" w:color="auto"/>
                <w:bottom w:val="none" w:sz="0" w:space="0" w:color="auto"/>
                <w:right w:val="none" w:sz="0" w:space="0" w:color="auto"/>
              </w:divBdr>
              <w:divsChild>
                <w:div w:id="1634367598">
                  <w:marLeft w:val="0"/>
                  <w:marRight w:val="0"/>
                  <w:marTop w:val="0"/>
                  <w:marBottom w:val="0"/>
                  <w:divBdr>
                    <w:top w:val="none" w:sz="0" w:space="0" w:color="auto"/>
                    <w:left w:val="none" w:sz="0" w:space="0" w:color="auto"/>
                    <w:bottom w:val="none" w:sz="0" w:space="0" w:color="auto"/>
                    <w:right w:val="none" w:sz="0" w:space="0" w:color="auto"/>
                  </w:divBdr>
                </w:div>
                <w:div w:id="888685371">
                  <w:marLeft w:val="0"/>
                  <w:marRight w:val="0"/>
                  <w:marTop w:val="0"/>
                  <w:marBottom w:val="0"/>
                  <w:divBdr>
                    <w:top w:val="none" w:sz="0" w:space="0" w:color="auto"/>
                    <w:left w:val="none" w:sz="0" w:space="0" w:color="auto"/>
                    <w:bottom w:val="none" w:sz="0" w:space="0" w:color="auto"/>
                    <w:right w:val="none" w:sz="0" w:space="0" w:color="auto"/>
                  </w:divBdr>
                </w:div>
                <w:div w:id="1101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668">
          <w:marLeft w:val="0"/>
          <w:marRight w:val="0"/>
          <w:marTop w:val="0"/>
          <w:marBottom w:val="0"/>
          <w:divBdr>
            <w:top w:val="none" w:sz="0" w:space="0" w:color="auto"/>
            <w:left w:val="none" w:sz="0" w:space="0" w:color="auto"/>
            <w:bottom w:val="none" w:sz="0" w:space="0" w:color="auto"/>
            <w:right w:val="none" w:sz="0" w:space="0" w:color="auto"/>
          </w:divBdr>
          <w:divsChild>
            <w:div w:id="512688347">
              <w:marLeft w:val="0"/>
              <w:marRight w:val="0"/>
              <w:marTop w:val="0"/>
              <w:marBottom w:val="0"/>
              <w:divBdr>
                <w:top w:val="none" w:sz="0" w:space="0" w:color="auto"/>
                <w:left w:val="none" w:sz="0" w:space="0" w:color="auto"/>
                <w:bottom w:val="none" w:sz="0" w:space="0" w:color="auto"/>
                <w:right w:val="none" w:sz="0" w:space="0" w:color="auto"/>
              </w:divBdr>
            </w:div>
          </w:divsChild>
        </w:div>
        <w:div w:id="744257367">
          <w:marLeft w:val="0"/>
          <w:marRight w:val="0"/>
          <w:marTop w:val="0"/>
          <w:marBottom w:val="0"/>
          <w:divBdr>
            <w:top w:val="none" w:sz="0" w:space="0" w:color="auto"/>
            <w:left w:val="none" w:sz="0" w:space="0" w:color="auto"/>
            <w:bottom w:val="none" w:sz="0" w:space="0" w:color="auto"/>
            <w:right w:val="none" w:sz="0" w:space="0" w:color="auto"/>
          </w:divBdr>
          <w:divsChild>
            <w:div w:id="306671244">
              <w:marLeft w:val="0"/>
              <w:marRight w:val="0"/>
              <w:marTop w:val="0"/>
              <w:marBottom w:val="0"/>
              <w:divBdr>
                <w:top w:val="none" w:sz="0" w:space="0" w:color="auto"/>
                <w:left w:val="none" w:sz="0" w:space="0" w:color="auto"/>
                <w:bottom w:val="none" w:sz="0" w:space="0" w:color="auto"/>
                <w:right w:val="none" w:sz="0" w:space="0" w:color="auto"/>
              </w:divBdr>
            </w:div>
          </w:divsChild>
        </w:div>
        <w:div w:id="167945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hastie/ElemStatLearn/datasets/phoneme.info.txt" TargetMode="External"/><Relationship Id="rId11" Type="http://schemas.openxmlformats.org/officeDocument/2006/relationships/hyperlink" Target="https://www.mathworks.com/help/stats/classificationdiscriminant.cvshrink.html" TargetMode="External"/><Relationship Id="rId5" Type="http://schemas.openxmlformats.org/officeDocument/2006/relationships/hyperlink" Target="https://onlinecourses.science.psu.edu/stat857/node/7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3579</Words>
  <Characters>20406</Characters>
  <Application>Microsoft Office Word</Application>
  <DocSecurity>0</DocSecurity>
  <Lines>170</Lines>
  <Paragraphs>47</Paragraphs>
  <ScaleCrop>false</ScaleCrop>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2021-12-07T06:19:00Z</dcterms:created>
  <dcterms:modified xsi:type="dcterms:W3CDTF">2021-12-07T06:19:00Z</dcterms:modified>
</cp:coreProperties>
</file>