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9FF7"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14029">
        <w:rPr>
          <w:rFonts w:ascii="Times New Roman" w:eastAsia="Times New Roman" w:hAnsi="Times New Roman" w:cs="Times New Roman"/>
          <w:b/>
          <w:bCs/>
          <w:sz w:val="20"/>
          <w:szCs w:val="20"/>
          <w:lang w:eastAsia="en-IN"/>
        </w:rPr>
        <w:t>tl;dr</w:t>
      </w:r>
      <w:proofErr w:type="spellEnd"/>
      <w:proofErr w:type="gramEnd"/>
      <w:r w:rsidRPr="00514029">
        <w:rPr>
          <w:rFonts w:ascii="Times New Roman" w:eastAsia="Times New Roman" w:hAnsi="Times New Roman" w:cs="Times New Roman"/>
          <w:b/>
          <w:bCs/>
          <w:sz w:val="20"/>
          <w:szCs w:val="20"/>
          <w:lang w:eastAsia="en-IN"/>
        </w:rPr>
        <w:br/>
        <w:t> – A 1% death risk is deceptively high</w:t>
      </w:r>
      <w:r w:rsidRPr="00514029">
        <w:rPr>
          <w:rFonts w:ascii="Times New Roman" w:eastAsia="Times New Roman" w:hAnsi="Times New Roman" w:cs="Times New Roman"/>
          <w:b/>
          <w:bCs/>
          <w:sz w:val="20"/>
          <w:szCs w:val="20"/>
          <w:lang w:eastAsia="en-IN"/>
        </w:rPr>
        <w:br/>
        <w:t xml:space="preserve"> – Micromorts (1/10000 </w:t>
      </w:r>
      <w:proofErr w:type="spellStart"/>
      <w:r w:rsidRPr="00514029">
        <w:rPr>
          <w:rFonts w:ascii="Times New Roman" w:eastAsia="Times New Roman" w:hAnsi="Times New Roman" w:cs="Times New Roman"/>
          <w:b/>
          <w:bCs/>
          <w:sz w:val="20"/>
          <w:szCs w:val="20"/>
          <w:lang w:eastAsia="en-IN"/>
        </w:rPr>
        <w:t>th</w:t>
      </w:r>
      <w:proofErr w:type="spellEnd"/>
      <w:r w:rsidRPr="00514029">
        <w:rPr>
          <w:rFonts w:ascii="Times New Roman" w:eastAsia="Times New Roman" w:hAnsi="Times New Roman" w:cs="Times New Roman"/>
          <w:b/>
          <w:bCs/>
          <w:sz w:val="20"/>
          <w:szCs w:val="20"/>
          <w:lang w:eastAsia="en-IN"/>
        </w:rPr>
        <w:t xml:space="preserve"> of a percent) are a useful scale to model death risks</w:t>
      </w:r>
      <w:r w:rsidRPr="00514029">
        <w:rPr>
          <w:rFonts w:ascii="Times New Roman" w:eastAsia="Times New Roman" w:hAnsi="Times New Roman" w:cs="Times New Roman"/>
          <w:b/>
          <w:bCs/>
          <w:sz w:val="20"/>
          <w:szCs w:val="20"/>
          <w:lang w:eastAsia="en-IN"/>
        </w:rPr>
        <w:br/>
        <w:t xml:space="preserve"> – Statistical models for human life use </w:t>
      </w:r>
      <w:proofErr w:type="spellStart"/>
      <w:r w:rsidRPr="00514029">
        <w:rPr>
          <w:rFonts w:ascii="Times New Roman" w:eastAsia="Times New Roman" w:hAnsi="Times New Roman" w:cs="Times New Roman"/>
          <w:b/>
          <w:bCs/>
          <w:sz w:val="20"/>
          <w:szCs w:val="20"/>
          <w:lang w:eastAsia="en-IN"/>
        </w:rPr>
        <w:t>ligh</w:t>
      </w:r>
      <w:proofErr w:type="spellEnd"/>
      <w:r w:rsidRPr="00514029">
        <w:rPr>
          <w:rFonts w:ascii="Times New Roman" w:eastAsia="Times New Roman" w:hAnsi="Times New Roman" w:cs="Times New Roman"/>
          <w:b/>
          <w:bCs/>
          <w:sz w:val="20"/>
          <w:szCs w:val="20"/>
          <w:lang w:eastAsia="en-IN"/>
        </w:rPr>
        <w:t>-tailed distributions. High values are extremely rare</w:t>
      </w:r>
    </w:p>
    <w:p w14:paraId="78417329"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i/>
          <w:iCs/>
          <w:sz w:val="20"/>
          <w:szCs w:val="20"/>
          <w:lang w:eastAsia="en-IN"/>
        </w:rPr>
        <w:t>Today a short post that I had in my drafts for a long time. I didn’t expect that it would (unfortunately) be so relevant to today’s context.</w:t>
      </w:r>
    </w:p>
    <w:p w14:paraId="01EBE116" w14:textId="211AA6E1"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Life is finite and all human activities are risky. Although we all face a certain (hopefully low) risk of dying each time we breathe, it’s not enough reason to prevent us from doing any activities. But exactly how much risk of dying is acceptable? How much risk on your own life would you be willing to accept?</w:t>
      </w:r>
    </w:p>
    <w:p w14:paraId="5126BFC4" w14:textId="7509EF74" w:rsidR="00514029" w:rsidRPr="00514029" w:rsidRDefault="00514029" w:rsidP="00514029">
      <w:pPr>
        <w:spacing w:after="0"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noProof/>
          <w:sz w:val="20"/>
          <w:szCs w:val="20"/>
          <w:lang w:eastAsia="en-IN"/>
        </w:rPr>
        <w:drawing>
          <wp:inline distT="0" distB="0" distL="0" distR="0" wp14:anchorId="12B2F2F2" wp14:editId="761EF05F">
            <wp:extent cx="4335780" cy="2849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849880"/>
                    </a:xfrm>
                    <a:prstGeom prst="rect">
                      <a:avLst/>
                    </a:prstGeom>
                    <a:noFill/>
                    <a:ln>
                      <a:noFill/>
                    </a:ln>
                  </pic:spPr>
                </pic:pic>
              </a:graphicData>
            </a:graphic>
          </wp:inline>
        </w:drawing>
      </w:r>
      <w:r w:rsidRPr="00514029">
        <w:rPr>
          <w:rFonts w:ascii="Times New Roman" w:eastAsia="Times New Roman" w:hAnsi="Times New Roman" w:cs="Times New Roman"/>
          <w:sz w:val="20"/>
          <w:szCs w:val="20"/>
          <w:lang w:eastAsia="en-IN"/>
        </w:rPr>
        <w:t xml:space="preserve"> </w:t>
      </w:r>
    </w:p>
    <w:p w14:paraId="56979394" w14:textId="72FF6E8D"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Turns out most people, sometimes even trained scientists, are bad at estimating death risk probabilities. They often underestimate how bad even seemingly low probabilities of dying can turn out to be. During a dramatic time of my life where I cared for a child who became suddenly sick. The head surgeon told us she had an 85% chance of making it.</w:t>
      </w:r>
      <w:r w:rsidR="00602FEE">
        <w:rPr>
          <w:rFonts w:ascii="Times New Roman" w:eastAsia="Times New Roman" w:hAnsi="Times New Roman" w:cs="Times New Roman"/>
          <w:sz w:val="20"/>
          <w:szCs w:val="20"/>
          <w:lang w:eastAsia="en-IN"/>
        </w:rPr>
        <w:t xml:space="preserve"> </w:t>
      </w:r>
      <w:r w:rsidRPr="00514029">
        <w:rPr>
          <w:rFonts w:ascii="Times New Roman" w:eastAsia="Times New Roman" w:hAnsi="Times New Roman" w:cs="Times New Roman"/>
          <w:sz w:val="20"/>
          <w:szCs w:val="20"/>
          <w:lang w:eastAsia="en-IN"/>
        </w:rPr>
        <w:t>So maybe you’re thinking oh it wasn’t that bad! And I mean I understand, 85 is pretty close to 100, situation’s looking fairly good, right? </w:t>
      </w:r>
    </w:p>
    <w:p w14:paraId="3AA4EB2A"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To put this number into perspective, imagine if all patients admitted faced such a risk. Let’s say doctors see 15 patients per hour, work 10 hours a day and that the department has 10 doctors. This represents approximately 35’000 patients per year, which seems to fit </w:t>
      </w:r>
      <w:hyperlink r:id="rId6" w:tgtFrame="_blank" w:history="1">
        <w:r w:rsidRPr="00514029">
          <w:rPr>
            <w:rFonts w:ascii="Times New Roman" w:eastAsia="Times New Roman" w:hAnsi="Times New Roman" w:cs="Times New Roman"/>
            <w:color w:val="0000FF"/>
            <w:sz w:val="20"/>
            <w:szCs w:val="20"/>
            <w:u w:val="single"/>
            <w:lang w:eastAsia="en-IN"/>
          </w:rPr>
          <w:t>this UK data</w:t>
        </w:r>
      </w:hyperlink>
      <w:r w:rsidRPr="00514029">
        <w:rPr>
          <w:rFonts w:ascii="Times New Roman" w:eastAsia="Times New Roman" w:hAnsi="Times New Roman" w:cs="Times New Roman"/>
          <w:sz w:val="20"/>
          <w:szCs w:val="20"/>
          <w:lang w:eastAsia="en-IN"/>
        </w:rPr>
        <w:t>. With a 15% death rate, this department would have to deal with more than 5000 deaths over the course of the year, which is the number of people who died in the entire city of San Francisco in 2018! This is one death every 1 hour 40 minutes!</w:t>
      </w:r>
    </w:p>
    <w:p w14:paraId="63DE7556" w14:textId="77777777" w:rsidR="00514029" w:rsidRPr="00514029" w:rsidRDefault="00514029" w:rsidP="00514029">
      <w:pPr>
        <w:spacing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An activity with a 99% chance of survival would certainly kill you in less than a year</w:t>
      </w:r>
    </w:p>
    <w:p w14:paraId="68483E3B" w14:textId="7DCA8D22"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In fact, routine surgical procedures with risks greater than 5% are classified </w:t>
      </w:r>
      <w:r w:rsidRPr="00514029">
        <w:rPr>
          <w:rFonts w:ascii="Times New Roman" w:eastAsia="Times New Roman" w:hAnsi="Times New Roman" w:cs="Times New Roman"/>
          <w:color w:val="0000FF"/>
          <w:sz w:val="20"/>
          <w:szCs w:val="20"/>
          <w:u w:val="single"/>
          <w:lang w:eastAsia="en-IN"/>
        </w:rPr>
        <w:t>high risk</w:t>
      </w:r>
      <w:r w:rsidRPr="00514029">
        <w:rPr>
          <w:rFonts w:ascii="Times New Roman" w:eastAsia="Times New Roman" w:hAnsi="Times New Roman" w:cs="Times New Roman"/>
          <w:sz w:val="20"/>
          <w:szCs w:val="20"/>
          <w:lang w:eastAsia="en-IN"/>
        </w:rPr>
        <w:t>. Even a 99% chance of survival doesn’t look so good. If you were enough of a daredevil to engage every day in an activity that exposes you to “only” 1% death probability, then you’d be almost certainly dead within a year.</w:t>
      </w:r>
      <w:r w:rsidRPr="00514029">
        <w:rPr>
          <w:rFonts w:ascii="Times New Roman" w:eastAsia="Times New Roman" w:hAnsi="Times New Roman" w:cs="Times New Roman"/>
          <w:sz w:val="20"/>
          <w:szCs w:val="20"/>
          <w:lang w:eastAsia="en-IN"/>
        </w:rPr>
        <w:br/>
        <w:t xml:space="preserve">(You can see this easily by using this easy </w:t>
      </w:r>
      <w:r w:rsidRPr="00514029">
        <w:rPr>
          <w:rFonts w:ascii="Times New Roman" w:eastAsia="Times New Roman" w:hAnsi="Times New Roman" w:cs="Times New Roman"/>
          <w:color w:val="0000FF"/>
          <w:sz w:val="20"/>
          <w:szCs w:val="20"/>
          <w:u w:val="single"/>
          <w:lang w:eastAsia="en-IN"/>
        </w:rPr>
        <w:t>rule of thumb</w:t>
      </w:r>
      <w:r w:rsidRPr="00514029">
        <w:rPr>
          <w:rFonts w:ascii="Times New Roman" w:eastAsia="Times New Roman" w:hAnsi="Times New Roman" w:cs="Times New Roman"/>
          <w:sz w:val="20"/>
          <w:szCs w:val="20"/>
          <w:lang w:eastAsia="en-IN"/>
        </w:rPr>
        <w:t xml:space="preserve">: consider a random event occurring with probability </w:t>
      </w:r>
      <w:r w:rsidRPr="00514029">
        <w:rPr>
          <w:rFonts w:ascii="Times New Roman" w:eastAsia="Times New Roman" w:hAnsi="Times New Roman" w:cs="Times New Roman"/>
          <w:i/>
          <w:iCs/>
          <w:sz w:val="20"/>
          <w:szCs w:val="20"/>
          <w:lang w:eastAsia="en-IN"/>
        </w:rPr>
        <w:t>p</w:t>
      </w:r>
      <w:r w:rsidRPr="00514029">
        <w:rPr>
          <w:rFonts w:ascii="Times New Roman" w:eastAsia="Times New Roman" w:hAnsi="Times New Roman" w:cs="Times New Roman"/>
          <w:sz w:val="20"/>
          <w:szCs w:val="20"/>
          <w:lang w:eastAsia="en-IN"/>
        </w:rPr>
        <w:t xml:space="preserve">. Then there is a 95% chance that the event will occur in less than </w:t>
      </w:r>
      <w:r w:rsidRPr="00514029">
        <w:rPr>
          <w:rFonts w:ascii="Times New Roman" w:eastAsia="Times New Roman" w:hAnsi="Times New Roman" w:cs="Times New Roman"/>
          <w:i/>
          <w:iCs/>
          <w:sz w:val="20"/>
          <w:szCs w:val="20"/>
          <w:lang w:eastAsia="en-IN"/>
        </w:rPr>
        <w:t>3/p</w:t>
      </w:r>
      <w:r w:rsidRPr="00514029">
        <w:rPr>
          <w:rFonts w:ascii="Times New Roman" w:eastAsia="Times New Roman" w:hAnsi="Times New Roman" w:cs="Times New Roman"/>
          <w:sz w:val="20"/>
          <w:szCs w:val="20"/>
          <w:lang w:eastAsia="en-IN"/>
        </w:rPr>
        <w:t xml:space="preserve"> tries. In this case, this would be 3 / 0.01 = 300 days, which is less than a year)</w:t>
      </w:r>
    </w:p>
    <w:p w14:paraId="36883D0B" w14:textId="77777777" w:rsidR="00514029" w:rsidRPr="00514029" w:rsidRDefault="00514029" w:rsidP="005140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029">
        <w:rPr>
          <w:rFonts w:ascii="Times New Roman" w:eastAsia="Times New Roman" w:hAnsi="Times New Roman" w:cs="Times New Roman"/>
          <w:b/>
          <w:bCs/>
          <w:sz w:val="27"/>
          <w:szCs w:val="27"/>
          <w:lang w:eastAsia="en-IN"/>
        </w:rPr>
        <w:t>Micromort – the right scale for death risks</w:t>
      </w:r>
    </w:p>
    <w:p w14:paraId="239AA025" w14:textId="29CC50C4"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lastRenderedPageBreak/>
        <w:t xml:space="preserve">As it turns out, </w:t>
      </w:r>
      <w:proofErr w:type="spellStart"/>
      <w:r w:rsidRPr="00514029">
        <w:rPr>
          <w:rFonts w:ascii="Times New Roman" w:eastAsia="Times New Roman" w:hAnsi="Times New Roman" w:cs="Times New Roman"/>
          <w:sz w:val="20"/>
          <w:szCs w:val="20"/>
          <w:lang w:eastAsia="en-IN"/>
        </w:rPr>
        <w:t>percents</w:t>
      </w:r>
      <w:proofErr w:type="spellEnd"/>
      <w:r w:rsidRPr="00514029">
        <w:rPr>
          <w:rFonts w:ascii="Times New Roman" w:eastAsia="Times New Roman" w:hAnsi="Times New Roman" w:cs="Times New Roman"/>
          <w:sz w:val="20"/>
          <w:szCs w:val="20"/>
          <w:lang w:eastAsia="en-IN"/>
        </w:rPr>
        <w:t xml:space="preserve"> are not the right risk scale to talk about death risks. Ronald A. Howard realized this </w:t>
      </w:r>
      <w:r w:rsidRPr="00514029">
        <w:rPr>
          <w:rFonts w:ascii="Times New Roman" w:eastAsia="Times New Roman" w:hAnsi="Times New Roman" w:cs="Times New Roman"/>
          <w:color w:val="0000FF"/>
          <w:sz w:val="20"/>
          <w:szCs w:val="20"/>
          <w:u w:val="single"/>
          <w:lang w:eastAsia="en-IN"/>
        </w:rPr>
        <w:t>in 1979</w:t>
      </w:r>
      <w:r w:rsidRPr="00514029">
        <w:rPr>
          <w:rFonts w:ascii="Times New Roman" w:eastAsia="Times New Roman" w:hAnsi="Times New Roman" w:cs="Times New Roman"/>
          <w:sz w:val="20"/>
          <w:szCs w:val="20"/>
          <w:lang w:eastAsia="en-IN"/>
        </w:rPr>
        <w:t xml:space="preserve"> and created the notion of micromort. A </w:t>
      </w:r>
      <w:r w:rsidRPr="00514029">
        <w:rPr>
          <w:rFonts w:ascii="Times New Roman" w:eastAsia="Times New Roman" w:hAnsi="Times New Roman" w:cs="Times New Roman"/>
          <w:color w:val="0000FF"/>
          <w:sz w:val="20"/>
          <w:szCs w:val="20"/>
          <w:u w:val="single"/>
          <w:lang w:eastAsia="en-IN"/>
        </w:rPr>
        <w:t>micromort</w:t>
      </w:r>
      <w:r w:rsidRPr="00514029">
        <w:rPr>
          <w:rFonts w:ascii="Times New Roman" w:eastAsia="Times New Roman" w:hAnsi="Times New Roman" w:cs="Times New Roman"/>
          <w:sz w:val="20"/>
          <w:szCs w:val="20"/>
          <w:lang w:eastAsia="en-IN"/>
        </w:rPr>
        <w:t xml:space="preserve"> represents a one-in-a-million chance of dying. Wikipedia has a list of how much risk some activities expose you to:</w:t>
      </w:r>
    </w:p>
    <w:p w14:paraId="7DFE7A6A" w14:textId="77777777" w:rsidR="00514029" w:rsidRPr="00514029" w:rsidRDefault="00514029" w:rsidP="00514029">
      <w:pPr>
        <w:spacing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A micromort is one in a million chance of dying – it is equivalent to tossing 20 coins and getting 20 heads</w:t>
      </w:r>
    </w:p>
    <w:p w14:paraId="26AB1F95" w14:textId="77777777" w:rsidR="00514029" w:rsidRPr="00514029" w:rsidRDefault="003D1F18" w:rsidP="00514029">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00514029" w:rsidRPr="00514029">
          <w:rPr>
            <w:rFonts w:ascii="Times New Roman" w:eastAsia="Times New Roman" w:hAnsi="Times New Roman" w:cs="Times New Roman"/>
            <w:color w:val="0000FF"/>
            <w:sz w:val="20"/>
            <w:szCs w:val="20"/>
            <w:u w:val="single"/>
            <w:lang w:eastAsia="en-IN"/>
          </w:rPr>
          <w:t>Wikipedia</w:t>
        </w:r>
      </w:hyperlink>
      <w:r w:rsidR="00514029" w:rsidRPr="00514029">
        <w:rPr>
          <w:rFonts w:ascii="Times New Roman" w:eastAsia="Times New Roman" w:hAnsi="Times New Roman" w:cs="Times New Roman"/>
          <w:sz w:val="20"/>
          <w:szCs w:val="20"/>
          <w:lang w:eastAsia="en-IN"/>
        </w:rPr>
        <w:t xml:space="preserve"> has a list of how much risk some activities expose you to:</w:t>
      </w:r>
    </w:p>
    <w:p w14:paraId="0DE76056" w14:textId="77777777" w:rsidR="00514029" w:rsidRPr="00514029" w:rsidRDefault="00514029" w:rsidP="00514029">
      <w:pPr>
        <w:spacing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One day alive at age 20 – 1 micromort</w:t>
      </w:r>
      <w:r w:rsidRPr="00514029">
        <w:rPr>
          <w:rFonts w:ascii="Times New Roman" w:eastAsia="Times New Roman" w:hAnsi="Times New Roman" w:cs="Times New Roman"/>
          <w:sz w:val="20"/>
          <w:szCs w:val="20"/>
          <w:lang w:eastAsia="en-IN"/>
        </w:rPr>
        <w:br/>
        <w:t>Skydiving (one jump) – 10 micromorts</w:t>
      </w:r>
      <w:r w:rsidRPr="00514029">
        <w:rPr>
          <w:rFonts w:ascii="Times New Roman" w:eastAsia="Times New Roman" w:hAnsi="Times New Roman" w:cs="Times New Roman"/>
          <w:sz w:val="20"/>
          <w:szCs w:val="20"/>
          <w:lang w:eastAsia="en-IN"/>
        </w:rPr>
        <w:br/>
        <w:t>One day alive at age 90 – 400 micromorts</w:t>
      </w:r>
      <w:r w:rsidRPr="00514029">
        <w:rPr>
          <w:rFonts w:ascii="Times New Roman" w:eastAsia="Times New Roman" w:hAnsi="Times New Roman" w:cs="Times New Roman"/>
          <w:sz w:val="20"/>
          <w:szCs w:val="20"/>
          <w:lang w:eastAsia="en-IN"/>
        </w:rPr>
        <w:br/>
        <w:t>Being infected by the Spanish flu – 3000 micromorts</w:t>
      </w:r>
      <w:r w:rsidRPr="00514029">
        <w:rPr>
          <w:rFonts w:ascii="Times New Roman" w:eastAsia="Times New Roman" w:hAnsi="Times New Roman" w:cs="Times New Roman"/>
          <w:sz w:val="20"/>
          <w:szCs w:val="20"/>
          <w:lang w:eastAsia="en-IN"/>
        </w:rPr>
        <w:br/>
        <w:t>An ascent to Mt Everest – 40000 micromorts</w:t>
      </w:r>
    </w:p>
    <w:p w14:paraId="0067887B"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Using this scale, my child’s illness exposed her to 15000 micromorts… which suddenly looks much frightening, and a much more intuitive representation of the risk she was actually exposed to.</w:t>
      </w:r>
      <w:r w:rsidRPr="00514029">
        <w:rPr>
          <w:rFonts w:ascii="Times New Roman" w:eastAsia="Times New Roman" w:hAnsi="Times New Roman" w:cs="Times New Roman"/>
          <w:sz w:val="20"/>
          <w:szCs w:val="20"/>
          <w:lang w:eastAsia="en-IN"/>
        </w:rPr>
        <w:br/>
        <w:t>(Side note if you’re wondering: my kid is fine, and I am really grateful for this Diane, if you ever read this you are the sunshine of my life</w:t>
      </w:r>
      <w:proofErr w:type="gramStart"/>
      <w:r w:rsidRPr="00514029">
        <w:rPr>
          <w:rFonts w:ascii="Times New Roman" w:eastAsia="Times New Roman" w:hAnsi="Times New Roman" w:cs="Times New Roman"/>
          <w:sz w:val="20"/>
          <w:szCs w:val="20"/>
          <w:lang w:eastAsia="en-IN"/>
        </w:rPr>
        <w:t>! )</w:t>
      </w:r>
      <w:proofErr w:type="gramEnd"/>
    </w:p>
    <w:p w14:paraId="1EEB83DE"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If this starts feeling scary, don’t worry too much. A risk of one micromort is equivalent to tossing 20 coins and getting only heads. It’s pretty unlikely! The problem is that you’re playing this game every day, and that </w:t>
      </w:r>
      <w:proofErr w:type="gramStart"/>
      <w:r w:rsidRPr="00514029">
        <w:rPr>
          <w:rFonts w:ascii="Times New Roman" w:eastAsia="Times New Roman" w:hAnsi="Times New Roman" w:cs="Times New Roman"/>
          <w:sz w:val="20"/>
          <w:szCs w:val="20"/>
          <w:lang w:eastAsia="en-IN"/>
        </w:rPr>
        <w:t xml:space="preserve">every once in a while </w:t>
      </w:r>
      <w:proofErr w:type="gramEnd"/>
      <w:r w:rsidRPr="00514029">
        <w:rPr>
          <w:rFonts w:ascii="Times New Roman" w:eastAsia="Times New Roman" w:hAnsi="Times New Roman" w:cs="Times New Roman"/>
          <w:sz w:val="20"/>
          <w:szCs w:val="20"/>
          <w:lang w:eastAsia="en-IN"/>
        </w:rPr>
        <w:t>you have to remove some coins. By the time you’re 50, you only have 17 coins left, by the time you’re 90, you only have 11 left.</w:t>
      </w:r>
    </w:p>
    <w:p w14:paraId="4C2EA36E" w14:textId="77777777" w:rsidR="00514029" w:rsidRPr="00514029" w:rsidRDefault="00514029" w:rsidP="005140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4029">
        <w:rPr>
          <w:rFonts w:ascii="Times New Roman" w:eastAsia="Times New Roman" w:hAnsi="Times New Roman" w:cs="Times New Roman"/>
          <w:b/>
          <w:bCs/>
          <w:sz w:val="27"/>
          <w:szCs w:val="27"/>
          <w:lang w:eastAsia="en-IN"/>
        </w:rPr>
        <w:t>Statistical models of death</w:t>
      </w:r>
    </w:p>
    <w:p w14:paraId="34409BA3"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A neat thing about Micromorts is that they also make a good and intuitive statistical model for age at death for humans. Let’s consider this very simple model based on the “game” described in the previous paragraph. Every day you play this game, with a certain risk of dying (for sake of simplicity, let’s forget about modelling childhood and only concentrate on adult life):</w:t>
      </w:r>
    </w:p>
    <w:p w14:paraId="2D9F8C8A" w14:textId="77777777" w:rsidR="00514029" w:rsidRPr="00514029" w:rsidRDefault="00514029" w:rsidP="005140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Between the ages of 20 and 80, the risk is </w:t>
      </w:r>
      <w:proofErr w:type="gramStart"/>
      <w:r w:rsidRPr="00514029">
        <w:rPr>
          <w:rFonts w:ascii="Times New Roman" w:eastAsia="Times New Roman" w:hAnsi="Times New Roman" w:cs="Times New Roman"/>
          <w:sz w:val="20"/>
          <w:szCs w:val="20"/>
          <w:lang w:eastAsia="en-IN"/>
        </w:rPr>
        <w:t>Floor(</w:t>
      </w:r>
      <w:proofErr w:type="gramEnd"/>
      <w:r w:rsidRPr="00514029">
        <w:rPr>
          <w:rFonts w:ascii="Times New Roman" w:eastAsia="Times New Roman" w:hAnsi="Times New Roman" w:cs="Times New Roman"/>
          <w:sz w:val="20"/>
          <w:szCs w:val="20"/>
          <w:lang w:eastAsia="en-IN"/>
        </w:rPr>
        <w:t>age / 10) – 1 micromorts (for example all days of your 26th year, you face a 1 micromort risk, all days in you 63rd year, you face 5 micromorts)</w:t>
      </w:r>
    </w:p>
    <w:p w14:paraId="5CDF592E" w14:textId="77777777" w:rsidR="00514029" w:rsidRPr="00514029" w:rsidRDefault="00514029" w:rsidP="005140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At age 80, the risk jumps to 100 micromorts, and then each year you have to add 50 additional micromorts (which means 150 micromorts at age 81, 200 micromorts at age 82, etc.)</w:t>
      </w:r>
    </w:p>
    <w:p w14:paraId="7F6D2BC0"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We can run a few simulations in R to see what life expectancy looks like with this simple model. First let’s define a vector of the risks that match the model we just described:</w:t>
      </w:r>
    </w:p>
    <w:p w14:paraId="1A345020"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4029">
        <w:rPr>
          <w:rFonts w:ascii="Courier New" w:eastAsia="Times New Roman" w:hAnsi="Courier New" w:cs="Courier New"/>
          <w:sz w:val="20"/>
          <w:szCs w:val="20"/>
          <w:lang w:eastAsia="en-IN"/>
        </w:rPr>
        <w:t>max_age</w:t>
      </w:r>
      <w:proofErr w:type="spellEnd"/>
      <w:r w:rsidRPr="00514029">
        <w:rPr>
          <w:rFonts w:ascii="Courier New" w:eastAsia="Times New Roman" w:hAnsi="Courier New" w:cs="Courier New"/>
          <w:sz w:val="20"/>
          <w:szCs w:val="20"/>
          <w:lang w:eastAsia="en-IN"/>
        </w:rPr>
        <w:t xml:space="preserve"> &lt;- 300</w:t>
      </w:r>
      <w:r w:rsidRPr="00514029">
        <w:rPr>
          <w:rFonts w:ascii="Courier New" w:eastAsia="Times New Roman" w:hAnsi="Courier New" w:cs="Courier New"/>
          <w:sz w:val="20"/>
          <w:szCs w:val="20"/>
          <w:lang w:eastAsia="en-IN"/>
        </w:rPr>
        <w:br/>
      </w:r>
      <w:proofErr w:type="spellStart"/>
      <w:r w:rsidRPr="00514029">
        <w:rPr>
          <w:rFonts w:ascii="Courier New" w:eastAsia="Times New Roman" w:hAnsi="Courier New" w:cs="Courier New"/>
          <w:sz w:val="20"/>
          <w:szCs w:val="20"/>
          <w:lang w:eastAsia="en-IN"/>
        </w:rPr>
        <w:t>min_age</w:t>
      </w:r>
      <w:proofErr w:type="spellEnd"/>
      <w:r w:rsidRPr="00514029">
        <w:rPr>
          <w:rFonts w:ascii="Courier New" w:eastAsia="Times New Roman" w:hAnsi="Courier New" w:cs="Courier New"/>
          <w:sz w:val="20"/>
          <w:szCs w:val="20"/>
          <w:lang w:eastAsia="en-IN"/>
        </w:rPr>
        <w:t xml:space="preserve"> &lt;- 20</w:t>
      </w:r>
      <w:r w:rsidRPr="00514029">
        <w:rPr>
          <w:rFonts w:ascii="Courier New" w:eastAsia="Times New Roman" w:hAnsi="Courier New" w:cs="Courier New"/>
          <w:sz w:val="20"/>
          <w:szCs w:val="20"/>
          <w:lang w:eastAsia="en-IN"/>
        </w:rPr>
        <w:br/>
      </w:r>
      <w:proofErr w:type="spellStart"/>
      <w:r w:rsidRPr="00514029">
        <w:rPr>
          <w:rFonts w:ascii="Courier New" w:eastAsia="Times New Roman" w:hAnsi="Courier New" w:cs="Courier New"/>
          <w:sz w:val="20"/>
          <w:szCs w:val="20"/>
          <w:lang w:eastAsia="en-IN"/>
        </w:rPr>
        <w:t>age_cut</w:t>
      </w:r>
      <w:proofErr w:type="spellEnd"/>
      <w:r w:rsidRPr="00514029">
        <w:rPr>
          <w:rFonts w:ascii="Courier New" w:eastAsia="Times New Roman" w:hAnsi="Courier New" w:cs="Courier New"/>
          <w:sz w:val="20"/>
          <w:szCs w:val="20"/>
          <w:lang w:eastAsia="en-IN"/>
        </w:rPr>
        <w:t xml:space="preserve"> &lt;- 80</w:t>
      </w:r>
      <w:r w:rsidRPr="00514029">
        <w:rPr>
          <w:rFonts w:ascii="Courier New" w:eastAsia="Times New Roman" w:hAnsi="Courier New" w:cs="Courier New"/>
          <w:sz w:val="20"/>
          <w:szCs w:val="20"/>
          <w:lang w:eastAsia="en-IN"/>
        </w:rPr>
        <w:br/>
        <w:t xml:space="preserve">risks1 &lt;- </w:t>
      </w:r>
      <w:proofErr w:type="gramStart"/>
      <w:r w:rsidRPr="00514029">
        <w:rPr>
          <w:rFonts w:ascii="Courier New" w:eastAsia="Times New Roman" w:hAnsi="Courier New" w:cs="Courier New"/>
          <w:sz w:val="20"/>
          <w:szCs w:val="20"/>
          <w:lang w:eastAsia="en-IN"/>
        </w:rPr>
        <w:t>rep(</w:t>
      </w:r>
      <w:proofErr w:type="gramEnd"/>
      <w:r w:rsidRPr="00514029">
        <w:rPr>
          <w:rFonts w:ascii="Courier New" w:eastAsia="Times New Roman" w:hAnsi="Courier New" w:cs="Courier New"/>
          <w:sz w:val="20"/>
          <w:szCs w:val="20"/>
          <w:lang w:eastAsia="en-IN"/>
        </w:rPr>
        <w:t>1:7, each=365*10)</w:t>
      </w:r>
      <w:r w:rsidRPr="00514029">
        <w:rPr>
          <w:rFonts w:ascii="Courier New" w:eastAsia="Times New Roman" w:hAnsi="Courier New" w:cs="Courier New"/>
          <w:sz w:val="20"/>
          <w:szCs w:val="20"/>
          <w:lang w:eastAsia="en-IN"/>
        </w:rPr>
        <w:br/>
        <w:t>risks2 &lt;- rep(((</w:t>
      </w:r>
      <w:proofErr w:type="spellStart"/>
      <w:r w:rsidRPr="00514029">
        <w:rPr>
          <w:rFonts w:ascii="Courier New" w:eastAsia="Times New Roman" w:hAnsi="Courier New" w:cs="Courier New"/>
          <w:sz w:val="20"/>
          <w:szCs w:val="20"/>
          <w:lang w:eastAsia="en-IN"/>
        </w:rPr>
        <w:t>age_cut</w:t>
      </w:r>
      <w:proofErr w:type="spellEnd"/>
      <w:r w:rsidRPr="00514029">
        <w:rPr>
          <w:rFonts w:ascii="Courier New" w:eastAsia="Times New Roman" w:hAnsi="Courier New" w:cs="Courier New"/>
          <w:sz w:val="20"/>
          <w:szCs w:val="20"/>
          <w:lang w:eastAsia="en-IN"/>
        </w:rPr>
        <w:t xml:space="preserve"> : </w:t>
      </w:r>
      <w:proofErr w:type="spellStart"/>
      <w:r w:rsidRPr="00514029">
        <w:rPr>
          <w:rFonts w:ascii="Courier New" w:eastAsia="Times New Roman" w:hAnsi="Courier New" w:cs="Courier New"/>
          <w:sz w:val="20"/>
          <w:szCs w:val="20"/>
          <w:lang w:eastAsia="en-IN"/>
        </w:rPr>
        <w:t>max_age</w:t>
      </w:r>
      <w:proofErr w:type="spellEnd"/>
      <w:r w:rsidRPr="00514029">
        <w:rPr>
          <w:rFonts w:ascii="Courier New" w:eastAsia="Times New Roman" w:hAnsi="Courier New" w:cs="Courier New"/>
          <w:sz w:val="20"/>
          <w:szCs w:val="20"/>
          <w:lang w:eastAsia="en-IN"/>
        </w:rPr>
        <w:t xml:space="preserve">) - </w:t>
      </w:r>
      <w:proofErr w:type="spellStart"/>
      <w:r w:rsidRPr="00514029">
        <w:rPr>
          <w:rFonts w:ascii="Courier New" w:eastAsia="Times New Roman" w:hAnsi="Courier New" w:cs="Courier New"/>
          <w:sz w:val="20"/>
          <w:szCs w:val="20"/>
          <w:lang w:eastAsia="en-IN"/>
        </w:rPr>
        <w:t>age_cut</w:t>
      </w:r>
      <w:proofErr w:type="spellEnd"/>
      <w:r w:rsidRPr="00514029">
        <w:rPr>
          <w:rFonts w:ascii="Courier New" w:eastAsia="Times New Roman" w:hAnsi="Courier New" w:cs="Courier New"/>
          <w:sz w:val="20"/>
          <w:szCs w:val="20"/>
          <w:lang w:eastAsia="en-IN"/>
        </w:rPr>
        <w:t>) * 50 + 100, each=365)</w:t>
      </w:r>
      <w:r w:rsidRPr="00514029">
        <w:rPr>
          <w:rFonts w:ascii="Courier New" w:eastAsia="Times New Roman" w:hAnsi="Courier New" w:cs="Courier New"/>
          <w:sz w:val="20"/>
          <w:szCs w:val="20"/>
          <w:lang w:eastAsia="en-IN"/>
        </w:rPr>
        <w:br/>
        <w:t>risks &lt;- c(risks1, risks2) / (1e6)</w:t>
      </w:r>
    </w:p>
    <w:p w14:paraId="63F29A57"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Then we can run a few simulations to get a vector of age at death for 10 000 people playing this “game”. Note that all simulated values use the vectorization capabilities of the function </w:t>
      </w:r>
      <w:proofErr w:type="spellStart"/>
      <w:r w:rsidRPr="00514029">
        <w:rPr>
          <w:rFonts w:ascii="Times New Roman" w:eastAsia="Times New Roman" w:hAnsi="Times New Roman" w:cs="Times New Roman"/>
          <w:i/>
          <w:iCs/>
          <w:sz w:val="20"/>
          <w:szCs w:val="20"/>
          <w:lang w:eastAsia="en-IN"/>
        </w:rPr>
        <w:t>rbinom</w:t>
      </w:r>
      <w:proofErr w:type="spellEnd"/>
      <w:r w:rsidRPr="00514029">
        <w:rPr>
          <w:rFonts w:ascii="Times New Roman" w:eastAsia="Times New Roman" w:hAnsi="Times New Roman" w:cs="Times New Roman"/>
          <w:sz w:val="20"/>
          <w:szCs w:val="20"/>
          <w:lang w:eastAsia="en-IN"/>
        </w:rPr>
        <w:t>:</w:t>
      </w:r>
    </w:p>
    <w:p w14:paraId="6D17D6B7"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N &lt;- length(risks)</w:t>
      </w:r>
    </w:p>
    <w:p w14:paraId="469525E3"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4029">
        <w:rPr>
          <w:rFonts w:ascii="Courier New" w:eastAsia="Times New Roman" w:hAnsi="Courier New" w:cs="Courier New"/>
          <w:sz w:val="20"/>
          <w:szCs w:val="20"/>
          <w:lang w:eastAsia="en-IN"/>
        </w:rPr>
        <w:t>N_sims</w:t>
      </w:r>
      <w:proofErr w:type="spellEnd"/>
      <w:r w:rsidRPr="00514029">
        <w:rPr>
          <w:rFonts w:ascii="Courier New" w:eastAsia="Times New Roman" w:hAnsi="Courier New" w:cs="Courier New"/>
          <w:sz w:val="20"/>
          <w:szCs w:val="20"/>
          <w:lang w:eastAsia="en-IN"/>
        </w:rPr>
        <w:t xml:space="preserve"> &lt;- 1e4</w:t>
      </w:r>
    </w:p>
    <w:p w14:paraId="62DB5599"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FAA26"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4029">
        <w:rPr>
          <w:rFonts w:ascii="Courier New" w:eastAsia="Times New Roman" w:hAnsi="Courier New" w:cs="Courier New"/>
          <w:sz w:val="20"/>
          <w:szCs w:val="20"/>
          <w:lang w:eastAsia="en-IN"/>
        </w:rPr>
        <w:t>days_sims</w:t>
      </w:r>
      <w:proofErr w:type="spellEnd"/>
      <w:r w:rsidRPr="00514029">
        <w:rPr>
          <w:rFonts w:ascii="Courier New" w:eastAsia="Times New Roman" w:hAnsi="Courier New" w:cs="Courier New"/>
          <w:sz w:val="20"/>
          <w:szCs w:val="20"/>
          <w:lang w:eastAsia="en-IN"/>
        </w:rPr>
        <w:t xml:space="preserve"> &lt;- </w:t>
      </w:r>
      <w:proofErr w:type="gramStart"/>
      <w:r w:rsidRPr="00514029">
        <w:rPr>
          <w:rFonts w:ascii="Courier New" w:eastAsia="Times New Roman" w:hAnsi="Courier New" w:cs="Courier New"/>
          <w:sz w:val="20"/>
          <w:szCs w:val="20"/>
          <w:lang w:eastAsia="en-IN"/>
        </w:rPr>
        <w:t>matrix(</w:t>
      </w:r>
      <w:proofErr w:type="spellStart"/>
      <w:proofErr w:type="gramEnd"/>
      <w:r w:rsidRPr="00514029">
        <w:rPr>
          <w:rFonts w:ascii="Courier New" w:eastAsia="Times New Roman" w:hAnsi="Courier New" w:cs="Courier New"/>
          <w:sz w:val="20"/>
          <w:szCs w:val="20"/>
          <w:lang w:eastAsia="en-IN"/>
        </w:rPr>
        <w:t>rbinom</w:t>
      </w:r>
      <w:proofErr w:type="spellEnd"/>
      <w:r w:rsidRPr="00514029">
        <w:rPr>
          <w:rFonts w:ascii="Courier New" w:eastAsia="Times New Roman" w:hAnsi="Courier New" w:cs="Courier New"/>
          <w:sz w:val="20"/>
          <w:szCs w:val="20"/>
          <w:lang w:eastAsia="en-IN"/>
        </w:rPr>
        <w:t>(</w:t>
      </w:r>
      <w:proofErr w:type="spellStart"/>
      <w:r w:rsidRPr="00514029">
        <w:rPr>
          <w:rFonts w:ascii="Courier New" w:eastAsia="Times New Roman" w:hAnsi="Courier New" w:cs="Courier New"/>
          <w:sz w:val="20"/>
          <w:szCs w:val="20"/>
          <w:lang w:eastAsia="en-IN"/>
        </w:rPr>
        <w:t>N_sims</w:t>
      </w:r>
      <w:proofErr w:type="spellEnd"/>
      <w:r w:rsidRPr="00514029">
        <w:rPr>
          <w:rFonts w:ascii="Courier New" w:eastAsia="Times New Roman" w:hAnsi="Courier New" w:cs="Courier New"/>
          <w:sz w:val="20"/>
          <w:szCs w:val="20"/>
          <w:lang w:eastAsia="en-IN"/>
        </w:rPr>
        <w:t xml:space="preserve">*N, 1, risks), </w:t>
      </w:r>
      <w:proofErr w:type="spellStart"/>
      <w:r w:rsidRPr="00514029">
        <w:rPr>
          <w:rFonts w:ascii="Courier New" w:eastAsia="Times New Roman" w:hAnsi="Courier New" w:cs="Courier New"/>
          <w:sz w:val="20"/>
          <w:szCs w:val="20"/>
          <w:lang w:eastAsia="en-IN"/>
        </w:rPr>
        <w:t>ncol</w:t>
      </w:r>
      <w:proofErr w:type="spellEnd"/>
      <w:r w:rsidRPr="00514029">
        <w:rPr>
          <w:rFonts w:ascii="Courier New" w:eastAsia="Times New Roman" w:hAnsi="Courier New" w:cs="Courier New"/>
          <w:sz w:val="20"/>
          <w:szCs w:val="20"/>
          <w:lang w:eastAsia="en-IN"/>
        </w:rPr>
        <w:t xml:space="preserve"> = </w:t>
      </w:r>
      <w:proofErr w:type="spellStart"/>
      <w:r w:rsidRPr="00514029">
        <w:rPr>
          <w:rFonts w:ascii="Courier New" w:eastAsia="Times New Roman" w:hAnsi="Courier New" w:cs="Courier New"/>
          <w:sz w:val="20"/>
          <w:szCs w:val="20"/>
          <w:lang w:eastAsia="en-IN"/>
        </w:rPr>
        <w:t>N_sims</w:t>
      </w:r>
      <w:proofErr w:type="spellEnd"/>
      <w:r w:rsidRPr="00514029">
        <w:rPr>
          <w:rFonts w:ascii="Courier New" w:eastAsia="Times New Roman" w:hAnsi="Courier New" w:cs="Courier New"/>
          <w:sz w:val="20"/>
          <w:szCs w:val="20"/>
          <w:lang w:eastAsia="en-IN"/>
        </w:rPr>
        <w:t xml:space="preserve">, </w:t>
      </w:r>
      <w:proofErr w:type="spellStart"/>
      <w:r w:rsidRPr="00514029">
        <w:rPr>
          <w:rFonts w:ascii="Courier New" w:eastAsia="Times New Roman" w:hAnsi="Courier New" w:cs="Courier New"/>
          <w:sz w:val="20"/>
          <w:szCs w:val="20"/>
          <w:lang w:eastAsia="en-IN"/>
        </w:rPr>
        <w:t>byrow</w:t>
      </w:r>
      <w:proofErr w:type="spellEnd"/>
      <w:r w:rsidRPr="00514029">
        <w:rPr>
          <w:rFonts w:ascii="Courier New" w:eastAsia="Times New Roman" w:hAnsi="Courier New" w:cs="Courier New"/>
          <w:sz w:val="20"/>
          <w:szCs w:val="20"/>
          <w:lang w:eastAsia="en-IN"/>
        </w:rPr>
        <w:t xml:space="preserve"> = F)</w:t>
      </w:r>
    </w:p>
    <w:p w14:paraId="3DDF25EF"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F0928"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4029">
        <w:rPr>
          <w:rFonts w:ascii="Courier New" w:eastAsia="Times New Roman" w:hAnsi="Courier New" w:cs="Courier New"/>
          <w:sz w:val="20"/>
          <w:szCs w:val="20"/>
          <w:lang w:eastAsia="en-IN"/>
        </w:rPr>
        <w:t>death_ages_days</w:t>
      </w:r>
      <w:proofErr w:type="spellEnd"/>
      <w:r w:rsidRPr="00514029">
        <w:rPr>
          <w:rFonts w:ascii="Courier New" w:eastAsia="Times New Roman" w:hAnsi="Courier New" w:cs="Courier New"/>
          <w:sz w:val="20"/>
          <w:szCs w:val="20"/>
          <w:lang w:eastAsia="en-IN"/>
        </w:rPr>
        <w:t xml:space="preserve"> &lt;- </w:t>
      </w:r>
      <w:proofErr w:type="gramStart"/>
      <w:r w:rsidRPr="00514029">
        <w:rPr>
          <w:rFonts w:ascii="Courier New" w:eastAsia="Times New Roman" w:hAnsi="Courier New" w:cs="Courier New"/>
          <w:sz w:val="20"/>
          <w:szCs w:val="20"/>
          <w:lang w:eastAsia="en-IN"/>
        </w:rPr>
        <w:t>apply(</w:t>
      </w:r>
      <w:proofErr w:type="spellStart"/>
      <w:proofErr w:type="gramEnd"/>
      <w:r w:rsidRPr="00514029">
        <w:rPr>
          <w:rFonts w:ascii="Courier New" w:eastAsia="Times New Roman" w:hAnsi="Courier New" w:cs="Courier New"/>
          <w:sz w:val="20"/>
          <w:szCs w:val="20"/>
          <w:lang w:eastAsia="en-IN"/>
        </w:rPr>
        <w:t>days_sims</w:t>
      </w:r>
      <w:proofErr w:type="spellEnd"/>
      <w:r w:rsidRPr="00514029">
        <w:rPr>
          <w:rFonts w:ascii="Courier New" w:eastAsia="Times New Roman" w:hAnsi="Courier New" w:cs="Courier New"/>
          <w:sz w:val="20"/>
          <w:szCs w:val="20"/>
          <w:lang w:eastAsia="en-IN"/>
        </w:rPr>
        <w:t xml:space="preserve">, 2, function(x) { </w:t>
      </w:r>
    </w:p>
    <w:p w14:paraId="1FCF1A60"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w:t>
      </w:r>
      <w:proofErr w:type="spellStart"/>
      <w:r w:rsidRPr="00514029">
        <w:rPr>
          <w:rFonts w:ascii="Courier New" w:eastAsia="Times New Roman" w:hAnsi="Courier New" w:cs="Courier New"/>
          <w:sz w:val="20"/>
          <w:szCs w:val="20"/>
          <w:lang w:eastAsia="en-IN"/>
        </w:rPr>
        <w:t>day_death</w:t>
      </w:r>
      <w:proofErr w:type="spellEnd"/>
      <w:r w:rsidRPr="00514029">
        <w:rPr>
          <w:rFonts w:ascii="Courier New" w:eastAsia="Times New Roman" w:hAnsi="Courier New" w:cs="Courier New"/>
          <w:sz w:val="20"/>
          <w:szCs w:val="20"/>
          <w:lang w:eastAsia="en-IN"/>
        </w:rPr>
        <w:t xml:space="preserve"> &lt;- </w:t>
      </w:r>
      <w:proofErr w:type="spellStart"/>
      <w:r w:rsidRPr="00514029">
        <w:rPr>
          <w:rFonts w:ascii="Courier New" w:eastAsia="Times New Roman" w:hAnsi="Courier New" w:cs="Courier New"/>
          <w:sz w:val="20"/>
          <w:szCs w:val="20"/>
          <w:lang w:eastAsia="en-IN"/>
        </w:rPr>
        <w:t>which.max</w:t>
      </w:r>
      <w:proofErr w:type="spellEnd"/>
      <w:r w:rsidRPr="00514029">
        <w:rPr>
          <w:rFonts w:ascii="Courier New" w:eastAsia="Times New Roman" w:hAnsi="Courier New" w:cs="Courier New"/>
          <w:sz w:val="20"/>
          <w:szCs w:val="20"/>
          <w:lang w:eastAsia="en-IN"/>
        </w:rPr>
        <w:t xml:space="preserve">(x) </w:t>
      </w:r>
    </w:p>
    <w:p w14:paraId="67339C5B"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w:t>
      </w:r>
      <w:proofErr w:type="gramStart"/>
      <w:r w:rsidRPr="00514029">
        <w:rPr>
          <w:rFonts w:ascii="Courier New" w:eastAsia="Times New Roman" w:hAnsi="Courier New" w:cs="Courier New"/>
          <w:sz w:val="20"/>
          <w:szCs w:val="20"/>
          <w:lang w:eastAsia="en-IN"/>
        </w:rPr>
        <w:t>if(</w:t>
      </w:r>
      <w:proofErr w:type="spellStart"/>
      <w:proofErr w:type="gramEnd"/>
      <w:r w:rsidRPr="00514029">
        <w:rPr>
          <w:rFonts w:ascii="Courier New" w:eastAsia="Times New Roman" w:hAnsi="Courier New" w:cs="Courier New"/>
          <w:sz w:val="20"/>
          <w:szCs w:val="20"/>
          <w:lang w:eastAsia="en-IN"/>
        </w:rPr>
        <w:t>day_death</w:t>
      </w:r>
      <w:proofErr w:type="spellEnd"/>
      <w:r w:rsidRPr="00514029">
        <w:rPr>
          <w:rFonts w:ascii="Courier New" w:eastAsia="Times New Roman" w:hAnsi="Courier New" w:cs="Courier New"/>
          <w:sz w:val="20"/>
          <w:szCs w:val="20"/>
          <w:lang w:eastAsia="en-IN"/>
        </w:rPr>
        <w:t xml:space="preserve"> &gt; 1) {</w:t>
      </w:r>
    </w:p>
    <w:p w14:paraId="420233D6"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lastRenderedPageBreak/>
        <w:t xml:space="preserve">      </w:t>
      </w:r>
      <w:proofErr w:type="gramStart"/>
      <w:r w:rsidRPr="00514029">
        <w:rPr>
          <w:rFonts w:ascii="Courier New" w:eastAsia="Times New Roman" w:hAnsi="Courier New" w:cs="Courier New"/>
          <w:sz w:val="20"/>
          <w:szCs w:val="20"/>
          <w:lang w:eastAsia="en-IN"/>
        </w:rPr>
        <w:t>return(</w:t>
      </w:r>
      <w:proofErr w:type="spellStart"/>
      <w:proofErr w:type="gramEnd"/>
      <w:r w:rsidRPr="00514029">
        <w:rPr>
          <w:rFonts w:ascii="Courier New" w:eastAsia="Times New Roman" w:hAnsi="Courier New" w:cs="Courier New"/>
          <w:sz w:val="20"/>
          <w:szCs w:val="20"/>
          <w:lang w:eastAsia="en-IN"/>
        </w:rPr>
        <w:t>day_death</w:t>
      </w:r>
      <w:proofErr w:type="spellEnd"/>
      <w:r w:rsidRPr="00514029">
        <w:rPr>
          <w:rFonts w:ascii="Courier New" w:eastAsia="Times New Roman" w:hAnsi="Courier New" w:cs="Courier New"/>
          <w:sz w:val="20"/>
          <w:szCs w:val="20"/>
          <w:lang w:eastAsia="en-IN"/>
        </w:rPr>
        <w:t xml:space="preserve"> / 365 + </w:t>
      </w:r>
      <w:proofErr w:type="spellStart"/>
      <w:r w:rsidRPr="00514029">
        <w:rPr>
          <w:rFonts w:ascii="Courier New" w:eastAsia="Times New Roman" w:hAnsi="Courier New" w:cs="Courier New"/>
          <w:sz w:val="20"/>
          <w:szCs w:val="20"/>
          <w:lang w:eastAsia="en-IN"/>
        </w:rPr>
        <w:t>min_age</w:t>
      </w:r>
      <w:proofErr w:type="spellEnd"/>
      <w:r w:rsidRPr="00514029">
        <w:rPr>
          <w:rFonts w:ascii="Courier New" w:eastAsia="Times New Roman" w:hAnsi="Courier New" w:cs="Courier New"/>
          <w:sz w:val="20"/>
          <w:szCs w:val="20"/>
          <w:lang w:eastAsia="en-IN"/>
        </w:rPr>
        <w:t>)</w:t>
      </w:r>
    </w:p>
    <w:p w14:paraId="698B7E58"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 else {</w:t>
      </w:r>
    </w:p>
    <w:p w14:paraId="277ADB80"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return(</w:t>
      </w:r>
      <w:proofErr w:type="spellStart"/>
      <w:r w:rsidRPr="00514029">
        <w:rPr>
          <w:rFonts w:ascii="Courier New" w:eastAsia="Times New Roman" w:hAnsi="Courier New" w:cs="Courier New"/>
          <w:sz w:val="20"/>
          <w:szCs w:val="20"/>
          <w:lang w:eastAsia="en-IN"/>
        </w:rPr>
        <w:t>max_age</w:t>
      </w:r>
      <w:proofErr w:type="spellEnd"/>
      <w:r w:rsidRPr="00514029">
        <w:rPr>
          <w:rFonts w:ascii="Courier New" w:eastAsia="Times New Roman" w:hAnsi="Courier New" w:cs="Courier New"/>
          <w:sz w:val="20"/>
          <w:szCs w:val="20"/>
          <w:lang w:eastAsia="en-IN"/>
        </w:rPr>
        <w:t>)</w:t>
      </w:r>
    </w:p>
    <w:p w14:paraId="2F4375B3"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 </w:t>
      </w:r>
    </w:p>
    <w:p w14:paraId="4A071058"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w:t>
      </w:r>
    </w:p>
    <w:p w14:paraId="0C0AE247"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The mean and max age at death </w:t>
      </w:r>
      <w:proofErr w:type="gramStart"/>
      <w:r w:rsidRPr="00514029">
        <w:rPr>
          <w:rFonts w:ascii="Times New Roman" w:eastAsia="Times New Roman" w:hAnsi="Times New Roman" w:cs="Times New Roman"/>
          <w:sz w:val="20"/>
          <w:szCs w:val="20"/>
          <w:lang w:eastAsia="en-IN"/>
        </w:rPr>
        <w:t>are</w:t>
      </w:r>
      <w:proofErr w:type="gramEnd"/>
      <w:r w:rsidRPr="00514029">
        <w:rPr>
          <w:rFonts w:ascii="Times New Roman" w:eastAsia="Times New Roman" w:hAnsi="Times New Roman" w:cs="Times New Roman"/>
          <w:sz w:val="20"/>
          <w:szCs w:val="20"/>
          <w:lang w:eastAsia="en-IN"/>
        </w:rPr>
        <w:t>:</w:t>
      </w:r>
    </w:p>
    <w:p w14:paraId="18977D43"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&gt; mean(</w:t>
      </w:r>
      <w:proofErr w:type="spellStart"/>
      <w:r w:rsidRPr="00514029">
        <w:rPr>
          <w:rFonts w:ascii="Courier New" w:eastAsia="Times New Roman" w:hAnsi="Courier New" w:cs="Courier New"/>
          <w:sz w:val="20"/>
          <w:szCs w:val="20"/>
          <w:lang w:eastAsia="en-IN"/>
        </w:rPr>
        <w:t>death_ages_days</w:t>
      </w:r>
      <w:proofErr w:type="spellEnd"/>
      <w:r w:rsidRPr="00514029">
        <w:rPr>
          <w:rFonts w:ascii="Courier New" w:eastAsia="Times New Roman" w:hAnsi="Courier New" w:cs="Courier New"/>
          <w:sz w:val="20"/>
          <w:szCs w:val="20"/>
          <w:lang w:eastAsia="en-IN"/>
        </w:rPr>
        <w:t>)</w:t>
      </w:r>
    </w:p>
    <w:p w14:paraId="06AD210D"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[1] 84.9348</w:t>
      </w:r>
    </w:p>
    <w:p w14:paraId="3AD99B8E"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&gt; max(</w:t>
      </w:r>
      <w:proofErr w:type="spellStart"/>
      <w:r w:rsidRPr="00514029">
        <w:rPr>
          <w:rFonts w:ascii="Courier New" w:eastAsia="Times New Roman" w:hAnsi="Courier New" w:cs="Courier New"/>
          <w:sz w:val="20"/>
          <w:szCs w:val="20"/>
          <w:lang w:eastAsia="en-IN"/>
        </w:rPr>
        <w:t>death_ages_days</w:t>
      </w:r>
      <w:proofErr w:type="spellEnd"/>
      <w:r w:rsidRPr="00514029">
        <w:rPr>
          <w:rFonts w:ascii="Courier New" w:eastAsia="Times New Roman" w:hAnsi="Courier New" w:cs="Courier New"/>
          <w:sz w:val="20"/>
          <w:szCs w:val="20"/>
          <w:lang w:eastAsia="en-IN"/>
        </w:rPr>
        <w:t>)</w:t>
      </w:r>
    </w:p>
    <w:p w14:paraId="49317A64"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[1] 103.0274</w:t>
      </w:r>
    </w:p>
    <w:p w14:paraId="0A312613" w14:textId="72BE7B6B"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Not too far from what we observe in most Western countries! For example, life expectancy for Canadian women in 2018 was </w:t>
      </w:r>
      <w:r w:rsidRPr="00514029">
        <w:rPr>
          <w:rFonts w:ascii="Times New Roman" w:eastAsia="Times New Roman" w:hAnsi="Times New Roman" w:cs="Times New Roman"/>
          <w:color w:val="0000FF"/>
          <w:sz w:val="20"/>
          <w:szCs w:val="20"/>
          <w:u w:val="single"/>
          <w:lang w:eastAsia="en-IN"/>
        </w:rPr>
        <w:t>84.3 years</w:t>
      </w:r>
      <w:r w:rsidRPr="00514029">
        <w:rPr>
          <w:rFonts w:ascii="Times New Roman" w:eastAsia="Times New Roman" w:hAnsi="Times New Roman" w:cs="Times New Roman"/>
          <w:sz w:val="20"/>
          <w:szCs w:val="20"/>
          <w:lang w:eastAsia="en-IN"/>
        </w:rPr>
        <w:t xml:space="preserve">, and that same year, the oldest Canadian man alive was </w:t>
      </w:r>
      <w:r w:rsidRPr="00514029">
        <w:rPr>
          <w:rFonts w:ascii="Times New Roman" w:eastAsia="Times New Roman" w:hAnsi="Times New Roman" w:cs="Times New Roman"/>
          <w:color w:val="0000FF"/>
          <w:sz w:val="20"/>
          <w:szCs w:val="20"/>
          <w:u w:val="single"/>
          <w:lang w:eastAsia="en-IN"/>
        </w:rPr>
        <w:t>109 years old</w:t>
      </w:r>
      <w:r w:rsidRPr="00514029">
        <w:rPr>
          <w:rFonts w:ascii="Times New Roman" w:eastAsia="Times New Roman" w:hAnsi="Times New Roman" w:cs="Times New Roman"/>
          <w:sz w:val="20"/>
          <w:szCs w:val="20"/>
          <w:lang w:eastAsia="en-IN"/>
        </w:rPr>
        <w:t>.</w:t>
      </w:r>
    </w:p>
    <w:p w14:paraId="1A8E4EEB"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We can plot the distribution of age at death:</w:t>
      </w:r>
    </w:p>
    <w:p w14:paraId="607640B2"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library(ggplot2)</w:t>
      </w:r>
    </w:p>
    <w:p w14:paraId="339CD6C3"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E7D879"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4029">
        <w:rPr>
          <w:rFonts w:ascii="Courier New" w:eastAsia="Times New Roman" w:hAnsi="Courier New" w:cs="Courier New"/>
          <w:sz w:val="20"/>
          <w:szCs w:val="20"/>
          <w:lang w:eastAsia="en-IN"/>
        </w:rPr>
        <w:t>model_plot</w:t>
      </w:r>
      <w:proofErr w:type="spellEnd"/>
      <w:r w:rsidRPr="00514029">
        <w:rPr>
          <w:rFonts w:ascii="Courier New" w:eastAsia="Times New Roman" w:hAnsi="Courier New" w:cs="Courier New"/>
          <w:sz w:val="20"/>
          <w:szCs w:val="20"/>
          <w:lang w:eastAsia="en-IN"/>
        </w:rPr>
        <w:t xml:space="preserve"> &lt;- </w:t>
      </w:r>
    </w:p>
    <w:p w14:paraId="3368676F"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w:t>
      </w:r>
      <w:proofErr w:type="spellStart"/>
      <w:r w:rsidRPr="00514029">
        <w:rPr>
          <w:rFonts w:ascii="Courier New" w:eastAsia="Times New Roman" w:hAnsi="Courier New" w:cs="Courier New"/>
          <w:sz w:val="20"/>
          <w:szCs w:val="20"/>
          <w:lang w:eastAsia="en-IN"/>
        </w:rPr>
        <w:t>ggplot</w:t>
      </w:r>
      <w:proofErr w:type="spellEnd"/>
      <w:r w:rsidRPr="00514029">
        <w:rPr>
          <w:rFonts w:ascii="Courier New" w:eastAsia="Times New Roman" w:hAnsi="Courier New" w:cs="Courier New"/>
          <w:sz w:val="20"/>
          <w:szCs w:val="20"/>
          <w:lang w:eastAsia="en-IN"/>
        </w:rPr>
        <w:t>(</w:t>
      </w:r>
      <w:proofErr w:type="spellStart"/>
      <w:proofErr w:type="gramStart"/>
      <w:r w:rsidRPr="00514029">
        <w:rPr>
          <w:rFonts w:ascii="Courier New" w:eastAsia="Times New Roman" w:hAnsi="Courier New" w:cs="Courier New"/>
          <w:sz w:val="20"/>
          <w:szCs w:val="20"/>
          <w:lang w:eastAsia="en-IN"/>
        </w:rPr>
        <w:t>data.frame</w:t>
      </w:r>
      <w:proofErr w:type="spellEnd"/>
      <w:proofErr w:type="gramEnd"/>
      <w:r w:rsidRPr="00514029">
        <w:rPr>
          <w:rFonts w:ascii="Courier New" w:eastAsia="Times New Roman" w:hAnsi="Courier New" w:cs="Courier New"/>
          <w:sz w:val="20"/>
          <w:szCs w:val="20"/>
          <w:lang w:eastAsia="en-IN"/>
        </w:rPr>
        <w:t>(age=</w:t>
      </w:r>
      <w:proofErr w:type="spellStart"/>
      <w:r w:rsidRPr="00514029">
        <w:rPr>
          <w:rFonts w:ascii="Courier New" w:eastAsia="Times New Roman" w:hAnsi="Courier New" w:cs="Courier New"/>
          <w:sz w:val="20"/>
          <w:szCs w:val="20"/>
          <w:lang w:eastAsia="en-IN"/>
        </w:rPr>
        <w:t>death_ages_days</w:t>
      </w:r>
      <w:proofErr w:type="spellEnd"/>
      <w:r w:rsidRPr="00514029">
        <w:rPr>
          <w:rFonts w:ascii="Courier New" w:eastAsia="Times New Roman" w:hAnsi="Courier New" w:cs="Courier New"/>
          <w:sz w:val="20"/>
          <w:szCs w:val="20"/>
          <w:lang w:eastAsia="en-IN"/>
        </w:rPr>
        <w:t xml:space="preserve">)) +   </w:t>
      </w:r>
    </w:p>
    <w:p w14:paraId="4754E01F"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w:t>
      </w:r>
      <w:proofErr w:type="spellStart"/>
      <w:r w:rsidRPr="00514029">
        <w:rPr>
          <w:rFonts w:ascii="Courier New" w:eastAsia="Times New Roman" w:hAnsi="Courier New" w:cs="Courier New"/>
          <w:sz w:val="20"/>
          <w:szCs w:val="20"/>
          <w:lang w:eastAsia="en-IN"/>
        </w:rPr>
        <w:t>geom_</w:t>
      </w:r>
      <w:proofErr w:type="gramStart"/>
      <w:r w:rsidRPr="00514029">
        <w:rPr>
          <w:rFonts w:ascii="Courier New" w:eastAsia="Times New Roman" w:hAnsi="Courier New" w:cs="Courier New"/>
          <w:sz w:val="20"/>
          <w:szCs w:val="20"/>
          <w:lang w:eastAsia="en-IN"/>
        </w:rPr>
        <w:t>histogram</w:t>
      </w:r>
      <w:proofErr w:type="spellEnd"/>
      <w:r w:rsidRPr="00514029">
        <w:rPr>
          <w:rFonts w:ascii="Courier New" w:eastAsia="Times New Roman" w:hAnsi="Courier New" w:cs="Courier New"/>
          <w:sz w:val="20"/>
          <w:szCs w:val="20"/>
          <w:lang w:eastAsia="en-IN"/>
        </w:rPr>
        <w:t>(</w:t>
      </w:r>
      <w:proofErr w:type="spellStart"/>
      <w:proofErr w:type="gramEnd"/>
      <w:r w:rsidRPr="00514029">
        <w:rPr>
          <w:rFonts w:ascii="Courier New" w:eastAsia="Times New Roman" w:hAnsi="Courier New" w:cs="Courier New"/>
          <w:sz w:val="20"/>
          <w:szCs w:val="20"/>
          <w:lang w:eastAsia="en-IN"/>
        </w:rPr>
        <w:t>aes</w:t>
      </w:r>
      <w:proofErr w:type="spellEnd"/>
      <w:r w:rsidRPr="00514029">
        <w:rPr>
          <w:rFonts w:ascii="Courier New" w:eastAsia="Times New Roman" w:hAnsi="Courier New" w:cs="Courier New"/>
          <w:sz w:val="20"/>
          <w:szCs w:val="20"/>
          <w:lang w:eastAsia="en-IN"/>
        </w:rPr>
        <w:t xml:space="preserve">(x=age, y=..density..), fill="#4b86b4") + </w:t>
      </w:r>
    </w:p>
    <w:p w14:paraId="1E26D417"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w:t>
      </w:r>
      <w:proofErr w:type="spellStart"/>
      <w:r w:rsidRPr="00514029">
        <w:rPr>
          <w:rFonts w:ascii="Courier New" w:eastAsia="Times New Roman" w:hAnsi="Courier New" w:cs="Courier New"/>
          <w:sz w:val="20"/>
          <w:szCs w:val="20"/>
          <w:lang w:eastAsia="en-IN"/>
        </w:rPr>
        <w:t>geom_</w:t>
      </w:r>
      <w:proofErr w:type="gramStart"/>
      <w:r w:rsidRPr="00514029">
        <w:rPr>
          <w:rFonts w:ascii="Courier New" w:eastAsia="Times New Roman" w:hAnsi="Courier New" w:cs="Courier New"/>
          <w:sz w:val="20"/>
          <w:szCs w:val="20"/>
          <w:lang w:eastAsia="en-IN"/>
        </w:rPr>
        <w:t>density</w:t>
      </w:r>
      <w:proofErr w:type="spellEnd"/>
      <w:r w:rsidRPr="00514029">
        <w:rPr>
          <w:rFonts w:ascii="Courier New" w:eastAsia="Times New Roman" w:hAnsi="Courier New" w:cs="Courier New"/>
          <w:sz w:val="20"/>
          <w:szCs w:val="20"/>
          <w:lang w:eastAsia="en-IN"/>
        </w:rPr>
        <w:t>(</w:t>
      </w:r>
      <w:proofErr w:type="spellStart"/>
      <w:proofErr w:type="gramEnd"/>
      <w:r w:rsidRPr="00514029">
        <w:rPr>
          <w:rFonts w:ascii="Courier New" w:eastAsia="Times New Roman" w:hAnsi="Courier New" w:cs="Courier New"/>
          <w:sz w:val="20"/>
          <w:szCs w:val="20"/>
          <w:lang w:eastAsia="en-IN"/>
        </w:rPr>
        <w:t>aes</w:t>
      </w:r>
      <w:proofErr w:type="spellEnd"/>
      <w:r w:rsidRPr="00514029">
        <w:rPr>
          <w:rFonts w:ascii="Courier New" w:eastAsia="Times New Roman" w:hAnsi="Courier New" w:cs="Courier New"/>
          <w:sz w:val="20"/>
          <w:szCs w:val="20"/>
          <w:lang w:eastAsia="en-IN"/>
        </w:rPr>
        <w:t>(x=age, y=..density..), colour="#2a4d69") +</w:t>
      </w:r>
    </w:p>
    <w:p w14:paraId="52A32D21"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w:t>
      </w:r>
      <w:proofErr w:type="spellStart"/>
      <w:proofErr w:type="gramStart"/>
      <w:r w:rsidRPr="00514029">
        <w:rPr>
          <w:rFonts w:ascii="Courier New" w:eastAsia="Times New Roman" w:hAnsi="Courier New" w:cs="Courier New"/>
          <w:sz w:val="20"/>
          <w:szCs w:val="20"/>
          <w:lang w:eastAsia="en-IN"/>
        </w:rPr>
        <w:t>xlab</w:t>
      </w:r>
      <w:proofErr w:type="spellEnd"/>
      <w:r w:rsidRPr="00514029">
        <w:rPr>
          <w:rFonts w:ascii="Courier New" w:eastAsia="Times New Roman" w:hAnsi="Courier New" w:cs="Courier New"/>
          <w:sz w:val="20"/>
          <w:szCs w:val="20"/>
          <w:lang w:eastAsia="en-IN"/>
        </w:rPr>
        <w:t>(</w:t>
      </w:r>
      <w:proofErr w:type="gramEnd"/>
      <w:r w:rsidRPr="00514029">
        <w:rPr>
          <w:rFonts w:ascii="Courier New" w:eastAsia="Times New Roman" w:hAnsi="Courier New" w:cs="Courier New"/>
          <w:sz w:val="20"/>
          <w:szCs w:val="20"/>
          <w:lang w:eastAsia="en-IN"/>
        </w:rPr>
        <w:t>"Age at death") +</w:t>
      </w:r>
    </w:p>
    <w:p w14:paraId="59071C5C"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w:t>
      </w:r>
      <w:proofErr w:type="spellStart"/>
      <w:r w:rsidRPr="00514029">
        <w:rPr>
          <w:rFonts w:ascii="Courier New" w:eastAsia="Times New Roman" w:hAnsi="Courier New" w:cs="Courier New"/>
          <w:sz w:val="20"/>
          <w:szCs w:val="20"/>
          <w:lang w:eastAsia="en-IN"/>
        </w:rPr>
        <w:t>ylab</w:t>
      </w:r>
      <w:proofErr w:type="spellEnd"/>
      <w:r w:rsidRPr="00514029">
        <w:rPr>
          <w:rFonts w:ascii="Courier New" w:eastAsia="Times New Roman" w:hAnsi="Courier New" w:cs="Courier New"/>
          <w:sz w:val="20"/>
          <w:szCs w:val="20"/>
          <w:lang w:eastAsia="en-IN"/>
        </w:rPr>
        <w:t>("Frequency") +</w:t>
      </w:r>
    </w:p>
    <w:p w14:paraId="00D7D94E" w14:textId="7777777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w:t>
      </w:r>
      <w:proofErr w:type="spellStart"/>
      <w:r w:rsidRPr="00514029">
        <w:rPr>
          <w:rFonts w:ascii="Courier New" w:eastAsia="Times New Roman" w:hAnsi="Courier New" w:cs="Courier New"/>
          <w:sz w:val="20"/>
          <w:szCs w:val="20"/>
          <w:lang w:eastAsia="en-IN"/>
        </w:rPr>
        <w:t>theme_</w:t>
      </w:r>
      <w:proofErr w:type="gramStart"/>
      <w:r w:rsidRPr="00514029">
        <w:rPr>
          <w:rFonts w:ascii="Courier New" w:eastAsia="Times New Roman" w:hAnsi="Courier New" w:cs="Courier New"/>
          <w:sz w:val="20"/>
          <w:szCs w:val="20"/>
          <w:lang w:eastAsia="en-IN"/>
        </w:rPr>
        <w:t>bw</w:t>
      </w:r>
      <w:proofErr w:type="spellEnd"/>
      <w:r w:rsidRPr="00514029">
        <w:rPr>
          <w:rFonts w:ascii="Courier New" w:eastAsia="Times New Roman" w:hAnsi="Courier New" w:cs="Courier New"/>
          <w:sz w:val="20"/>
          <w:szCs w:val="20"/>
          <w:lang w:eastAsia="en-IN"/>
        </w:rPr>
        <w:t>(</w:t>
      </w:r>
      <w:proofErr w:type="gramEnd"/>
      <w:r w:rsidRPr="00514029">
        <w:rPr>
          <w:rFonts w:ascii="Courier New" w:eastAsia="Times New Roman" w:hAnsi="Courier New" w:cs="Courier New"/>
          <w:sz w:val="20"/>
          <w:szCs w:val="20"/>
          <w:lang w:eastAsia="en-IN"/>
        </w:rPr>
        <w:t>)</w:t>
      </w:r>
    </w:p>
    <w:p w14:paraId="73B83DAE" w14:textId="6AD71F3C" w:rsid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rFonts w:ascii="Courier New" w:eastAsia="Times New Roman" w:hAnsi="Courier New" w:cs="Courier New"/>
          <w:sz w:val="20"/>
          <w:szCs w:val="20"/>
          <w:lang w:eastAsia="en-IN"/>
        </w:rPr>
        <w:t xml:space="preserve"> print(</w:t>
      </w:r>
      <w:proofErr w:type="spellStart"/>
      <w:r w:rsidRPr="00514029">
        <w:rPr>
          <w:rFonts w:ascii="Courier New" w:eastAsia="Times New Roman" w:hAnsi="Courier New" w:cs="Courier New"/>
          <w:sz w:val="20"/>
          <w:szCs w:val="20"/>
          <w:lang w:eastAsia="en-IN"/>
        </w:rPr>
        <w:t>model_plot</w:t>
      </w:r>
      <w:proofErr w:type="spellEnd"/>
      <w:r w:rsidRPr="00514029">
        <w:rPr>
          <w:rFonts w:ascii="Courier New" w:eastAsia="Times New Roman" w:hAnsi="Courier New" w:cs="Courier New"/>
          <w:sz w:val="20"/>
          <w:szCs w:val="20"/>
          <w:lang w:eastAsia="en-IN"/>
        </w:rPr>
        <w:t>)</w:t>
      </w:r>
    </w:p>
    <w:p w14:paraId="59D6225A" w14:textId="06F0C3B8" w:rsid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12855" w14:textId="57CBF727" w:rsidR="00514029" w:rsidRPr="00514029" w:rsidRDefault="00514029" w:rsidP="00514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4029">
        <w:rPr>
          <w:noProof/>
        </w:rPr>
        <w:drawing>
          <wp:inline distT="0" distB="0" distL="0" distR="0" wp14:anchorId="46D573E6" wp14:editId="05CC2B81">
            <wp:extent cx="43434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981325"/>
                    </a:xfrm>
                    <a:prstGeom prst="rect">
                      <a:avLst/>
                    </a:prstGeom>
                  </pic:spPr>
                </pic:pic>
              </a:graphicData>
            </a:graphic>
          </wp:inline>
        </w:drawing>
      </w:r>
    </w:p>
    <w:p w14:paraId="7E232CD3" w14:textId="77777777" w:rsidR="00514029" w:rsidRPr="00514029" w:rsidRDefault="00514029" w:rsidP="00514029">
      <w:pPr>
        <w:spacing w:after="0" w:line="240" w:lineRule="auto"/>
        <w:rPr>
          <w:rFonts w:ascii="Times New Roman" w:eastAsia="Times New Roman" w:hAnsi="Times New Roman" w:cs="Times New Roman"/>
          <w:sz w:val="20"/>
          <w:szCs w:val="20"/>
          <w:lang w:eastAsia="en-IN"/>
        </w:rPr>
      </w:pPr>
    </w:p>
    <w:p w14:paraId="267BA6B2"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In addition to being close to the actual demographic values, the most interesting property of this model is that it was able to generate a </w:t>
      </w:r>
      <w:r w:rsidRPr="00514029">
        <w:rPr>
          <w:rFonts w:ascii="Times New Roman" w:eastAsia="Times New Roman" w:hAnsi="Times New Roman" w:cs="Times New Roman"/>
          <w:i/>
          <w:iCs/>
          <w:sz w:val="20"/>
          <w:szCs w:val="20"/>
          <w:lang w:eastAsia="en-IN"/>
        </w:rPr>
        <w:t>light tailed distribution</w:t>
      </w:r>
      <w:r w:rsidRPr="00514029">
        <w:rPr>
          <w:rFonts w:ascii="Times New Roman" w:eastAsia="Times New Roman" w:hAnsi="Times New Roman" w:cs="Times New Roman"/>
          <w:sz w:val="20"/>
          <w:szCs w:val="20"/>
          <w:lang w:eastAsia="en-IN"/>
        </w:rPr>
        <w:t>.</w:t>
      </w:r>
    </w:p>
    <w:p w14:paraId="2E120C6B" w14:textId="0347575C" w:rsidR="00514029" w:rsidRPr="00514029" w:rsidRDefault="00514029" w:rsidP="00341C0D">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A light tail distribution is one that quickly falls down for the highest values. Contrary to statistical distributions like revenue where extreme values (</w:t>
      </w:r>
      <w:proofErr w:type="gramStart"/>
      <w:r w:rsidRPr="00514029">
        <w:rPr>
          <w:rFonts w:ascii="Times New Roman" w:eastAsia="Times New Roman" w:hAnsi="Times New Roman" w:cs="Times New Roman"/>
          <w:sz w:val="20"/>
          <w:szCs w:val="20"/>
          <w:lang w:eastAsia="en-IN"/>
        </w:rPr>
        <w:t>i.e.</w:t>
      </w:r>
      <w:proofErr w:type="gramEnd"/>
      <w:r w:rsidRPr="00514029">
        <w:rPr>
          <w:rFonts w:ascii="Times New Roman" w:eastAsia="Times New Roman" w:hAnsi="Times New Roman" w:cs="Times New Roman"/>
          <w:sz w:val="20"/>
          <w:szCs w:val="20"/>
          <w:lang w:eastAsia="en-IN"/>
        </w:rPr>
        <w:t xml:space="preserve"> values that are several standard deviations greater than the mean) are </w:t>
      </w:r>
      <w:r w:rsidRPr="00514029">
        <w:rPr>
          <w:rFonts w:ascii="Times New Roman" w:eastAsia="Times New Roman" w:hAnsi="Times New Roman" w:cs="Times New Roman"/>
          <w:color w:val="0000FF"/>
          <w:sz w:val="20"/>
          <w:szCs w:val="20"/>
          <w:u w:val="single"/>
          <w:lang w:eastAsia="en-IN"/>
        </w:rPr>
        <w:t>routinely observed</w:t>
      </w:r>
      <w:r w:rsidRPr="00514029">
        <w:rPr>
          <w:rFonts w:ascii="Times New Roman" w:eastAsia="Times New Roman" w:hAnsi="Times New Roman" w:cs="Times New Roman"/>
          <w:sz w:val="20"/>
          <w:szCs w:val="20"/>
          <w:lang w:eastAsia="en-IN"/>
        </w:rPr>
        <w:t xml:space="preserve">, extreme values are very unlikely when it comes to human life. The oldest person we know of reached </w:t>
      </w:r>
      <w:r w:rsidRPr="00514029">
        <w:rPr>
          <w:rFonts w:ascii="Times New Roman" w:eastAsia="Times New Roman" w:hAnsi="Times New Roman" w:cs="Times New Roman"/>
          <w:color w:val="0000FF"/>
          <w:sz w:val="20"/>
          <w:szCs w:val="20"/>
          <w:u w:val="single"/>
          <w:lang w:eastAsia="en-IN"/>
        </w:rPr>
        <w:t>122 years of age</w:t>
      </w:r>
      <w:r w:rsidRPr="00514029">
        <w:rPr>
          <w:rFonts w:ascii="Times New Roman" w:eastAsia="Times New Roman" w:hAnsi="Times New Roman" w:cs="Times New Roman"/>
          <w:sz w:val="20"/>
          <w:szCs w:val="20"/>
          <w:lang w:eastAsia="en-IN"/>
        </w:rPr>
        <w:t xml:space="preserve"> and people who make it past 100 years old are still a tiny minority. It is extremely </w:t>
      </w:r>
      <w:r w:rsidRPr="00514029">
        <w:rPr>
          <w:rFonts w:ascii="Times New Roman" w:eastAsia="Times New Roman" w:hAnsi="Times New Roman" w:cs="Times New Roman"/>
          <w:sz w:val="20"/>
          <w:szCs w:val="20"/>
          <w:lang w:eastAsia="en-IN"/>
        </w:rPr>
        <w:lastRenderedPageBreak/>
        <w:t>unlikely that we would observe someone living to be 200 or even 150 years old.</w:t>
      </w:r>
      <w:r w:rsidRPr="00514029">
        <w:rPr>
          <w:rFonts w:ascii="Times New Roman" w:eastAsia="Times New Roman" w:hAnsi="Times New Roman" w:cs="Times New Roman"/>
          <w:sz w:val="20"/>
          <w:szCs w:val="20"/>
          <w:lang w:eastAsia="en-IN"/>
        </w:rPr>
        <w:br/>
        <w:t xml:space="preserve">Even a good old normal distribution would yield extreme values more often (a distribution is said to have “light” and “fat” tails if extreme values are less </w:t>
      </w:r>
      <w:r w:rsidRPr="00514029">
        <w:rPr>
          <w:rFonts w:ascii="Times New Roman" w:eastAsia="Times New Roman" w:hAnsi="Times New Roman" w:cs="Times New Roman"/>
          <w:i/>
          <w:iCs/>
          <w:sz w:val="20"/>
          <w:szCs w:val="20"/>
          <w:lang w:eastAsia="en-IN"/>
        </w:rPr>
        <w:t>(resp. more)</w:t>
      </w:r>
      <w:r w:rsidRPr="00514029">
        <w:rPr>
          <w:rFonts w:ascii="Times New Roman" w:eastAsia="Times New Roman" w:hAnsi="Times New Roman" w:cs="Times New Roman"/>
          <w:sz w:val="20"/>
          <w:szCs w:val="20"/>
          <w:lang w:eastAsia="en-IN"/>
        </w:rPr>
        <w:t xml:space="preserve"> likely to happen than with a normal distribution). </w:t>
      </w:r>
      <w:r w:rsidRPr="00514029">
        <w:rPr>
          <w:rFonts w:ascii="Times New Roman" w:eastAsia="Times New Roman" w:hAnsi="Times New Roman" w:cs="Times New Roman"/>
          <w:noProof/>
          <w:sz w:val="20"/>
          <w:szCs w:val="20"/>
          <w:lang w:eastAsia="en-IN"/>
        </w:rPr>
        <w:drawing>
          <wp:inline distT="0" distB="0" distL="0" distR="0" wp14:anchorId="1BF87123" wp14:editId="251912AD">
            <wp:extent cx="4335780" cy="3200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3200400"/>
                    </a:xfrm>
                    <a:prstGeom prst="rect">
                      <a:avLst/>
                    </a:prstGeom>
                    <a:noFill/>
                    <a:ln>
                      <a:noFill/>
                    </a:ln>
                  </pic:spPr>
                </pic:pic>
              </a:graphicData>
            </a:graphic>
          </wp:inline>
        </w:drawing>
      </w:r>
    </w:p>
    <w:p w14:paraId="057343CF" w14:textId="77777777" w:rsidR="00514029" w:rsidRPr="00514029" w:rsidRDefault="00514029" w:rsidP="00514029">
      <w:pPr>
        <w:spacing w:after="0"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Histogram of life expectancy vs. a normal distribution. We can see that extreme values of human life are far less more likely to happen than predicted by the normal distribution </w:t>
      </w:r>
    </w:p>
    <w:p w14:paraId="31FD14FF" w14:textId="77777777" w:rsidR="00514029" w:rsidRPr="00514029" w:rsidRDefault="00514029" w:rsidP="00514029">
      <w:pPr>
        <w:spacing w:before="100" w:beforeAutospacing="1" w:after="100" w:afterAutospacing="1" w:line="240" w:lineRule="auto"/>
        <w:rPr>
          <w:rFonts w:ascii="Times New Roman" w:eastAsia="Times New Roman" w:hAnsi="Times New Roman" w:cs="Times New Roman"/>
          <w:sz w:val="20"/>
          <w:szCs w:val="20"/>
          <w:lang w:eastAsia="en-IN"/>
        </w:rPr>
      </w:pPr>
      <w:r w:rsidRPr="00514029">
        <w:rPr>
          <w:rFonts w:ascii="Times New Roman" w:eastAsia="Times New Roman" w:hAnsi="Times New Roman" w:cs="Times New Roman"/>
          <w:sz w:val="20"/>
          <w:szCs w:val="20"/>
          <w:lang w:eastAsia="en-IN"/>
        </w:rPr>
        <w:t xml:space="preserve">One of the best statistical distributions one can use to model human life is the </w:t>
      </w:r>
      <w:hyperlink r:id="rId10" w:tgtFrame="_blank" w:history="1">
        <w:r w:rsidRPr="00514029">
          <w:rPr>
            <w:rFonts w:ascii="Times New Roman" w:eastAsia="Times New Roman" w:hAnsi="Times New Roman" w:cs="Times New Roman"/>
            <w:color w:val="0000FF"/>
            <w:sz w:val="20"/>
            <w:szCs w:val="20"/>
            <w:u w:val="single"/>
            <w:lang w:eastAsia="en-IN"/>
          </w:rPr>
          <w:t>Weibull distribution</w:t>
        </w:r>
      </w:hyperlink>
      <w:r w:rsidRPr="00514029">
        <w:rPr>
          <w:rFonts w:ascii="Times New Roman" w:eastAsia="Times New Roman" w:hAnsi="Times New Roman" w:cs="Times New Roman"/>
          <w:sz w:val="20"/>
          <w:szCs w:val="20"/>
          <w:lang w:eastAsia="en-IN"/>
        </w:rPr>
        <w:t xml:space="preserve">. It is a variant of the </w:t>
      </w:r>
      <w:hyperlink r:id="rId11" w:tgtFrame="_blank" w:history="1">
        <w:r w:rsidRPr="00514029">
          <w:rPr>
            <w:rFonts w:ascii="Times New Roman" w:eastAsia="Times New Roman" w:hAnsi="Times New Roman" w:cs="Times New Roman"/>
            <w:color w:val="0000FF"/>
            <w:sz w:val="20"/>
            <w:szCs w:val="20"/>
            <w:u w:val="single"/>
            <w:lang w:eastAsia="en-IN"/>
          </w:rPr>
          <w:t>exponential distribution</w:t>
        </w:r>
      </w:hyperlink>
      <w:r w:rsidRPr="00514029">
        <w:rPr>
          <w:rFonts w:ascii="Times New Roman" w:eastAsia="Times New Roman" w:hAnsi="Times New Roman" w:cs="Times New Roman"/>
          <w:sz w:val="20"/>
          <w:szCs w:val="20"/>
          <w:lang w:eastAsia="en-IN"/>
        </w:rPr>
        <w:t>, that is often studied in high school and is typically used to model memory-less failures (</w:t>
      </w:r>
      <w:proofErr w:type="gramStart"/>
      <w:r w:rsidRPr="00514029">
        <w:rPr>
          <w:rFonts w:ascii="Times New Roman" w:eastAsia="Times New Roman" w:hAnsi="Times New Roman" w:cs="Times New Roman"/>
          <w:sz w:val="20"/>
          <w:szCs w:val="20"/>
          <w:lang w:eastAsia="en-IN"/>
        </w:rPr>
        <w:t>i.e.</w:t>
      </w:r>
      <w:proofErr w:type="gramEnd"/>
      <w:r w:rsidRPr="00514029">
        <w:rPr>
          <w:rFonts w:ascii="Times New Roman" w:eastAsia="Times New Roman" w:hAnsi="Times New Roman" w:cs="Times New Roman"/>
          <w:sz w:val="20"/>
          <w:szCs w:val="20"/>
          <w:lang w:eastAsia="en-IN"/>
        </w:rPr>
        <w:t xml:space="preserve"> a probability of failing that is independent of time). The Weibull distribution is very similar except the failure rate increases with time, mimicking an aging process. The statistical model I used for this article is in fact very close to how the Weibull distribution works.</w:t>
      </w:r>
    </w:p>
    <w:p w14:paraId="0379AF4E" w14:textId="77777777" w:rsidR="004343B6" w:rsidRDefault="004343B6"/>
    <w:sectPr w:rsidR="0043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C3EBB"/>
    <w:multiLevelType w:val="multilevel"/>
    <w:tmpl w:val="B6C0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C463C"/>
    <w:multiLevelType w:val="multilevel"/>
    <w:tmpl w:val="4B82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354612">
    <w:abstractNumId w:val="1"/>
  </w:num>
  <w:num w:numId="2" w16cid:durableId="374894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29"/>
    <w:rsid w:val="000615A9"/>
    <w:rsid w:val="00341C0D"/>
    <w:rsid w:val="003D1F18"/>
    <w:rsid w:val="004343B6"/>
    <w:rsid w:val="00514029"/>
    <w:rsid w:val="005411A1"/>
    <w:rsid w:val="00602FEE"/>
    <w:rsid w:val="00956FB3"/>
    <w:rsid w:val="00BE2A85"/>
    <w:rsid w:val="00C81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CD45"/>
  <w15:chartTrackingRefBased/>
  <w15:docId w15:val="{36AE6C05-A065-48A6-973C-4A4C54D4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420577">
      <w:bodyDiv w:val="1"/>
      <w:marLeft w:val="0"/>
      <w:marRight w:val="0"/>
      <w:marTop w:val="0"/>
      <w:marBottom w:val="0"/>
      <w:divBdr>
        <w:top w:val="none" w:sz="0" w:space="0" w:color="auto"/>
        <w:left w:val="none" w:sz="0" w:space="0" w:color="auto"/>
        <w:bottom w:val="none" w:sz="0" w:space="0" w:color="auto"/>
        <w:right w:val="none" w:sz="0" w:space="0" w:color="auto"/>
      </w:divBdr>
      <w:divsChild>
        <w:div w:id="65500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908">
          <w:blockQuote w:val="1"/>
          <w:marLeft w:val="720"/>
          <w:marRight w:val="720"/>
          <w:marTop w:val="100"/>
          <w:marBottom w:val="100"/>
          <w:divBdr>
            <w:top w:val="none" w:sz="0" w:space="0" w:color="auto"/>
            <w:left w:val="none" w:sz="0" w:space="0" w:color="auto"/>
            <w:bottom w:val="none" w:sz="0" w:space="0" w:color="auto"/>
            <w:right w:val="none" w:sz="0" w:space="0" w:color="auto"/>
          </w:divBdr>
        </w:div>
        <w:div w:id="33491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icrom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613959/us-physicans-patients-seen-per-day/" TargetMode="External"/><Relationship Id="rId11" Type="http://schemas.openxmlformats.org/officeDocument/2006/relationships/hyperlink" Target="https://en.wikipedia.org/wiki/Exponential_distribution" TargetMode="External"/><Relationship Id="rId5" Type="http://schemas.openxmlformats.org/officeDocument/2006/relationships/image" Target="media/image1.png"/><Relationship Id="rId10" Type="http://schemas.openxmlformats.org/officeDocument/2006/relationships/hyperlink" Target="https://en.wikipedia.org/wiki/Weibull_distributio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1198</Words>
  <Characters>6831</Characters>
  <Application>Microsoft Office Word</Application>
  <DocSecurity>0</DocSecurity>
  <Lines>56</Lines>
  <Paragraphs>16</Paragraphs>
  <ScaleCrop>false</ScaleCrop>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2021-10-02T06:30:00Z</dcterms:created>
  <dcterms:modified xsi:type="dcterms:W3CDTF">2022-06-17T08:26:00Z</dcterms:modified>
</cp:coreProperties>
</file>