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C53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boston_cocktails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5" w:tgtFrame="_blank" w:history="1">
        <w:r w:rsidRPr="0036079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https://raw.githubusercontent.com/rfordatascience/tidytuesday/master/data/2020/2020-05-26/boston_cocktails.csv</w:t>
        </w:r>
      </w:hyperlink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2E908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AD5C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boston_cocktails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97BAD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sort = TRUE)</w:t>
      </w:r>
    </w:p>
    <w:p w14:paraId="49E8710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: 569 x 2</w:t>
      </w:r>
    </w:p>
    <w:p w14:paraId="7544CA9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   ingredient            n</w:t>
      </w:r>
    </w:p>
    <w:p w14:paraId="6B1E0EA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7B23FA7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Gin                 176</w:t>
      </w:r>
    </w:p>
    <w:p w14:paraId="2E4BDE0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Fresh lemon juice   138</w:t>
      </w:r>
    </w:p>
    <w:p w14:paraId="2F917AB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Simple Syrup        115</w:t>
      </w:r>
    </w:p>
    <w:p w14:paraId="7B1CFBC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Vodka               114</w:t>
      </w:r>
    </w:p>
    <w:p w14:paraId="21F481A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Rum           113</w:t>
      </w:r>
    </w:p>
    <w:p w14:paraId="3C1D99B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Dry Vermouth        107</w:t>
      </w:r>
    </w:p>
    <w:p w14:paraId="569FAD7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Fresh Lime Juice    107</w:t>
      </w:r>
    </w:p>
    <w:p w14:paraId="46CF9FB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Triple Sec          107</w:t>
      </w:r>
    </w:p>
    <w:p w14:paraId="262E899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Powdered Sugar       90</w:t>
      </w:r>
    </w:p>
    <w:p w14:paraId="62605CF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10 Grenadine            85</w:t>
      </w:r>
    </w:p>
    <w:p w14:paraId="25DB28A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# … with 559 more rows</w:t>
      </w:r>
    </w:p>
    <w:p w14:paraId="63B4507C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bit of data cleaning to do to start, both for the </w:t>
      </w: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 </w:t>
      </w: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</w:t>
      </w:r>
    </w:p>
    <w:p w14:paraId="1780848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cocktails_parsed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boston_cocktails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868327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1063C9E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ingredient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str_to_lower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(ingredient),</w:t>
      </w:r>
    </w:p>
    <w:p w14:paraId="5F458D3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ingredient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"-", " "),</w:t>
      </w:r>
    </w:p>
    <w:p w14:paraId="0A4853B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ingredient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 liqueur$"),</w:t>
      </w:r>
    </w:p>
    <w:p w14:paraId="13BFBB2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ingredient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 (if desired)$"),</w:t>
      </w:r>
    </w:p>
    <w:p w14:paraId="3D7B280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ingredient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8BA4C4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"bitters") ~ "bitters",</w:t>
      </w:r>
    </w:p>
    <w:p w14:paraId="5E0C6C0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"lemon") ~ "lemon juice",</w:t>
      </w:r>
    </w:p>
    <w:p w14:paraId="1D98F92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"lime") ~ "lime juice",</w:t>
      </w:r>
    </w:p>
    <w:p w14:paraId="109BE26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"grapefruit") ~ "grapefruit juice",</w:t>
      </w:r>
    </w:p>
    <w:p w14:paraId="474965F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ingredient, "orange") ~ "orange juice",</w:t>
      </w:r>
    </w:p>
    <w:p w14:paraId="65D927F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ingredient</w:t>
      </w:r>
    </w:p>
    <w:p w14:paraId="56E019C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6E49033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measure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20C2ED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ingredient, "bitters") ~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(measure, "oz$", "dash"),</w:t>
      </w:r>
    </w:p>
    <w:p w14:paraId="286EB9D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measure</w:t>
      </w:r>
    </w:p>
    <w:p w14:paraId="3ADB3F2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081181F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measure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measure, " ?1/2", ".5"),</w:t>
      </w:r>
    </w:p>
    <w:p w14:paraId="22B2FA2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measure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measure, " ?3/4", ".75"),</w:t>
      </w:r>
    </w:p>
    <w:p w14:paraId="473390D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measure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measure, " ?1/4", ".25"),</w:t>
      </w:r>
    </w:p>
    <w:p w14:paraId="20479C4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measure_number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parse_number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(measure),</w:t>
      </w:r>
    </w:p>
    <w:p w14:paraId="764367B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measure_number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(measure, "dash$"),</w:t>
      </w:r>
    </w:p>
    <w:p w14:paraId="12EFF25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measure_number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50,</w:t>
      </w:r>
    </w:p>
    <w:p w14:paraId="1A2FBE8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measure_number</w:t>
      </w:r>
      <w:proofErr w:type="spellEnd"/>
    </w:p>
    <w:p w14:paraId="34AC33B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D4950B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10AB71A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add_count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(ingredient) %&gt;%</w:t>
      </w:r>
    </w:p>
    <w:p w14:paraId="1C32D07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 &gt; 15) %&gt;%</w:t>
      </w:r>
    </w:p>
    <w:p w14:paraId="6474D1DA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select(-n) %&gt;%</w:t>
      </w:r>
    </w:p>
    <w:p w14:paraId="70A389D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row_id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ingredient, .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keep_all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4CECABD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E88442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C1E4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cocktails_parsed</w:t>
      </w:r>
      <w:proofErr w:type="spellEnd"/>
    </w:p>
    <w:p w14:paraId="32118E6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: 2,542 x 7</w:t>
      </w:r>
    </w:p>
    <w:p w14:paraId="66903F9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category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row_id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ingredient_numb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ingredient measure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measure_number</w:t>
      </w:r>
      <w:proofErr w:type="spellEnd"/>
    </w:p>
    <w:p w14:paraId="46E42C3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      </w:t>
      </w:r>
    </w:p>
    <w:p w14:paraId="3A821CB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Gauguin  Cocktail …      1                1 light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rum  2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oz              2   </w:t>
      </w:r>
    </w:p>
    <w:p w14:paraId="2C9387C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Gauguin  Cocktail …      1                3 lemon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jui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1 oz              1   </w:t>
      </w:r>
    </w:p>
    <w:p w14:paraId="32CD5A4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Gauguin  Cocktail …      1                4 lime juice 1 oz              1   </w:t>
      </w:r>
    </w:p>
    <w:p w14:paraId="0B0C2B7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Fort La… Cocktail …      2                1 light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rum  1.5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oz            1.5 </w:t>
      </w:r>
    </w:p>
    <w:p w14:paraId="6CECEC8A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Fort La… Cocktail …      2                2 sweet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ver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.5 oz             0.5 </w:t>
      </w:r>
    </w:p>
    <w:p w14:paraId="583B68B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Fort La… Cocktail …      2                3 orange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ju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… .25 oz            0.25</w:t>
      </w:r>
    </w:p>
    <w:p w14:paraId="7A2BF9D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Fort La… Cocktail …      2                4 lime juice .25 oz            0.25</w:t>
      </w:r>
    </w:p>
    <w:p w14:paraId="041C4EA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Cuban C… Cocktail …      4                1 lime juice .5 oz             0.5 </w:t>
      </w:r>
    </w:p>
    <w:p w14:paraId="4D0304B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Cuban C… Cocktail …      4                2 powdered … .5 oz             0.5 </w:t>
      </w:r>
    </w:p>
    <w:p w14:paraId="07D886F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Cuban C… Cocktail …      4                3 light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rum  2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oz              2   </w:t>
      </w:r>
    </w:p>
    <w:p w14:paraId="18BFA60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# … with 2,532 more rows</w:t>
      </w:r>
    </w:p>
    <w:p w14:paraId="0B520A28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typically do my data cleaning with data in a tidy format, like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boston_cocktails</w:t>
      </w:r>
      <w:proofErr w:type="spell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cocktails_parsed</w:t>
      </w:r>
      <w:proofErr w:type="spell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When it’s time for </w:t>
      </w:r>
      <w:proofErr w:type="spellStart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usually need the data in a wider format, so let’s use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reshape our data.</w:t>
      </w:r>
    </w:p>
    <w:p w14:paraId="655C544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cocktails_df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cocktails_parsed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21B21E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ingredient_number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row_id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-measure) %&gt;%</w:t>
      </w:r>
    </w:p>
    <w:p w14:paraId="05EFA40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ingredient,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measure_number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values_fill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%&gt;%</w:t>
      </w:r>
    </w:p>
    <w:p w14:paraId="5573B07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2450FC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E7C3E7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5DD0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cocktails_df</w:t>
      </w:r>
      <w:proofErr w:type="spellEnd"/>
    </w:p>
    <w:p w14:paraId="27AE634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: 937 x 42</w:t>
      </w:r>
    </w:p>
    <w:p w14:paraId="6822E0D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name  category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light_rum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lemon_juice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lime_juice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sweet_vermouth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orange_juice</w:t>
      </w:r>
      <w:proofErr w:type="spellEnd"/>
    </w:p>
    <w:p w14:paraId="1D19BB8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</w:t>
      </w:r>
    </w:p>
    <w:p w14:paraId="7F3D09A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Gaug…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2           1          1               0           0   </w:t>
      </w:r>
    </w:p>
    <w:p w14:paraId="63A942E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Fort…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…      1.5         0          0.25            0.5         0.25</w:t>
      </w:r>
    </w:p>
    <w:p w14:paraId="6F78B14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Cuba…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2           0          0.5             0           0   </w:t>
      </w:r>
    </w:p>
    <w:p w14:paraId="0436837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Cool…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0           0          0               0           1   </w:t>
      </w:r>
    </w:p>
    <w:p w14:paraId="3A5EDBA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John… Whiskies      0           1          0               0           0   </w:t>
      </w:r>
    </w:p>
    <w:p w14:paraId="641C701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Cher…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1.25        0          0               0           0   </w:t>
      </w:r>
    </w:p>
    <w:p w14:paraId="320478C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Casa…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2           0          1.5             0           0   </w:t>
      </w:r>
    </w:p>
    <w:p w14:paraId="7099FEA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Cari…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0.5         0          0               0           0   </w:t>
      </w:r>
    </w:p>
    <w:p w14:paraId="5ECBF5E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Ambe… Cordial…      0           0.25       0               0           0   </w:t>
      </w:r>
    </w:p>
    <w:p w14:paraId="51A5B50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The … Whiskies      0           0.5        0               0           0   </w:t>
      </w:r>
    </w:p>
    <w:p w14:paraId="5D1D942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927 more rows, and 35 more variables: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powdered_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sugar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52CA274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dark_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rum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cranberry_juice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pineapple_juice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0520A6A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bourbon_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whiskey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simple_syrup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cherry_flavored_brandy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66657C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light_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cream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triple_sec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maraschino , amaretto ,</w:t>
      </w:r>
    </w:p>
    <w:p w14:paraId="2F41596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grenadine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apple_brandy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brandy , gin ,</w:t>
      </w:r>
    </w:p>
    <w:p w14:paraId="790EEF5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anisette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dry_vermouth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apricot_flavored_brandy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D02097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bitters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straight_rye_whiskey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benedictine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2331BE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egg_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white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half_and_half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vodka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grapefruit_juice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DC1A9A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blended_scotch_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whiskey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white_creme_de_cacao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995815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citrus_flavored_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vodka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whole_egg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egg_yolk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78FF07A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blended_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whiskey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dubonnet 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blanco_tequila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809343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old_mr_boston_dry_gin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25FDFCD" w14:textId="77777777" w:rsidR="00360793" w:rsidRPr="00360793" w:rsidRDefault="00360793" w:rsidP="00360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0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Principal component analysis</w:t>
      </w:r>
    </w:p>
    <w:p w14:paraId="53198D5E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dataset is especially delightful because we get to use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60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recipes</w:t>
        </w:r>
      </w:hyperlink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36079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recipes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360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4184AC" wp14:editId="508B86B0">
            <wp:extent cx="685800" cy="685800"/>
            <wp:effectExtent l="0" t="0" r="0" b="0"/>
            <wp:docPr id="2" name="Picture 2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load the </w:t>
      </w:r>
      <w:proofErr w:type="spellStart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metapackage and implement principal component analysis with a recipe.</w:t>
      </w:r>
    </w:p>
    <w:p w14:paraId="16513D7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AF004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A70A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pca_rec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~., data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cocktails_df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6B137E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update_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name, category,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new_role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 %&gt;%</w:t>
      </w:r>
    </w:p>
    <w:p w14:paraId="67BA3BF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step_normalize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E9C0CA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step_pca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39F831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6055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pca_prep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prep(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pca_rec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B6D22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951A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pca_prep</w:t>
      </w:r>
      <w:proofErr w:type="spellEnd"/>
    </w:p>
    <w:p w14:paraId="01AE369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Data Recipe</w:t>
      </w:r>
    </w:p>
    <w:p w14:paraId="1370AD7A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BBCF6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Inputs:</w:t>
      </w:r>
    </w:p>
    <w:p w14:paraId="1410881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41ED3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      role #variables</w:t>
      </w:r>
    </w:p>
    <w:p w14:paraId="5136316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        id          2</w:t>
      </w:r>
    </w:p>
    <w:p w14:paraId="2712B8E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predictor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40</w:t>
      </w:r>
    </w:p>
    <w:p w14:paraId="144D3AE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D8C15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Training data contained 937 data points and no missing data.</w:t>
      </w:r>
    </w:p>
    <w:p w14:paraId="237D631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C4F76B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Operations:</w:t>
      </w:r>
    </w:p>
    <w:p w14:paraId="2F8B4DD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36CDE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Centering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scaling for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light_rum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lemon_juice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... [trained]</w:t>
      </w:r>
    </w:p>
    <w:p w14:paraId="6786271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PCA extraction with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light_rum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lemon_juice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... [trained]</w:t>
      </w:r>
    </w:p>
    <w:p w14:paraId="20961664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walk through the steps in this recipe.</w:t>
      </w:r>
    </w:p>
    <w:p w14:paraId="38E5B1ED" w14:textId="77777777" w:rsidR="00360793" w:rsidRPr="00360793" w:rsidRDefault="00360793" w:rsidP="00360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must tell the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what’s going on with our model (notice the formula with </w:t>
      </w:r>
      <w:r w:rsidRPr="003607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 outcome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what data we are using.</w:t>
      </w:r>
    </w:p>
    <w:p w14:paraId="5EE7A265" w14:textId="77777777" w:rsidR="00360793" w:rsidRPr="00360793" w:rsidRDefault="00360793" w:rsidP="00360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update the role for cocktail name and category, since these are </w:t>
      </w:r>
      <w:proofErr w:type="gramStart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variables</w:t>
      </w:r>
      <w:proofErr w:type="gram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want to keep around for convenience as identifiers for rows but are not a predictor or outcome.</w:t>
      </w:r>
    </w:p>
    <w:p w14:paraId="774DD999" w14:textId="77777777" w:rsidR="00360793" w:rsidRPr="00360793" w:rsidRDefault="00360793" w:rsidP="00360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need to </w:t>
      </w:r>
      <w:proofErr w:type="spellStart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scale the numeric predictors, because we are about to implement PCA.</w:t>
      </w:r>
    </w:p>
    <w:p w14:paraId="00A1CBC8" w14:textId="77777777" w:rsidR="00360793" w:rsidRPr="00360793" w:rsidRDefault="00360793" w:rsidP="00360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actual principal component analysis.</w:t>
      </w:r>
    </w:p>
    <w:p w14:paraId="5A135B3F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using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steps have been defined but not actually run or implemented. The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where everything gets evaluated.</w:t>
      </w:r>
    </w:p>
    <w:p w14:paraId="33A06471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Once we have that done, we can both explore the results of the PCA. Let’s start with checking out how the PCA turned out. We can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 of our recipe steps, including the PCA step, which is the second step. Then let’s make a visualization to see what the components look like.</w:t>
      </w:r>
    </w:p>
    <w:p w14:paraId="2B3A1F3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tidied_pca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pca_prep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2)</w:t>
      </w:r>
    </w:p>
    <w:p w14:paraId="6FCC447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C628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tidied_pca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0BA25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component %in% paste0("PC", 1:5)) %&gt;%</w:t>
      </w:r>
    </w:p>
    <w:p w14:paraId="085FB54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component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(component)) %&gt;%</w:t>
      </w:r>
    </w:p>
    <w:p w14:paraId="5ABA3E5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(value, terms, fill = terms)) +</w:t>
      </w:r>
    </w:p>
    <w:p w14:paraId="35F61F0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3E11AC8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~component,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4713C3F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y = NULL)</w:t>
      </w:r>
    </w:p>
    <w:p w14:paraId="5C51417A" w14:textId="1E0BE85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drawing>
          <wp:inline distT="0" distB="0" distL="0" distR="0" wp14:anchorId="49DD0EF9" wp14:editId="4094373B">
            <wp:extent cx="42862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DD5B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biggest difference in PC1 is powdered sugar vs. simple syrup; recipes are not likely to have both, which makes sense! Let’s zoom in on the first four components, and understand which cocktail ingredients contribute in the positive and negative directions.</w:t>
      </w:r>
    </w:p>
    <w:p w14:paraId="10BDC57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4C9B0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E3411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tidied_pca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D45E7E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component %in% paste0("PC", 1:4)) %&gt;%</w:t>
      </w:r>
    </w:p>
    <w:p w14:paraId="3DDD5D4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(component) %&gt;%</w:t>
      </w:r>
    </w:p>
    <w:p w14:paraId="704F817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8, abs(value)) %&gt;%</w:t>
      </w:r>
    </w:p>
    <w:p w14:paraId="3527BAC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3555C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terms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reorder_within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(terms, abs(value), component)) %&gt;%</w:t>
      </w:r>
    </w:p>
    <w:p w14:paraId="2929C72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(abs(value), terms, fill = value &gt; 0)) +</w:t>
      </w:r>
    </w:p>
    <w:p w14:paraId="42CA250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FB025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~component, scales = "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B958F0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reordered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39E08EA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10C8EA6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"Absolute value of contribution",</w:t>
      </w:r>
    </w:p>
    <w:p w14:paraId="06D437F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NULL, fill = "Positive?"</w:t>
      </w:r>
    </w:p>
    <w:p w14:paraId="16740FCB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D8EAB65" w14:textId="0F3684F4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lastRenderedPageBreak/>
        <w:drawing>
          <wp:inline distT="0" distB="0" distL="0" distR="0" wp14:anchorId="3997484D" wp14:editId="7BBD8CA2">
            <wp:extent cx="42862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3AEC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So PC1 is about powdered sugar + egg + gin drinks vs. simple syrup + lime + tequila drinks. This is the component that explains the most variation in drinks. PC2 is mostly about vermouth, both sweet and dry.</w:t>
      </w:r>
    </w:p>
    <w:p w14:paraId="1EAB6C0B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How are the cocktails distributed in the plane of the first two components?</w:t>
      </w:r>
    </w:p>
    <w:p w14:paraId="315CA29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juice(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pca_prep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9D61DF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(PC1, PC2, label = name)) +</w:t>
      </w:r>
    </w:p>
    <w:p w14:paraId="3649A0BF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category), alpha = 0.7, size = 2) +</w:t>
      </w:r>
    </w:p>
    <w:p w14:paraId="41A8827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"inward", family = "IBMPlexSans") +</w:t>
      </w:r>
    </w:p>
    <w:p w14:paraId="78A13F0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</w:t>
      </w:r>
    </w:p>
    <w:p w14:paraId="5CFCEEA6" w14:textId="5E65BF8D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drawing>
          <wp:inline distT="0" distB="0" distL="0" distR="0" wp14:anchorId="00726842" wp14:editId="40164BE5">
            <wp:extent cx="42862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4C2A" w14:textId="77777777" w:rsidR="00360793" w:rsidRPr="00360793" w:rsidRDefault="00360793" w:rsidP="00360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Fizzy, egg, powdered sugar drinks are to the left.</w:t>
      </w:r>
    </w:p>
    <w:p w14:paraId="65E2DCBE" w14:textId="77777777" w:rsidR="00360793" w:rsidRPr="00360793" w:rsidRDefault="00360793" w:rsidP="00360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 syrup, lime, tequila drinks are to the right.</w:t>
      </w:r>
    </w:p>
    <w:p w14:paraId="4B3B5E08" w14:textId="77777777" w:rsidR="00360793" w:rsidRPr="00360793" w:rsidRDefault="00360793" w:rsidP="00360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Vermouth drinks are more to the top.</w:t>
      </w:r>
    </w:p>
    <w:p w14:paraId="3F934028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change out </w:t>
      </w: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PC2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PC4</w:t>
      </w: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example, to instead see where drinks with more grenadine are.</w:t>
      </w:r>
    </w:p>
    <w:p w14:paraId="0F1123EA" w14:textId="77777777" w:rsidR="00360793" w:rsidRPr="00360793" w:rsidRDefault="00360793" w:rsidP="00360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0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UMAP</w:t>
      </w:r>
    </w:p>
    <w:p w14:paraId="1F9B7245" w14:textId="62229DE0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benefits of the </w:t>
      </w:r>
      <w:proofErr w:type="spellStart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ecosystem is the flexibility and ease of trying different approaches for the same kind of task. For example, we can switch out PCA for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1" w:tgtFrame="_blank" w:history="1">
        <w:r w:rsidRPr="00360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UMAP</w:t>
        </w:r>
      </w:hyperlink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, an entirely different algorithm for dimensionality reduction based on ideas from topological data analysis. The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2" w:tgtFrame="_blank" w:history="1">
        <w:r w:rsidRPr="00360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embed</w:t>
        </w:r>
      </w:hyperlink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recipe steps for ways to create embeddings including UMAP. Let’s switch out the PCA step for the UMAP step.</w:t>
      </w:r>
    </w:p>
    <w:p w14:paraId="297B85A1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library(embed)</w:t>
      </w:r>
    </w:p>
    <w:p w14:paraId="02C22CB0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8FC1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umap_rec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~., data =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cocktails_df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B2B888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update_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name, category,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new_role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 %&gt;%</w:t>
      </w:r>
    </w:p>
    <w:p w14:paraId="7022486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step_normalize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E3FDC8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step_umap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2FBE38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3E28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umap_prep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prep(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umap_rec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6D30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7B6A6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umap_prep</w:t>
      </w:r>
      <w:proofErr w:type="spellEnd"/>
    </w:p>
    <w:p w14:paraId="2EAE7CC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Data Recipe</w:t>
      </w:r>
    </w:p>
    <w:p w14:paraId="76F5224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30C4A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Inputs:</w:t>
      </w:r>
    </w:p>
    <w:p w14:paraId="2AF5F46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AD8E79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      role #variables</w:t>
      </w:r>
    </w:p>
    <w:p w14:paraId="753F923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        id          2</w:t>
      </w:r>
    </w:p>
    <w:p w14:paraId="22DA5002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  predictor</w:t>
      </w:r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40</w:t>
      </w:r>
    </w:p>
    <w:p w14:paraId="2C3C1D6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4055C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Training data contained 937 data points and no missing data.</w:t>
      </w:r>
    </w:p>
    <w:p w14:paraId="54287675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55504E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## Operations:</w:t>
      </w:r>
    </w:p>
    <w:p w14:paraId="76F6861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8324AD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Centering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scaling for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light_rum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lemon_juice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... [trained]</w:t>
      </w:r>
    </w:p>
    <w:p w14:paraId="4422F8A8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UMAP embedding for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light_rum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lemon_juice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, ... [trained]</w:t>
      </w:r>
    </w:p>
    <w:p w14:paraId="0CAA2FE2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example how the cocktails are distributed in the plane of the first two UMAP components.</w:t>
      </w:r>
    </w:p>
    <w:p w14:paraId="77FBA553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juice(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umap_prep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C025226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(umap_1, umap_2, label = name)) +</w:t>
      </w:r>
    </w:p>
    <w:p w14:paraId="50162BFC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category), alpha = 0.7, size = 2) +</w:t>
      </w:r>
    </w:p>
    <w:p w14:paraId="7DA23484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"inward", family = "IBMPlexSans") +</w:t>
      </w:r>
    </w:p>
    <w:p w14:paraId="52C5A137" w14:textId="77777777" w:rsidR="00360793" w:rsidRPr="00360793" w:rsidRDefault="00360793" w:rsidP="0036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spellStart"/>
      <w:proofErr w:type="gram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0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</w:t>
      </w:r>
    </w:p>
    <w:p w14:paraId="02C69F2A" w14:textId="721CD8A1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lastRenderedPageBreak/>
        <w:drawing>
          <wp:inline distT="0" distB="0" distL="0" distR="0" wp14:anchorId="57AF95C5" wp14:editId="06118368">
            <wp:extent cx="428625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C1E" w14:textId="77777777" w:rsidR="00360793" w:rsidRPr="00360793" w:rsidRDefault="00360793" w:rsidP="0036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0793">
        <w:rPr>
          <w:rFonts w:ascii="Times New Roman" w:eastAsia="Times New Roman" w:hAnsi="Times New Roman" w:cs="Times New Roman"/>
          <w:sz w:val="20"/>
          <w:szCs w:val="20"/>
          <w:lang w:eastAsia="en-IN"/>
        </w:rPr>
        <w:t>Really interesting, but also different! This is because UMAP is so different from PCA, although they are both approaching this question of how to project a set of features, like ingredients in cocktail recipes, into a smaller space.</w:t>
      </w:r>
    </w:p>
    <w:p w14:paraId="1DDF62ED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EC7"/>
    <w:multiLevelType w:val="multilevel"/>
    <w:tmpl w:val="C18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E08FA"/>
    <w:multiLevelType w:val="multilevel"/>
    <w:tmpl w:val="2A6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93"/>
    <w:rsid w:val="00260372"/>
    <w:rsid w:val="003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2889"/>
  <w15:chartTrackingRefBased/>
  <w15:docId w15:val="{086B184F-6910-46AC-85E2-BDBCC84C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mbed.tidymodel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ipes.tidymodels.org/" TargetMode="External"/><Relationship Id="rId11" Type="http://schemas.openxmlformats.org/officeDocument/2006/relationships/hyperlink" Target="https://umap-learn.readthedocs.io/en/latest/how_umap_works.html" TargetMode="External"/><Relationship Id="rId5" Type="http://schemas.openxmlformats.org/officeDocument/2006/relationships/hyperlink" Target="https://raw.githubusercontent.com/rfordatascience/tidytuesday/master/data/2020/2020-05-26/boston_cocktails.cs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2021-09-12T07:56:00Z</dcterms:created>
  <dcterms:modified xsi:type="dcterms:W3CDTF">2021-09-12T07:59:00Z</dcterms:modified>
</cp:coreProperties>
</file>