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061A"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Previously, I wrote a </w:t>
      </w:r>
      <w:hyperlink r:id="rId5" w:tgtFrame="_blank" w:history="1">
        <w:r w:rsidRPr="00E6524A">
          <w:rPr>
            <w:rFonts w:ascii="Times New Roman" w:eastAsia="Times New Roman" w:hAnsi="Times New Roman" w:cs="Times New Roman"/>
            <w:color w:val="0000FF"/>
            <w:sz w:val="20"/>
            <w:szCs w:val="20"/>
            <w:u w:val="single"/>
            <w:lang w:eastAsia="en-IN"/>
          </w:rPr>
          <w:t>blog post showing a number of R packages and functions which you could use to quickly explore your data set.</w:t>
        </w:r>
      </w:hyperlink>
      <w:r w:rsidRPr="00E6524A">
        <w:rPr>
          <w:rFonts w:ascii="Times New Roman" w:eastAsia="Times New Roman" w:hAnsi="Times New Roman" w:cs="Times New Roman"/>
          <w:sz w:val="20"/>
          <w:szCs w:val="20"/>
          <w:lang w:eastAsia="en-IN"/>
        </w:rPr>
        <w:t xml:space="preserve"> Since posting that, I’ve become aware of another exciting EDA package: </w:t>
      </w:r>
      <w:hyperlink r:id="rId6" w:tgtFrame="_blank" w:history="1">
        <w:proofErr w:type="spellStart"/>
        <w:r w:rsidRPr="00E6524A">
          <w:rPr>
            <w:rFonts w:ascii="Times New Roman" w:eastAsia="Times New Roman" w:hAnsi="Times New Roman" w:cs="Times New Roman"/>
            <w:color w:val="0000FF"/>
            <w:sz w:val="20"/>
            <w:szCs w:val="20"/>
            <w:u w:val="single"/>
            <w:lang w:eastAsia="en-IN"/>
          </w:rPr>
          <w:t>inspectdf</w:t>
        </w:r>
        <w:proofErr w:type="spellEnd"/>
      </w:hyperlink>
      <w:r w:rsidRPr="00E6524A">
        <w:rPr>
          <w:rFonts w:ascii="Times New Roman" w:eastAsia="Times New Roman" w:hAnsi="Times New Roman" w:cs="Times New Roman"/>
          <w:sz w:val="20"/>
          <w:szCs w:val="20"/>
          <w:lang w:eastAsia="en-IN"/>
        </w:rPr>
        <w:t xml:space="preserve"> by </w:t>
      </w:r>
      <w:hyperlink r:id="rId7" w:tgtFrame="_blank" w:history="1">
        <w:r w:rsidRPr="00E6524A">
          <w:rPr>
            <w:rFonts w:ascii="Times New Roman" w:eastAsia="Times New Roman" w:hAnsi="Times New Roman" w:cs="Times New Roman"/>
            <w:color w:val="0000FF"/>
            <w:sz w:val="20"/>
            <w:szCs w:val="20"/>
            <w:u w:val="single"/>
            <w:lang w:eastAsia="en-IN"/>
          </w:rPr>
          <w:t>Alastair Rushworth!</w:t>
        </w:r>
      </w:hyperlink>
      <w:r w:rsidRPr="00E6524A">
        <w:rPr>
          <w:rFonts w:ascii="Times New Roman" w:eastAsia="Times New Roman" w:hAnsi="Times New Roman" w:cs="Times New Roman"/>
          <w:sz w:val="20"/>
          <w:szCs w:val="20"/>
          <w:lang w:eastAsia="en-IN"/>
        </w:rPr>
        <w:t xml:space="preserve"> As is very often the case, I became aware of this package in a </w:t>
      </w:r>
      <w:hyperlink r:id="rId8" w:tgtFrame="_blank" w:history="1">
        <w:r w:rsidRPr="00E6524A">
          <w:rPr>
            <w:rFonts w:ascii="Times New Roman" w:eastAsia="Times New Roman" w:hAnsi="Times New Roman" w:cs="Times New Roman"/>
            <w:color w:val="0000FF"/>
            <w:sz w:val="20"/>
            <w:szCs w:val="20"/>
            <w:u w:val="single"/>
            <w:lang w:eastAsia="en-IN"/>
          </w:rPr>
          <w:t>twitter post</w:t>
        </w:r>
      </w:hyperlink>
      <w:r w:rsidRPr="00E6524A">
        <w:rPr>
          <w:rFonts w:ascii="Times New Roman" w:eastAsia="Times New Roman" w:hAnsi="Times New Roman" w:cs="Times New Roman"/>
          <w:sz w:val="20"/>
          <w:szCs w:val="20"/>
          <w:lang w:eastAsia="en-IN"/>
        </w:rPr>
        <w:t xml:space="preserve"> by none other than </w:t>
      </w:r>
      <w:hyperlink r:id="rId9" w:tgtFrame="_blank" w:history="1">
        <w:r w:rsidRPr="00E6524A">
          <w:rPr>
            <w:rFonts w:ascii="Times New Roman" w:eastAsia="Times New Roman" w:hAnsi="Times New Roman" w:cs="Times New Roman"/>
            <w:color w:val="0000FF"/>
            <w:sz w:val="20"/>
            <w:szCs w:val="20"/>
            <w:u w:val="single"/>
            <w:lang w:eastAsia="en-IN"/>
          </w:rPr>
          <w:t>Mara Averick</w:t>
        </w:r>
      </w:hyperlink>
      <w:r w:rsidRPr="00E6524A">
        <w:rPr>
          <w:rFonts w:ascii="Times New Roman" w:eastAsia="Times New Roman" w:hAnsi="Times New Roman" w:cs="Times New Roman"/>
          <w:sz w:val="20"/>
          <w:szCs w:val="20"/>
          <w:lang w:eastAsia="en-IN"/>
        </w:rPr>
        <w:t>.</w:t>
      </w:r>
    </w:p>
    <w:p w14:paraId="716B069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75181729" wp14:editId="383D7B61">
                <wp:extent cx="304800" cy="304800"/>
                <wp:effectExtent l="0" t="0" r="0" b="0"/>
                <wp:docPr id="30" name="AutoShape 18" descr="Preview of some of the inspectdf output gra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39B7C" id="AutoShape 18" o:spid="_x0000_s1026" alt="Preview of some of the inspectdf output grap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1GpQ9AsCAAD9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31E96F8E"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Preview of some of the </w:t>
      </w:r>
      <w:proofErr w:type="spellStart"/>
      <w:r w:rsidRPr="00E6524A">
        <w:rPr>
          <w:rFonts w:ascii="Times New Roman" w:eastAsia="Times New Roman" w:hAnsi="Times New Roman" w:cs="Times New Roman"/>
          <w:sz w:val="20"/>
          <w:szCs w:val="20"/>
          <w:lang w:eastAsia="en-IN"/>
        </w:rPr>
        <w:t>inspectdf</w:t>
      </w:r>
      <w:proofErr w:type="spellEnd"/>
      <w:r w:rsidRPr="00E6524A">
        <w:rPr>
          <w:rFonts w:ascii="Times New Roman" w:eastAsia="Times New Roman" w:hAnsi="Times New Roman" w:cs="Times New Roman"/>
          <w:sz w:val="20"/>
          <w:szCs w:val="20"/>
          <w:lang w:eastAsia="en-IN"/>
        </w:rPr>
        <w:t xml:space="preserve"> output graphs</w:t>
      </w:r>
    </w:p>
    <w:p w14:paraId="63696F2E"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I like this package because it’s got a lot of functionality and it’s incredibly straightforward to use. In short, it allows you to understand and visualize column types, sizes, values, value imbalance &amp; distributions as well as correlations. Better yet, you can run each of these features for an individual data frame, or compare the differences between two data frames. </w:t>
      </w:r>
    </w:p>
    <w:p w14:paraId="5EDB1452"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I liked the </w:t>
      </w:r>
      <w:proofErr w:type="spellStart"/>
      <w:r w:rsidRPr="00E6524A">
        <w:rPr>
          <w:rFonts w:ascii="Times New Roman" w:eastAsia="Times New Roman" w:hAnsi="Times New Roman" w:cs="Times New Roman"/>
          <w:sz w:val="20"/>
          <w:szCs w:val="20"/>
          <w:lang w:eastAsia="en-IN"/>
        </w:rPr>
        <w:t>inspectdf</w:t>
      </w:r>
      <w:proofErr w:type="spellEnd"/>
      <w:r w:rsidRPr="00E6524A">
        <w:rPr>
          <w:rFonts w:ascii="Times New Roman" w:eastAsia="Times New Roman" w:hAnsi="Times New Roman" w:cs="Times New Roman"/>
          <w:sz w:val="20"/>
          <w:szCs w:val="20"/>
          <w:lang w:eastAsia="en-IN"/>
        </w:rPr>
        <w:t xml:space="preserve"> package so much that in this blog, I’m going to extend </w:t>
      </w:r>
      <w:hyperlink r:id="rId10" w:tgtFrame="_blank" w:history="1">
        <w:r w:rsidRPr="00E6524A">
          <w:rPr>
            <w:rFonts w:ascii="Times New Roman" w:eastAsia="Times New Roman" w:hAnsi="Times New Roman" w:cs="Times New Roman"/>
            <w:color w:val="0000FF"/>
            <w:sz w:val="20"/>
            <w:szCs w:val="20"/>
            <w:u w:val="single"/>
            <w:lang w:eastAsia="en-IN"/>
          </w:rPr>
          <w:t xml:space="preserve">my previous EDA tutorial </w:t>
        </w:r>
      </w:hyperlink>
      <w:r w:rsidRPr="00E6524A">
        <w:rPr>
          <w:rFonts w:ascii="Times New Roman" w:eastAsia="Times New Roman" w:hAnsi="Times New Roman" w:cs="Times New Roman"/>
          <w:sz w:val="20"/>
          <w:szCs w:val="20"/>
          <w:lang w:eastAsia="en-IN"/>
        </w:rPr>
        <w:t>with an overview of the package.</w:t>
      </w:r>
    </w:p>
    <w:p w14:paraId="15A77B1D" w14:textId="77777777" w:rsidR="00E6524A" w:rsidRPr="00E6524A" w:rsidRDefault="00E6524A" w:rsidP="00E6524A">
      <w:pPr>
        <w:spacing w:after="0"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pict w14:anchorId="1DCD311D">
          <v:rect id="_x0000_i1025" style="width:0;height:1.5pt" o:hralign="center" o:hrstd="t" o:hr="t" fillcolor="#a0a0a0" stroked="f"/>
        </w:pict>
      </w:r>
    </w:p>
    <w:p w14:paraId="552ABB89" w14:textId="77777777" w:rsidR="00E6524A" w:rsidRPr="00E6524A" w:rsidRDefault="00E6524A" w:rsidP="00E652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524A">
        <w:rPr>
          <w:rFonts w:ascii="Times New Roman" w:eastAsia="Times New Roman" w:hAnsi="Times New Roman" w:cs="Times New Roman"/>
          <w:b/>
          <w:bCs/>
          <w:kern w:val="36"/>
          <w:sz w:val="48"/>
          <w:szCs w:val="48"/>
          <w:lang w:eastAsia="en-IN"/>
        </w:rPr>
        <w:t xml:space="preserve">Set Up </w:t>
      </w:r>
    </w:p>
    <w:p w14:paraId="636952DB"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Working Environment</w:t>
      </w:r>
    </w:p>
    <w:p w14:paraId="5A9C7E76"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For this tutorial, we are going to be using R as our programming language. The entire code is hosted in my </w:t>
      </w:r>
      <w:hyperlink r:id="rId11" w:tgtFrame="_blank" w:history="1">
        <w:proofErr w:type="spellStart"/>
        <w:r w:rsidRPr="00E6524A">
          <w:rPr>
            <w:rFonts w:ascii="Times New Roman" w:eastAsia="Times New Roman" w:hAnsi="Times New Roman" w:cs="Times New Roman"/>
            <w:color w:val="0000FF"/>
            <w:sz w:val="20"/>
            <w:szCs w:val="20"/>
            <w:u w:val="single"/>
            <w:lang w:eastAsia="en-IN"/>
          </w:rPr>
          <w:t>github</w:t>
        </w:r>
        <w:proofErr w:type="spellEnd"/>
        <w:r w:rsidRPr="00E6524A">
          <w:rPr>
            <w:rFonts w:ascii="Times New Roman" w:eastAsia="Times New Roman" w:hAnsi="Times New Roman" w:cs="Times New Roman"/>
            <w:color w:val="0000FF"/>
            <w:sz w:val="20"/>
            <w:szCs w:val="20"/>
            <w:u w:val="single"/>
            <w:lang w:eastAsia="en-IN"/>
          </w:rPr>
          <w:t xml:space="preserve"> repo,</w:t>
        </w:r>
      </w:hyperlink>
      <w:r w:rsidRPr="00E6524A">
        <w:rPr>
          <w:rFonts w:ascii="Times New Roman" w:eastAsia="Times New Roman" w:hAnsi="Times New Roman" w:cs="Times New Roman"/>
          <w:sz w:val="20"/>
          <w:szCs w:val="20"/>
          <w:lang w:eastAsia="en-IN"/>
        </w:rPr>
        <w:t xml:space="preserve"> and you can also copy and paste to follow along below. If you are looking to understand your options for an R working environment, I recommend that you can </w:t>
      </w:r>
      <w:hyperlink r:id="rId12" w:tgtFrame="_blank" w:history="1">
        <w:r w:rsidRPr="00E6524A">
          <w:rPr>
            <w:rFonts w:ascii="Times New Roman" w:eastAsia="Times New Roman" w:hAnsi="Times New Roman" w:cs="Times New Roman"/>
            <w:color w:val="0000FF"/>
            <w:sz w:val="20"/>
            <w:szCs w:val="20"/>
            <w:u w:val="single"/>
            <w:lang w:eastAsia="en-IN"/>
          </w:rPr>
          <w:t>check out IBM Watson Studio to run hosted R notebooks</w:t>
        </w:r>
      </w:hyperlink>
      <w:r w:rsidRPr="00E6524A">
        <w:rPr>
          <w:rFonts w:ascii="Times New Roman" w:eastAsia="Times New Roman" w:hAnsi="Times New Roman" w:cs="Times New Roman"/>
          <w:sz w:val="20"/>
          <w:szCs w:val="20"/>
          <w:lang w:eastAsia="en-IN"/>
        </w:rPr>
        <w:t xml:space="preserve">, or </w:t>
      </w:r>
      <w:hyperlink r:id="rId13" w:anchor="Desktop" w:tgtFrame="_blank" w:history="1">
        <w:r w:rsidRPr="00E6524A">
          <w:rPr>
            <w:rFonts w:ascii="Times New Roman" w:eastAsia="Times New Roman" w:hAnsi="Times New Roman" w:cs="Times New Roman"/>
            <w:color w:val="0000FF"/>
            <w:sz w:val="20"/>
            <w:szCs w:val="20"/>
            <w:u w:val="single"/>
            <w:lang w:eastAsia="en-IN"/>
          </w:rPr>
          <w:t>RStudio</w:t>
        </w:r>
      </w:hyperlink>
      <w:r w:rsidRPr="00E6524A">
        <w:rPr>
          <w:rFonts w:ascii="Times New Roman" w:eastAsia="Times New Roman" w:hAnsi="Times New Roman" w:cs="Times New Roman"/>
          <w:sz w:val="20"/>
          <w:szCs w:val="20"/>
          <w:lang w:eastAsia="en-IN"/>
        </w:rPr>
        <w:t xml:space="preserve">. </w:t>
      </w:r>
    </w:p>
    <w:p w14:paraId="40AC6C14"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Install and Load Packages</w:t>
      </w:r>
    </w:p>
    <w:p w14:paraId="31BB14B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Before we get rolling with the tutorial, we need to get our environment ready. Please remember that if you do not have any of the packages already installed, uncomment the installation line by removing the #.</w:t>
      </w:r>
    </w:p>
    <w:p w14:paraId="71171F20"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 xml:space="preserve">#First install </w:t>
      </w:r>
      <w:proofErr w:type="spellStart"/>
      <w:r w:rsidRPr="00E6524A">
        <w:rPr>
          <w:rFonts w:ascii="Courier New" w:eastAsia="Times New Roman" w:hAnsi="Courier New" w:cs="Courier New"/>
          <w:sz w:val="20"/>
          <w:szCs w:val="20"/>
          <w:lang w:eastAsia="en-IN"/>
        </w:rPr>
        <w:t>devtools</w:t>
      </w:r>
      <w:proofErr w:type="spellEnd"/>
      <w:r w:rsidRPr="00E6524A">
        <w:rPr>
          <w:rFonts w:ascii="Courier New" w:eastAsia="Times New Roman" w:hAnsi="Courier New" w:cs="Courier New"/>
          <w:sz w:val="20"/>
          <w:szCs w:val="20"/>
          <w:lang w:eastAsia="en-IN"/>
        </w:rPr>
        <w:t xml:space="preserve"> to allow you to install </w:t>
      </w:r>
      <w:proofErr w:type="spellStart"/>
      <w:r w:rsidRPr="00E6524A">
        <w:rPr>
          <w:rFonts w:ascii="Courier New" w:eastAsia="Times New Roman" w:hAnsi="Courier New" w:cs="Courier New"/>
          <w:sz w:val="20"/>
          <w:szCs w:val="20"/>
          <w:lang w:eastAsia="en-IN"/>
        </w:rPr>
        <w:t>inspectdf</w:t>
      </w:r>
      <w:proofErr w:type="spellEnd"/>
      <w:r w:rsidRPr="00E6524A">
        <w:rPr>
          <w:rFonts w:ascii="Courier New" w:eastAsia="Times New Roman" w:hAnsi="Courier New" w:cs="Courier New"/>
          <w:sz w:val="20"/>
          <w:szCs w:val="20"/>
          <w:lang w:eastAsia="en-IN"/>
        </w:rPr>
        <w:t xml:space="preserve"> from </w:t>
      </w:r>
      <w:proofErr w:type="spellStart"/>
      <w:r w:rsidRPr="00E6524A">
        <w:rPr>
          <w:rFonts w:ascii="Courier New" w:eastAsia="Times New Roman" w:hAnsi="Courier New" w:cs="Courier New"/>
          <w:sz w:val="20"/>
          <w:szCs w:val="20"/>
          <w:lang w:eastAsia="en-IN"/>
        </w:rPr>
        <w:t>github</w:t>
      </w:r>
      <w:proofErr w:type="spellEnd"/>
    </w:p>
    <w:p w14:paraId="1F11FC9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install.packages</w:t>
      </w:r>
      <w:proofErr w:type="gramEnd"/>
      <w:r w:rsidRPr="00E6524A">
        <w:rPr>
          <w:rFonts w:ascii="Courier New" w:eastAsia="Times New Roman" w:hAnsi="Courier New" w:cs="Courier New"/>
          <w:sz w:val="20"/>
          <w:szCs w:val="20"/>
          <w:lang w:eastAsia="en-IN"/>
        </w:rPr>
        <w:t>("devtools")</w:t>
      </w:r>
    </w:p>
    <w:p w14:paraId="10152C1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devtools</w:t>
      </w:r>
      <w:proofErr w:type="spellEnd"/>
      <w:r w:rsidRPr="00E6524A">
        <w:rPr>
          <w:rFonts w:ascii="Courier New" w:eastAsia="Times New Roman" w:hAnsi="Courier New" w:cs="Courier New"/>
          <w:sz w:val="20"/>
          <w:szCs w:val="20"/>
          <w:lang w:eastAsia="en-IN"/>
        </w:rPr>
        <w:t>)</w:t>
      </w:r>
    </w:p>
    <w:p w14:paraId="174A31E6"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90479"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w:t>
      </w:r>
      <w:proofErr w:type="gramEnd"/>
      <w:r w:rsidRPr="00E6524A">
        <w:rPr>
          <w:rFonts w:ascii="Courier New" w:eastAsia="Times New Roman" w:hAnsi="Courier New" w:cs="Courier New"/>
          <w:sz w:val="20"/>
          <w:szCs w:val="20"/>
          <w:lang w:eastAsia="en-IN"/>
        </w:rPr>
        <w:t xml:space="preserve"> and load the package - https://github.com/alastairrushworth/inspectdf</w:t>
      </w:r>
    </w:p>
    <w:p w14:paraId="1BDD471D"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DDD02"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devtools::</w:t>
      </w:r>
      <w:proofErr w:type="gramEnd"/>
      <w:r w:rsidRPr="00E6524A">
        <w:rPr>
          <w:rFonts w:ascii="Courier New" w:eastAsia="Times New Roman" w:hAnsi="Courier New" w:cs="Courier New"/>
          <w:sz w:val="20"/>
          <w:szCs w:val="20"/>
          <w:lang w:eastAsia="en-IN"/>
        </w:rPr>
        <w:t>install_github("alastairrushworth/inspectdf")</w:t>
      </w:r>
    </w:p>
    <w:p w14:paraId="3014556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inspectdf</w:t>
      </w:r>
      <w:proofErr w:type="spellEnd"/>
      <w:r w:rsidRPr="00E6524A">
        <w:rPr>
          <w:rFonts w:ascii="Courier New" w:eastAsia="Times New Roman" w:hAnsi="Courier New" w:cs="Courier New"/>
          <w:sz w:val="20"/>
          <w:szCs w:val="20"/>
          <w:lang w:eastAsia="en-IN"/>
        </w:rPr>
        <w:t>)</w:t>
      </w:r>
    </w:p>
    <w:p w14:paraId="171DAC7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ED6E1"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install.packages</w:t>
      </w:r>
      <w:proofErr w:type="gramEnd"/>
      <w:r w:rsidRPr="00E6524A">
        <w:rPr>
          <w:rFonts w:ascii="Courier New" w:eastAsia="Times New Roman" w:hAnsi="Courier New" w:cs="Courier New"/>
          <w:sz w:val="20"/>
          <w:szCs w:val="20"/>
          <w:lang w:eastAsia="en-IN"/>
        </w:rPr>
        <w:t>("tidyverse")</w:t>
      </w:r>
    </w:p>
    <w:p w14:paraId="7F365AA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tidyverse</w:t>
      </w:r>
      <w:proofErr w:type="spellEnd"/>
      <w:r w:rsidRPr="00E6524A">
        <w:rPr>
          <w:rFonts w:ascii="Courier New" w:eastAsia="Times New Roman" w:hAnsi="Courier New" w:cs="Courier New"/>
          <w:sz w:val="20"/>
          <w:szCs w:val="20"/>
          <w:lang w:eastAsia="en-IN"/>
        </w:rPr>
        <w:t>)</w:t>
      </w:r>
    </w:p>
    <w:p w14:paraId="63411F4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A840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install.packages</w:t>
      </w:r>
      <w:proofErr w:type="gramEnd"/>
      <w:r w:rsidRPr="00E6524A">
        <w:rPr>
          <w:rFonts w:ascii="Courier New" w:eastAsia="Times New Roman" w:hAnsi="Courier New" w:cs="Courier New"/>
          <w:sz w:val="20"/>
          <w:szCs w:val="20"/>
          <w:lang w:eastAsia="en-IN"/>
        </w:rPr>
        <w:t>("readr")</w:t>
      </w:r>
    </w:p>
    <w:p w14:paraId="2F88873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readr</w:t>
      </w:r>
      <w:proofErr w:type="spellEnd"/>
      <w:r w:rsidRPr="00E6524A">
        <w:rPr>
          <w:rFonts w:ascii="Courier New" w:eastAsia="Times New Roman" w:hAnsi="Courier New" w:cs="Courier New"/>
          <w:sz w:val="20"/>
          <w:szCs w:val="20"/>
          <w:lang w:eastAsia="en-IN"/>
        </w:rPr>
        <w:t>)</w:t>
      </w:r>
    </w:p>
    <w:p w14:paraId="23B928EC"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Download the Data</w:t>
      </w:r>
    </w:p>
    <w:p w14:paraId="11639F95"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are going to be using the survey data from my previous </w:t>
      </w:r>
      <w:hyperlink r:id="rId14" w:tgtFrame="_blank" w:history="1">
        <w:r w:rsidRPr="00E6524A">
          <w:rPr>
            <w:rFonts w:ascii="Times New Roman" w:eastAsia="Times New Roman" w:hAnsi="Times New Roman" w:cs="Times New Roman"/>
            <w:color w:val="0000FF"/>
            <w:sz w:val="20"/>
            <w:szCs w:val="20"/>
            <w:u w:val="single"/>
            <w:lang w:eastAsia="en-IN"/>
          </w:rPr>
          <w:t>data + art STEAM project.</w:t>
        </w:r>
      </w:hyperlink>
      <w:r w:rsidRPr="00E6524A">
        <w:rPr>
          <w:rFonts w:ascii="Times New Roman" w:eastAsia="Times New Roman" w:hAnsi="Times New Roman" w:cs="Times New Roman"/>
          <w:sz w:val="20"/>
          <w:szCs w:val="20"/>
          <w:lang w:eastAsia="en-IN"/>
        </w:rPr>
        <w:t xml:space="preserve"> Note that there were some issues with survey gathering and therefore you will see some odd values in the data. </w:t>
      </w:r>
    </w:p>
    <w:p w14:paraId="35EDD34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lastRenderedPageBreak/>
        <w:t>#Download the data set</w:t>
      </w:r>
    </w:p>
    <w:p w14:paraId="7FCFDEF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df= read_</w:t>
      </w:r>
      <w:proofErr w:type="gramStart"/>
      <w:r w:rsidRPr="00E6524A">
        <w:rPr>
          <w:rFonts w:ascii="Courier New" w:eastAsia="Times New Roman" w:hAnsi="Courier New" w:cs="Courier New"/>
          <w:sz w:val="20"/>
          <w:szCs w:val="20"/>
          <w:lang w:eastAsia="en-IN"/>
        </w:rPr>
        <w:t>csv(</w:t>
      </w:r>
      <w:proofErr w:type="gramEnd"/>
      <w:r w:rsidRPr="00E6524A">
        <w:rPr>
          <w:rFonts w:ascii="Courier New" w:eastAsia="Times New Roman" w:hAnsi="Courier New" w:cs="Courier New"/>
          <w:sz w:val="20"/>
          <w:szCs w:val="20"/>
          <w:lang w:eastAsia="en-IN"/>
        </w:rPr>
        <w:t xml:space="preserve">'https://raw.githubusercontent.com/lgellis/STEM/master/DATA-ART-1/Data/FinalData.csv', </w:t>
      </w:r>
      <w:proofErr w:type="spellStart"/>
      <w:r w:rsidRPr="00E6524A">
        <w:rPr>
          <w:rFonts w:ascii="Courier New" w:eastAsia="Times New Roman" w:hAnsi="Courier New" w:cs="Courier New"/>
          <w:sz w:val="20"/>
          <w:szCs w:val="20"/>
          <w:lang w:eastAsia="en-IN"/>
        </w:rPr>
        <w:t>col_names</w:t>
      </w:r>
      <w:proofErr w:type="spellEnd"/>
      <w:r w:rsidRPr="00E6524A">
        <w:rPr>
          <w:rFonts w:ascii="Courier New" w:eastAsia="Times New Roman" w:hAnsi="Courier New" w:cs="Courier New"/>
          <w:sz w:val="20"/>
          <w:szCs w:val="20"/>
          <w:lang w:eastAsia="en-IN"/>
        </w:rPr>
        <w:t xml:space="preserve"> = TRUE)</w:t>
      </w:r>
    </w:p>
    <w:p w14:paraId="64AA0AE3"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Transform the Data Set</w:t>
      </w:r>
    </w:p>
    <w:p w14:paraId="6A70A039"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will create three data frames for our tutorial. </w:t>
      </w:r>
    </w:p>
    <w:p w14:paraId="7DBF8AE9"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allGrades</w:t>
      </w:r>
      <w:proofErr w:type="spellEnd"/>
      <w:r w:rsidRPr="00E6524A">
        <w:rPr>
          <w:rFonts w:ascii="Times New Roman" w:eastAsia="Times New Roman" w:hAnsi="Times New Roman" w:cs="Times New Roman"/>
          <w:sz w:val="20"/>
          <w:szCs w:val="20"/>
          <w:lang w:eastAsia="en-IN"/>
        </w:rPr>
        <w:t xml:space="preserve"> is the full data frame with the complete set of survey results</w:t>
      </w:r>
    </w:p>
    <w:p w14:paraId="3841158A"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includes a subset of the survey results for all grades greater than 5. This includes grades 6-8.</w:t>
      </w:r>
    </w:p>
    <w:p w14:paraId="33E42394"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includes a subset of the survey results for all grades less than 6. This includes grades 3-5.</w:t>
      </w:r>
    </w:p>
    <w:p w14:paraId="5235B37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will use </w:t>
      </w:r>
      <w:proofErr w:type="spellStart"/>
      <w:r w:rsidRPr="00E6524A">
        <w:rPr>
          <w:rFonts w:ascii="Times New Roman" w:eastAsia="Times New Roman" w:hAnsi="Times New Roman" w:cs="Times New Roman"/>
          <w:sz w:val="20"/>
          <w:szCs w:val="20"/>
          <w:lang w:eastAsia="en-IN"/>
        </w:rPr>
        <w:t>allGrades</w:t>
      </w:r>
      <w:proofErr w:type="spellEnd"/>
      <w:r w:rsidRPr="00E6524A">
        <w:rPr>
          <w:rFonts w:ascii="Times New Roman" w:eastAsia="Times New Roman" w:hAnsi="Times New Roman" w:cs="Times New Roman"/>
          <w:sz w:val="20"/>
          <w:szCs w:val="20"/>
          <w:lang w:eastAsia="en-IN"/>
        </w:rPr>
        <w:t xml:space="preserve"> for the single data frame analysis and </w:t>
      </w:r>
      <w:proofErr w:type="spellStart"/>
      <w:r w:rsidRPr="00E6524A">
        <w:rPr>
          <w:rFonts w:ascii="Times New Roman" w:eastAsia="Times New Roman" w:hAnsi="Times New Roman" w:cs="Times New Roman"/>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and </w:t>
      </w:r>
      <w:proofErr w:type="spellStart"/>
      <w:r w:rsidRPr="00E6524A">
        <w:rPr>
          <w:rFonts w:ascii="Times New Roman" w:eastAsia="Times New Roman" w:hAnsi="Times New Roman" w:cs="Times New Roman"/>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for the data frame comparisons. </w:t>
      </w:r>
    </w:p>
    <w:p w14:paraId="7131C53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&lt;- df</w:t>
      </w:r>
    </w:p>
    <w:p w14:paraId="1D6901D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95E6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&lt;- </w:t>
      </w: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%&gt;% </w:t>
      </w:r>
    </w:p>
    <w:p w14:paraId="2B27EE43"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 xml:space="preserve">  </w:t>
      </w:r>
      <w:proofErr w:type="gramStart"/>
      <w:r w:rsidRPr="00E6524A">
        <w:rPr>
          <w:rFonts w:ascii="Courier New" w:eastAsia="Times New Roman" w:hAnsi="Courier New" w:cs="Courier New"/>
          <w:sz w:val="20"/>
          <w:szCs w:val="20"/>
          <w:lang w:eastAsia="en-IN"/>
        </w:rPr>
        <w:t>filter(</w:t>
      </w:r>
      <w:proofErr w:type="gramEnd"/>
      <w:r w:rsidRPr="00E6524A">
        <w:rPr>
          <w:rFonts w:ascii="Courier New" w:eastAsia="Times New Roman" w:hAnsi="Courier New" w:cs="Courier New"/>
          <w:sz w:val="20"/>
          <w:szCs w:val="20"/>
          <w:lang w:eastAsia="en-IN"/>
        </w:rPr>
        <w:t>Grade &gt; 5)</w:t>
      </w:r>
    </w:p>
    <w:p w14:paraId="35EC4D71"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3BE5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&lt;- </w:t>
      </w: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%&gt;% </w:t>
      </w:r>
    </w:p>
    <w:p w14:paraId="1E8AFF9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 xml:space="preserve">  </w:t>
      </w:r>
      <w:proofErr w:type="gramStart"/>
      <w:r w:rsidRPr="00E6524A">
        <w:rPr>
          <w:rFonts w:ascii="Courier New" w:eastAsia="Times New Roman" w:hAnsi="Courier New" w:cs="Courier New"/>
          <w:sz w:val="20"/>
          <w:szCs w:val="20"/>
          <w:lang w:eastAsia="en-IN"/>
        </w:rPr>
        <w:t>filter(</w:t>
      </w:r>
      <w:proofErr w:type="gramEnd"/>
      <w:r w:rsidRPr="00E6524A">
        <w:rPr>
          <w:rFonts w:ascii="Courier New" w:eastAsia="Times New Roman" w:hAnsi="Courier New" w:cs="Courier New"/>
          <w:sz w:val="20"/>
          <w:szCs w:val="20"/>
          <w:lang w:eastAsia="en-IN"/>
        </w:rPr>
        <w:t>Grade &lt; 6)</w:t>
      </w:r>
    </w:p>
    <w:p w14:paraId="557BAC0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36B8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#View the distribution of grade to ensure it was split properly</w:t>
      </w:r>
    </w:p>
    <w:p w14:paraId="40C0CB7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24A">
        <w:rPr>
          <w:rFonts w:ascii="Courier New" w:eastAsia="Times New Roman" w:hAnsi="Courier New" w:cs="Courier New"/>
          <w:sz w:val="20"/>
          <w:szCs w:val="20"/>
          <w:lang w:eastAsia="en-IN"/>
        </w:rPr>
        <w:t>ggplot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aes</w:t>
      </w:r>
      <w:proofErr w:type="spellEnd"/>
      <w:r w:rsidRPr="00E6524A">
        <w:rPr>
          <w:rFonts w:ascii="Courier New" w:eastAsia="Times New Roman" w:hAnsi="Courier New" w:cs="Courier New"/>
          <w:sz w:val="20"/>
          <w:szCs w:val="20"/>
          <w:lang w:eastAsia="en-IN"/>
        </w:rPr>
        <w:t xml:space="preserve">(x=Grade)) + </w:t>
      </w:r>
      <w:proofErr w:type="spellStart"/>
      <w:r w:rsidRPr="00E6524A">
        <w:rPr>
          <w:rFonts w:ascii="Courier New" w:eastAsia="Times New Roman" w:hAnsi="Courier New" w:cs="Courier New"/>
          <w:sz w:val="20"/>
          <w:szCs w:val="20"/>
          <w:lang w:eastAsia="en-IN"/>
        </w:rPr>
        <w:t>geom_histogram</w:t>
      </w:r>
      <w:proofErr w:type="spellEnd"/>
      <w:r w:rsidRPr="00E6524A">
        <w:rPr>
          <w:rFonts w:ascii="Courier New" w:eastAsia="Times New Roman" w:hAnsi="Courier New" w:cs="Courier New"/>
          <w:sz w:val="20"/>
          <w:szCs w:val="20"/>
          <w:lang w:eastAsia="en-IN"/>
        </w:rPr>
        <w:t>()</w:t>
      </w:r>
    </w:p>
    <w:p w14:paraId="3F4B9C7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24A">
        <w:rPr>
          <w:rFonts w:ascii="Courier New" w:eastAsia="Times New Roman" w:hAnsi="Courier New" w:cs="Courier New"/>
          <w:sz w:val="20"/>
          <w:szCs w:val="20"/>
          <w:lang w:eastAsia="en-IN"/>
        </w:rPr>
        <w:t>ggplot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aes</w:t>
      </w:r>
      <w:proofErr w:type="spellEnd"/>
      <w:r w:rsidRPr="00E6524A">
        <w:rPr>
          <w:rFonts w:ascii="Courier New" w:eastAsia="Times New Roman" w:hAnsi="Courier New" w:cs="Courier New"/>
          <w:sz w:val="20"/>
          <w:szCs w:val="20"/>
          <w:lang w:eastAsia="en-IN"/>
        </w:rPr>
        <w:t xml:space="preserve">(x=Grade)) + </w:t>
      </w:r>
      <w:proofErr w:type="spellStart"/>
      <w:r w:rsidRPr="00E6524A">
        <w:rPr>
          <w:rFonts w:ascii="Courier New" w:eastAsia="Times New Roman" w:hAnsi="Courier New" w:cs="Courier New"/>
          <w:sz w:val="20"/>
          <w:szCs w:val="20"/>
          <w:lang w:eastAsia="en-IN"/>
        </w:rPr>
        <w:t>geom_histogram</w:t>
      </w:r>
      <w:proofErr w:type="spellEnd"/>
      <w:r w:rsidRPr="00E6524A">
        <w:rPr>
          <w:rFonts w:ascii="Courier New" w:eastAsia="Times New Roman" w:hAnsi="Courier New" w:cs="Courier New"/>
          <w:sz w:val="20"/>
          <w:szCs w:val="20"/>
          <w:lang w:eastAsia="en-IN"/>
        </w:rPr>
        <w:t>()</w:t>
      </w:r>
    </w:p>
    <w:p w14:paraId="52BEF040" w14:textId="77777777" w:rsidR="00E6524A" w:rsidRPr="00E6524A" w:rsidRDefault="00E6524A" w:rsidP="00E6524A">
      <w:pPr>
        <w:spacing w:after="0"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pict w14:anchorId="63E1E466">
          <v:rect id="_x0000_i1026" style="width:0;height:1.5pt" o:hralign="center" o:hrstd="t" o:hr="t" fillcolor="#a0a0a0" stroked="f"/>
        </w:pict>
      </w:r>
    </w:p>
    <w:p w14:paraId="0213B1BA" w14:textId="77777777" w:rsidR="00E6524A" w:rsidRPr="00E6524A" w:rsidRDefault="00E6524A" w:rsidP="00E652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524A">
        <w:rPr>
          <w:rFonts w:ascii="Times New Roman" w:eastAsia="Times New Roman" w:hAnsi="Times New Roman" w:cs="Times New Roman"/>
          <w:b/>
          <w:bCs/>
          <w:kern w:val="36"/>
          <w:sz w:val="48"/>
          <w:szCs w:val="48"/>
          <w:lang w:eastAsia="en-IN"/>
        </w:rPr>
        <w:t>Run the Package Functions</w:t>
      </w:r>
    </w:p>
    <w:p w14:paraId="4895E45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For each of the functions, we are going to run it first against the full data frame (</w:t>
      </w:r>
      <w:proofErr w:type="spellStart"/>
      <w:r w:rsidRPr="00E6524A">
        <w:rPr>
          <w:rFonts w:ascii="Times New Roman" w:eastAsia="Times New Roman" w:hAnsi="Times New Roman" w:cs="Times New Roman"/>
          <w:sz w:val="20"/>
          <w:szCs w:val="20"/>
          <w:lang w:eastAsia="en-IN"/>
        </w:rPr>
        <w:t>allGrades</w:t>
      </w:r>
      <w:proofErr w:type="spellEnd"/>
      <w:r w:rsidRPr="00E6524A">
        <w:rPr>
          <w:rFonts w:ascii="Times New Roman" w:eastAsia="Times New Roman" w:hAnsi="Times New Roman" w:cs="Times New Roman"/>
          <w:sz w:val="20"/>
          <w:szCs w:val="20"/>
          <w:lang w:eastAsia="en-IN"/>
        </w:rPr>
        <w:t>) to view the basic functionality. We will then pass two data frames into the function (</w:t>
      </w:r>
      <w:proofErr w:type="spellStart"/>
      <w:r w:rsidRPr="00E6524A">
        <w:rPr>
          <w:rFonts w:ascii="Times New Roman" w:eastAsia="Times New Roman" w:hAnsi="Times New Roman" w:cs="Times New Roman"/>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w:t>
      </w:r>
      <w:proofErr w:type="spellStart"/>
      <w:r w:rsidRPr="00E6524A">
        <w:rPr>
          <w:rFonts w:ascii="Times New Roman" w:eastAsia="Times New Roman" w:hAnsi="Times New Roman" w:cs="Times New Roman"/>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to see how the data frame comparison works. </w:t>
      </w:r>
    </w:p>
    <w:p w14:paraId="3964D6AA"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types</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C8BFD1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can use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types</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command to very easily see a breakdown of character vs numeric variables. </w:t>
      </w:r>
    </w:p>
    <w:p w14:paraId="51784FB0"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types</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F95FCF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types</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8164409"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29B30471" wp14:editId="53BE3279">
                <wp:extent cx="304800" cy="304800"/>
                <wp:effectExtent l="0" t="0" r="0" b="0"/>
                <wp:docPr id="29"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C8A3F"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&#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BzmT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93CB88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42A33A7A" wp14:editId="0B073117">
                <wp:extent cx="304800" cy="304800"/>
                <wp:effectExtent l="0" t="0" r="0" b="0"/>
                <wp:docPr id="28"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9BA10"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&#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Q5pGL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97EFF4A"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mem</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81465DD"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mem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will tell us some basic sizing information, including data frame columns, rows, total size and the sizes of each variable. </w:t>
      </w:r>
    </w:p>
    <w:p w14:paraId="7194C106"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lastRenderedPageBreak/>
        <w:t>inspect_</w:t>
      </w:r>
      <w:proofErr w:type="gramStart"/>
      <w:r w:rsidRPr="00E6524A">
        <w:rPr>
          <w:rFonts w:ascii="Courier New" w:eastAsia="Times New Roman" w:hAnsi="Courier New" w:cs="Courier New"/>
          <w:sz w:val="20"/>
          <w:szCs w:val="20"/>
          <w:lang w:eastAsia="en-IN"/>
        </w:rPr>
        <w:t>mem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72BDF90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mem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7D07EA3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33B059D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drawing>
          <wp:inline distT="0" distB="0" distL="0" distR="0" wp14:anchorId="2DF2FFDF" wp14:editId="5E4ED08C">
            <wp:extent cx="4343400" cy="3078480"/>
            <wp:effectExtent l="0" t="0" r="0" b="762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078480"/>
                    </a:xfrm>
                    <a:prstGeom prst="rect">
                      <a:avLst/>
                    </a:prstGeom>
                    <a:noFill/>
                    <a:ln>
                      <a:noFill/>
                    </a:ln>
                  </pic:spPr>
                </pic:pic>
              </a:graphicData>
            </a:graphic>
          </wp:inline>
        </w:drawing>
      </w:r>
    </w:p>
    <w:p w14:paraId="0F73EA5F"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6CF300BF"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drawing>
          <wp:inline distT="0" distB="0" distL="0" distR="0" wp14:anchorId="10A37017" wp14:editId="690FE50A">
            <wp:extent cx="4343400" cy="2293620"/>
            <wp:effectExtent l="0" t="0" r="0"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293620"/>
                    </a:xfrm>
                    <a:prstGeom prst="rect">
                      <a:avLst/>
                    </a:prstGeom>
                    <a:noFill/>
                    <a:ln>
                      <a:noFill/>
                    </a:ln>
                  </pic:spPr>
                </pic:pic>
              </a:graphicData>
            </a:graphic>
          </wp:inline>
        </w:drawing>
      </w:r>
    </w:p>
    <w:p w14:paraId="41708F1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162ED20F"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na</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1D3D355C"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shows us the percentage of </w:t>
      </w:r>
      <w:proofErr w:type="spell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 xml:space="preserve"> values for each variable. The comparison view is quite neat as it highlights variables with unequal </w:t>
      </w:r>
      <w:proofErr w:type="spell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 xml:space="preserve"> percentages. </w:t>
      </w:r>
    </w:p>
    <w:p w14:paraId="5034CED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na</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14EF9500"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na</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633EFC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lastRenderedPageBreak/>
        <w:drawing>
          <wp:inline distT="0" distB="0" distL="0" distR="0" wp14:anchorId="21D2A3CD" wp14:editId="28E2A9EB">
            <wp:extent cx="4343400" cy="2811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51816EE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1A9D69ED" wp14:editId="23F55C80">
                <wp:extent cx="304800" cy="304800"/>
                <wp:effectExtent l="0" t="0" r="0" b="0"/>
                <wp:docPr id="24"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263EE"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&#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0s1j+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D8902DD"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num</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3C3FBBCA"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num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shows us the distribution of the numeric variables. The heat plots used for the data frame comparison are pretty cool. Though, I think I might’ve liked </w:t>
      </w:r>
      <w:hyperlink r:id="rId18" w:tgtFrame="_blank" w:history="1">
        <w:r w:rsidRPr="00E6524A">
          <w:rPr>
            <w:rFonts w:ascii="Times New Roman" w:eastAsia="Times New Roman" w:hAnsi="Times New Roman" w:cs="Times New Roman"/>
            <w:color w:val="0000FF"/>
            <w:sz w:val="20"/>
            <w:szCs w:val="20"/>
            <w:u w:val="single"/>
            <w:lang w:eastAsia="en-IN"/>
          </w:rPr>
          <w:t>histograms with two bars</w:t>
        </w:r>
      </w:hyperlink>
      <w:r w:rsidRPr="00E6524A">
        <w:rPr>
          <w:rFonts w:ascii="Times New Roman" w:eastAsia="Times New Roman" w:hAnsi="Times New Roman" w:cs="Times New Roman"/>
          <w:sz w:val="20"/>
          <w:szCs w:val="20"/>
          <w:lang w:eastAsia="en-IN"/>
        </w:rPr>
        <w:t xml:space="preserve"> (one for each data frame) a little better. </w:t>
      </w:r>
    </w:p>
    <w:p w14:paraId="7414169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num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1B463E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num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0692088"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16EA6535" wp14:editId="39395967">
                <wp:extent cx="304800" cy="304800"/>
                <wp:effectExtent l="0" t="0" r="0" b="0"/>
                <wp:docPr id="23"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4D52E" id="AutoShap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l6gEAAMYDAAAOAAAAZHJzL2Uyb0RvYy54bWysU9tu2zAMfR+wfxD0vthxs7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sLKSwMvKPb&#10;TcDUWhSXUaDR+ZLrnt0TxRG9e0T13QuLdx3YVt96xzLz8vn7Y4gIx05DzUznESJ7hREdz2hiPX7G&#10;mjsCd0zy7RoaYg8WRuzSlvanLeldEIqDF/niKuddKk4d7NgByuPHjnz4qHEQ0agkMbsEDttHH6bS&#10;Y0nsZfHB9D3HoeztqwBjxkgiH/lOUqyx3jN3wumY+PjZ6JB+SjHyIVXS/9gAaSn6T5bnv54vFvHy&#10;krN4f1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E/Y5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C11E12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68279244" wp14:editId="51233057">
                <wp:extent cx="304800" cy="304800"/>
                <wp:effectExtent l="0" t="0" r="0" b="0"/>
                <wp:docPr id="22"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2B842" id="AutoShap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6u6QEAAMY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iiksDDwjq63&#10;AVNrUSyjQKPzJdc9ugeKI3p3j+qHFxZvOrCtvvaOZebl8/enEBGOnYaamc4jRPYMIzqe0cRm/II1&#10;dwTumOTbNzTEHiyM2KctHc5b0vsgFAff5otlzrtUnDrasQOUp48d+fBJ4yCiUUlidgkcdvc+TKWn&#10;ktjL4p3pe45D2dtnAcaMkUQ+8p2k2GB9YO6E0zHx8bPRIf2SYuRDqqT/uQXSUvSfLc//cb5YxMtL&#10;zuLdh4IdusxsLjNgFUNVMkgxmTdhutatI9N2SeaJY9xSY9I8Uc+J1ZEsH0tS5HjY8Rov/VT15/db&#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D6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4F7E757"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imb</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572E1B3"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Similar to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num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the </w:t>
      </w:r>
      <w:proofErr w:type="spellStart"/>
      <w:r w:rsidRPr="00E6524A">
        <w:rPr>
          <w:rFonts w:ascii="Times New Roman" w:eastAsia="Times New Roman" w:hAnsi="Times New Roman" w:cs="Times New Roman"/>
          <w:sz w:val="20"/>
          <w:szCs w:val="20"/>
          <w:lang w:eastAsia="en-IN"/>
        </w:rPr>
        <w:t>inspect_imb</w:t>
      </w:r>
      <w:proofErr w:type="spellEnd"/>
      <w:r w:rsidRPr="00E6524A">
        <w:rPr>
          <w:rFonts w:ascii="Times New Roman" w:eastAsia="Times New Roman" w:hAnsi="Times New Roman" w:cs="Times New Roman"/>
          <w:sz w:val="20"/>
          <w:szCs w:val="20"/>
          <w:lang w:eastAsia="en-IN"/>
        </w:rPr>
        <w:t xml:space="preserve">() function allows us to understand the a bit about the value distribution for our categorical values. It shows the most prevalent values for each variable and displays how prevalent they are. </w:t>
      </w:r>
    </w:p>
    <w:p w14:paraId="03497BD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imb</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35211C48"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imb</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5246D7F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4E025A30" wp14:editId="4B4AC272">
                <wp:extent cx="304800" cy="304800"/>
                <wp:effectExtent l="0" t="0" r="0" b="0"/>
                <wp:docPr id="21"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B159F" id="AutoShap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4O6g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I+D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2D7049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0E12758B" wp14:editId="75341F13">
                <wp:extent cx="304800" cy="304800"/>
                <wp:effectExtent l="0" t="0" r="0" b="0"/>
                <wp:docPr id="20"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B0B53"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z9zEz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DD86FCD"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cat</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4345B583"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lastRenderedPageBreak/>
        <w:t xml:space="preserve">A step further from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imb</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w:t>
      </w:r>
      <w:proofErr w:type="spellStart"/>
      <w:r w:rsidRPr="00E6524A">
        <w:rPr>
          <w:rFonts w:ascii="Times New Roman" w:eastAsia="Times New Roman" w:hAnsi="Times New Roman" w:cs="Times New Roman"/>
          <w:sz w:val="20"/>
          <w:szCs w:val="20"/>
          <w:lang w:eastAsia="en-IN"/>
        </w:rPr>
        <w:t>inspect_cat</w:t>
      </w:r>
      <w:proofErr w:type="spellEnd"/>
      <w:r w:rsidRPr="00E6524A">
        <w:rPr>
          <w:rFonts w:ascii="Times New Roman" w:eastAsia="Times New Roman" w:hAnsi="Times New Roman" w:cs="Times New Roman"/>
          <w:sz w:val="20"/>
          <w:szCs w:val="20"/>
          <w:lang w:eastAsia="en-IN"/>
        </w:rPr>
        <w:t xml:space="preserve">() allows us to visualize the full distribution of our categorical values. Note that if there are a lot of unique values in a particular category, it’s not expected that you should see every value. However, it quite nicely surfaces common values. </w:t>
      </w:r>
    </w:p>
    <w:p w14:paraId="6451293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cat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18A83AB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cat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8E2513C"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6B9903FA" wp14:editId="683A7332">
                <wp:extent cx="304800" cy="304800"/>
                <wp:effectExtent l="0" t="0" r="0" b="0"/>
                <wp:docPr id="19"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43F60" id="AutoShap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oiQ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D5325D7"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25623C3A" wp14:editId="44AD4899">
                <wp:extent cx="304800" cy="304800"/>
                <wp:effectExtent l="0" t="0" r="0" b="0"/>
                <wp:docPr id="18"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D7B28"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na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4d7wpBz3v6HoT&#10;MbcWF7Mk0OBDxXVP/pHSiMHfo/oZhMObFtxaXwfPMjMAf38MEeHQamiY6TRBFM8wkhMYTayGr9hw&#10;R+COWb6doT71YGHELm9pf9qS3kWhOHhRzi9L3qXi1MFOHaA6fuwpxM8ae5GMWhKzy+CwvQ9xLD2W&#10;pF4O72zXcRyqzj0LMGaKZPKJ7yjFCps9cyccj4mPn40W6bcUAx9SLcOvDZCWovvieP5P0/k8XV52&#10;5u8/ztih88zqPANOMVQtoxSjeRPHa914sus2yzxyTFsyNs+T9BxZHcjysWRFDoedrvHcz1V/f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FnLna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DF880B"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cor</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7F72C6DD"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finish off our review with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cor</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This allows us to see the Pearson correlation coefficient to see how the variables may relate to one another. </w:t>
      </w:r>
      <w:hyperlink r:id="rId19" w:tgtFrame="_blank" w:history="1">
        <w:r w:rsidRPr="00E6524A">
          <w:rPr>
            <w:rFonts w:ascii="Times New Roman" w:eastAsia="Times New Roman" w:hAnsi="Times New Roman" w:cs="Times New Roman"/>
            <w:color w:val="0000FF"/>
            <w:sz w:val="20"/>
            <w:szCs w:val="20"/>
            <w:u w:val="single"/>
            <w:lang w:eastAsia="en-IN"/>
          </w:rPr>
          <w:t>onlinestatbook.com</w:t>
        </w:r>
      </w:hyperlink>
      <w:r w:rsidRPr="00E6524A">
        <w:rPr>
          <w:rFonts w:ascii="Times New Roman" w:eastAsia="Times New Roman" w:hAnsi="Times New Roman" w:cs="Times New Roman"/>
          <w:sz w:val="20"/>
          <w:szCs w:val="20"/>
          <w:lang w:eastAsia="en-IN"/>
        </w:rPr>
        <w:t xml:space="preserve"> has a great definition of the Pearson correlation coefficient below. </w:t>
      </w:r>
    </w:p>
    <w:p w14:paraId="71440751" w14:textId="77777777" w:rsidR="00E6524A" w:rsidRPr="00E6524A" w:rsidRDefault="00E6524A" w:rsidP="00E6524A">
      <w:pPr>
        <w:spacing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The </w:t>
      </w:r>
      <w:r w:rsidRPr="00E6524A">
        <w:rPr>
          <w:rFonts w:ascii="Times New Roman" w:eastAsia="Times New Roman" w:hAnsi="Times New Roman" w:cs="Times New Roman"/>
          <w:b/>
          <w:bCs/>
          <w:sz w:val="20"/>
          <w:szCs w:val="20"/>
          <w:lang w:eastAsia="en-IN"/>
        </w:rPr>
        <w:t>Pearson correlation coefficient</w:t>
      </w:r>
      <w:r w:rsidRPr="00E6524A">
        <w:rPr>
          <w:rFonts w:ascii="Times New Roman" w:eastAsia="Times New Roman" w:hAnsi="Times New Roman" w:cs="Times New Roman"/>
          <w:sz w:val="20"/>
          <w:szCs w:val="20"/>
          <w:lang w:eastAsia="en-IN"/>
        </w:rPr>
        <w:t>, r, can take a range of values from +1 to -1. A value of 0 indicates that there is no association between the two variables. A value greater than 0 indicates a positive association; that is, as the value of one variable increases, so </w:t>
      </w:r>
      <w:r w:rsidRPr="00E6524A">
        <w:rPr>
          <w:rFonts w:ascii="Times New Roman" w:eastAsia="Times New Roman" w:hAnsi="Times New Roman" w:cs="Times New Roman"/>
          <w:b/>
          <w:bCs/>
          <w:sz w:val="20"/>
          <w:szCs w:val="20"/>
          <w:lang w:eastAsia="en-IN"/>
        </w:rPr>
        <w:t>does</w:t>
      </w:r>
      <w:r w:rsidRPr="00E6524A">
        <w:rPr>
          <w:rFonts w:ascii="Times New Roman" w:eastAsia="Times New Roman" w:hAnsi="Times New Roman" w:cs="Times New Roman"/>
          <w:sz w:val="20"/>
          <w:szCs w:val="20"/>
          <w:lang w:eastAsia="en-IN"/>
        </w:rPr>
        <w:t> the value of the other variable.</w:t>
      </w:r>
    </w:p>
    <w:p w14:paraId="59D9922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cor</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AC8D962"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cor</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564837B4"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46C6F304" wp14:editId="5965CDB3">
                <wp:extent cx="304800" cy="304800"/>
                <wp:effectExtent l="0" t="0" r="0" b="0"/>
                <wp:docPr id="17"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BF474" id="AutoShap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&#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3q/7+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B8DC996"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31911F6C" wp14:editId="276F5272">
                <wp:extent cx="304800" cy="304800"/>
                <wp:effectExtent l="0" t="0" r="0" b="0"/>
                <wp:docPr id="16"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2C8DE" id="AutoShap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JTrV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97B471F"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Thank you</w:t>
      </w:r>
    </w:p>
    <w:p w14:paraId="096462F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Thank you for exploring the </w:t>
      </w:r>
      <w:proofErr w:type="spellStart"/>
      <w:r w:rsidRPr="00E6524A">
        <w:rPr>
          <w:rFonts w:ascii="Times New Roman" w:eastAsia="Times New Roman" w:hAnsi="Times New Roman" w:cs="Times New Roman"/>
          <w:sz w:val="20"/>
          <w:szCs w:val="20"/>
          <w:lang w:eastAsia="en-IN"/>
        </w:rPr>
        <w:t>inspectdf</w:t>
      </w:r>
      <w:proofErr w:type="spellEnd"/>
      <w:r w:rsidRPr="00E6524A">
        <w:rPr>
          <w:rFonts w:ascii="Times New Roman" w:eastAsia="Times New Roman" w:hAnsi="Times New Roman" w:cs="Times New Roman"/>
          <w:sz w:val="20"/>
          <w:szCs w:val="20"/>
          <w:lang w:eastAsia="en-IN"/>
        </w:rPr>
        <w:t xml:space="preserve"> package with me.  Please comment below if you enjoyed this blog, have questions, or would like to see something different in the future.  Note that the full code is available on my </w:t>
      </w:r>
      <w:hyperlink r:id="rId20" w:tgtFrame="_blank" w:history="1">
        <w:r w:rsidRPr="00E6524A">
          <w:rPr>
            <w:rFonts w:ascii="Times New Roman" w:eastAsia="Times New Roman" w:hAnsi="Times New Roman" w:cs="Times New Roman"/>
            <w:color w:val="0000FF"/>
            <w:sz w:val="20"/>
            <w:szCs w:val="20"/>
            <w:u w:val="single"/>
            <w:lang w:eastAsia="en-IN"/>
          </w:rPr>
          <w:t> </w:t>
        </w:r>
        <w:proofErr w:type="spellStart"/>
        <w:r w:rsidRPr="00E6524A">
          <w:rPr>
            <w:rFonts w:ascii="Times New Roman" w:eastAsia="Times New Roman" w:hAnsi="Times New Roman" w:cs="Times New Roman"/>
            <w:color w:val="0000FF"/>
            <w:sz w:val="20"/>
            <w:szCs w:val="20"/>
            <w:u w:val="single"/>
            <w:lang w:eastAsia="en-IN"/>
          </w:rPr>
          <w:t>github</w:t>
        </w:r>
        <w:proofErr w:type="spellEnd"/>
        <w:r w:rsidRPr="00E6524A">
          <w:rPr>
            <w:rFonts w:ascii="Times New Roman" w:eastAsia="Times New Roman" w:hAnsi="Times New Roman" w:cs="Times New Roman"/>
            <w:color w:val="0000FF"/>
            <w:sz w:val="20"/>
            <w:szCs w:val="20"/>
            <w:u w:val="single"/>
            <w:lang w:eastAsia="en-IN"/>
          </w:rPr>
          <w:t> repo.</w:t>
        </w:r>
      </w:hyperlink>
      <w:r w:rsidRPr="00E6524A">
        <w:rPr>
          <w:rFonts w:ascii="Times New Roman" w:eastAsia="Times New Roman" w:hAnsi="Times New Roman" w:cs="Times New Roman"/>
          <w:sz w:val="20"/>
          <w:szCs w:val="20"/>
          <w:lang w:eastAsia="en-IN"/>
        </w:rPr>
        <w:t xml:space="preserve">   </w:t>
      </w:r>
    </w:p>
    <w:p w14:paraId="6B35EE4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If you have trouble downloading the files or cloning the repo from </w:t>
      </w:r>
      <w:proofErr w:type="spellStart"/>
      <w:r w:rsidRPr="00E6524A">
        <w:rPr>
          <w:rFonts w:ascii="Times New Roman" w:eastAsia="Times New Roman" w:hAnsi="Times New Roman" w:cs="Times New Roman"/>
          <w:sz w:val="20"/>
          <w:szCs w:val="20"/>
          <w:lang w:eastAsia="en-IN"/>
        </w:rPr>
        <w:t>github</w:t>
      </w:r>
      <w:proofErr w:type="spellEnd"/>
      <w:r w:rsidRPr="00E6524A">
        <w:rPr>
          <w:rFonts w:ascii="Times New Roman" w:eastAsia="Times New Roman" w:hAnsi="Times New Roman" w:cs="Times New Roman"/>
          <w:sz w:val="20"/>
          <w:szCs w:val="20"/>
          <w:lang w:eastAsia="en-IN"/>
        </w:rPr>
        <w:t xml:space="preserve">, please go to the </w:t>
      </w:r>
      <w:hyperlink r:id="rId21" w:tgtFrame="_blank" w:history="1">
        <w:r w:rsidRPr="00E6524A">
          <w:rPr>
            <w:rFonts w:ascii="Times New Roman" w:eastAsia="Times New Roman" w:hAnsi="Times New Roman" w:cs="Times New Roman"/>
            <w:color w:val="0000FF"/>
            <w:sz w:val="20"/>
            <w:szCs w:val="20"/>
            <w:u w:val="single"/>
            <w:lang w:eastAsia="en-IN"/>
          </w:rPr>
          <w:t>main page of the repo</w:t>
        </w:r>
      </w:hyperlink>
      <w:r w:rsidRPr="00E6524A">
        <w:rPr>
          <w:rFonts w:ascii="Times New Roman" w:eastAsia="Times New Roman" w:hAnsi="Times New Roman" w:cs="Times New Roman"/>
          <w:sz w:val="20"/>
          <w:szCs w:val="20"/>
          <w:lang w:eastAsia="en-IN"/>
        </w:rPr>
        <w:t xml:space="preserve"> and select “Clone or Download” and then “Download Zip”. </w:t>
      </w:r>
      <w:proofErr w:type="gramStart"/>
      <w:r w:rsidRPr="00E6524A">
        <w:rPr>
          <w:rFonts w:ascii="Times New Roman" w:eastAsia="Times New Roman" w:hAnsi="Times New Roman" w:cs="Times New Roman"/>
          <w:sz w:val="20"/>
          <w:szCs w:val="20"/>
          <w:lang w:eastAsia="en-IN"/>
        </w:rPr>
        <w:t>Alternatively</w:t>
      </w:r>
      <w:proofErr w:type="gramEnd"/>
      <w:r w:rsidRPr="00E6524A">
        <w:rPr>
          <w:rFonts w:ascii="Times New Roman" w:eastAsia="Times New Roman" w:hAnsi="Times New Roman" w:cs="Times New Roman"/>
          <w:sz w:val="20"/>
          <w:szCs w:val="20"/>
          <w:lang w:eastAsia="en-IN"/>
        </w:rPr>
        <w:t xml:space="preserve"> or you can execute the following R commands to download the whole repo through R</w:t>
      </w:r>
    </w:p>
    <w:p w14:paraId="0F0220DD"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24A">
        <w:rPr>
          <w:rFonts w:ascii="Courier New" w:eastAsia="Times New Roman" w:hAnsi="Courier New" w:cs="Courier New"/>
          <w:sz w:val="20"/>
          <w:szCs w:val="20"/>
          <w:lang w:eastAsia="en-IN"/>
        </w:rPr>
        <w:t>install.packages</w:t>
      </w:r>
      <w:proofErr w:type="spellEnd"/>
      <w:proofErr w:type="gramEnd"/>
      <w:r w:rsidRPr="00E6524A">
        <w:rPr>
          <w:rFonts w:ascii="Courier New" w:eastAsia="Times New Roman" w:hAnsi="Courier New" w:cs="Courier New"/>
          <w:sz w:val="20"/>
          <w:szCs w:val="20"/>
          <w:lang w:eastAsia="en-IN"/>
        </w:rPr>
        <w:t>("</w:t>
      </w:r>
      <w:proofErr w:type="spellStart"/>
      <w:r w:rsidRPr="00E6524A">
        <w:rPr>
          <w:rFonts w:ascii="Courier New" w:eastAsia="Times New Roman" w:hAnsi="Courier New" w:cs="Courier New"/>
          <w:sz w:val="20"/>
          <w:szCs w:val="20"/>
          <w:lang w:eastAsia="en-IN"/>
        </w:rPr>
        <w:t>usethis</w:t>
      </w:r>
      <w:proofErr w:type="spellEnd"/>
      <w:r w:rsidRPr="00E6524A">
        <w:rPr>
          <w:rFonts w:ascii="Courier New" w:eastAsia="Times New Roman" w:hAnsi="Courier New" w:cs="Courier New"/>
          <w:sz w:val="20"/>
          <w:szCs w:val="20"/>
          <w:lang w:eastAsia="en-IN"/>
        </w:rPr>
        <w:t>")</w:t>
      </w:r>
    </w:p>
    <w:p w14:paraId="5FB36B7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usethis</w:t>
      </w:r>
      <w:proofErr w:type="spellEnd"/>
      <w:r w:rsidRPr="00E6524A">
        <w:rPr>
          <w:rFonts w:ascii="Courier New" w:eastAsia="Times New Roman" w:hAnsi="Courier New" w:cs="Courier New"/>
          <w:sz w:val="20"/>
          <w:szCs w:val="20"/>
          <w:lang w:eastAsia="en-IN"/>
        </w:rPr>
        <w:t>)</w:t>
      </w:r>
    </w:p>
    <w:p w14:paraId="012EA261"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use_course("https://github.com/lgellis/MiscTutorial/archive/master.zip")</w:t>
      </w:r>
    </w:p>
    <w:p w14:paraId="44EF5C0F"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069FB"/>
    <w:multiLevelType w:val="multilevel"/>
    <w:tmpl w:val="2EE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4A"/>
    <w:rsid w:val="00D6733A"/>
    <w:rsid w:val="00E6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9E24"/>
  <w15:chartTrackingRefBased/>
  <w15:docId w15:val="{8882929C-4481-41F8-A34A-D69FDA1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32721">
      <w:bodyDiv w:val="1"/>
      <w:marLeft w:val="0"/>
      <w:marRight w:val="0"/>
      <w:marTop w:val="0"/>
      <w:marBottom w:val="0"/>
      <w:divBdr>
        <w:top w:val="none" w:sz="0" w:space="0" w:color="auto"/>
        <w:left w:val="none" w:sz="0" w:space="0" w:color="auto"/>
        <w:bottom w:val="none" w:sz="0" w:space="0" w:color="auto"/>
        <w:right w:val="none" w:sz="0" w:space="0" w:color="auto"/>
      </w:divBdr>
      <w:divsChild>
        <w:div w:id="97761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ataandme/status/1124980819586617344" TargetMode="External"/><Relationship Id="rId13" Type="http://schemas.openxmlformats.org/officeDocument/2006/relationships/hyperlink" Target="https://www.rstudio.com/products/rstudio/" TargetMode="External"/><Relationship Id="rId18" Type="http://schemas.openxmlformats.org/officeDocument/2006/relationships/hyperlink" Target="https://stackoverflow.com/questions/50648388/histogram-with-two-variables-in-ggplot" TargetMode="External"/><Relationship Id="rId3" Type="http://schemas.openxmlformats.org/officeDocument/2006/relationships/settings" Target="settings.xml"/><Relationship Id="rId21" Type="http://schemas.openxmlformats.org/officeDocument/2006/relationships/hyperlink" Target="https://github.com/lgellis/MiscTutorial" TargetMode="External"/><Relationship Id="rId7" Type="http://schemas.openxmlformats.org/officeDocument/2006/relationships/hyperlink" Target="https://twitter.com/rushworth_a" TargetMode="External"/><Relationship Id="rId12" Type="http://schemas.openxmlformats.org/officeDocument/2006/relationships/hyperlink" Target="https://www.littlemissdata.com/blog/watsonstud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lgellis/MiscTutorial/tree/master/inspectdf" TargetMode="External"/><Relationship Id="rId1" Type="http://schemas.openxmlformats.org/officeDocument/2006/relationships/numbering" Target="numbering.xml"/><Relationship Id="rId6" Type="http://schemas.openxmlformats.org/officeDocument/2006/relationships/hyperlink" Target="https://github.com/alastairrushworth/inspectdf" TargetMode="External"/><Relationship Id="rId11" Type="http://schemas.openxmlformats.org/officeDocument/2006/relationships/hyperlink" Target="https://github.com/lgellis/MiscTutorial/tree/master/inspectdf" TargetMode="External"/><Relationship Id="rId5" Type="http://schemas.openxmlformats.org/officeDocument/2006/relationships/hyperlink" Target="https://www.littlemissdata.com/blog/simple-eda"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littlemissdata.com/blog/simple-eda" TargetMode="External"/><Relationship Id="rId19" Type="http://schemas.openxmlformats.org/officeDocument/2006/relationships/hyperlink" Target="http://onlinestatbook.com/2/describing_bivariate_data/pearson.html" TargetMode="External"/><Relationship Id="rId4" Type="http://schemas.openxmlformats.org/officeDocument/2006/relationships/webSettings" Target="webSettings.xml"/><Relationship Id="rId9" Type="http://schemas.openxmlformats.org/officeDocument/2006/relationships/hyperlink" Target="https://twitter.com/dataandme" TargetMode="External"/><Relationship Id="rId14" Type="http://schemas.openxmlformats.org/officeDocument/2006/relationships/hyperlink" Target="https://www.littlemissdata.com/blog/steam-data-ar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2021-11-20T13:35:00Z</dcterms:created>
  <dcterms:modified xsi:type="dcterms:W3CDTF">2021-11-20T13:35:00Z</dcterms:modified>
</cp:coreProperties>
</file>