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8C52" w14:textId="77777777" w:rsidR="00B57F20" w:rsidRDefault="00000000">
      <w:pPr>
        <w:pStyle w:val="Heading1"/>
        <w:spacing w:before="75"/>
        <w:ind w:left="165"/>
      </w:pPr>
      <w:r>
        <w:t>…Science</w:t>
      </w:r>
      <w:r>
        <w:rPr>
          <w:spacing w:val="17"/>
        </w:rPr>
        <w:t xml:space="preserve"> </w:t>
      </w:r>
      <w:r>
        <w:t>craft</w:t>
      </w:r>
    </w:p>
    <w:p w14:paraId="4787EB53" w14:textId="681B377B" w:rsidR="00B57F20" w:rsidRDefault="00000000">
      <w:pPr>
        <w:pStyle w:val="BodyText"/>
        <w:spacing w:before="258" w:line="292" w:lineRule="auto"/>
        <w:ind w:left="165" w:right="173"/>
      </w:pPr>
      <w:r>
        <w:t>I have spent a lot of time collecting audio</w:t>
      </w:r>
      <w:r>
        <w:rPr>
          <w:spacing w:val="-56"/>
        </w:rPr>
        <w:t xml:space="preserve"> </w:t>
      </w:r>
      <w:r>
        <w:t>from speakers of indigenous languages. The processing of such data involves a lot of time-</w:t>
      </w:r>
      <w:r>
        <w:rPr>
          <w:spacing w:val="1"/>
        </w:rPr>
        <w:t xml:space="preserve"> </w:t>
      </w:r>
      <w:r>
        <w:t>consuming tasks, so during my field trips I created my own pipeline for data collection. I wrote a</w:t>
      </w:r>
      <w:r>
        <w:rPr>
          <w:spacing w:val="-56"/>
        </w:rPr>
        <w:t xml:space="preserve"> </w:t>
      </w:r>
      <w:r>
        <w:t>number of scripts using different programming languages for automatic renaming, merging, and</w:t>
      </w:r>
      <w:r w:rsidR="000324D0">
        <w:t xml:space="preserve"> </w:t>
      </w:r>
      <w:r>
        <w:rPr>
          <w:spacing w:val="-56"/>
        </w:rPr>
        <w:t xml:space="preserve"> </w:t>
      </w:r>
      <w:proofErr w:type="spellStart"/>
      <w:r>
        <w:t>preannotation</w:t>
      </w:r>
      <w:proofErr w:type="spellEnd"/>
      <w:r>
        <w:t xml:space="preserve"> of files, making backups, visualizing some data, etc. My method consisted of a</w:t>
      </w:r>
      <w:r>
        <w:rPr>
          <w:spacing w:val="1"/>
        </w:rPr>
        <w:t xml:space="preserve"> </w:t>
      </w:r>
      <w:r>
        <w:t>combination of solutions developed on the fly to solve specific, independent tasks, without</w:t>
      </w:r>
      <w:r>
        <w:rPr>
          <w:spacing w:val="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of the future.</w:t>
      </w:r>
    </w:p>
    <w:p w14:paraId="445BAF36" w14:textId="77777777" w:rsidR="00B57F20" w:rsidRDefault="00B57F20">
      <w:pPr>
        <w:pStyle w:val="BodyText"/>
        <w:spacing w:before="10"/>
        <w:rPr>
          <w:sz w:val="17"/>
        </w:rPr>
      </w:pPr>
    </w:p>
    <w:p w14:paraId="0C5D7F37" w14:textId="77777777" w:rsidR="00B57F20" w:rsidRDefault="00000000">
      <w:pPr>
        <w:pStyle w:val="BodyText"/>
        <w:spacing w:line="292" w:lineRule="auto"/>
        <w:ind w:left="165"/>
      </w:pPr>
      <w:r>
        <w:t>This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students.</w:t>
      </w:r>
      <w:r>
        <w:rPr>
          <w:spacing w:val="-5"/>
        </w:rPr>
        <w:t xml:space="preserve"> </w:t>
      </w:r>
      <w:r>
        <w:t>Not all</w:t>
      </w:r>
      <w:r>
        <w:rPr>
          <w:spacing w:val="-4"/>
        </w:rPr>
        <w:t xml:space="preserve"> </w:t>
      </w:r>
      <w:r>
        <w:t>of them</w:t>
      </w:r>
      <w:r>
        <w:rPr>
          <w:spacing w:val="-56"/>
        </w:rPr>
        <w:t xml:space="preserve"> </w:t>
      </w:r>
      <w:r>
        <w:t>were familiar with all of the programming languages I used, some of the code had become</w:t>
      </w:r>
      <w:r>
        <w:rPr>
          <w:spacing w:val="1"/>
        </w:rPr>
        <w:t xml:space="preserve"> </w:t>
      </w:r>
      <w:r>
        <w:t>outdated,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properly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 operating</w:t>
      </w:r>
      <w:r>
        <w:rPr>
          <w:spacing w:val="-1"/>
        </w:rPr>
        <w:t xml:space="preserve"> </w:t>
      </w:r>
      <w:r>
        <w:t>systems.</w:t>
      </w:r>
    </w:p>
    <w:p w14:paraId="79E6173A" w14:textId="77777777" w:rsidR="00B57F20" w:rsidRDefault="00B57F20">
      <w:pPr>
        <w:pStyle w:val="BodyText"/>
        <w:spacing w:before="1"/>
        <w:rPr>
          <w:sz w:val="18"/>
        </w:rPr>
      </w:pPr>
    </w:p>
    <w:p w14:paraId="0B15F965" w14:textId="50DC64F9" w:rsidR="00B57F20" w:rsidRDefault="00000000">
      <w:pPr>
        <w:pStyle w:val="BodyText"/>
        <w:spacing w:line="297" w:lineRule="auto"/>
        <w:ind w:left="165" w:right="255"/>
      </w:pPr>
      <w:r>
        <w:t>The practical side of linguistic research is often neglected. Linguists rely on manual and</w:t>
      </w:r>
      <w:r>
        <w:rPr>
          <w:spacing w:val="1"/>
        </w:rPr>
        <w:t xml:space="preserve"> </w:t>
      </w:r>
      <w:r>
        <w:t>makeshift solutions for working with data and simultaneously write similar scripts, reinventing</w:t>
      </w:r>
      <w:r>
        <w:rPr>
          <w:spacing w:val="1"/>
        </w:rPr>
        <w:t xml:space="preserve"> </w:t>
      </w:r>
      <w:r>
        <w:t xml:space="preserve">the same wheel as part of the process. The few existing software programs are </w:t>
      </w:r>
      <w:proofErr w:type="spellStart"/>
      <w:r>
        <w:t>undercited</w:t>
      </w:r>
      <w:proofErr w:type="spellEnd"/>
      <w:r>
        <w:t>:</w:t>
      </w:r>
      <w:r>
        <w:rPr>
          <w:spacing w:val="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 papers</w:t>
      </w:r>
      <w:r>
        <w:rPr>
          <w:spacing w:val="-2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R,</w:t>
      </w:r>
      <w:r>
        <w:rPr>
          <w:color w:val="1154CC"/>
          <w:spacing w:val="10"/>
          <w:position w:val="7"/>
          <w:sz w:val="17"/>
        </w:rPr>
        <w:t xml:space="preserve"> </w:t>
      </w:r>
      <w:proofErr w:type="spellStart"/>
      <w:r>
        <w:t>Praat</w:t>
      </w:r>
      <w:proofErr w:type="spellEnd"/>
      <w:r>
        <w:t>,</w:t>
      </w:r>
      <w:r>
        <w:rPr>
          <w:color w:val="1154CC"/>
          <w:spacing w:val="9"/>
          <w:position w:val="7"/>
          <w:sz w:val="17"/>
        </w:rPr>
        <w:t xml:space="preserve"> </w:t>
      </w:r>
      <w:r>
        <w:t>ELAN</w:t>
      </w:r>
      <w:r>
        <w:rPr>
          <w:color w:val="1154CC"/>
          <w:spacing w:val="10"/>
          <w:position w:val="7"/>
          <w:sz w:val="1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which do not cite them. Methodologically oriented papers are valued mainly for their theoretical</w:t>
      </w:r>
      <w:r>
        <w:rPr>
          <w:spacing w:val="-56"/>
        </w:rPr>
        <w:t xml:space="preserve"> </w:t>
      </w:r>
      <w:r>
        <w:t>implications.</w:t>
      </w:r>
    </w:p>
    <w:p w14:paraId="650D4BC4" w14:textId="77777777" w:rsidR="00B57F20" w:rsidRDefault="00B57F20">
      <w:pPr>
        <w:pStyle w:val="BodyText"/>
        <w:spacing w:before="6"/>
        <w:rPr>
          <w:sz w:val="17"/>
        </w:rPr>
      </w:pPr>
    </w:p>
    <w:p w14:paraId="4A208142" w14:textId="321A978C" w:rsidR="00B57F20" w:rsidRDefault="00000000">
      <w:pPr>
        <w:pStyle w:val="BodyText"/>
        <w:spacing w:line="300" w:lineRule="auto"/>
        <w:ind w:left="165" w:right="161"/>
      </w:pPr>
      <w:r>
        <w:t>Recent years have seen increased attention to best practices in linguistic data management, for</w:t>
      </w:r>
      <w:r>
        <w:rPr>
          <w:spacing w:val="-56"/>
        </w:rPr>
        <w:t xml:space="preserve"> </w:t>
      </w:r>
      <w:r>
        <w:t xml:space="preserve">example through the introduction of </w:t>
      </w:r>
      <w:r>
        <w:rPr>
          <w:color w:val="1154CC"/>
        </w:rPr>
        <w:t>Cross-Linguistic Data Formats</w:t>
      </w:r>
      <w:r>
        <w:t>.</w:t>
      </w:r>
      <w:r>
        <w:rPr>
          <w:color w:val="1154CC"/>
          <w:position w:val="7"/>
          <w:sz w:val="17"/>
        </w:rPr>
        <w:t xml:space="preserve"> </w:t>
      </w:r>
      <w:r>
        <w:t>I think the time is also ripe</w:t>
      </w:r>
      <w:r>
        <w:rPr>
          <w:spacing w:val="1"/>
        </w:rPr>
        <w:t xml:space="preserve"> </w:t>
      </w:r>
      <w:r>
        <w:t xml:space="preserve">to pay more attention to what I like to call </w:t>
      </w:r>
      <w:r>
        <w:rPr>
          <w:rFonts w:ascii="Arial" w:hAnsi="Arial"/>
          <w:b/>
        </w:rPr>
        <w:t xml:space="preserve">science craft </w:t>
      </w:r>
      <w:r>
        <w:t>– improving the methods for curating</w:t>
      </w:r>
      <w:r>
        <w:rPr>
          <w:spacing w:val="1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generations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linguists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experience.</w:t>
      </w:r>
    </w:p>
    <w:p w14:paraId="5C0B9FC2" w14:textId="77777777" w:rsidR="00B57F20" w:rsidRDefault="00B57F20">
      <w:pPr>
        <w:pStyle w:val="BodyText"/>
        <w:spacing w:before="7"/>
        <w:rPr>
          <w:sz w:val="17"/>
        </w:rPr>
      </w:pPr>
    </w:p>
    <w:p w14:paraId="44FCCD10" w14:textId="77777777" w:rsidR="00B57F20" w:rsidRDefault="00000000">
      <w:pPr>
        <w:pStyle w:val="BodyText"/>
        <w:spacing w:line="292" w:lineRule="auto"/>
        <w:ind w:left="165" w:right="414"/>
        <w:jc w:val="both"/>
      </w:pPr>
      <w:r>
        <w:t>That is why I decided to create a toolkit for phonetic researchers in the form of an R package,</w:t>
      </w:r>
      <w:r>
        <w:rPr>
          <w:spacing w:val="-57"/>
        </w:rPr>
        <w:t xml:space="preserve"> </w:t>
      </w:r>
      <w:proofErr w:type="spellStart"/>
      <w:r>
        <w:rPr>
          <w:color w:val="1154CC"/>
        </w:rPr>
        <w:t>phonfieldwork</w:t>
      </w:r>
      <w:proofErr w:type="spellEnd"/>
      <w:r>
        <w:t>: it is written using one programming language, and easy to use for non-coders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 who are not</w:t>
      </w:r>
      <w:r>
        <w:rPr>
          <w:spacing w:val="-3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 R.</w:t>
      </w:r>
    </w:p>
    <w:p w14:paraId="3153B4C2" w14:textId="77777777" w:rsidR="00B57F20" w:rsidRDefault="00B57F20">
      <w:pPr>
        <w:pStyle w:val="BodyText"/>
        <w:spacing w:before="1"/>
        <w:rPr>
          <w:sz w:val="18"/>
        </w:rPr>
      </w:pPr>
    </w:p>
    <w:p w14:paraId="734A3710" w14:textId="77777777" w:rsidR="00B57F20" w:rsidRDefault="00000000">
      <w:pPr>
        <w:pStyle w:val="BodyText"/>
        <w:ind w:left="165"/>
        <w:jc w:val="both"/>
      </w:pP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functions.</w:t>
      </w:r>
    </w:p>
    <w:p w14:paraId="012F50AF" w14:textId="77777777" w:rsidR="00B57F20" w:rsidRDefault="00B57F20">
      <w:pPr>
        <w:pStyle w:val="BodyText"/>
        <w:spacing w:before="11"/>
        <w:rPr>
          <w:sz w:val="24"/>
        </w:rPr>
      </w:pPr>
    </w:p>
    <w:p w14:paraId="0F370465" w14:textId="77777777" w:rsidR="00B57F20" w:rsidRDefault="00000000">
      <w:pPr>
        <w:pStyle w:val="Heading1"/>
      </w:pPr>
      <w:r>
        <w:rPr>
          <w:b w:val="0"/>
          <w:noProof/>
        </w:rPr>
        <w:drawing>
          <wp:inline distT="0" distB="0" distL="0" distR="0" wp14:anchorId="48E3CD64" wp14:editId="664B5037">
            <wp:extent cx="190500" cy="1905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2"/>
          <w:sz w:val="20"/>
        </w:rPr>
        <w:t xml:space="preserve"> </w:t>
      </w:r>
      <w:proofErr w:type="spellStart"/>
      <w:r>
        <w:t>phonfieldwork</w:t>
      </w:r>
      <w:proofErr w:type="spellEnd"/>
    </w:p>
    <w:p w14:paraId="4CB060B9" w14:textId="77777777" w:rsidR="00B57F20" w:rsidRDefault="00000000">
      <w:pPr>
        <w:pStyle w:val="BodyText"/>
        <w:spacing w:before="258"/>
        <w:ind w:left="165"/>
        <w:jc w:val="both"/>
      </w:pPr>
      <w:r>
        <w:t>Most</w:t>
      </w:r>
      <w:r>
        <w:rPr>
          <w:spacing w:val="-4"/>
        </w:rPr>
        <w:t xml:space="preserve"> </w:t>
      </w:r>
      <w:r>
        <w:t>phonetic</w:t>
      </w:r>
      <w:r>
        <w:rPr>
          <w:spacing w:val="-3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steps:</w:t>
      </w:r>
    </w:p>
    <w:p w14:paraId="257B69DF" w14:textId="77777777" w:rsidR="00B57F20" w:rsidRDefault="00B57F20">
      <w:pPr>
        <w:pStyle w:val="BodyText"/>
        <w:spacing w:before="9"/>
        <w:rPr>
          <w:sz w:val="22"/>
        </w:rPr>
      </w:pPr>
    </w:p>
    <w:p w14:paraId="0A9944EA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0" w:line="292" w:lineRule="auto"/>
        <w:ind w:right="525" w:hanging="233"/>
        <w:rPr>
          <w:sz w:val="21"/>
        </w:rPr>
      </w:pPr>
      <w:r>
        <w:rPr>
          <w:sz w:val="21"/>
        </w:rPr>
        <w:t>Formulate a research question. Think of what kind of data is necessary to answer this</w:t>
      </w:r>
      <w:r>
        <w:rPr>
          <w:spacing w:val="-56"/>
          <w:sz w:val="21"/>
        </w:rPr>
        <w:t xml:space="preserve"> </w:t>
      </w:r>
      <w:r>
        <w:rPr>
          <w:sz w:val="21"/>
        </w:rPr>
        <w:t>question, what is the appropriate amount of data, what kind of annotation you will do,</w:t>
      </w:r>
      <w:r>
        <w:rPr>
          <w:spacing w:val="1"/>
          <w:sz w:val="21"/>
        </w:rPr>
        <w:t xml:space="preserve"> </w:t>
      </w:r>
      <w:r>
        <w:rPr>
          <w:sz w:val="21"/>
        </w:rPr>
        <w:t>what</w:t>
      </w:r>
      <w:r>
        <w:rPr>
          <w:spacing w:val="-1"/>
          <w:sz w:val="21"/>
        </w:rPr>
        <w:t xml:space="preserve"> </w:t>
      </w:r>
      <w:r>
        <w:rPr>
          <w:sz w:val="21"/>
        </w:rPr>
        <w:t>kind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statistical</w:t>
      </w:r>
      <w:r>
        <w:rPr>
          <w:spacing w:val="1"/>
          <w:sz w:val="21"/>
        </w:rPr>
        <w:t xml:space="preserve"> </w:t>
      </w:r>
      <w:r>
        <w:rPr>
          <w:sz w:val="21"/>
        </w:rPr>
        <w:t>models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visualizations you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use, etc.</w:t>
      </w:r>
    </w:p>
    <w:p w14:paraId="34F581A0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0" w:line="238" w:lineRule="exact"/>
        <w:ind w:left="764" w:hanging="233"/>
        <w:rPr>
          <w:sz w:val="21"/>
        </w:rPr>
      </w:pPr>
      <w:r>
        <w:rPr>
          <w:sz w:val="21"/>
        </w:rPr>
        <w:t>Create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list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stimuli.</w:t>
      </w:r>
    </w:p>
    <w:p w14:paraId="497AAEF1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4" w:line="292" w:lineRule="auto"/>
        <w:ind w:right="210" w:hanging="233"/>
        <w:rPr>
          <w:sz w:val="21"/>
        </w:rPr>
      </w:pPr>
      <w:r>
        <w:rPr>
          <w:sz w:val="21"/>
        </w:rPr>
        <w:t>Elicit the list of stimuli from speakers who signed an Informed Consent statement,</w:t>
      </w:r>
      <w:r>
        <w:rPr>
          <w:spacing w:val="1"/>
          <w:sz w:val="21"/>
        </w:rPr>
        <w:t xml:space="preserve"> </w:t>
      </w:r>
      <w:r>
        <w:rPr>
          <w:sz w:val="21"/>
        </w:rPr>
        <w:t>agreeing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participate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experiment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recorded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audio</w:t>
      </w:r>
      <w:r>
        <w:rPr>
          <w:spacing w:val="-5"/>
          <w:sz w:val="21"/>
        </w:rPr>
        <w:t xml:space="preserve"> </w:t>
      </w:r>
      <w:r>
        <w:rPr>
          <w:sz w:val="21"/>
        </w:rPr>
        <w:t>and/or</w:t>
      </w:r>
      <w:r>
        <w:rPr>
          <w:spacing w:val="-3"/>
          <w:sz w:val="21"/>
        </w:rPr>
        <w:t xml:space="preserve"> </w:t>
      </w:r>
      <w:r>
        <w:rPr>
          <w:sz w:val="21"/>
        </w:rPr>
        <w:t>video.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  <w:r>
        <w:rPr>
          <w:spacing w:val="-55"/>
          <w:sz w:val="21"/>
        </w:rPr>
        <w:t xml:space="preserve"> </w:t>
      </w:r>
      <w:r>
        <w:rPr>
          <w:sz w:val="21"/>
        </w:rPr>
        <w:t>an eye on the recording settings: the sampling rate, resolution (bit), and number of</w:t>
      </w:r>
      <w:r>
        <w:rPr>
          <w:spacing w:val="1"/>
          <w:sz w:val="21"/>
        </w:rPr>
        <w:t xml:space="preserve"> </w:t>
      </w:r>
      <w:r>
        <w:rPr>
          <w:sz w:val="21"/>
        </w:rPr>
        <w:t>channels</w:t>
      </w:r>
      <w:r>
        <w:rPr>
          <w:spacing w:val="-1"/>
          <w:sz w:val="21"/>
        </w:rPr>
        <w:t xml:space="preserve"> </w:t>
      </w:r>
      <w:r>
        <w:rPr>
          <w:sz w:val="21"/>
        </w:rPr>
        <w:t>should be</w:t>
      </w:r>
      <w:r>
        <w:rPr>
          <w:spacing w:val="-1"/>
          <w:sz w:val="21"/>
        </w:rPr>
        <w:t xml:space="preserve"> </w:t>
      </w:r>
      <w:r>
        <w:rPr>
          <w:sz w:val="21"/>
        </w:rPr>
        <w:t>the same</w:t>
      </w:r>
      <w:r>
        <w:rPr>
          <w:spacing w:val="-1"/>
          <w:sz w:val="21"/>
        </w:rPr>
        <w:t xml:space="preserve"> </w:t>
      </w:r>
      <w:r>
        <w:rPr>
          <w:sz w:val="21"/>
        </w:rPr>
        <w:t>across all recordings.</w:t>
      </w:r>
    </w:p>
    <w:p w14:paraId="029628E6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0" w:line="239" w:lineRule="exact"/>
        <w:ind w:left="764" w:hanging="233"/>
        <w:rPr>
          <w:sz w:val="21"/>
        </w:rPr>
      </w:pPr>
      <w:r>
        <w:rPr>
          <w:sz w:val="21"/>
        </w:rPr>
        <w:t>Annotate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collected</w:t>
      </w:r>
      <w:r>
        <w:rPr>
          <w:spacing w:val="-5"/>
          <w:sz w:val="21"/>
        </w:rPr>
        <w:t xml:space="preserve"> </w:t>
      </w:r>
      <w:r>
        <w:rPr>
          <w:sz w:val="21"/>
        </w:rPr>
        <w:t>data.</w:t>
      </w:r>
    </w:p>
    <w:p w14:paraId="55ABAEC2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2"/>
        <w:ind w:left="764" w:hanging="233"/>
        <w:rPr>
          <w:sz w:val="21"/>
        </w:rPr>
      </w:pPr>
      <w:r>
        <w:rPr>
          <w:sz w:val="21"/>
        </w:rPr>
        <w:t>Extract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collected</w:t>
      </w:r>
      <w:r>
        <w:rPr>
          <w:spacing w:val="-3"/>
          <w:sz w:val="21"/>
        </w:rPr>
        <w:t xml:space="preserve"> </w:t>
      </w:r>
      <w:r>
        <w:rPr>
          <w:sz w:val="21"/>
        </w:rPr>
        <w:t>data.</w:t>
      </w:r>
    </w:p>
    <w:p w14:paraId="365C32F4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3"/>
        <w:ind w:left="764" w:hanging="233"/>
        <w:rPr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visualizations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evaluate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statistical</w:t>
      </w:r>
      <w:r>
        <w:rPr>
          <w:spacing w:val="-3"/>
          <w:sz w:val="21"/>
        </w:rPr>
        <w:t xml:space="preserve"> </w:t>
      </w:r>
      <w:r>
        <w:rPr>
          <w:sz w:val="21"/>
        </w:rPr>
        <w:t>models.</w:t>
      </w:r>
    </w:p>
    <w:p w14:paraId="0A1B8965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2"/>
        <w:ind w:left="764" w:hanging="233"/>
        <w:rPr>
          <w:sz w:val="21"/>
        </w:rPr>
      </w:pPr>
      <w:r>
        <w:rPr>
          <w:sz w:val="21"/>
        </w:rPr>
        <w:t>Report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results.</w:t>
      </w:r>
    </w:p>
    <w:p w14:paraId="5D72977F" w14:textId="77777777" w:rsidR="00B57F20" w:rsidRDefault="00000000">
      <w:pPr>
        <w:pStyle w:val="ListParagraph"/>
        <w:numPr>
          <w:ilvl w:val="0"/>
          <w:numId w:val="3"/>
        </w:numPr>
        <w:tabs>
          <w:tab w:val="left" w:pos="765"/>
        </w:tabs>
        <w:spacing w:before="53"/>
        <w:ind w:left="764" w:hanging="233"/>
        <w:rPr>
          <w:sz w:val="21"/>
        </w:rPr>
      </w:pPr>
      <w:r>
        <w:rPr>
          <w:sz w:val="21"/>
        </w:rPr>
        <w:t>Publish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data.</w:t>
      </w:r>
    </w:p>
    <w:p w14:paraId="102AB8A2" w14:textId="77777777" w:rsidR="00B57F20" w:rsidRDefault="00B57F20">
      <w:pPr>
        <w:pStyle w:val="BodyText"/>
        <w:spacing w:before="10"/>
        <w:rPr>
          <w:sz w:val="22"/>
        </w:rPr>
      </w:pPr>
    </w:p>
    <w:p w14:paraId="51F9DBFE" w14:textId="77777777" w:rsidR="00B57F20" w:rsidRDefault="00000000">
      <w:pPr>
        <w:pStyle w:val="BodyText"/>
        <w:spacing w:line="290" w:lineRule="auto"/>
        <w:ind w:left="165" w:right="388"/>
        <w:jc w:val="both"/>
      </w:pPr>
      <w:r>
        <w:t xml:space="preserve">The </w:t>
      </w:r>
      <w:proofErr w:type="spellStart"/>
      <w:r>
        <w:t>phonfieldwork</w:t>
      </w:r>
      <w:proofErr w:type="spellEnd"/>
      <w:r>
        <w:t xml:space="preserve"> package is created for helping with items 3, 5, and 8, and partially 4. If you</w:t>
      </w:r>
      <w:r>
        <w:rPr>
          <w:spacing w:val="-5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pipeline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rPr>
          <w:color w:val="1154CC"/>
        </w:rPr>
        <w:t>Get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started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section</w:t>
      </w:r>
      <w:r>
        <w:rPr>
          <w:color w:val="1154CC"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</w:p>
    <w:p w14:paraId="79798180" w14:textId="77777777" w:rsidR="00B57F20" w:rsidRDefault="00B57F20">
      <w:pPr>
        <w:spacing w:line="290" w:lineRule="auto"/>
        <w:jc w:val="both"/>
        <w:sectPr w:rsidR="00B57F20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456A10B9" w14:textId="77777777" w:rsidR="00B57F20" w:rsidRDefault="00000000">
      <w:pPr>
        <w:pStyle w:val="BodyText"/>
        <w:spacing w:before="76"/>
        <w:ind w:left="165"/>
      </w:pPr>
      <w:r>
        <w:lastRenderedPageBreak/>
        <w:t>documentation.</w:t>
      </w:r>
      <w:r>
        <w:rPr>
          <w:spacing w:val="-6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features.</w:t>
      </w:r>
    </w:p>
    <w:p w14:paraId="1110618D" w14:textId="77777777" w:rsidR="00B57F20" w:rsidRDefault="00B57F20">
      <w:pPr>
        <w:pStyle w:val="BodyText"/>
        <w:spacing w:before="11"/>
        <w:rPr>
          <w:sz w:val="24"/>
        </w:rPr>
      </w:pPr>
    </w:p>
    <w:p w14:paraId="3C7B179E" w14:textId="77777777" w:rsidR="00B57F20" w:rsidRDefault="00000000">
      <w:pPr>
        <w:pStyle w:val="Heading1"/>
      </w:pPr>
      <w:r>
        <w:rPr>
          <w:b w:val="0"/>
          <w:noProof/>
        </w:rPr>
        <w:drawing>
          <wp:inline distT="0" distB="0" distL="0" distR="0" wp14:anchorId="7251347B" wp14:editId="30573F1B">
            <wp:extent cx="190500" cy="190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2"/>
          <w:sz w:val="20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with</w:t>
      </w:r>
      <w:r>
        <w:rPr>
          <w:spacing w:val="18"/>
        </w:rPr>
        <w:t xml:space="preserve"> </w:t>
      </w:r>
      <w:proofErr w:type="spellStart"/>
      <w:r>
        <w:t>phonfieldwork</w:t>
      </w:r>
      <w:proofErr w:type="spellEnd"/>
      <w:r>
        <w:t>?</w:t>
      </w:r>
    </w:p>
    <w:p w14:paraId="5945E77B" w14:textId="77777777" w:rsidR="00B57F20" w:rsidRDefault="00000000">
      <w:pPr>
        <w:pStyle w:val="BodyText"/>
        <w:spacing w:before="258"/>
        <w:ind w:left="165"/>
      </w:pPr>
      <w:r>
        <w:t>First</w:t>
      </w:r>
      <w:r>
        <w:rPr>
          <w:spacing w:val="-6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package:</w:t>
      </w:r>
    </w:p>
    <w:p w14:paraId="69CE46C7" w14:textId="77777777" w:rsidR="00B57F20" w:rsidRDefault="00B57F20">
      <w:pPr>
        <w:pStyle w:val="BodyText"/>
        <w:spacing w:before="1"/>
        <w:rPr>
          <w:sz w:val="23"/>
        </w:rPr>
      </w:pPr>
    </w:p>
    <w:p w14:paraId="297E2C1E" w14:textId="77777777" w:rsidR="00B57F20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)</w:t>
      </w:r>
    </w:p>
    <w:p w14:paraId="686F3CFC" w14:textId="77777777" w:rsidR="00B57F20" w:rsidRDefault="00B57F20">
      <w:pPr>
        <w:pStyle w:val="BodyText"/>
        <w:spacing w:before="1"/>
        <w:rPr>
          <w:rFonts w:ascii="Courier New"/>
          <w:sz w:val="24"/>
        </w:rPr>
      </w:pPr>
    </w:p>
    <w:p w14:paraId="0E837155" w14:textId="77777777" w:rsidR="00B57F20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1E1CC25B" wp14:editId="5058E4D7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9"/>
          <w:sz w:val="20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presentation</w:t>
      </w:r>
      <w:r>
        <w:rPr>
          <w:spacing w:val="12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stimuli</w:t>
      </w:r>
    </w:p>
    <w:p w14:paraId="639F7EED" w14:textId="77777777" w:rsidR="00B57F20" w:rsidRDefault="00000000">
      <w:pPr>
        <w:pStyle w:val="BodyText"/>
        <w:spacing w:before="283" w:line="292" w:lineRule="auto"/>
        <w:ind w:left="165" w:right="269"/>
        <w:jc w:val="both"/>
      </w:pPr>
      <w:r>
        <w:t>It is easier to collect your stimuli with a presentation. In order to create it you need a list of</w:t>
      </w:r>
      <w:r>
        <w:rPr>
          <w:spacing w:val="1"/>
        </w:rPr>
        <w:t xml:space="preserve"> </w:t>
      </w:r>
      <w:r>
        <w:rPr>
          <w:w w:val="95"/>
        </w:rPr>
        <w:t>stimuli</w:t>
      </w:r>
      <w:r>
        <w:rPr>
          <w:spacing w:val="20"/>
          <w:w w:val="95"/>
        </w:rPr>
        <w:t xml:space="preserve"> </w:t>
      </w:r>
      <w:r>
        <w:rPr>
          <w:w w:val="95"/>
        </w:rPr>
        <w:t>(as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example</w:t>
      </w:r>
      <w:r>
        <w:rPr>
          <w:spacing w:val="17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simple</w:t>
      </w:r>
      <w:r>
        <w:rPr>
          <w:spacing w:val="19"/>
          <w:w w:val="95"/>
        </w:rPr>
        <w:t xml:space="preserve"> </w:t>
      </w:r>
      <w:r>
        <w:rPr>
          <w:w w:val="95"/>
        </w:rPr>
        <w:t>vector,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course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column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.csv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or</w:t>
      </w:r>
    </w:p>
    <w:p w14:paraId="78D53B03" w14:textId="77777777" w:rsidR="00B57F20" w:rsidRDefault="00000000">
      <w:pPr>
        <w:pStyle w:val="BodyText"/>
        <w:spacing w:line="259" w:lineRule="exact"/>
        <w:ind w:left="165"/>
        <w:jc w:val="both"/>
      </w:pPr>
      <w:r>
        <w:rPr>
          <w:rFonts w:ascii="Courier New"/>
          <w:w w:val="95"/>
        </w:rPr>
        <w:t>.xlsx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files):</w:t>
      </w:r>
    </w:p>
    <w:p w14:paraId="2745D807" w14:textId="77777777" w:rsidR="00B57F20" w:rsidRDefault="00B57F20">
      <w:pPr>
        <w:pStyle w:val="BodyText"/>
        <w:spacing w:before="1"/>
        <w:rPr>
          <w:sz w:val="23"/>
        </w:rPr>
      </w:pPr>
    </w:p>
    <w:p w14:paraId="3D7D5AC9" w14:textId="77777777" w:rsidR="00B57F20" w:rsidRDefault="00000000">
      <w:pPr>
        <w:pStyle w:val="BodyText"/>
        <w:spacing w:line="297" w:lineRule="auto"/>
        <w:ind w:left="165" w:right="2365"/>
        <w:rPr>
          <w:rFonts w:ascii="Courier New"/>
        </w:rPr>
      </w:pPr>
      <w:proofErr w:type="spellStart"/>
      <w:r>
        <w:rPr>
          <w:rFonts w:ascii="Courier New"/>
        </w:rPr>
        <w:t>create_presentation</w:t>
      </w:r>
      <w:proofErr w:type="spellEnd"/>
      <w:r>
        <w:rPr>
          <w:rFonts w:ascii="Courier New"/>
        </w:rPr>
        <w:t>(stimuli = c("tip", "tap", "top"),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output_file</w:t>
      </w:r>
      <w:proofErr w:type="spellEnd"/>
      <w:r>
        <w:rPr>
          <w:rFonts w:ascii="Courier New"/>
        </w:rPr>
        <w:t xml:space="preserve"> = "</w:t>
      </w:r>
      <w:proofErr w:type="spellStart"/>
      <w:r>
        <w:rPr>
          <w:rFonts w:ascii="Courier New"/>
        </w:rPr>
        <w:t>first_example</w:t>
      </w:r>
      <w:proofErr w:type="spellEnd"/>
      <w:r>
        <w:rPr>
          <w:rFonts w:ascii="Courier New"/>
        </w:rPr>
        <w:t>",</w:t>
      </w:r>
    </w:p>
    <w:p w14:paraId="0D10AD7C" w14:textId="77777777" w:rsidR="00B57F20" w:rsidRDefault="00000000">
      <w:pPr>
        <w:pStyle w:val="BodyText"/>
        <w:spacing w:line="236" w:lineRule="exact"/>
        <w:ind w:left="165"/>
        <w:rPr>
          <w:rFonts w:ascii="Courier New"/>
        </w:rPr>
      </w:pPr>
      <w:proofErr w:type="spellStart"/>
      <w:r>
        <w:rPr>
          <w:rFonts w:ascii="Courier New"/>
        </w:rPr>
        <w:t>output_dir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"...path/to/your/folder")</w:t>
      </w:r>
    </w:p>
    <w:p w14:paraId="53DC2711" w14:textId="77777777" w:rsidR="00B57F20" w:rsidRDefault="00B57F20">
      <w:pPr>
        <w:pStyle w:val="BodyText"/>
        <w:spacing w:before="5"/>
        <w:rPr>
          <w:rFonts w:ascii="Courier New"/>
          <w:sz w:val="23"/>
        </w:rPr>
      </w:pPr>
    </w:p>
    <w:p w14:paraId="33BF68FF" w14:textId="7E16330B" w:rsidR="00B57F20" w:rsidRDefault="00000000" w:rsidP="00F301BC">
      <w:pPr>
        <w:pStyle w:val="BodyText"/>
        <w:spacing w:line="302" w:lineRule="auto"/>
        <w:ind w:left="165" w:right="152"/>
        <w:jc w:val="both"/>
        <w:rPr>
          <w:sz w:val="18"/>
        </w:rPr>
      </w:pP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result,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file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first_example.html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r>
        <w:rPr>
          <w:w w:val="95"/>
        </w:rPr>
        <w:t>appear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output</w:t>
      </w:r>
      <w:r>
        <w:rPr>
          <w:spacing w:val="21"/>
          <w:w w:val="95"/>
        </w:rPr>
        <w:t xml:space="preserve"> </w:t>
      </w:r>
      <w:r>
        <w:rPr>
          <w:w w:val="95"/>
        </w:rPr>
        <w:t>folder</w:t>
      </w:r>
      <w:r>
        <w:t xml:space="preserve">. It is also possible to add translations and even use images </w:t>
      </w:r>
    </w:p>
    <w:p w14:paraId="512BC239" w14:textId="77777777" w:rsidR="00B57F20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7D4FE664" wp14:editId="7D4685CE">
            <wp:extent cx="190500" cy="1905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9"/>
          <w:sz w:val="20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t>annotation</w:t>
      </w:r>
      <w:r>
        <w:rPr>
          <w:spacing w:val="30"/>
        </w:rPr>
        <w:t xml:space="preserve"> </w:t>
      </w:r>
      <w:r>
        <w:t>formats</w:t>
      </w:r>
    </w:p>
    <w:p w14:paraId="16C6D868" w14:textId="77777777" w:rsidR="00B57F20" w:rsidRDefault="00000000">
      <w:pPr>
        <w:pStyle w:val="BodyText"/>
        <w:spacing w:before="282" w:line="290" w:lineRule="auto"/>
        <w:ind w:left="165" w:right="108"/>
        <w:jc w:val="both"/>
      </w:pPr>
      <w:r>
        <w:t xml:space="preserve">There was a goal to be able to convert multiple sound annotation formats into </w:t>
      </w:r>
      <w:proofErr w:type="spellStart"/>
      <w:r>
        <w:t>data.frame</w:t>
      </w:r>
      <w:proofErr w:type="spellEnd"/>
      <w:r>
        <w:t xml:space="preserve"> format,</w:t>
      </w:r>
      <w:r>
        <w:rPr>
          <w:spacing w:val="-5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whole bunch</w:t>
      </w:r>
      <w:r>
        <w:rPr>
          <w:spacing w:val="-3"/>
        </w:rPr>
        <w:t xml:space="preserve"> </w:t>
      </w:r>
      <w:r>
        <w:t>of functions</w:t>
      </w:r>
      <w:r>
        <w:rPr>
          <w:spacing w:val="-1"/>
        </w:rPr>
        <w:t xml:space="preserve"> </w:t>
      </w:r>
      <w:r>
        <w:t>that serve</w:t>
      </w:r>
      <w:r>
        <w:rPr>
          <w:spacing w:val="-1"/>
        </w:rPr>
        <w:t xml:space="preserve"> </w:t>
      </w:r>
      <w:r>
        <w:t>this purpose:</w:t>
      </w:r>
    </w:p>
    <w:p w14:paraId="6568BD22" w14:textId="77777777" w:rsidR="00B57F20" w:rsidRDefault="00B57F20">
      <w:pPr>
        <w:pStyle w:val="BodyText"/>
        <w:spacing w:before="7"/>
        <w:rPr>
          <w:sz w:val="20"/>
        </w:rPr>
      </w:pPr>
    </w:p>
    <w:p w14:paraId="7E2CB9C2" w14:textId="77777777" w:rsidR="00B57F20" w:rsidRDefault="00000000">
      <w:pPr>
        <w:pStyle w:val="BodyText"/>
        <w:spacing w:before="1"/>
        <w:ind w:left="765"/>
      </w:pPr>
      <w:r>
        <w:pict w14:anchorId="15883D3B">
          <v:shape id="_x0000_s1030" style="position:absolute;left:0;text-align:left;margin-left:95.3pt;margin-top:6.5pt;width:3.5pt;height:3.6pt;z-index:15728640;mso-position-horizontal-relative:page" coordorigin="1906,130" coordsize="70,72" path="m1946,202r-9,l1932,199r-5,l1922,197r-2,-2l1915,192r-2,-5l1910,185r-4,-10l1906,156r2,-2l1913,144r2,-2l1920,139r2,-4l1927,135r10,-5l1946,130r3,2l1954,135r4,l1968,144r5,10l1975,156r,19l1970,185r-2,2l1966,192r-3,3l1954,199r-5,l1946,202xe" fillcolor="black" stroked="f">
            <v:path arrowok="t"/>
            <w10:wrap anchorx="page"/>
          </v:shape>
        </w:pict>
      </w:r>
      <w:r>
        <w:rPr>
          <w:w w:val="95"/>
        </w:rPr>
        <w:t>convert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Praat</w:t>
      </w:r>
      <w:proofErr w:type="spellEnd"/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TextGrid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files</w:t>
      </w:r>
      <w:r>
        <w:rPr>
          <w:color w:val="1154CC"/>
          <w:w w:val="95"/>
          <w:position w:val="7"/>
          <w:sz w:val="17"/>
        </w:rPr>
        <w:t>6</w:t>
      </w:r>
      <w:r>
        <w:rPr>
          <w:w w:val="95"/>
        </w:rPr>
        <w:t>;</w:t>
      </w:r>
      <w:r>
        <w:rPr>
          <w:spacing w:val="31"/>
          <w:w w:val="95"/>
        </w:rPr>
        <w:t xml:space="preserve"> </w:t>
      </w:r>
      <w:r>
        <w:rPr>
          <w:w w:val="95"/>
        </w:rPr>
        <w:t>see</w:t>
      </w:r>
      <w:r>
        <w:rPr>
          <w:spacing w:val="32"/>
          <w:w w:val="95"/>
        </w:rPr>
        <w:t xml:space="preserve"> </w:t>
      </w:r>
      <w:r>
        <w:rPr>
          <w:w w:val="95"/>
        </w:rPr>
        <w:t>also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color w:val="1154CC"/>
          <w:w w:val="95"/>
        </w:rPr>
        <w:t>rPraat</w:t>
      </w:r>
      <w:proofErr w:type="spellEnd"/>
      <w:r>
        <w:rPr>
          <w:rFonts w:ascii="Courier New"/>
          <w:color w:val="1154CC"/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color w:val="1154CC"/>
          <w:w w:val="95"/>
        </w:rPr>
        <w:t>textgRid</w:t>
      </w:r>
      <w:proofErr w:type="spellEnd"/>
      <w:r>
        <w:rPr>
          <w:rFonts w:ascii="Courier New"/>
          <w:color w:val="1154CC"/>
          <w:spacing w:val="-30"/>
          <w:w w:val="95"/>
        </w:rPr>
        <w:t xml:space="preserve"> </w:t>
      </w:r>
      <w:r>
        <w:rPr>
          <w:w w:val="95"/>
        </w:rPr>
        <w:t>packages</w:t>
      </w:r>
    </w:p>
    <w:p w14:paraId="14DF43B6" w14:textId="77777777" w:rsidR="00B57F20" w:rsidRDefault="00B57F20">
      <w:pPr>
        <w:pStyle w:val="BodyText"/>
        <w:spacing w:before="1"/>
        <w:rPr>
          <w:sz w:val="23"/>
        </w:rPr>
      </w:pPr>
    </w:p>
    <w:p w14:paraId="543556E3" w14:textId="77777777" w:rsidR="00B57F20" w:rsidRDefault="00000000">
      <w:pPr>
        <w:pStyle w:val="BodyText"/>
        <w:spacing w:line="295" w:lineRule="auto"/>
        <w:ind w:left="165" w:right="979"/>
        <w:rPr>
          <w:rFonts w:ascii="Courier New"/>
        </w:rPr>
      </w:pPr>
      <w:proofErr w:type="spellStart"/>
      <w:r>
        <w:rPr>
          <w:rFonts w:ascii="Courier New"/>
        </w:rPr>
        <w:t>textgrid_to_df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test.TextGrid</w:t>
      </w:r>
      <w:proofErr w:type="spellEnd"/>
      <w:r>
        <w:rPr>
          <w:rFonts w:ascii="Courier New"/>
        </w:rPr>
        <w:t>", package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"))</w:t>
      </w:r>
    </w:p>
    <w:p w14:paraId="1D531E08" w14:textId="77777777" w:rsidR="00B57F20" w:rsidRDefault="00B57F20">
      <w:pPr>
        <w:pStyle w:val="BodyText"/>
        <w:spacing w:before="1"/>
        <w:rPr>
          <w:rFonts w:ascii="Courier New"/>
          <w:sz w:val="26"/>
        </w:rPr>
      </w:pPr>
    </w:p>
    <w:p w14:paraId="18B3CB09" w14:textId="77777777" w:rsidR="00B57F20" w:rsidRDefault="00000000">
      <w:pPr>
        <w:pStyle w:val="BodyText"/>
        <w:spacing w:after="59"/>
        <w:ind w:left="290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time_start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time_end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tier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tier_name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source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252"/>
        <w:gridCol w:w="1386"/>
        <w:gridCol w:w="1387"/>
        <w:gridCol w:w="253"/>
        <w:gridCol w:w="3766"/>
      </w:tblGrid>
      <w:tr w:rsidR="00B57F20" w14:paraId="78A806E7" w14:textId="77777777">
        <w:trPr>
          <w:trHeight w:val="264"/>
        </w:trPr>
        <w:tc>
          <w:tcPr>
            <w:tcW w:w="239" w:type="dxa"/>
          </w:tcPr>
          <w:p w14:paraId="4480DF9A" w14:textId="77777777" w:rsidR="00B57F20" w:rsidRDefault="00000000">
            <w:pPr>
              <w:pStyle w:val="TableParagraph"/>
              <w:spacing w:before="0" w:line="237" w:lineRule="exact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F0EEDCA" w14:textId="77777777" w:rsidR="00B57F20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6" w:type="dxa"/>
          </w:tcPr>
          <w:p w14:paraId="1AC525DE" w14:textId="77777777" w:rsidR="00B57F20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387" w:type="dxa"/>
          </w:tcPr>
          <w:p w14:paraId="184A7411" w14:textId="77777777" w:rsidR="00B57F20" w:rsidRDefault="00000000">
            <w:pPr>
              <w:pStyle w:val="TableParagraph"/>
              <w:spacing w:before="0" w:line="237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0.01246583</w:t>
            </w:r>
          </w:p>
        </w:tc>
        <w:tc>
          <w:tcPr>
            <w:tcW w:w="253" w:type="dxa"/>
          </w:tcPr>
          <w:p w14:paraId="7B536F69" w14:textId="77777777" w:rsidR="00B57F20" w:rsidRDefault="00000000">
            <w:pPr>
              <w:pStyle w:val="TableParagraph"/>
              <w:spacing w:before="0" w:line="237" w:lineRule="exact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66" w:type="dxa"/>
          </w:tcPr>
          <w:p w14:paraId="4AE61B09" w14:textId="77777777" w:rsidR="00B57F20" w:rsidRDefault="00000000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intervals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7716BE97" w14:textId="77777777">
        <w:trPr>
          <w:trHeight w:val="294"/>
        </w:trPr>
        <w:tc>
          <w:tcPr>
            <w:tcW w:w="239" w:type="dxa"/>
          </w:tcPr>
          <w:p w14:paraId="611DB591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2" w:type="dxa"/>
          </w:tcPr>
          <w:p w14:paraId="4BCB5A03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6" w:type="dxa"/>
          </w:tcPr>
          <w:p w14:paraId="5348F2DD" w14:textId="77777777" w:rsidR="00B57F20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387" w:type="dxa"/>
          </w:tcPr>
          <w:p w14:paraId="3099F6F5" w14:textId="77777777" w:rsidR="00B57F20" w:rsidRDefault="00000000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0.01246583</w:t>
            </w:r>
          </w:p>
        </w:tc>
        <w:tc>
          <w:tcPr>
            <w:tcW w:w="253" w:type="dxa"/>
          </w:tcPr>
          <w:p w14:paraId="1DA3D359" w14:textId="77777777" w:rsidR="00B57F20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766" w:type="dxa"/>
          </w:tcPr>
          <w:p w14:paraId="30EFB59B" w14:textId="77777777" w:rsidR="00B57F20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empty_intervals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5A941451" w14:textId="77777777">
        <w:trPr>
          <w:trHeight w:val="294"/>
        </w:trPr>
        <w:tc>
          <w:tcPr>
            <w:tcW w:w="239" w:type="dxa"/>
          </w:tcPr>
          <w:p w14:paraId="3E9AAB67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4EAE74B2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6" w:type="dxa"/>
          </w:tcPr>
          <w:p w14:paraId="15BFA82F" w14:textId="77777777" w:rsidR="00B57F20" w:rsidRDefault="00000000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0.01246583</w:t>
            </w:r>
          </w:p>
        </w:tc>
        <w:tc>
          <w:tcPr>
            <w:tcW w:w="1387" w:type="dxa"/>
          </w:tcPr>
          <w:p w14:paraId="74A3CC8B" w14:textId="77777777" w:rsidR="00B57F20" w:rsidRDefault="00000000">
            <w:pPr>
              <w:pStyle w:val="TableParagraph"/>
              <w:spacing w:before="28"/>
              <w:ind w:left="43" w:right="43"/>
              <w:rPr>
                <w:sz w:val="21"/>
              </w:rPr>
            </w:pPr>
            <w:r>
              <w:rPr>
                <w:sz w:val="21"/>
              </w:rPr>
              <w:t>0.24781914</w:t>
            </w:r>
          </w:p>
        </w:tc>
        <w:tc>
          <w:tcPr>
            <w:tcW w:w="253" w:type="dxa"/>
          </w:tcPr>
          <w:p w14:paraId="4AEAD68C" w14:textId="77777777" w:rsidR="00B57F20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3766" w:type="dxa"/>
          </w:tcPr>
          <w:p w14:paraId="2E35A1FC" w14:textId="77777777" w:rsidR="00B57F20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intervals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48C52DC1" w14:textId="77777777">
        <w:trPr>
          <w:trHeight w:val="264"/>
        </w:trPr>
        <w:tc>
          <w:tcPr>
            <w:tcW w:w="239" w:type="dxa"/>
          </w:tcPr>
          <w:p w14:paraId="7DDC441C" w14:textId="77777777" w:rsidR="00B57F20" w:rsidRDefault="00000000">
            <w:pPr>
              <w:pStyle w:val="TableParagraph"/>
              <w:spacing w:line="218" w:lineRule="exact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52" w:type="dxa"/>
          </w:tcPr>
          <w:p w14:paraId="062DDA77" w14:textId="77777777" w:rsidR="00B57F20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6" w:type="dxa"/>
          </w:tcPr>
          <w:p w14:paraId="2822B71D" w14:textId="77777777" w:rsidR="00B57F20" w:rsidRDefault="00000000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0.01246583</w:t>
            </w:r>
          </w:p>
        </w:tc>
        <w:tc>
          <w:tcPr>
            <w:tcW w:w="1387" w:type="dxa"/>
          </w:tcPr>
          <w:p w14:paraId="56D789A2" w14:textId="77777777" w:rsidR="00B57F20" w:rsidRDefault="00000000">
            <w:pPr>
              <w:pStyle w:val="TableParagraph"/>
              <w:spacing w:line="218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0.24781914</w:t>
            </w:r>
          </w:p>
        </w:tc>
        <w:tc>
          <w:tcPr>
            <w:tcW w:w="253" w:type="dxa"/>
          </w:tcPr>
          <w:p w14:paraId="25C7EB3D" w14:textId="77777777" w:rsidR="00B57F20" w:rsidRDefault="00000000">
            <w:pPr>
              <w:pStyle w:val="TableParagraph"/>
              <w:spacing w:line="218" w:lineRule="exact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766" w:type="dxa"/>
          </w:tcPr>
          <w:p w14:paraId="01983F68" w14:textId="77777777" w:rsidR="00B57F20" w:rsidRDefault="00000000">
            <w:pPr>
              <w:pStyle w:val="TableParagraph"/>
              <w:spacing w:line="218" w:lineRule="exact"/>
              <w:ind w:left="6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empty_intervals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770F57F8" w14:textId="77777777">
        <w:trPr>
          <w:trHeight w:val="295"/>
        </w:trPr>
        <w:tc>
          <w:tcPr>
            <w:tcW w:w="7283" w:type="dxa"/>
            <w:gridSpan w:val="6"/>
          </w:tcPr>
          <w:p w14:paraId="4F792F10" w14:textId="77777777" w:rsidR="00B57F20" w:rsidRDefault="00000000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0.01246583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0.01246583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0368FC40" w14:textId="77777777">
        <w:trPr>
          <w:trHeight w:val="322"/>
        </w:trPr>
        <w:tc>
          <w:tcPr>
            <w:tcW w:w="491" w:type="dxa"/>
            <w:gridSpan w:val="2"/>
          </w:tcPr>
          <w:p w14:paraId="22AEB929" w14:textId="77777777" w:rsidR="00B57F20" w:rsidRDefault="00000000">
            <w:pPr>
              <w:pStyle w:val="TableParagraph"/>
              <w:spacing w:before="55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3 3</w:t>
            </w:r>
          </w:p>
        </w:tc>
        <w:tc>
          <w:tcPr>
            <w:tcW w:w="1386" w:type="dxa"/>
          </w:tcPr>
          <w:p w14:paraId="24021B4F" w14:textId="77777777" w:rsidR="00B57F20" w:rsidRDefault="00000000">
            <w:pPr>
              <w:pStyle w:val="TableParagraph"/>
              <w:spacing w:before="5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0.24781914</w:t>
            </w:r>
          </w:p>
        </w:tc>
        <w:tc>
          <w:tcPr>
            <w:tcW w:w="1640" w:type="dxa"/>
            <w:gridSpan w:val="2"/>
          </w:tcPr>
          <w:p w14:paraId="7FDE6F20" w14:textId="77777777" w:rsidR="00B57F20" w:rsidRDefault="00000000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0.39552363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</w:p>
        </w:tc>
        <w:tc>
          <w:tcPr>
            <w:tcW w:w="3766" w:type="dxa"/>
          </w:tcPr>
          <w:p w14:paraId="135A1F21" w14:textId="77777777" w:rsidR="00B57F20" w:rsidRDefault="00000000">
            <w:pPr>
              <w:pStyle w:val="TableParagraph"/>
              <w:spacing w:before="55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intervals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5FD2D84F" w14:textId="77777777">
        <w:trPr>
          <w:trHeight w:val="265"/>
        </w:trPr>
        <w:tc>
          <w:tcPr>
            <w:tcW w:w="491" w:type="dxa"/>
            <w:gridSpan w:val="2"/>
          </w:tcPr>
          <w:p w14:paraId="6DA1CCC2" w14:textId="77777777" w:rsidR="00B57F20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8 3</w:t>
            </w:r>
          </w:p>
        </w:tc>
        <w:tc>
          <w:tcPr>
            <w:tcW w:w="1386" w:type="dxa"/>
          </w:tcPr>
          <w:p w14:paraId="73392071" w14:textId="77777777" w:rsidR="00B57F20" w:rsidRDefault="00000000">
            <w:pPr>
              <w:pStyle w:val="TableParagraph"/>
              <w:spacing w:before="28"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0.24781914</w:t>
            </w:r>
          </w:p>
        </w:tc>
        <w:tc>
          <w:tcPr>
            <w:tcW w:w="1640" w:type="dxa"/>
            <w:gridSpan w:val="2"/>
          </w:tcPr>
          <w:p w14:paraId="719E7387" w14:textId="77777777" w:rsidR="00B57F20" w:rsidRDefault="00000000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0.39552363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766" w:type="dxa"/>
          </w:tcPr>
          <w:p w14:paraId="66C2F235" w14:textId="77777777" w:rsidR="00B57F20" w:rsidRDefault="00000000">
            <w:pPr>
              <w:pStyle w:val="TableParagraph"/>
              <w:spacing w:before="28" w:line="218" w:lineRule="exact"/>
              <w:ind w:left="6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empty_intervals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2C25DD55" w14:textId="77777777">
        <w:trPr>
          <w:trHeight w:val="292"/>
        </w:trPr>
        <w:tc>
          <w:tcPr>
            <w:tcW w:w="7283" w:type="dxa"/>
            <w:gridSpan w:val="6"/>
          </w:tcPr>
          <w:p w14:paraId="36C12E9C" w14:textId="77777777" w:rsidR="00B57F20" w:rsidRDefault="00000000">
            <w:pPr>
              <w:pStyle w:val="TableParagraph"/>
              <w:spacing w:before="55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0.24781914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0.24781914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6EE2EA3B" w14:textId="77777777">
        <w:trPr>
          <w:trHeight w:val="323"/>
        </w:trPr>
        <w:tc>
          <w:tcPr>
            <w:tcW w:w="491" w:type="dxa"/>
            <w:gridSpan w:val="2"/>
          </w:tcPr>
          <w:p w14:paraId="43A8C45F" w14:textId="77777777" w:rsidR="00B57F20" w:rsidRDefault="00000000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4 4</w:t>
            </w:r>
          </w:p>
        </w:tc>
        <w:tc>
          <w:tcPr>
            <w:tcW w:w="1386" w:type="dxa"/>
          </w:tcPr>
          <w:p w14:paraId="3C8236B8" w14:textId="77777777" w:rsidR="00B57F20" w:rsidRDefault="00000000">
            <w:pPr>
              <w:pStyle w:val="TableParagraph"/>
              <w:spacing w:before="5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0.39552363</w:t>
            </w:r>
          </w:p>
        </w:tc>
        <w:tc>
          <w:tcPr>
            <w:tcW w:w="1640" w:type="dxa"/>
            <w:gridSpan w:val="2"/>
          </w:tcPr>
          <w:p w14:paraId="6A7A1240" w14:textId="77777777" w:rsidR="00B57F20" w:rsidRDefault="00000000">
            <w:pPr>
              <w:pStyle w:val="TableParagraph"/>
              <w:spacing w:before="5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0.51157715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</w:p>
        </w:tc>
        <w:tc>
          <w:tcPr>
            <w:tcW w:w="3766" w:type="dxa"/>
          </w:tcPr>
          <w:p w14:paraId="681B002F" w14:textId="77777777" w:rsidR="00B57F20" w:rsidRDefault="00000000">
            <w:pPr>
              <w:pStyle w:val="TableParagraph"/>
              <w:spacing w:before="57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intervals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3E3A9833" w14:textId="77777777">
        <w:trPr>
          <w:trHeight w:val="264"/>
        </w:trPr>
        <w:tc>
          <w:tcPr>
            <w:tcW w:w="491" w:type="dxa"/>
            <w:gridSpan w:val="2"/>
          </w:tcPr>
          <w:p w14:paraId="1240CD80" w14:textId="77777777" w:rsidR="00B57F20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9 4</w:t>
            </w:r>
          </w:p>
        </w:tc>
        <w:tc>
          <w:tcPr>
            <w:tcW w:w="1386" w:type="dxa"/>
          </w:tcPr>
          <w:p w14:paraId="5B1868E9" w14:textId="77777777" w:rsidR="00B57F20" w:rsidRDefault="00000000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0.39552363</w:t>
            </w:r>
          </w:p>
        </w:tc>
        <w:tc>
          <w:tcPr>
            <w:tcW w:w="1640" w:type="dxa"/>
            <w:gridSpan w:val="2"/>
          </w:tcPr>
          <w:p w14:paraId="527DA270" w14:textId="77777777" w:rsidR="00B57F20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0.51157715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766" w:type="dxa"/>
          </w:tcPr>
          <w:p w14:paraId="38CD7CD4" w14:textId="77777777" w:rsidR="00B57F20" w:rsidRDefault="00000000">
            <w:pPr>
              <w:pStyle w:val="TableParagraph"/>
              <w:spacing w:line="218" w:lineRule="exact"/>
              <w:ind w:left="6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empty_intervals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  <w:tr w:rsidR="00B57F20" w14:paraId="7FF0630B" w14:textId="77777777">
        <w:trPr>
          <w:trHeight w:val="295"/>
        </w:trPr>
        <w:tc>
          <w:tcPr>
            <w:tcW w:w="7283" w:type="dxa"/>
            <w:gridSpan w:val="6"/>
          </w:tcPr>
          <w:p w14:paraId="68EDA56E" w14:textId="77777777" w:rsidR="00B57F20" w:rsidRDefault="00000000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0.39552363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0.39552363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points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test.TextGrid</w:t>
            </w:r>
            <w:proofErr w:type="spellEnd"/>
          </w:p>
        </w:tc>
      </w:tr>
    </w:tbl>
    <w:p w14:paraId="4414A764" w14:textId="77777777" w:rsidR="00B57F20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0.51157715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0.65267574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intervals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test.TextGrid</w:t>
      </w:r>
      <w:proofErr w:type="spellEnd"/>
    </w:p>
    <w:p w14:paraId="67666DAF" w14:textId="77777777" w:rsidR="00B57F20" w:rsidRDefault="00000000">
      <w:pPr>
        <w:pStyle w:val="BodyText"/>
        <w:spacing w:before="57" w:line="295" w:lineRule="auto"/>
        <w:ind w:left="165" w:right="1735"/>
        <w:rPr>
          <w:rFonts w:ascii="Courier New"/>
        </w:rPr>
      </w:pPr>
      <w:r>
        <w:rPr>
          <w:rFonts w:ascii="Courier New"/>
        </w:rPr>
        <w:t xml:space="preserve">10 5 0.51157715 0.65267574 2 </w:t>
      </w:r>
      <w:proofErr w:type="spellStart"/>
      <w:r>
        <w:rPr>
          <w:rFonts w:ascii="Courier New"/>
        </w:rPr>
        <w:t>empty_intervals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test.TextGrid</w:t>
      </w:r>
      <w:proofErr w:type="spellEnd"/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14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0.51157715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0.51157715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test.TextGrid</w:t>
      </w:r>
      <w:proofErr w:type="spellEnd"/>
    </w:p>
    <w:p w14:paraId="5F8AC1EB" w14:textId="77777777" w:rsidR="00B57F20" w:rsidRDefault="00B57F20">
      <w:pPr>
        <w:pStyle w:val="BodyText"/>
        <w:spacing w:before="11"/>
        <w:rPr>
          <w:rFonts w:ascii="Courier New"/>
          <w:sz w:val="10"/>
        </w:rPr>
      </w:pPr>
    </w:p>
    <w:p w14:paraId="693E2B10" w14:textId="77777777" w:rsidR="00B57F20" w:rsidRDefault="00000000">
      <w:pPr>
        <w:pStyle w:val="BodyText"/>
        <w:spacing w:before="92"/>
        <w:ind w:left="765"/>
      </w:pPr>
      <w:r>
        <w:pict w14:anchorId="26A1AA9F">
          <v:shape id="_x0000_s1029" style="position:absolute;left:0;text-align:left;margin-left:95.3pt;margin-top:9.4pt;width:3.5pt;height:3.6pt;z-index:15729152;mso-position-horizontal-relative:page" coordorigin="1906,188" coordsize="70,72" path="m1946,260r-9,l1932,258r-5,l1922,256r-12,-12l1906,234r,-19l1908,212r5,-9l1922,193r5,l1937,188r9,l1949,191r5,2l1958,193r5,3l1966,200r2,3l1973,212r2,3l1975,234r-5,10l1966,248r-3,5l1954,258r-5,l1946,260xe" fillcolor="black" stroked="f">
            <v:path arrowok="t"/>
            <w10:wrap anchorx="page"/>
          </v:shape>
        </w:pict>
      </w:r>
      <w:r>
        <w:rPr>
          <w:w w:val="95"/>
        </w:rPr>
        <w:t>convert</w:t>
      </w:r>
      <w:r>
        <w:rPr>
          <w:spacing w:val="24"/>
          <w:w w:val="95"/>
        </w:rPr>
        <w:t xml:space="preserve"> </w:t>
      </w:r>
      <w:r>
        <w:rPr>
          <w:w w:val="95"/>
        </w:rPr>
        <w:t>ELAN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eaf</w:t>
      </w:r>
      <w:proofErr w:type="spellEnd"/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files;</w:t>
      </w:r>
      <w:r>
        <w:rPr>
          <w:spacing w:val="22"/>
          <w:w w:val="95"/>
        </w:rPr>
        <w:t xml:space="preserve"> </w:t>
      </w:r>
      <w:r>
        <w:rPr>
          <w:w w:val="95"/>
        </w:rPr>
        <w:t>see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proofErr w:type="spellStart"/>
      <w:r>
        <w:rPr>
          <w:color w:val="1154CC"/>
          <w:w w:val="95"/>
        </w:rPr>
        <w:t>FRelan</w:t>
      </w:r>
      <w:proofErr w:type="spellEnd"/>
      <w:r>
        <w:rPr>
          <w:color w:val="1154CC"/>
          <w:spacing w:val="26"/>
          <w:w w:val="95"/>
        </w:rPr>
        <w:t xml:space="preserve"> </w:t>
      </w:r>
      <w:r>
        <w:rPr>
          <w:w w:val="95"/>
        </w:rPr>
        <w:t>package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Niko</w:t>
      </w:r>
      <w:r>
        <w:rPr>
          <w:spacing w:val="24"/>
          <w:w w:val="95"/>
        </w:rPr>
        <w:t xml:space="preserve"> </w:t>
      </w:r>
      <w:r>
        <w:rPr>
          <w:w w:val="95"/>
        </w:rPr>
        <w:t>Partanen</w:t>
      </w:r>
    </w:p>
    <w:p w14:paraId="1106E4B9" w14:textId="77777777" w:rsidR="00B57F20" w:rsidRDefault="00B57F20">
      <w:pPr>
        <w:pStyle w:val="BodyText"/>
        <w:spacing w:before="1"/>
        <w:rPr>
          <w:sz w:val="23"/>
        </w:rPr>
      </w:pPr>
    </w:p>
    <w:p w14:paraId="508153DD" w14:textId="77777777" w:rsidR="00B57F20" w:rsidRDefault="00000000">
      <w:pPr>
        <w:pStyle w:val="BodyText"/>
        <w:spacing w:line="295" w:lineRule="auto"/>
        <w:ind w:left="165" w:right="2239"/>
        <w:rPr>
          <w:rFonts w:ascii="Courier New"/>
        </w:rPr>
      </w:pPr>
      <w:proofErr w:type="spellStart"/>
      <w:r>
        <w:rPr>
          <w:rFonts w:ascii="Courier New"/>
        </w:rPr>
        <w:t>eaf_to_df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test.eaf</w:t>
      </w:r>
      <w:proofErr w:type="spellEnd"/>
      <w:r>
        <w:rPr>
          <w:rFonts w:ascii="Courier New"/>
        </w:rPr>
        <w:t>", package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"))</w:t>
      </w:r>
    </w:p>
    <w:p w14:paraId="0C7B2A24" w14:textId="77777777" w:rsidR="00B57F20" w:rsidRDefault="00B57F20">
      <w:pPr>
        <w:spacing w:line="295" w:lineRule="auto"/>
        <w:rPr>
          <w:rFonts w:ascii="Courier New"/>
        </w:rPr>
        <w:sectPr w:rsidR="00B57F20">
          <w:pgSz w:w="11910" w:h="16840"/>
          <w:pgMar w:top="680" w:right="1360" w:bottom="280" w:left="1320" w:header="720" w:footer="720" w:gutter="0"/>
          <w:cols w:space="720"/>
        </w:sectPr>
      </w:pPr>
    </w:p>
    <w:p w14:paraId="6C0C6D49" w14:textId="77777777" w:rsidR="00B57F20" w:rsidRDefault="00000000">
      <w:pPr>
        <w:pStyle w:val="BodyText"/>
        <w:spacing w:before="79"/>
        <w:ind w:left="290"/>
        <w:rPr>
          <w:rFonts w:ascii="Courier New"/>
        </w:rPr>
      </w:pPr>
      <w:r>
        <w:rPr>
          <w:rFonts w:ascii="Courier New"/>
        </w:rPr>
        <w:lastRenderedPageBreak/>
        <w:t>tier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tier_name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tier_type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time_start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time_end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source</w:t>
      </w:r>
    </w:p>
    <w:p w14:paraId="33C96AED" w14:textId="77777777" w:rsidR="00B57F20" w:rsidRDefault="00000000">
      <w:pPr>
        <w:pStyle w:val="ListParagraph"/>
        <w:numPr>
          <w:ilvl w:val="0"/>
          <w:numId w:val="2"/>
        </w:numPr>
        <w:tabs>
          <w:tab w:val="left" w:pos="419"/>
        </w:tabs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1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1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intervals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0.000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0.012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5117E508" w14:textId="77777777" w:rsidR="00B57F20" w:rsidRDefault="00000000">
      <w:pPr>
        <w:pStyle w:val="ListParagraph"/>
        <w:numPr>
          <w:ilvl w:val="0"/>
          <w:numId w:val="2"/>
        </w:numPr>
        <w:tabs>
          <w:tab w:val="left" w:pos="542"/>
        </w:tabs>
        <w:spacing w:before="57"/>
        <w:ind w:left="541" w:hanging="377"/>
        <w:rPr>
          <w:rFonts w:ascii="Courier New"/>
          <w:sz w:val="21"/>
        </w:rPr>
      </w:pPr>
      <w:r>
        <w:rPr>
          <w:rFonts w:ascii="Courier New"/>
          <w:sz w:val="21"/>
        </w:rPr>
        <w:t>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1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empty_intervals</w:t>
      </w:r>
      <w:proofErr w:type="spellEnd"/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0.000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0.012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1CBA4311" w14:textId="77777777" w:rsidR="00B57F20" w:rsidRDefault="00000000">
      <w:pPr>
        <w:pStyle w:val="ListParagraph"/>
        <w:numPr>
          <w:ilvl w:val="0"/>
          <w:numId w:val="2"/>
        </w:numPr>
        <w:tabs>
          <w:tab w:val="left" w:pos="542"/>
        </w:tabs>
        <w:ind w:left="541" w:hanging="377"/>
        <w:rPr>
          <w:rFonts w:ascii="Courier New"/>
          <w:sz w:val="21"/>
        </w:rPr>
      </w:pPr>
      <w:r>
        <w:rPr>
          <w:rFonts w:ascii="Courier New"/>
          <w:sz w:val="21"/>
        </w:rPr>
        <w:t>1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2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intervals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0.012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0.248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30ABB0E1" w14:textId="77777777" w:rsidR="00B57F20" w:rsidRDefault="00000000">
      <w:pPr>
        <w:pStyle w:val="ListParagraph"/>
        <w:numPr>
          <w:ilvl w:val="0"/>
          <w:numId w:val="2"/>
        </w:numPr>
        <w:tabs>
          <w:tab w:val="left" w:pos="542"/>
        </w:tabs>
        <w:spacing w:before="58"/>
        <w:ind w:left="541" w:hanging="377"/>
        <w:rPr>
          <w:rFonts w:ascii="Courier New"/>
          <w:sz w:val="21"/>
        </w:rPr>
      </w:pPr>
      <w:r>
        <w:rPr>
          <w:rFonts w:ascii="Courier New"/>
          <w:sz w:val="21"/>
        </w:rPr>
        <w:t>2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C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empty_intervals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0.012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0.248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45AD6913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1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intervals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0.248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0.396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28A4E6BB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57"/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2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3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empty_intervals</w:t>
      </w:r>
      <w:proofErr w:type="spellEnd"/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0.248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0.396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59344BD4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1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4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intervals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0.396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0.512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464DF130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57"/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2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4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C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empty_intervals</w:t>
      </w:r>
      <w:proofErr w:type="spellEnd"/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0.396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0.512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372A8ADD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1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5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intervals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0.512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0.652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761E249C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57"/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2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5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C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empty_intervals</w:t>
      </w:r>
      <w:proofErr w:type="spellEnd"/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0.512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0.652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7D6F7D30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1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6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intervals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0.652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300.000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392298D8" w14:textId="77777777" w:rsidR="00B57F20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58"/>
        <w:ind w:hanging="254"/>
        <w:rPr>
          <w:rFonts w:ascii="Courier New"/>
          <w:sz w:val="21"/>
        </w:rPr>
      </w:pPr>
      <w:r>
        <w:rPr>
          <w:rFonts w:ascii="Courier New"/>
          <w:sz w:val="21"/>
        </w:rPr>
        <w:t>2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6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empty_intervals</w:t>
      </w:r>
      <w:proofErr w:type="spellEnd"/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praat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0.652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300.000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test.eaf</w:t>
      </w:r>
      <w:proofErr w:type="spellEnd"/>
    </w:p>
    <w:p w14:paraId="7F4E5A6D" w14:textId="77777777" w:rsidR="00B57F20" w:rsidRDefault="00B57F20">
      <w:pPr>
        <w:pStyle w:val="BodyText"/>
        <w:spacing w:before="5"/>
        <w:rPr>
          <w:rFonts w:ascii="Courier New"/>
          <w:sz w:val="15"/>
        </w:rPr>
      </w:pPr>
    </w:p>
    <w:p w14:paraId="7BEFFE22" w14:textId="77777777" w:rsidR="00B57F20" w:rsidRDefault="00000000">
      <w:pPr>
        <w:pStyle w:val="BodyText"/>
        <w:spacing w:before="93"/>
        <w:ind w:left="765"/>
      </w:pPr>
      <w:r>
        <w:pict w14:anchorId="231B535B">
          <v:shape id="_x0000_s1028" style="position:absolute;left:0;text-align:left;margin-left:95.3pt;margin-top:9.6pt;width:3.5pt;height:3.5pt;z-index:15729664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rPr>
          <w:w w:val="95"/>
        </w:rPr>
        <w:t>convert</w:t>
      </w:r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EXMARaLDA</w:t>
      </w:r>
      <w:proofErr w:type="spellEnd"/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exb</w:t>
      </w:r>
      <w:proofErr w:type="spellEnd"/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files</w:t>
      </w:r>
    </w:p>
    <w:p w14:paraId="40F545FA" w14:textId="77777777" w:rsidR="00B57F20" w:rsidRDefault="00B57F20">
      <w:pPr>
        <w:pStyle w:val="BodyText"/>
        <w:spacing w:before="1"/>
        <w:rPr>
          <w:sz w:val="23"/>
        </w:rPr>
      </w:pPr>
    </w:p>
    <w:p w14:paraId="1C8A69C1" w14:textId="77777777" w:rsidR="00B57F20" w:rsidRDefault="00000000">
      <w:pPr>
        <w:pStyle w:val="BodyText"/>
        <w:spacing w:line="297" w:lineRule="auto"/>
        <w:ind w:left="165" w:right="2239"/>
        <w:rPr>
          <w:rFonts w:ascii="Courier New"/>
        </w:rPr>
      </w:pPr>
      <w:proofErr w:type="spellStart"/>
      <w:r>
        <w:rPr>
          <w:rFonts w:ascii="Courier New"/>
        </w:rPr>
        <w:t>exb_to_df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test.exb</w:t>
      </w:r>
      <w:proofErr w:type="spellEnd"/>
      <w:r>
        <w:rPr>
          <w:rFonts w:ascii="Courier New"/>
        </w:rPr>
        <w:t>", package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"))</w:t>
      </w:r>
    </w:p>
    <w:p w14:paraId="0507D41A" w14:textId="77777777" w:rsidR="00B57F20" w:rsidRDefault="00B57F20">
      <w:pPr>
        <w:pStyle w:val="BodyText"/>
        <w:spacing w:before="10"/>
        <w:rPr>
          <w:rFonts w:ascii="Courier New"/>
          <w:sz w:val="25"/>
        </w:rPr>
      </w:pPr>
    </w:p>
    <w:p w14:paraId="1860ABC2" w14:textId="77777777" w:rsidR="00B57F20" w:rsidRDefault="00000000">
      <w:pPr>
        <w:pStyle w:val="BodyText"/>
        <w:spacing w:after="56"/>
        <w:ind w:left="290"/>
        <w:rPr>
          <w:rFonts w:ascii="Courier New"/>
        </w:rPr>
      </w:pPr>
      <w:r>
        <w:rPr>
          <w:rFonts w:ascii="Courier New"/>
        </w:rPr>
        <w:t>tier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tier_name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tier_type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tier_category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tier_speaker</w:t>
      </w:r>
      <w:proofErr w:type="spellEnd"/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252"/>
        <w:gridCol w:w="252"/>
        <w:gridCol w:w="253"/>
        <w:gridCol w:w="252"/>
        <w:gridCol w:w="505"/>
        <w:gridCol w:w="253"/>
        <w:gridCol w:w="252"/>
        <w:gridCol w:w="629"/>
        <w:gridCol w:w="1374"/>
      </w:tblGrid>
      <w:tr w:rsidR="00B57F20" w14:paraId="4813E486" w14:textId="77777777">
        <w:trPr>
          <w:trHeight w:val="295"/>
        </w:trPr>
        <w:tc>
          <w:tcPr>
            <w:tcW w:w="4261" w:type="dxa"/>
            <w:gridSpan w:val="10"/>
          </w:tcPr>
          <w:p w14:paraId="4FAA01CD" w14:textId="77777777" w:rsidR="00B57F20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time_start</w:t>
            </w:r>
            <w:proofErr w:type="spellEnd"/>
          </w:p>
        </w:tc>
      </w:tr>
      <w:tr w:rsidR="00B57F20" w14:paraId="377F0B1F" w14:textId="77777777">
        <w:trPr>
          <w:trHeight w:val="264"/>
        </w:trPr>
        <w:tc>
          <w:tcPr>
            <w:tcW w:w="239" w:type="dxa"/>
          </w:tcPr>
          <w:p w14:paraId="3E32B45C" w14:textId="77777777" w:rsidR="00B57F20" w:rsidRDefault="00000000">
            <w:pPr>
              <w:pStyle w:val="TableParagraph"/>
              <w:spacing w:before="0" w:line="237" w:lineRule="exact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2" w:type="dxa"/>
          </w:tcPr>
          <w:p w14:paraId="3A3DF26E" w14:textId="77777777" w:rsidR="00B57F20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758A4AF6" w14:textId="77777777" w:rsidR="00B57F20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3" w:type="dxa"/>
          </w:tcPr>
          <w:p w14:paraId="556AB9E0" w14:textId="77777777" w:rsidR="00B57F20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252" w:type="dxa"/>
          </w:tcPr>
          <w:p w14:paraId="7A699F9D" w14:textId="77777777" w:rsidR="00B57F20" w:rsidRDefault="00000000">
            <w:pPr>
              <w:pStyle w:val="TableParagraph"/>
              <w:spacing w:before="0" w:line="237" w:lineRule="exact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411D30B0" w14:textId="77777777" w:rsidR="00B57F20" w:rsidRDefault="00000000">
            <w:pPr>
              <w:pStyle w:val="TableParagraph"/>
              <w:spacing w:before="0" w:line="237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17E1A416" w14:textId="77777777" w:rsidR="00B57F20" w:rsidRDefault="00000000">
            <w:pPr>
              <w:pStyle w:val="TableParagraph"/>
              <w:spacing w:before="0" w:line="237" w:lineRule="exact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252" w:type="dxa"/>
          </w:tcPr>
          <w:p w14:paraId="466092CB" w14:textId="77777777" w:rsidR="00B57F20" w:rsidRDefault="00000000">
            <w:pPr>
              <w:pStyle w:val="TableParagraph"/>
              <w:spacing w:before="0" w:line="237" w:lineRule="exact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01EC556F" w14:textId="77777777" w:rsidR="00B57F20" w:rsidRDefault="00000000">
            <w:pPr>
              <w:pStyle w:val="TableParagraph"/>
              <w:spacing w:before="0" w:line="237" w:lineRule="exact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62963513" w14:textId="77777777" w:rsidR="00B57F20" w:rsidRDefault="00000000">
            <w:pPr>
              <w:pStyle w:val="TableParagraph"/>
              <w:spacing w:before="0" w:line="237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0.06908955</w:t>
            </w:r>
          </w:p>
        </w:tc>
      </w:tr>
      <w:tr w:rsidR="00B57F20" w14:paraId="3CF4F377" w14:textId="77777777">
        <w:trPr>
          <w:trHeight w:val="293"/>
        </w:trPr>
        <w:tc>
          <w:tcPr>
            <w:tcW w:w="239" w:type="dxa"/>
          </w:tcPr>
          <w:p w14:paraId="1FDA805A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C7AB93D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2B212A02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3" w:type="dxa"/>
          </w:tcPr>
          <w:p w14:paraId="32556831" w14:textId="77777777" w:rsidR="00B57F20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e</w:t>
            </w:r>
          </w:p>
        </w:tc>
        <w:tc>
          <w:tcPr>
            <w:tcW w:w="252" w:type="dxa"/>
          </w:tcPr>
          <w:p w14:paraId="118AF4FF" w14:textId="77777777" w:rsidR="00B57F20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1AE5A245" w14:textId="77777777" w:rsidR="00B57F20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768EFD6A" w14:textId="77777777" w:rsidR="00B57F20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252" w:type="dxa"/>
          </w:tcPr>
          <w:p w14:paraId="669CCF3B" w14:textId="77777777" w:rsidR="00B57F20" w:rsidRDefault="00000000">
            <w:pPr>
              <w:pStyle w:val="TableParagraph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28C6F0DD" w14:textId="77777777" w:rsidR="00B57F20" w:rsidRDefault="00000000">
            <w:pPr>
              <w:pStyle w:val="TableParagraph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73130D5F" w14:textId="77777777" w:rsidR="00B57F20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0.24989836</w:t>
            </w:r>
          </w:p>
        </w:tc>
      </w:tr>
      <w:tr w:rsidR="00B57F20" w14:paraId="398FDD3C" w14:textId="77777777">
        <w:trPr>
          <w:trHeight w:val="294"/>
        </w:trPr>
        <w:tc>
          <w:tcPr>
            <w:tcW w:w="239" w:type="dxa"/>
          </w:tcPr>
          <w:p w14:paraId="1C2D031C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52" w:type="dxa"/>
          </w:tcPr>
          <w:p w14:paraId="05DD0BB6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0C1703FC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3" w:type="dxa"/>
          </w:tcPr>
          <w:p w14:paraId="6A009D3B" w14:textId="77777777" w:rsidR="00B57F20" w:rsidRDefault="00000000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s</w:t>
            </w:r>
          </w:p>
        </w:tc>
        <w:tc>
          <w:tcPr>
            <w:tcW w:w="252" w:type="dxa"/>
          </w:tcPr>
          <w:p w14:paraId="349CD399" w14:textId="77777777" w:rsidR="00B57F20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7F6E7563" w14:textId="77777777" w:rsidR="00B57F20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4B9A4AE1" w14:textId="77777777" w:rsidR="00B57F20" w:rsidRDefault="00000000">
            <w:pPr>
              <w:pStyle w:val="TableParagraph"/>
              <w:spacing w:before="28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252" w:type="dxa"/>
          </w:tcPr>
          <w:p w14:paraId="79377393" w14:textId="77777777" w:rsidR="00B57F20" w:rsidRDefault="00000000">
            <w:pPr>
              <w:pStyle w:val="TableParagraph"/>
              <w:spacing w:before="28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5F59C670" w14:textId="77777777" w:rsidR="00B57F20" w:rsidRDefault="00000000">
            <w:pPr>
              <w:pStyle w:val="TableParagraph"/>
              <w:spacing w:before="28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121E903B" w14:textId="77777777" w:rsidR="00B57F20" w:rsidRDefault="00000000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0.38072750</w:t>
            </w:r>
          </w:p>
        </w:tc>
      </w:tr>
      <w:tr w:rsidR="00B57F20" w14:paraId="2788FD99" w14:textId="77777777">
        <w:trPr>
          <w:trHeight w:val="294"/>
        </w:trPr>
        <w:tc>
          <w:tcPr>
            <w:tcW w:w="239" w:type="dxa"/>
          </w:tcPr>
          <w:p w14:paraId="5F270A4E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52" w:type="dxa"/>
          </w:tcPr>
          <w:p w14:paraId="77C3456C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2" w:type="dxa"/>
          </w:tcPr>
          <w:p w14:paraId="194B4070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3" w:type="dxa"/>
          </w:tcPr>
          <w:p w14:paraId="76F3DA6E" w14:textId="77777777" w:rsidR="00B57F20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252" w:type="dxa"/>
          </w:tcPr>
          <w:p w14:paraId="040FB4B0" w14:textId="77777777" w:rsidR="00B57F20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699367D3" w14:textId="77777777" w:rsidR="00B57F20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57030A14" w14:textId="77777777" w:rsidR="00B57F20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t</w:t>
            </w:r>
          </w:p>
        </w:tc>
        <w:tc>
          <w:tcPr>
            <w:tcW w:w="252" w:type="dxa"/>
          </w:tcPr>
          <w:p w14:paraId="2AA687D8" w14:textId="77777777" w:rsidR="00B57F20" w:rsidRDefault="00000000">
            <w:pPr>
              <w:pStyle w:val="TableParagraph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51B6367F" w14:textId="77777777" w:rsidR="00B57F20" w:rsidRDefault="00000000">
            <w:pPr>
              <w:pStyle w:val="TableParagraph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5655757C" w14:textId="77777777" w:rsidR="00B57F20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0.40424735</w:t>
            </w:r>
          </w:p>
        </w:tc>
      </w:tr>
      <w:tr w:rsidR="00B57F20" w14:paraId="4055237F" w14:textId="77777777">
        <w:trPr>
          <w:trHeight w:val="294"/>
        </w:trPr>
        <w:tc>
          <w:tcPr>
            <w:tcW w:w="239" w:type="dxa"/>
          </w:tcPr>
          <w:p w14:paraId="4D75B178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2" w:type="dxa"/>
          </w:tcPr>
          <w:p w14:paraId="37262F19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4EE99824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3" w:type="dxa"/>
          </w:tcPr>
          <w:p w14:paraId="727E708C" w14:textId="77777777" w:rsidR="00B57F20" w:rsidRDefault="00000000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252" w:type="dxa"/>
          </w:tcPr>
          <w:p w14:paraId="77B09208" w14:textId="77777777" w:rsidR="00B57F20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4BDF41C1" w14:textId="77777777" w:rsidR="00B57F20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4EEA64E6" w14:textId="77777777" w:rsidR="00B57F20" w:rsidRDefault="00000000">
            <w:pPr>
              <w:pStyle w:val="TableParagraph"/>
              <w:spacing w:before="28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252" w:type="dxa"/>
          </w:tcPr>
          <w:p w14:paraId="112DB8F4" w14:textId="77777777" w:rsidR="00B57F20" w:rsidRDefault="00000000">
            <w:pPr>
              <w:pStyle w:val="TableParagraph"/>
              <w:spacing w:before="28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221D239D" w14:textId="77777777" w:rsidR="00B57F20" w:rsidRDefault="00000000">
            <w:pPr>
              <w:pStyle w:val="TableParagraph"/>
              <w:spacing w:before="28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52EBEFA3" w14:textId="77777777" w:rsidR="00B57F20" w:rsidRDefault="00000000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0.06908955</w:t>
            </w:r>
          </w:p>
        </w:tc>
      </w:tr>
      <w:tr w:rsidR="00B57F20" w14:paraId="31DF475A" w14:textId="77777777">
        <w:trPr>
          <w:trHeight w:val="293"/>
        </w:trPr>
        <w:tc>
          <w:tcPr>
            <w:tcW w:w="239" w:type="dxa"/>
          </w:tcPr>
          <w:p w14:paraId="1D3F8C77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29FC7617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554B276C" w14:textId="77777777" w:rsidR="00B57F20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3" w:type="dxa"/>
          </w:tcPr>
          <w:p w14:paraId="3F34369F" w14:textId="77777777" w:rsidR="00B57F20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252" w:type="dxa"/>
          </w:tcPr>
          <w:p w14:paraId="51204A2D" w14:textId="77777777" w:rsidR="00B57F20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5ECA8713" w14:textId="77777777" w:rsidR="00B57F20" w:rsidRDefault="00000000">
            <w:pPr>
              <w:pStyle w:val="TableParagraph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1AACBEDE" w14:textId="77777777" w:rsidR="00B57F20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252" w:type="dxa"/>
          </w:tcPr>
          <w:p w14:paraId="702311C1" w14:textId="77777777" w:rsidR="00B57F20" w:rsidRDefault="00000000">
            <w:pPr>
              <w:pStyle w:val="TableParagraph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0C6D016B" w14:textId="77777777" w:rsidR="00B57F20" w:rsidRDefault="00000000">
            <w:pPr>
              <w:pStyle w:val="TableParagraph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4CDC135A" w14:textId="77777777" w:rsidR="00B57F20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0.24989836</w:t>
            </w:r>
          </w:p>
        </w:tc>
      </w:tr>
      <w:tr w:rsidR="00B57F20" w14:paraId="13A7837F" w14:textId="77777777">
        <w:trPr>
          <w:trHeight w:val="294"/>
        </w:trPr>
        <w:tc>
          <w:tcPr>
            <w:tcW w:w="239" w:type="dxa"/>
          </w:tcPr>
          <w:p w14:paraId="5DC11180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52" w:type="dxa"/>
          </w:tcPr>
          <w:p w14:paraId="52C9321E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0B9481D8" w14:textId="77777777" w:rsidR="00B57F20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53" w:type="dxa"/>
          </w:tcPr>
          <w:p w14:paraId="5B45DFE2" w14:textId="77777777" w:rsidR="00B57F20" w:rsidRDefault="00000000">
            <w:pPr>
              <w:pStyle w:val="TableParagraph"/>
              <w:spacing w:before="28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252" w:type="dxa"/>
          </w:tcPr>
          <w:p w14:paraId="22AAC595" w14:textId="77777777" w:rsidR="00B57F20" w:rsidRDefault="00000000">
            <w:pPr>
              <w:pStyle w:val="TableParagraph"/>
              <w:spacing w:before="28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0C6AAEDD" w14:textId="77777777" w:rsidR="00B57F20" w:rsidRDefault="00000000">
            <w:pPr>
              <w:pStyle w:val="TableParagraph"/>
              <w:spacing w:before="28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73C2FD91" w14:textId="77777777" w:rsidR="00B57F20" w:rsidRDefault="00000000">
            <w:pPr>
              <w:pStyle w:val="TableParagraph"/>
              <w:spacing w:before="28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252" w:type="dxa"/>
          </w:tcPr>
          <w:p w14:paraId="1A86A71A" w14:textId="77777777" w:rsidR="00B57F20" w:rsidRDefault="00000000">
            <w:pPr>
              <w:pStyle w:val="TableParagraph"/>
              <w:spacing w:before="28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3AC55B00" w14:textId="77777777" w:rsidR="00B57F20" w:rsidRDefault="00000000">
            <w:pPr>
              <w:pStyle w:val="TableParagraph"/>
              <w:spacing w:before="28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4040DE93" w14:textId="77777777" w:rsidR="00B57F20" w:rsidRDefault="00000000">
            <w:pPr>
              <w:pStyle w:val="TableParagraph"/>
              <w:spacing w:before="28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0.38072750</w:t>
            </w:r>
          </w:p>
        </w:tc>
      </w:tr>
      <w:tr w:rsidR="00B57F20" w14:paraId="671CB772" w14:textId="77777777">
        <w:trPr>
          <w:trHeight w:val="264"/>
        </w:trPr>
        <w:tc>
          <w:tcPr>
            <w:tcW w:w="239" w:type="dxa"/>
          </w:tcPr>
          <w:p w14:paraId="1C6C6DAA" w14:textId="77777777" w:rsidR="00B57F20" w:rsidRDefault="00000000">
            <w:pPr>
              <w:pStyle w:val="TableParagraph"/>
              <w:spacing w:line="218" w:lineRule="exact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52" w:type="dxa"/>
          </w:tcPr>
          <w:p w14:paraId="06B7D406" w14:textId="77777777" w:rsidR="00B57F20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52" w:type="dxa"/>
          </w:tcPr>
          <w:p w14:paraId="554DA5AC" w14:textId="77777777" w:rsidR="00B57F20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53" w:type="dxa"/>
          </w:tcPr>
          <w:p w14:paraId="1ED999DE" w14:textId="77777777" w:rsidR="00B57F20" w:rsidRDefault="00000000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C</w:t>
            </w:r>
          </w:p>
        </w:tc>
        <w:tc>
          <w:tcPr>
            <w:tcW w:w="252" w:type="dxa"/>
          </w:tcPr>
          <w:p w14:paraId="1CF0A015" w14:textId="77777777" w:rsidR="00B57F20" w:rsidRDefault="00000000">
            <w:pPr>
              <w:pStyle w:val="TableParagraph"/>
              <w:spacing w:line="218" w:lineRule="exact"/>
              <w:ind w:right="1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505" w:type="dxa"/>
          </w:tcPr>
          <w:p w14:paraId="563A1594" w14:textId="77777777" w:rsidR="00B57F20" w:rsidRDefault="00000000">
            <w:pPr>
              <w:pStyle w:val="TableParagraph"/>
              <w:spacing w:line="218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[v]</w:t>
            </w:r>
          </w:p>
        </w:tc>
        <w:tc>
          <w:tcPr>
            <w:tcW w:w="253" w:type="dxa"/>
          </w:tcPr>
          <w:p w14:paraId="0D5AA157" w14:textId="77777777" w:rsidR="00B57F20" w:rsidRDefault="00000000">
            <w:pPr>
              <w:pStyle w:val="TableParagraph"/>
              <w:spacing w:line="218" w:lineRule="exact"/>
              <w:ind w:right="3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  <w:tc>
          <w:tcPr>
            <w:tcW w:w="252" w:type="dxa"/>
          </w:tcPr>
          <w:p w14:paraId="68EC4086" w14:textId="77777777" w:rsidR="00B57F20" w:rsidRDefault="00000000">
            <w:pPr>
              <w:pStyle w:val="TableParagraph"/>
              <w:spacing w:line="218" w:lineRule="exact"/>
              <w:ind w:right="2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629" w:type="dxa"/>
          </w:tcPr>
          <w:p w14:paraId="4A743E2E" w14:textId="77777777" w:rsidR="00B57F20" w:rsidRDefault="00000000">
            <w:pPr>
              <w:pStyle w:val="TableParagraph"/>
              <w:spacing w:line="218" w:lineRule="exact"/>
              <w:ind w:left="40" w:right="44"/>
              <w:rPr>
                <w:sz w:val="21"/>
              </w:rPr>
            </w:pPr>
            <w:r>
              <w:rPr>
                <w:sz w:val="21"/>
              </w:rPr>
              <w:t>SPK0</w:t>
            </w:r>
          </w:p>
        </w:tc>
        <w:tc>
          <w:tcPr>
            <w:tcW w:w="1374" w:type="dxa"/>
          </w:tcPr>
          <w:p w14:paraId="68823AF5" w14:textId="77777777" w:rsidR="00B57F20" w:rsidRDefault="00000000">
            <w:pPr>
              <w:pStyle w:val="TableParagraph"/>
              <w:spacing w:line="218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0.40424735</w:t>
            </w:r>
          </w:p>
        </w:tc>
      </w:tr>
      <w:tr w:rsidR="00B57F20" w14:paraId="1C55A067" w14:textId="77777777">
        <w:trPr>
          <w:trHeight w:val="295"/>
        </w:trPr>
        <w:tc>
          <w:tcPr>
            <w:tcW w:w="4261" w:type="dxa"/>
            <w:gridSpan w:val="10"/>
          </w:tcPr>
          <w:p w14:paraId="53B68693" w14:textId="77777777" w:rsidR="00B57F20" w:rsidRDefault="00000000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time_end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source</w:t>
            </w:r>
          </w:p>
        </w:tc>
      </w:tr>
    </w:tbl>
    <w:p w14:paraId="1BF75195" w14:textId="77777777" w:rsidR="00B57F20" w:rsidRDefault="00B57F20">
      <w:pPr>
        <w:pStyle w:val="BodyText"/>
        <w:spacing w:before="10"/>
        <w:rPr>
          <w:rFonts w:ascii="Courier New"/>
          <w:sz w:val="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1259"/>
        <w:gridCol w:w="1120"/>
      </w:tblGrid>
      <w:tr w:rsidR="00B57F20" w14:paraId="4B63D2D9" w14:textId="77777777">
        <w:trPr>
          <w:trHeight w:val="265"/>
        </w:trPr>
        <w:tc>
          <w:tcPr>
            <w:tcW w:w="239" w:type="dxa"/>
          </w:tcPr>
          <w:p w14:paraId="7A018383" w14:textId="77777777" w:rsidR="00B57F20" w:rsidRDefault="00000000">
            <w:pPr>
              <w:pStyle w:val="TableParagraph"/>
              <w:spacing w:before="0" w:line="237" w:lineRule="exact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59" w:type="dxa"/>
          </w:tcPr>
          <w:p w14:paraId="271F363F" w14:textId="77777777" w:rsidR="00B57F20" w:rsidRDefault="00000000">
            <w:pPr>
              <w:pStyle w:val="TableParagraph"/>
              <w:spacing w:before="0" w:line="237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0.2498984</w:t>
            </w:r>
          </w:p>
        </w:tc>
        <w:tc>
          <w:tcPr>
            <w:tcW w:w="1120" w:type="dxa"/>
          </w:tcPr>
          <w:p w14:paraId="7370D9E3" w14:textId="77777777" w:rsidR="00B57F20" w:rsidRDefault="00000000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112041BA" w14:textId="77777777">
        <w:trPr>
          <w:trHeight w:val="294"/>
        </w:trPr>
        <w:tc>
          <w:tcPr>
            <w:tcW w:w="239" w:type="dxa"/>
          </w:tcPr>
          <w:p w14:paraId="4F9CB290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59" w:type="dxa"/>
          </w:tcPr>
          <w:p w14:paraId="497B0F16" w14:textId="77777777" w:rsidR="00B57F20" w:rsidRDefault="00000000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0.3807275</w:t>
            </w:r>
          </w:p>
        </w:tc>
        <w:tc>
          <w:tcPr>
            <w:tcW w:w="1120" w:type="dxa"/>
          </w:tcPr>
          <w:p w14:paraId="10FE917E" w14:textId="77777777" w:rsidR="00B57F20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4FEC415D" w14:textId="77777777">
        <w:trPr>
          <w:trHeight w:val="294"/>
        </w:trPr>
        <w:tc>
          <w:tcPr>
            <w:tcW w:w="239" w:type="dxa"/>
          </w:tcPr>
          <w:p w14:paraId="1D8643D4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59" w:type="dxa"/>
          </w:tcPr>
          <w:p w14:paraId="42E4EBE4" w14:textId="77777777" w:rsidR="00B57F20" w:rsidRDefault="00000000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0.4042473</w:t>
            </w:r>
          </w:p>
        </w:tc>
        <w:tc>
          <w:tcPr>
            <w:tcW w:w="1120" w:type="dxa"/>
          </w:tcPr>
          <w:p w14:paraId="633A556E" w14:textId="77777777" w:rsidR="00B57F20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08F02618" w14:textId="77777777">
        <w:trPr>
          <w:trHeight w:val="293"/>
        </w:trPr>
        <w:tc>
          <w:tcPr>
            <w:tcW w:w="239" w:type="dxa"/>
          </w:tcPr>
          <w:p w14:paraId="359475E9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259" w:type="dxa"/>
          </w:tcPr>
          <w:p w14:paraId="1B7C3F6B" w14:textId="77777777" w:rsidR="00B57F20" w:rsidRDefault="00000000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0.6526757</w:t>
            </w:r>
          </w:p>
        </w:tc>
        <w:tc>
          <w:tcPr>
            <w:tcW w:w="1120" w:type="dxa"/>
          </w:tcPr>
          <w:p w14:paraId="0899A233" w14:textId="77777777" w:rsidR="00B57F20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4B4B8496" w14:textId="77777777">
        <w:trPr>
          <w:trHeight w:val="294"/>
        </w:trPr>
        <w:tc>
          <w:tcPr>
            <w:tcW w:w="239" w:type="dxa"/>
          </w:tcPr>
          <w:p w14:paraId="7FF21698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59" w:type="dxa"/>
          </w:tcPr>
          <w:p w14:paraId="0559C80C" w14:textId="77777777" w:rsidR="00B57F20" w:rsidRDefault="00000000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0.2498984</w:t>
            </w:r>
          </w:p>
        </w:tc>
        <w:tc>
          <w:tcPr>
            <w:tcW w:w="1120" w:type="dxa"/>
          </w:tcPr>
          <w:p w14:paraId="605C2D87" w14:textId="77777777" w:rsidR="00B57F20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27BDDB03" w14:textId="77777777">
        <w:trPr>
          <w:trHeight w:val="293"/>
        </w:trPr>
        <w:tc>
          <w:tcPr>
            <w:tcW w:w="239" w:type="dxa"/>
          </w:tcPr>
          <w:p w14:paraId="2B2A4197" w14:textId="77777777" w:rsidR="00B57F20" w:rsidRDefault="00000000">
            <w:pPr>
              <w:pStyle w:val="TableParagraph"/>
              <w:spacing w:before="28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59" w:type="dxa"/>
          </w:tcPr>
          <w:p w14:paraId="0F230232" w14:textId="77777777" w:rsidR="00B57F20" w:rsidRDefault="00000000">
            <w:pPr>
              <w:pStyle w:val="TableParagraph"/>
              <w:spacing w:before="28"/>
              <w:ind w:left="42" w:right="42"/>
              <w:rPr>
                <w:sz w:val="21"/>
              </w:rPr>
            </w:pPr>
            <w:r>
              <w:rPr>
                <w:sz w:val="21"/>
              </w:rPr>
              <w:t>0.3807275</w:t>
            </w:r>
          </w:p>
        </w:tc>
        <w:tc>
          <w:tcPr>
            <w:tcW w:w="1120" w:type="dxa"/>
          </w:tcPr>
          <w:p w14:paraId="4D17DE74" w14:textId="77777777" w:rsidR="00B57F20" w:rsidRDefault="00000000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54B78C4C" w14:textId="77777777">
        <w:trPr>
          <w:trHeight w:val="294"/>
        </w:trPr>
        <w:tc>
          <w:tcPr>
            <w:tcW w:w="239" w:type="dxa"/>
          </w:tcPr>
          <w:p w14:paraId="3987D7E2" w14:textId="77777777" w:rsidR="00B57F20" w:rsidRDefault="00000000">
            <w:pPr>
              <w:pStyle w:val="TableParagraph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59" w:type="dxa"/>
          </w:tcPr>
          <w:p w14:paraId="2B71D21E" w14:textId="77777777" w:rsidR="00B57F20" w:rsidRDefault="00000000">
            <w:pPr>
              <w:pStyle w:val="TableParagraph"/>
              <w:ind w:left="42" w:right="42"/>
              <w:rPr>
                <w:sz w:val="21"/>
              </w:rPr>
            </w:pPr>
            <w:r>
              <w:rPr>
                <w:sz w:val="21"/>
              </w:rPr>
              <w:t>0.4042473</w:t>
            </w:r>
          </w:p>
        </w:tc>
        <w:tc>
          <w:tcPr>
            <w:tcW w:w="1120" w:type="dxa"/>
          </w:tcPr>
          <w:p w14:paraId="48969AA5" w14:textId="77777777" w:rsidR="00B57F20" w:rsidRDefault="00000000">
            <w:pPr>
              <w:pStyle w:val="TableParagraph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  <w:tr w:rsidR="00B57F20" w14:paraId="3EA53015" w14:textId="77777777">
        <w:trPr>
          <w:trHeight w:val="265"/>
        </w:trPr>
        <w:tc>
          <w:tcPr>
            <w:tcW w:w="239" w:type="dxa"/>
          </w:tcPr>
          <w:p w14:paraId="208E3014" w14:textId="77777777" w:rsidR="00B57F20" w:rsidRDefault="00000000">
            <w:pPr>
              <w:pStyle w:val="TableParagraph"/>
              <w:spacing w:before="28" w:line="218" w:lineRule="exact"/>
              <w:ind w:right="11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259" w:type="dxa"/>
          </w:tcPr>
          <w:p w14:paraId="09D73B65" w14:textId="77777777" w:rsidR="00B57F20" w:rsidRDefault="00000000">
            <w:pPr>
              <w:pStyle w:val="TableParagraph"/>
              <w:spacing w:before="28" w:line="218" w:lineRule="exact"/>
              <w:ind w:left="42" w:right="42"/>
              <w:rPr>
                <w:sz w:val="21"/>
              </w:rPr>
            </w:pPr>
            <w:r>
              <w:rPr>
                <w:sz w:val="21"/>
              </w:rPr>
              <w:t>0.6526757</w:t>
            </w:r>
          </w:p>
        </w:tc>
        <w:tc>
          <w:tcPr>
            <w:tcW w:w="1120" w:type="dxa"/>
          </w:tcPr>
          <w:p w14:paraId="210E5A26" w14:textId="77777777" w:rsidR="00B57F20" w:rsidRDefault="00000000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test.exb</w:t>
            </w:r>
            <w:proofErr w:type="spellEnd"/>
          </w:p>
        </w:tc>
      </w:tr>
    </w:tbl>
    <w:p w14:paraId="62326C05" w14:textId="77777777" w:rsidR="00B57F20" w:rsidRDefault="00B57F20">
      <w:pPr>
        <w:pStyle w:val="BodyText"/>
        <w:spacing w:before="8"/>
        <w:rPr>
          <w:rFonts w:ascii="Courier New"/>
          <w:sz w:val="23"/>
        </w:rPr>
      </w:pPr>
    </w:p>
    <w:p w14:paraId="4366E637" w14:textId="77777777" w:rsidR="00B57F20" w:rsidRDefault="00000000">
      <w:pPr>
        <w:pStyle w:val="BodyText"/>
        <w:ind w:left="765"/>
      </w:pPr>
      <w:r>
        <w:pict w14:anchorId="6A59895F">
          <v:shape id="_x0000_s1027" style="position:absolute;left:0;text-align:left;margin-left:95.3pt;margin-top:4.95pt;width:3.5pt;height:3.5pt;z-index:15730176;mso-position-horizontal-relative:page" coordorigin="1906,99" coordsize="70,70" path="m1949,168r-17,l1922,163r-2,-2l1915,159r-2,-3l1906,142r,-17l1913,111r2,-3l1920,106r2,-3l1932,99r17,l1963,106r5,5l1975,125r,17l1968,156r-2,3l1963,161r-14,7xe" fillcolor="black" stroked="f">
            <v:path arrowok="t"/>
            <w10:wrap anchorx="page"/>
          </v:shape>
        </w:pict>
      </w:r>
      <w:r>
        <w:rPr>
          <w:w w:val="95"/>
        </w:rPr>
        <w:t>convert</w:t>
      </w:r>
      <w:r>
        <w:rPr>
          <w:spacing w:val="27"/>
          <w:w w:val="95"/>
        </w:rPr>
        <w:t xml:space="preserve"> </w:t>
      </w:r>
      <w:r>
        <w:rPr>
          <w:w w:val="95"/>
        </w:rPr>
        <w:t>subtitles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srt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file</w:t>
      </w:r>
    </w:p>
    <w:p w14:paraId="5D9AA31F" w14:textId="77777777" w:rsidR="00B57F20" w:rsidRDefault="00B57F20">
      <w:pPr>
        <w:pStyle w:val="BodyText"/>
        <w:spacing w:before="2"/>
        <w:rPr>
          <w:sz w:val="23"/>
        </w:rPr>
      </w:pPr>
    </w:p>
    <w:p w14:paraId="1070BF9F" w14:textId="77777777" w:rsidR="00B57F20" w:rsidRDefault="00000000">
      <w:pPr>
        <w:pStyle w:val="BodyText"/>
        <w:spacing w:line="297" w:lineRule="auto"/>
        <w:ind w:left="165" w:right="2239"/>
        <w:rPr>
          <w:rFonts w:ascii="Courier New"/>
        </w:rPr>
      </w:pPr>
      <w:proofErr w:type="spellStart"/>
      <w:r>
        <w:rPr>
          <w:rFonts w:ascii="Courier New"/>
        </w:rPr>
        <w:t>srt_to_df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test.srt</w:t>
      </w:r>
      <w:proofErr w:type="spellEnd"/>
      <w:r>
        <w:rPr>
          <w:rFonts w:ascii="Courier New"/>
        </w:rPr>
        <w:t>", package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"))</w:t>
      </w:r>
    </w:p>
    <w:p w14:paraId="5073E4B1" w14:textId="77777777" w:rsidR="00B57F20" w:rsidRDefault="00B57F20">
      <w:pPr>
        <w:pStyle w:val="BodyText"/>
        <w:spacing w:before="10"/>
        <w:rPr>
          <w:rFonts w:ascii="Courier New"/>
          <w:sz w:val="25"/>
        </w:rPr>
      </w:pPr>
    </w:p>
    <w:p w14:paraId="09194168" w14:textId="77777777" w:rsidR="00B57F20" w:rsidRDefault="00000000">
      <w:pPr>
        <w:pStyle w:val="BodyText"/>
        <w:spacing w:line="295" w:lineRule="auto"/>
        <w:ind w:left="165" w:right="4257" w:firstLine="125"/>
        <w:rPr>
          <w:rFonts w:ascii="Courier New"/>
        </w:rPr>
      </w:pPr>
      <w:r>
        <w:rPr>
          <w:rFonts w:ascii="Courier New"/>
        </w:rPr>
        <w:t xml:space="preserve">id content </w:t>
      </w:r>
      <w:proofErr w:type="spellStart"/>
      <w:r>
        <w:rPr>
          <w:rFonts w:ascii="Courier New"/>
        </w:rPr>
        <w:t>time_start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time_end</w:t>
      </w:r>
      <w:proofErr w:type="spellEnd"/>
      <w:r>
        <w:rPr>
          <w:rFonts w:ascii="Courier New"/>
        </w:rPr>
        <w:t xml:space="preserve"> source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0 1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 0.013 0.248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test.srt</w:t>
      </w:r>
      <w:proofErr w:type="spellEnd"/>
    </w:p>
    <w:p w14:paraId="28EEE3DC" w14:textId="77777777" w:rsidR="00B57F20" w:rsidRDefault="00000000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0.248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0.396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test.srt</w:t>
      </w:r>
      <w:proofErr w:type="spellEnd"/>
    </w:p>
    <w:p w14:paraId="6FA847C9" w14:textId="77777777" w:rsidR="00B57F20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0.396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0.512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test.srt</w:t>
      </w:r>
      <w:proofErr w:type="spellEnd"/>
    </w:p>
    <w:p w14:paraId="25D6D432" w14:textId="77777777" w:rsidR="00B57F20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0.512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0.653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test.srt</w:t>
      </w:r>
      <w:proofErr w:type="spellEnd"/>
    </w:p>
    <w:p w14:paraId="3D97447A" w14:textId="77777777" w:rsidR="00B57F20" w:rsidRDefault="00B57F20">
      <w:pPr>
        <w:pStyle w:val="BodyText"/>
        <w:spacing w:before="6"/>
        <w:rPr>
          <w:rFonts w:ascii="Courier New"/>
          <w:sz w:val="15"/>
        </w:rPr>
      </w:pPr>
    </w:p>
    <w:p w14:paraId="6F2ACCA4" w14:textId="77777777" w:rsidR="00B57F20" w:rsidRDefault="00000000">
      <w:pPr>
        <w:pStyle w:val="BodyText"/>
        <w:spacing w:before="92"/>
        <w:ind w:left="765"/>
      </w:pPr>
      <w:r>
        <w:pict w14:anchorId="07F7EE03">
          <v:shape id="_x0000_s1026" style="position:absolute;left:0;text-align:left;margin-left:95.3pt;margin-top:9.55pt;width:3.5pt;height:3.5pt;z-index:15730688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rPr>
          <w:w w:val="95"/>
        </w:rPr>
        <w:t>convert</w:t>
      </w:r>
      <w:r>
        <w:rPr>
          <w:spacing w:val="25"/>
          <w:w w:val="95"/>
        </w:rPr>
        <w:t xml:space="preserve"> </w:t>
      </w:r>
      <w:r>
        <w:rPr>
          <w:w w:val="95"/>
        </w:rPr>
        <w:t>Audacity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.txt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file</w:t>
      </w:r>
    </w:p>
    <w:p w14:paraId="57F9A4FD" w14:textId="77777777" w:rsidR="00B57F20" w:rsidRDefault="00B57F20">
      <w:pPr>
        <w:pStyle w:val="BodyText"/>
        <w:spacing w:before="2"/>
        <w:rPr>
          <w:sz w:val="23"/>
        </w:rPr>
      </w:pPr>
    </w:p>
    <w:p w14:paraId="1F3B7007" w14:textId="77777777" w:rsidR="00B57F20" w:rsidRDefault="00000000">
      <w:pPr>
        <w:pStyle w:val="BodyText"/>
        <w:ind w:left="165"/>
        <w:rPr>
          <w:rFonts w:ascii="Courier New"/>
        </w:rPr>
      </w:pPr>
      <w:proofErr w:type="spellStart"/>
      <w:r>
        <w:rPr>
          <w:rFonts w:ascii="Courier New"/>
        </w:rPr>
        <w:t>audacity_to_df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"test_audacity.txt",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</w:p>
    <w:p w14:paraId="46458885" w14:textId="77777777" w:rsidR="00B57F20" w:rsidRDefault="00B57F20">
      <w:pPr>
        <w:rPr>
          <w:rFonts w:ascii="Courier New"/>
        </w:rPr>
        <w:sectPr w:rsidR="00B57F20">
          <w:pgSz w:w="11910" w:h="16840"/>
          <w:pgMar w:top="680" w:right="1360" w:bottom="280" w:left="1320" w:header="720" w:footer="720" w:gutter="0"/>
          <w:cols w:space="720"/>
        </w:sectPr>
      </w:pPr>
    </w:p>
    <w:p w14:paraId="74933732" w14:textId="77777777" w:rsidR="00B57F20" w:rsidRDefault="00000000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"))</w:t>
      </w:r>
    </w:p>
    <w:p w14:paraId="4EB9740C" w14:textId="77777777" w:rsidR="00B57F20" w:rsidRDefault="00B57F20">
      <w:pPr>
        <w:pStyle w:val="BodyText"/>
        <w:spacing w:before="10"/>
        <w:rPr>
          <w:rFonts w:ascii="Courier New"/>
          <w:sz w:val="30"/>
        </w:rPr>
      </w:pPr>
    </w:p>
    <w:p w14:paraId="3BA5C601" w14:textId="77777777" w:rsidR="00B57F20" w:rsidRDefault="00000000">
      <w:pPr>
        <w:pStyle w:val="BodyText"/>
        <w:spacing w:before="1"/>
        <w:ind w:left="290"/>
        <w:rPr>
          <w:rFonts w:ascii="Courier New"/>
        </w:rPr>
      </w:pPr>
      <w:proofErr w:type="spellStart"/>
      <w:r>
        <w:rPr>
          <w:rFonts w:ascii="Courier New"/>
        </w:rPr>
        <w:t>time_start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time_end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source</w:t>
      </w:r>
    </w:p>
    <w:p w14:paraId="61A9DF71" w14:textId="77777777" w:rsidR="00B57F20" w:rsidRDefault="00000000">
      <w:pPr>
        <w:pStyle w:val="BodyText"/>
        <w:spacing w:before="54"/>
        <w:ind w:left="165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0.2319977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0.3953891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sssw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test_audacity.txt</w:t>
      </w:r>
    </w:p>
    <w:p w14:paraId="4CEDCC0A" w14:textId="77777777" w:rsidR="00B57F20" w:rsidRDefault="00B57F20">
      <w:pPr>
        <w:pStyle w:val="BodyText"/>
        <w:spacing w:before="5"/>
        <w:rPr>
          <w:rFonts w:ascii="Courier New"/>
          <w:sz w:val="23"/>
        </w:rPr>
      </w:pPr>
    </w:p>
    <w:p w14:paraId="59B97B3D" w14:textId="77777777" w:rsidR="00B57F20" w:rsidRDefault="00000000">
      <w:pPr>
        <w:pStyle w:val="BodyText"/>
        <w:spacing w:line="288" w:lineRule="auto"/>
        <w:ind w:left="165" w:right="266"/>
      </w:pPr>
      <w:r>
        <w:rPr>
          <w:w w:val="95"/>
        </w:rPr>
        <w:t>There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19"/>
          <w:w w:val="95"/>
        </w:rPr>
        <w:t xml:space="preserve"> </w:t>
      </w:r>
      <w:r>
        <w:rPr>
          <w:w w:val="95"/>
        </w:rPr>
        <w:t>option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work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.</w:t>
      </w:r>
      <w:proofErr w:type="spellStart"/>
      <w:r>
        <w:rPr>
          <w:rFonts w:ascii="Courier New"/>
          <w:w w:val="95"/>
        </w:rPr>
        <w:t>flextext</w:t>
      </w:r>
      <w:proofErr w:type="spellEnd"/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files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FLEx</w:t>
      </w:r>
      <w:proofErr w:type="spellEnd"/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24"/>
          <w:w w:val="95"/>
        </w:rPr>
        <w:t xml:space="preserve"> </w:t>
      </w:r>
      <w:r>
        <w:rPr>
          <w:w w:val="95"/>
        </w:rPr>
        <w:t>since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relevant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phonetics,</w:t>
      </w:r>
      <w:r>
        <w:rPr>
          <w:spacing w:val="-2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skip this part.</w:t>
      </w:r>
    </w:p>
    <w:p w14:paraId="3BB9CAAC" w14:textId="77777777" w:rsidR="00B57F20" w:rsidRDefault="00B57F20">
      <w:pPr>
        <w:pStyle w:val="BodyText"/>
        <w:spacing w:before="9"/>
        <w:rPr>
          <w:sz w:val="19"/>
        </w:rPr>
      </w:pPr>
    </w:p>
    <w:p w14:paraId="61A0F775" w14:textId="77777777" w:rsidR="00B57F20" w:rsidRDefault="00000000">
      <w:pPr>
        <w:pStyle w:val="Heading2"/>
        <w:spacing w:before="1"/>
      </w:pPr>
      <w:r>
        <w:rPr>
          <w:b w:val="0"/>
          <w:noProof/>
        </w:rPr>
        <w:drawing>
          <wp:inline distT="0" distB="0" distL="0" distR="0" wp14:anchorId="4D729D2A" wp14:editId="41043750">
            <wp:extent cx="190500" cy="190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9"/>
          <w:sz w:val="20"/>
        </w:rPr>
        <w:t xml:space="preserve"> </w:t>
      </w:r>
      <w:r>
        <w:t>Sound</w:t>
      </w:r>
      <w:r>
        <w:rPr>
          <w:spacing w:val="47"/>
        </w:rPr>
        <w:t xml:space="preserve"> </w:t>
      </w:r>
      <w:proofErr w:type="spellStart"/>
      <w:r>
        <w:t>preannotation</w:t>
      </w:r>
      <w:proofErr w:type="spellEnd"/>
    </w:p>
    <w:p w14:paraId="77422E93" w14:textId="02F3B131" w:rsidR="00B57F20" w:rsidRDefault="00000000">
      <w:pPr>
        <w:pStyle w:val="BodyText"/>
        <w:spacing w:before="282" w:line="290" w:lineRule="auto"/>
        <w:ind w:left="165" w:right="206"/>
      </w:pPr>
      <w:r>
        <w:t>The sound annotation process takes a lot of time and in most cases it is really boring. Because</w:t>
      </w:r>
      <w:r>
        <w:rPr>
          <w:spacing w:val="1"/>
        </w:rPr>
        <w:t xml:space="preserve"> </w:t>
      </w:r>
      <w:r>
        <w:t>of this boredom annotators make mistakes during the annotation process. In order to prevent it</w:t>
      </w:r>
      <w:r>
        <w:rPr>
          <w:spacing w:val="1"/>
        </w:rPr>
        <w:t xml:space="preserve"> </w:t>
      </w:r>
      <w:proofErr w:type="spellStart"/>
      <w:r>
        <w:t>phonfieldwork</w:t>
      </w:r>
      <w:proofErr w:type="spellEnd"/>
      <w:r>
        <w:t xml:space="preserve"> provides a bunch of functions that </w:t>
      </w:r>
      <w:proofErr w:type="spellStart"/>
      <w:r>
        <w:t>preannotate</w:t>
      </w:r>
      <w:proofErr w:type="spellEnd"/>
      <w:r>
        <w:t xml:space="preserve"> your sound files</w:t>
      </w:r>
      <w:r>
        <w:rPr>
          <w:spacing w:val="1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/>
          <w:w w:val="95"/>
        </w:rPr>
        <w:t>annotate_textgrid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,</w:t>
      </w:r>
      <w:r>
        <w:rPr>
          <w:spacing w:val="53"/>
        </w:rPr>
        <w:t xml:space="preserve"> </w:t>
      </w:r>
      <w:proofErr w:type="spellStart"/>
      <w:r>
        <w:rPr>
          <w:rFonts w:ascii="Courier New"/>
          <w:w w:val="95"/>
        </w:rPr>
        <w:t>create_subannotation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113"/>
        </w:rPr>
        <w:t xml:space="preserve"> </w:t>
      </w:r>
      <w:r>
        <w:rPr>
          <w:w w:val="95"/>
        </w:rPr>
        <w:t>and</w:t>
      </w:r>
      <w:r>
        <w:rPr>
          <w:spacing w:val="108"/>
        </w:rPr>
        <w:t xml:space="preserve"> </w:t>
      </w:r>
      <w:proofErr w:type="spellStart"/>
      <w:r>
        <w:rPr>
          <w:rFonts w:ascii="Courier New"/>
          <w:w w:val="95"/>
        </w:rPr>
        <w:t>create_empty_textgrid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:</w:t>
      </w:r>
    </w:p>
    <w:p w14:paraId="4101ACE5" w14:textId="77777777" w:rsidR="00B57F20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CAD6D8" wp14:editId="55A1140E">
            <wp:simplePos x="0" y="0"/>
            <wp:positionH relativeFrom="page">
              <wp:posOffset>1324355</wp:posOffset>
            </wp:positionH>
            <wp:positionV relativeFrom="paragraph">
              <wp:posOffset>125442</wp:posOffset>
            </wp:positionV>
            <wp:extent cx="4266973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2B1D1" w14:textId="77777777" w:rsidR="00B57F20" w:rsidRDefault="00B57F20">
      <w:pPr>
        <w:pStyle w:val="BodyText"/>
        <w:spacing w:before="4"/>
        <w:rPr>
          <w:sz w:val="25"/>
        </w:rPr>
      </w:pPr>
    </w:p>
    <w:p w14:paraId="177C9CF5" w14:textId="77777777" w:rsidR="00B57F20" w:rsidRDefault="00000000">
      <w:pPr>
        <w:pStyle w:val="BodyText"/>
        <w:spacing w:line="292" w:lineRule="auto"/>
        <w:ind w:left="165" w:right="266"/>
      </w:pPr>
      <w:r>
        <w:t>As you can see, it is possible to create all the annotations in advance and leave the annotators</w:t>
      </w:r>
      <w:r>
        <w:rPr>
          <w:spacing w:val="-5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 task only: to</w:t>
      </w:r>
      <w:r>
        <w:rPr>
          <w:spacing w:val="-1"/>
        </w:rPr>
        <w:t xml:space="preserve"> </w:t>
      </w:r>
      <w:r>
        <w:t>move boundaries.</w:t>
      </w:r>
    </w:p>
    <w:p w14:paraId="229E2A90" w14:textId="77777777" w:rsidR="00B57F20" w:rsidRDefault="00B57F20">
      <w:pPr>
        <w:pStyle w:val="BodyText"/>
        <w:spacing w:before="2"/>
        <w:rPr>
          <w:sz w:val="19"/>
        </w:rPr>
      </w:pPr>
    </w:p>
    <w:p w14:paraId="28D39BB3" w14:textId="77777777" w:rsidR="00B57F20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1F8B3308" wp14:editId="3A317A7F">
            <wp:extent cx="190500" cy="1905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9"/>
          <w:sz w:val="20"/>
        </w:rPr>
        <w:t xml:space="preserve"> </w:t>
      </w:r>
      <w:r>
        <w:t>Sound</w:t>
      </w:r>
      <w:r>
        <w:rPr>
          <w:spacing w:val="43"/>
        </w:rPr>
        <w:t xml:space="preserve"> </w:t>
      </w:r>
      <w:r>
        <w:t>visualization</w:t>
      </w:r>
    </w:p>
    <w:p w14:paraId="5908DD25" w14:textId="77777777" w:rsidR="00B57F20" w:rsidRDefault="00000000">
      <w:pPr>
        <w:pStyle w:val="BodyText"/>
        <w:spacing w:before="282" w:line="292" w:lineRule="auto"/>
        <w:ind w:left="165" w:right="255"/>
      </w:pPr>
      <w:r>
        <w:t>Sound</w:t>
      </w:r>
      <w:r>
        <w:rPr>
          <w:spacing w:val="-6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</w:t>
      </w:r>
      <w:r>
        <w:rPr>
          <w:spacing w:val="-55"/>
        </w:rPr>
        <w:t xml:space="preserve"> </w:t>
      </w:r>
      <w:r>
        <w:t>packages,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can also</w:t>
      </w:r>
      <w:r>
        <w:rPr>
          <w:spacing w:val="-1"/>
        </w:rPr>
        <w:t xml:space="preserve"> </w:t>
      </w:r>
      <w:r>
        <w:t>be done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phonfieldwork</w:t>
      </w:r>
      <w:proofErr w:type="spellEnd"/>
      <w:r>
        <w:t>:</w:t>
      </w:r>
    </w:p>
    <w:p w14:paraId="4418BA58" w14:textId="77777777" w:rsidR="00B57F20" w:rsidRDefault="00B57F20">
      <w:pPr>
        <w:pStyle w:val="BodyText"/>
        <w:spacing w:before="4"/>
        <w:rPr>
          <w:sz w:val="18"/>
        </w:rPr>
      </w:pPr>
    </w:p>
    <w:p w14:paraId="03B19D03" w14:textId="77777777" w:rsidR="00B57F20" w:rsidRDefault="00000000">
      <w:pPr>
        <w:pStyle w:val="BodyText"/>
        <w:spacing w:line="297" w:lineRule="auto"/>
        <w:ind w:left="165" w:right="349"/>
        <w:rPr>
          <w:rFonts w:ascii="Courier New"/>
        </w:rPr>
      </w:pPr>
      <w:r>
        <w:rPr>
          <w:rFonts w:ascii="Courier New"/>
        </w:rPr>
        <w:t xml:space="preserve">file &lt;- 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 "test.wav", package = 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draw_sound</w:t>
      </w:r>
      <w:proofErr w:type="spellEnd"/>
      <w:r>
        <w:rPr>
          <w:rFonts w:ascii="Courier New"/>
        </w:rPr>
        <w:t>(file)</w:t>
      </w:r>
    </w:p>
    <w:p w14:paraId="4FE123CD" w14:textId="77777777" w:rsidR="00B57F20" w:rsidRDefault="00B57F20">
      <w:pPr>
        <w:spacing w:line="297" w:lineRule="auto"/>
        <w:rPr>
          <w:rFonts w:ascii="Courier New"/>
        </w:rPr>
        <w:sectPr w:rsidR="00B57F20">
          <w:pgSz w:w="11910" w:h="16840"/>
          <w:pgMar w:top="680" w:right="1360" w:bottom="280" w:left="1320" w:header="720" w:footer="720" w:gutter="0"/>
          <w:cols w:space="720"/>
        </w:sectPr>
      </w:pPr>
    </w:p>
    <w:p w14:paraId="0B2753A8" w14:textId="77777777" w:rsidR="00B57F20" w:rsidRDefault="00B57F20">
      <w:pPr>
        <w:pStyle w:val="BodyText"/>
        <w:rPr>
          <w:rFonts w:ascii="Courier New"/>
          <w:sz w:val="20"/>
        </w:rPr>
      </w:pPr>
    </w:p>
    <w:p w14:paraId="7EC101E2" w14:textId="77777777" w:rsidR="00B57F20" w:rsidRDefault="00B57F20">
      <w:pPr>
        <w:pStyle w:val="BodyText"/>
        <w:rPr>
          <w:rFonts w:ascii="Courier New"/>
          <w:sz w:val="20"/>
        </w:rPr>
      </w:pPr>
    </w:p>
    <w:p w14:paraId="4D724199" w14:textId="77777777" w:rsidR="00B57F20" w:rsidRDefault="00B57F20">
      <w:pPr>
        <w:pStyle w:val="BodyText"/>
        <w:rPr>
          <w:rFonts w:ascii="Courier New"/>
          <w:sz w:val="20"/>
        </w:rPr>
      </w:pPr>
    </w:p>
    <w:p w14:paraId="334B6638" w14:textId="77777777" w:rsidR="00B57F20" w:rsidRDefault="00B57F20">
      <w:pPr>
        <w:pStyle w:val="BodyText"/>
        <w:rPr>
          <w:rFonts w:ascii="Courier New"/>
          <w:sz w:val="20"/>
        </w:rPr>
      </w:pPr>
    </w:p>
    <w:p w14:paraId="6E9D51CD" w14:textId="77777777" w:rsidR="00B57F20" w:rsidRDefault="00B57F20">
      <w:pPr>
        <w:pStyle w:val="BodyText"/>
        <w:rPr>
          <w:rFonts w:ascii="Courier New"/>
          <w:sz w:val="20"/>
        </w:rPr>
      </w:pPr>
    </w:p>
    <w:p w14:paraId="24580F0C" w14:textId="77777777" w:rsidR="00B57F20" w:rsidRDefault="00B57F20">
      <w:pPr>
        <w:pStyle w:val="BodyText"/>
        <w:rPr>
          <w:rFonts w:ascii="Courier New"/>
          <w:sz w:val="20"/>
        </w:rPr>
      </w:pPr>
    </w:p>
    <w:p w14:paraId="614616A6" w14:textId="77777777" w:rsidR="00B57F20" w:rsidRDefault="00B57F20">
      <w:pPr>
        <w:pStyle w:val="BodyText"/>
        <w:rPr>
          <w:rFonts w:ascii="Courier New"/>
          <w:sz w:val="20"/>
        </w:rPr>
      </w:pPr>
    </w:p>
    <w:p w14:paraId="58DFCF98" w14:textId="77777777" w:rsidR="00B57F20" w:rsidRDefault="00B57F20">
      <w:pPr>
        <w:pStyle w:val="BodyText"/>
        <w:rPr>
          <w:rFonts w:ascii="Courier New"/>
          <w:sz w:val="20"/>
        </w:rPr>
      </w:pPr>
    </w:p>
    <w:p w14:paraId="1D2BECA3" w14:textId="77777777" w:rsidR="00B57F20" w:rsidRDefault="00B57F20">
      <w:pPr>
        <w:pStyle w:val="BodyText"/>
        <w:rPr>
          <w:rFonts w:ascii="Courier New"/>
          <w:sz w:val="20"/>
        </w:rPr>
      </w:pPr>
    </w:p>
    <w:p w14:paraId="3921EAB4" w14:textId="77777777" w:rsidR="00B57F20" w:rsidRDefault="00B57F20">
      <w:pPr>
        <w:pStyle w:val="BodyText"/>
        <w:rPr>
          <w:rFonts w:ascii="Courier New"/>
          <w:sz w:val="20"/>
        </w:rPr>
      </w:pPr>
    </w:p>
    <w:p w14:paraId="6535CBC9" w14:textId="77777777" w:rsidR="00B57F20" w:rsidRDefault="00B57F20">
      <w:pPr>
        <w:pStyle w:val="BodyText"/>
        <w:rPr>
          <w:rFonts w:ascii="Courier New"/>
          <w:sz w:val="20"/>
        </w:rPr>
      </w:pPr>
    </w:p>
    <w:p w14:paraId="5BD7DA66" w14:textId="77777777" w:rsidR="00B57F20" w:rsidRDefault="00B57F20">
      <w:pPr>
        <w:pStyle w:val="BodyText"/>
        <w:rPr>
          <w:rFonts w:ascii="Courier New"/>
          <w:sz w:val="20"/>
        </w:rPr>
      </w:pPr>
    </w:p>
    <w:p w14:paraId="02E268FB" w14:textId="77777777" w:rsidR="00B57F20" w:rsidRDefault="00B57F20">
      <w:pPr>
        <w:pStyle w:val="BodyText"/>
        <w:rPr>
          <w:rFonts w:ascii="Courier New"/>
          <w:sz w:val="20"/>
        </w:rPr>
      </w:pPr>
    </w:p>
    <w:p w14:paraId="42E20434" w14:textId="77777777" w:rsidR="00B57F20" w:rsidRDefault="00B57F20">
      <w:pPr>
        <w:pStyle w:val="BodyText"/>
        <w:rPr>
          <w:rFonts w:ascii="Courier New"/>
          <w:sz w:val="20"/>
        </w:rPr>
      </w:pPr>
    </w:p>
    <w:p w14:paraId="73C8205F" w14:textId="77777777" w:rsidR="00B57F20" w:rsidRDefault="00B57F20">
      <w:pPr>
        <w:pStyle w:val="BodyText"/>
        <w:rPr>
          <w:rFonts w:ascii="Courier New"/>
          <w:sz w:val="20"/>
        </w:rPr>
      </w:pPr>
    </w:p>
    <w:p w14:paraId="5F8ED96A" w14:textId="77777777" w:rsidR="00B57F20" w:rsidRDefault="00B57F20">
      <w:pPr>
        <w:pStyle w:val="BodyText"/>
        <w:rPr>
          <w:rFonts w:ascii="Courier New"/>
          <w:sz w:val="20"/>
        </w:rPr>
      </w:pPr>
    </w:p>
    <w:p w14:paraId="0637AFEC" w14:textId="77777777" w:rsidR="00B57F20" w:rsidRDefault="00B57F20">
      <w:pPr>
        <w:pStyle w:val="BodyText"/>
        <w:rPr>
          <w:rFonts w:ascii="Courier New"/>
          <w:sz w:val="20"/>
        </w:rPr>
      </w:pPr>
    </w:p>
    <w:p w14:paraId="2164A03E" w14:textId="77777777" w:rsidR="00B57F20" w:rsidRDefault="00B57F20">
      <w:pPr>
        <w:pStyle w:val="BodyText"/>
        <w:rPr>
          <w:rFonts w:ascii="Courier New"/>
          <w:sz w:val="20"/>
        </w:rPr>
      </w:pPr>
    </w:p>
    <w:p w14:paraId="2C642425" w14:textId="77777777" w:rsidR="00B57F20" w:rsidRDefault="00B57F20">
      <w:pPr>
        <w:pStyle w:val="BodyText"/>
        <w:rPr>
          <w:rFonts w:ascii="Courier New"/>
          <w:sz w:val="20"/>
        </w:rPr>
      </w:pPr>
    </w:p>
    <w:p w14:paraId="18CB6D12" w14:textId="77777777" w:rsidR="00B57F20" w:rsidRDefault="00B57F20">
      <w:pPr>
        <w:pStyle w:val="BodyText"/>
        <w:rPr>
          <w:rFonts w:ascii="Courier New"/>
          <w:sz w:val="20"/>
        </w:rPr>
      </w:pPr>
    </w:p>
    <w:p w14:paraId="4F2405E8" w14:textId="77777777" w:rsidR="00B57F20" w:rsidRDefault="00B57F20">
      <w:pPr>
        <w:pStyle w:val="BodyText"/>
        <w:rPr>
          <w:rFonts w:ascii="Courier New"/>
          <w:sz w:val="20"/>
        </w:rPr>
      </w:pPr>
    </w:p>
    <w:p w14:paraId="3403823A" w14:textId="77777777" w:rsidR="00B57F20" w:rsidRDefault="00B57F20">
      <w:pPr>
        <w:pStyle w:val="BodyText"/>
        <w:spacing w:before="3"/>
        <w:rPr>
          <w:rFonts w:ascii="Courier New"/>
          <w:sz w:val="23"/>
        </w:rPr>
      </w:pPr>
    </w:p>
    <w:p w14:paraId="05A7C8F6" w14:textId="77777777" w:rsidR="00B57F20" w:rsidRDefault="00000000">
      <w:pPr>
        <w:pStyle w:val="BodyText"/>
        <w:spacing w:before="92" w:line="290" w:lineRule="auto"/>
        <w:ind w:left="765" w:right="1196"/>
      </w:pPr>
      <w:r>
        <w:rPr>
          <w:noProof/>
        </w:rPr>
        <w:drawing>
          <wp:anchor distT="0" distB="0" distL="0" distR="0" simplePos="0" relativeHeight="487194624" behindDoc="1" locked="0" layoutInCell="1" allowOverlap="1" wp14:anchorId="173523A5" wp14:editId="6CA52BAF">
            <wp:simplePos x="0" y="0"/>
            <wp:positionH relativeFrom="page">
              <wp:posOffset>1324355</wp:posOffset>
            </wp:positionH>
            <wp:positionV relativeFrom="paragraph">
              <wp:posOffset>-3193624</wp:posOffset>
            </wp:positionV>
            <wp:extent cx="4266441" cy="304610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30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Example of an oscillogram and a spectrogram generated by the </w:t>
      </w:r>
      <w:proofErr w:type="spellStart"/>
      <w:r>
        <w:t>draw_sound</w:t>
      </w:r>
      <w:proofErr w:type="spellEnd"/>
      <w:r>
        <w:t>()</w:t>
      </w:r>
      <w:r>
        <w:rPr>
          <w:spacing w:val="-56"/>
        </w:rPr>
        <w:t xml:space="preserve"> </w:t>
      </w:r>
      <w:r>
        <w:t>function</w:t>
      </w:r>
    </w:p>
    <w:p w14:paraId="10D52956" w14:textId="77777777" w:rsidR="00B57F20" w:rsidRDefault="00B57F20">
      <w:pPr>
        <w:pStyle w:val="BodyText"/>
        <w:spacing w:before="6"/>
        <w:rPr>
          <w:sz w:val="18"/>
        </w:rPr>
      </w:pPr>
    </w:p>
    <w:p w14:paraId="5C9F82E9" w14:textId="77777777" w:rsidR="00B57F20" w:rsidRDefault="00000000">
      <w:pPr>
        <w:pStyle w:val="BodyText"/>
        <w:spacing w:line="292" w:lineRule="auto"/>
        <w:ind w:left="165" w:right="500"/>
      </w:pPr>
      <w:r>
        <w:t xml:space="preserve">A feature specific to </w:t>
      </w:r>
      <w:proofErr w:type="spellStart"/>
      <w:r>
        <w:t>phonfieldwork</w:t>
      </w:r>
      <w:proofErr w:type="spellEnd"/>
      <w:r>
        <w:t>, is that it is possible to zoom in to some part of the sound</w:t>
      </w:r>
      <w:r>
        <w:rPr>
          <w:spacing w:val="-56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spectrogram</w:t>
      </w:r>
      <w:r>
        <w:rPr>
          <w:spacing w:val="8"/>
          <w:w w:val="95"/>
        </w:rPr>
        <w:t xml:space="preserve"> </w:t>
      </w:r>
      <w:r>
        <w:rPr>
          <w:w w:val="95"/>
        </w:rPr>
        <w:t>(time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zoom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argument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represented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seconds):</w:t>
      </w:r>
    </w:p>
    <w:p w14:paraId="6E6E0719" w14:textId="77777777" w:rsidR="00B57F20" w:rsidRDefault="00000000">
      <w:pPr>
        <w:pStyle w:val="BodyText"/>
        <w:spacing w:before="213"/>
        <w:ind w:left="165"/>
        <w:rPr>
          <w:rFonts w:ascii="Courier New"/>
        </w:rPr>
      </w:pPr>
      <w:proofErr w:type="spellStart"/>
      <w:r>
        <w:rPr>
          <w:rFonts w:ascii="Courier New"/>
        </w:rPr>
        <w:t>draw_sound</w:t>
      </w:r>
      <w:proofErr w:type="spellEnd"/>
      <w:r>
        <w:rPr>
          <w:rFonts w:ascii="Courier New"/>
        </w:rPr>
        <w:t>(file,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zoom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c(0.2,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0.4))</w:t>
      </w:r>
    </w:p>
    <w:p w14:paraId="0E133DDA" w14:textId="77777777" w:rsidR="00B57F20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89C200" wp14:editId="1AE4435B">
            <wp:simplePos x="0" y="0"/>
            <wp:positionH relativeFrom="page">
              <wp:posOffset>1324355</wp:posOffset>
            </wp:positionH>
            <wp:positionV relativeFrom="paragraph">
              <wp:posOffset>152538</wp:posOffset>
            </wp:positionV>
            <wp:extent cx="4269101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879BD" w14:textId="77777777" w:rsidR="00B57F20" w:rsidRDefault="00B57F20">
      <w:pPr>
        <w:pStyle w:val="BodyText"/>
        <w:spacing w:before="9"/>
        <w:rPr>
          <w:rFonts w:ascii="Courier New"/>
          <w:sz w:val="25"/>
        </w:rPr>
      </w:pPr>
    </w:p>
    <w:p w14:paraId="78A2FB35" w14:textId="77777777" w:rsidR="00B57F20" w:rsidRDefault="00000000">
      <w:pPr>
        <w:pStyle w:val="BodyText"/>
        <w:ind w:left="765"/>
      </w:pP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zoom</w:t>
      </w:r>
      <w:r>
        <w:rPr>
          <w:spacing w:val="-3"/>
        </w:rPr>
        <w:t xml:space="preserve"> </w:t>
      </w:r>
      <w:r>
        <w:t>argument</w:t>
      </w:r>
    </w:p>
    <w:p w14:paraId="1F8C1F42" w14:textId="77777777" w:rsidR="00B57F20" w:rsidRDefault="00B57F20">
      <w:pPr>
        <w:pStyle w:val="BodyText"/>
        <w:spacing w:before="9"/>
        <w:rPr>
          <w:sz w:val="22"/>
        </w:rPr>
      </w:pPr>
    </w:p>
    <w:p w14:paraId="5D97FC52" w14:textId="77777777" w:rsidR="00B57F20" w:rsidRDefault="00000000">
      <w:pPr>
        <w:pStyle w:val="BodyText"/>
        <w:ind w:left="165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annotation</w:t>
      </w:r>
      <w:r>
        <w:rPr>
          <w:spacing w:val="-3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converted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t>:</w:t>
      </w:r>
    </w:p>
    <w:p w14:paraId="2AB7AB5C" w14:textId="77777777" w:rsidR="00B57F20" w:rsidRDefault="00B57F20">
      <w:pPr>
        <w:pStyle w:val="BodyText"/>
        <w:spacing w:before="1"/>
        <w:rPr>
          <w:sz w:val="23"/>
        </w:rPr>
      </w:pPr>
    </w:p>
    <w:p w14:paraId="6335AC88" w14:textId="77777777" w:rsidR="00B57F20" w:rsidRDefault="00000000">
      <w:pPr>
        <w:pStyle w:val="BodyText"/>
        <w:spacing w:line="295" w:lineRule="auto"/>
        <w:ind w:left="165" w:right="853"/>
        <w:rPr>
          <w:rFonts w:ascii="Courier New"/>
        </w:rPr>
      </w:pPr>
      <w:proofErr w:type="spellStart"/>
      <w:r>
        <w:rPr>
          <w:rFonts w:ascii="Courier New"/>
        </w:rPr>
        <w:t>our_textgrid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system.file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extdata</w:t>
      </w:r>
      <w:proofErr w:type="spellEnd"/>
      <w:r>
        <w:rPr>
          <w:rFonts w:ascii="Courier New"/>
        </w:rPr>
        <w:t>", "</w:t>
      </w:r>
      <w:proofErr w:type="spellStart"/>
      <w:r>
        <w:rPr>
          <w:rFonts w:ascii="Courier New"/>
        </w:rPr>
        <w:t>test.TextGrid</w:t>
      </w:r>
      <w:proofErr w:type="spellEnd"/>
      <w:r>
        <w:rPr>
          <w:rFonts w:ascii="Courier New"/>
        </w:rPr>
        <w:t>", package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phonfieldwork</w:t>
      </w:r>
      <w:proofErr w:type="spellEnd"/>
      <w:r>
        <w:rPr>
          <w:rFonts w:ascii="Courier New"/>
        </w:rPr>
        <w:t>")</w:t>
      </w:r>
    </w:p>
    <w:p w14:paraId="1D28BB85" w14:textId="77777777" w:rsidR="00B57F20" w:rsidRDefault="00000000">
      <w:pPr>
        <w:pStyle w:val="BodyText"/>
        <w:spacing w:before="3"/>
        <w:ind w:left="165"/>
        <w:rPr>
          <w:rFonts w:ascii="Courier New"/>
        </w:rPr>
      </w:pPr>
      <w:proofErr w:type="spellStart"/>
      <w:r>
        <w:rPr>
          <w:rFonts w:ascii="Courier New"/>
        </w:rPr>
        <w:t>draw_sound</w:t>
      </w:r>
      <w:proofErr w:type="spellEnd"/>
      <w:r>
        <w:rPr>
          <w:rFonts w:ascii="Courier New"/>
        </w:rPr>
        <w:t>(file,</w:t>
      </w:r>
    </w:p>
    <w:p w14:paraId="3EAE9630" w14:textId="77777777" w:rsidR="00B57F20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annotation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textgrid_to_df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our_textgrid</w:t>
      </w:r>
      <w:proofErr w:type="spellEnd"/>
      <w:r>
        <w:rPr>
          <w:rFonts w:ascii="Courier New"/>
        </w:rPr>
        <w:t>))</w:t>
      </w:r>
    </w:p>
    <w:p w14:paraId="4AC4841B" w14:textId="77777777" w:rsidR="00B57F20" w:rsidRDefault="00B57F20">
      <w:pPr>
        <w:rPr>
          <w:rFonts w:ascii="Courier New"/>
        </w:rPr>
        <w:sectPr w:rsidR="00B57F20">
          <w:pgSz w:w="11910" w:h="16840"/>
          <w:pgMar w:top="740" w:right="1360" w:bottom="280" w:left="1320" w:header="720" w:footer="720" w:gutter="0"/>
          <w:cols w:space="720"/>
        </w:sectPr>
      </w:pPr>
    </w:p>
    <w:p w14:paraId="700CE363" w14:textId="77777777" w:rsidR="00B57F20" w:rsidRDefault="00B57F20">
      <w:pPr>
        <w:pStyle w:val="BodyText"/>
        <w:rPr>
          <w:rFonts w:ascii="Courier New"/>
          <w:sz w:val="20"/>
        </w:rPr>
      </w:pPr>
    </w:p>
    <w:p w14:paraId="397C362A" w14:textId="77777777" w:rsidR="00B57F20" w:rsidRDefault="00B57F20">
      <w:pPr>
        <w:pStyle w:val="BodyText"/>
        <w:rPr>
          <w:rFonts w:ascii="Courier New"/>
          <w:sz w:val="20"/>
        </w:rPr>
      </w:pPr>
    </w:p>
    <w:p w14:paraId="6D36C3FE" w14:textId="77777777" w:rsidR="00B57F20" w:rsidRDefault="00B57F20">
      <w:pPr>
        <w:pStyle w:val="BodyText"/>
        <w:rPr>
          <w:rFonts w:ascii="Courier New"/>
          <w:sz w:val="20"/>
        </w:rPr>
      </w:pPr>
    </w:p>
    <w:p w14:paraId="6909E633" w14:textId="77777777" w:rsidR="00B57F20" w:rsidRDefault="00B57F20">
      <w:pPr>
        <w:pStyle w:val="BodyText"/>
        <w:rPr>
          <w:rFonts w:ascii="Courier New"/>
          <w:sz w:val="20"/>
        </w:rPr>
      </w:pPr>
    </w:p>
    <w:p w14:paraId="3BD12757" w14:textId="77777777" w:rsidR="00B57F20" w:rsidRDefault="00B57F20">
      <w:pPr>
        <w:pStyle w:val="BodyText"/>
        <w:rPr>
          <w:rFonts w:ascii="Courier New"/>
          <w:sz w:val="20"/>
        </w:rPr>
      </w:pPr>
    </w:p>
    <w:p w14:paraId="61DF1543" w14:textId="77777777" w:rsidR="00B57F20" w:rsidRDefault="00B57F20">
      <w:pPr>
        <w:pStyle w:val="BodyText"/>
        <w:rPr>
          <w:rFonts w:ascii="Courier New"/>
          <w:sz w:val="20"/>
        </w:rPr>
      </w:pPr>
    </w:p>
    <w:p w14:paraId="463F9151" w14:textId="77777777" w:rsidR="00B57F20" w:rsidRDefault="00B57F20">
      <w:pPr>
        <w:pStyle w:val="BodyText"/>
        <w:rPr>
          <w:rFonts w:ascii="Courier New"/>
          <w:sz w:val="20"/>
        </w:rPr>
      </w:pPr>
    </w:p>
    <w:p w14:paraId="0FB6B26F" w14:textId="77777777" w:rsidR="00B57F20" w:rsidRDefault="00B57F20">
      <w:pPr>
        <w:pStyle w:val="BodyText"/>
        <w:rPr>
          <w:rFonts w:ascii="Courier New"/>
          <w:sz w:val="20"/>
        </w:rPr>
      </w:pPr>
    </w:p>
    <w:p w14:paraId="6EE81647" w14:textId="77777777" w:rsidR="00B57F20" w:rsidRDefault="00B57F20">
      <w:pPr>
        <w:pStyle w:val="BodyText"/>
        <w:rPr>
          <w:rFonts w:ascii="Courier New"/>
          <w:sz w:val="20"/>
        </w:rPr>
      </w:pPr>
    </w:p>
    <w:p w14:paraId="58AB8658" w14:textId="77777777" w:rsidR="00B57F20" w:rsidRDefault="00B57F20">
      <w:pPr>
        <w:pStyle w:val="BodyText"/>
        <w:rPr>
          <w:rFonts w:ascii="Courier New"/>
          <w:sz w:val="20"/>
        </w:rPr>
      </w:pPr>
    </w:p>
    <w:p w14:paraId="474DD52E" w14:textId="77777777" w:rsidR="00B57F20" w:rsidRDefault="00B57F20">
      <w:pPr>
        <w:pStyle w:val="BodyText"/>
        <w:rPr>
          <w:rFonts w:ascii="Courier New"/>
          <w:sz w:val="20"/>
        </w:rPr>
      </w:pPr>
    </w:p>
    <w:p w14:paraId="0FF81F2E" w14:textId="77777777" w:rsidR="00B57F20" w:rsidRDefault="00B57F20">
      <w:pPr>
        <w:pStyle w:val="BodyText"/>
        <w:rPr>
          <w:rFonts w:ascii="Courier New"/>
          <w:sz w:val="20"/>
        </w:rPr>
      </w:pPr>
    </w:p>
    <w:p w14:paraId="3CD0D68B" w14:textId="77777777" w:rsidR="00B57F20" w:rsidRDefault="00B57F20">
      <w:pPr>
        <w:pStyle w:val="BodyText"/>
        <w:rPr>
          <w:rFonts w:ascii="Courier New"/>
          <w:sz w:val="20"/>
        </w:rPr>
      </w:pPr>
    </w:p>
    <w:p w14:paraId="32C35A21" w14:textId="77777777" w:rsidR="00B57F20" w:rsidRDefault="00B57F20">
      <w:pPr>
        <w:pStyle w:val="BodyText"/>
        <w:rPr>
          <w:rFonts w:ascii="Courier New"/>
          <w:sz w:val="20"/>
        </w:rPr>
      </w:pPr>
    </w:p>
    <w:p w14:paraId="0B657058" w14:textId="77777777" w:rsidR="00B57F20" w:rsidRDefault="00B57F20">
      <w:pPr>
        <w:pStyle w:val="BodyText"/>
        <w:rPr>
          <w:rFonts w:ascii="Courier New"/>
          <w:sz w:val="20"/>
        </w:rPr>
      </w:pPr>
    </w:p>
    <w:p w14:paraId="4D9396F7" w14:textId="77777777" w:rsidR="00B57F20" w:rsidRDefault="00B57F20">
      <w:pPr>
        <w:pStyle w:val="BodyText"/>
        <w:rPr>
          <w:rFonts w:ascii="Courier New"/>
          <w:sz w:val="20"/>
        </w:rPr>
      </w:pPr>
    </w:p>
    <w:p w14:paraId="32136802" w14:textId="77777777" w:rsidR="00B57F20" w:rsidRDefault="00B57F20">
      <w:pPr>
        <w:pStyle w:val="BodyText"/>
        <w:rPr>
          <w:rFonts w:ascii="Courier New"/>
          <w:sz w:val="20"/>
        </w:rPr>
      </w:pPr>
    </w:p>
    <w:p w14:paraId="2D89EC3F" w14:textId="77777777" w:rsidR="00B57F20" w:rsidRDefault="00B57F20">
      <w:pPr>
        <w:pStyle w:val="BodyText"/>
        <w:rPr>
          <w:rFonts w:ascii="Courier New"/>
          <w:sz w:val="20"/>
        </w:rPr>
      </w:pPr>
    </w:p>
    <w:p w14:paraId="1F38E65C" w14:textId="77777777" w:rsidR="00B57F20" w:rsidRDefault="00B57F20">
      <w:pPr>
        <w:pStyle w:val="BodyText"/>
        <w:rPr>
          <w:rFonts w:ascii="Courier New"/>
          <w:sz w:val="20"/>
        </w:rPr>
      </w:pPr>
    </w:p>
    <w:p w14:paraId="64EA171C" w14:textId="77777777" w:rsidR="00B57F20" w:rsidRDefault="00B57F20">
      <w:pPr>
        <w:pStyle w:val="BodyText"/>
        <w:rPr>
          <w:rFonts w:ascii="Courier New"/>
          <w:sz w:val="20"/>
        </w:rPr>
      </w:pPr>
    </w:p>
    <w:p w14:paraId="03857627" w14:textId="77777777" w:rsidR="00B57F20" w:rsidRDefault="00B57F20">
      <w:pPr>
        <w:pStyle w:val="BodyText"/>
        <w:rPr>
          <w:rFonts w:ascii="Courier New"/>
          <w:sz w:val="20"/>
        </w:rPr>
      </w:pPr>
    </w:p>
    <w:p w14:paraId="321255A4" w14:textId="77777777" w:rsidR="00B57F20" w:rsidRDefault="00B57F20">
      <w:pPr>
        <w:pStyle w:val="BodyText"/>
        <w:spacing w:before="3"/>
        <w:rPr>
          <w:rFonts w:ascii="Courier New"/>
          <w:sz w:val="23"/>
        </w:rPr>
      </w:pPr>
    </w:p>
    <w:p w14:paraId="046C3326" w14:textId="77777777" w:rsidR="00B57F20" w:rsidRDefault="00000000">
      <w:pPr>
        <w:pStyle w:val="BodyText"/>
        <w:spacing w:before="92"/>
        <w:ind w:left="765"/>
      </w:pPr>
      <w:r>
        <w:rPr>
          <w:noProof/>
        </w:rPr>
        <w:drawing>
          <wp:anchor distT="0" distB="0" distL="0" distR="0" simplePos="0" relativeHeight="487195136" behindDoc="1" locked="0" layoutInCell="1" allowOverlap="1" wp14:anchorId="41F8CD3B" wp14:editId="00E61BBE">
            <wp:simplePos x="0" y="0"/>
            <wp:positionH relativeFrom="page">
              <wp:posOffset>1324355</wp:posOffset>
            </wp:positionH>
            <wp:positionV relativeFrom="paragraph">
              <wp:posOffset>-3193624</wp:posOffset>
            </wp:positionV>
            <wp:extent cx="4266441" cy="304610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441" cy="30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annotation</w:t>
      </w:r>
      <w:r>
        <w:rPr>
          <w:spacing w:val="-5"/>
        </w:rPr>
        <w:t xml:space="preserve"> </w:t>
      </w:r>
      <w:r>
        <w:t>argument</w:t>
      </w:r>
    </w:p>
    <w:p w14:paraId="45F2DF9E" w14:textId="77777777" w:rsidR="00B57F20" w:rsidRDefault="00B57F20">
      <w:pPr>
        <w:pStyle w:val="BodyText"/>
        <w:spacing w:before="8"/>
        <w:rPr>
          <w:sz w:val="23"/>
        </w:rPr>
      </w:pPr>
    </w:p>
    <w:p w14:paraId="11798DB0" w14:textId="77777777" w:rsidR="00B57F20" w:rsidRDefault="00000000">
      <w:pPr>
        <w:pStyle w:val="Heading2"/>
      </w:pPr>
      <w:r>
        <w:rPr>
          <w:b w:val="0"/>
          <w:noProof/>
        </w:rPr>
        <w:drawing>
          <wp:inline distT="0" distB="0" distL="0" distR="0" wp14:anchorId="16C2EA32" wp14:editId="4E9F2D0C">
            <wp:extent cx="190500" cy="190500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9"/>
          <w:sz w:val="20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t>viewer</w:t>
      </w:r>
    </w:p>
    <w:p w14:paraId="7F3D51E1" w14:textId="2B58C1E3" w:rsidR="00B57F20" w:rsidRDefault="00000000">
      <w:pPr>
        <w:pStyle w:val="BodyText"/>
        <w:spacing w:before="283" w:line="290" w:lineRule="auto"/>
        <w:ind w:left="165" w:right="558"/>
      </w:pPr>
      <w:r>
        <w:t>If you have folders with small sound chunks and their visualizations it is possible to create a</w:t>
      </w:r>
      <w:r>
        <w:rPr>
          <w:spacing w:val="-57"/>
        </w:rPr>
        <w:t xml:space="preserve"> </w:t>
      </w:r>
      <w:r>
        <w:rPr>
          <w:w w:val="95"/>
        </w:rPr>
        <w:t>sound</w:t>
      </w:r>
      <w:r>
        <w:rPr>
          <w:spacing w:val="10"/>
          <w:w w:val="95"/>
        </w:rPr>
        <w:t xml:space="preserve"> </w:t>
      </w:r>
      <w:r>
        <w:rPr>
          <w:w w:val="95"/>
        </w:rPr>
        <w:t>viewer.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done</w:t>
      </w:r>
      <w:r>
        <w:rPr>
          <w:spacing w:val="8"/>
          <w:w w:val="95"/>
        </w:rPr>
        <w:t xml:space="preserve"> </w:t>
      </w:r>
      <w:r>
        <w:rPr>
          <w:w w:val="95"/>
        </w:rPr>
        <w:t>using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proofErr w:type="spellStart"/>
      <w:r>
        <w:rPr>
          <w:rFonts w:ascii="Courier New"/>
          <w:w w:val="95"/>
        </w:rPr>
        <w:t>create_viewer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function:</w:t>
      </w:r>
    </w:p>
    <w:p w14:paraId="6E7B26BD" w14:textId="77777777" w:rsidR="00B57F20" w:rsidRDefault="00B57F20">
      <w:pPr>
        <w:pStyle w:val="BodyText"/>
        <w:spacing w:before="9"/>
        <w:rPr>
          <w:sz w:val="18"/>
        </w:rPr>
      </w:pPr>
    </w:p>
    <w:p w14:paraId="058A0033" w14:textId="77777777" w:rsidR="00B57F20" w:rsidRDefault="00000000">
      <w:pPr>
        <w:pStyle w:val="BodyText"/>
        <w:spacing w:line="297" w:lineRule="auto"/>
        <w:ind w:left="165" w:right="349"/>
        <w:rPr>
          <w:rFonts w:ascii="Courier New"/>
        </w:rPr>
      </w:pPr>
      <w:proofErr w:type="spellStart"/>
      <w:r>
        <w:rPr>
          <w:rFonts w:ascii="Courier New"/>
        </w:rPr>
        <w:t>create_viewer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audio_dir</w:t>
      </w:r>
      <w:proofErr w:type="spellEnd"/>
      <w:r>
        <w:rPr>
          <w:rFonts w:ascii="Courier New"/>
        </w:rPr>
        <w:t xml:space="preserve"> = ".../sounds/", # path to folder with sounds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picture_dir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".../pictures/",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folder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pictures</w:t>
      </w:r>
    </w:p>
    <w:p w14:paraId="1A36486C" w14:textId="77777777" w:rsidR="00B57F20" w:rsidRDefault="00000000">
      <w:pPr>
        <w:pStyle w:val="BodyText"/>
        <w:spacing w:line="297" w:lineRule="auto"/>
        <w:ind w:left="165" w:right="2617"/>
        <w:rPr>
          <w:rFonts w:ascii="Courier New"/>
        </w:rPr>
      </w:pPr>
      <w:r>
        <w:rPr>
          <w:rFonts w:ascii="Courier New"/>
        </w:rPr>
        <w:t xml:space="preserve">table =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, #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</w:rPr>
        <w:t xml:space="preserve"> with additional information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output_dir</w:t>
      </w:r>
      <w:proofErr w:type="spellEnd"/>
      <w:r>
        <w:rPr>
          <w:rFonts w:ascii="Courier New"/>
        </w:rPr>
        <w:t xml:space="preserve"> = "...", # where to store the result?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output_file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"...")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file?</w:t>
      </w:r>
    </w:p>
    <w:p w14:paraId="2F850AF0" w14:textId="77777777" w:rsidR="00B57F20" w:rsidRDefault="00B57F20">
      <w:pPr>
        <w:pStyle w:val="BodyText"/>
        <w:rPr>
          <w:rFonts w:ascii="Courier New"/>
          <w:sz w:val="20"/>
        </w:rPr>
      </w:pPr>
    </w:p>
    <w:p w14:paraId="1E015967" w14:textId="7E98CCFF" w:rsidR="00B57F20" w:rsidRDefault="00000000">
      <w:pPr>
        <w:pStyle w:val="BodyText"/>
        <w:spacing w:before="1" w:line="292" w:lineRule="auto"/>
        <w:ind w:left="165" w:right="255"/>
      </w:pPr>
      <w:r>
        <w:t xml:space="preserve">If you are familiar with my package </w:t>
      </w:r>
      <w:proofErr w:type="spellStart"/>
      <w:r>
        <w:t>lingtypology</w:t>
      </w:r>
      <w:proofErr w:type="spellEnd"/>
      <w:r>
        <w:rPr>
          <w:color w:val="1154CC"/>
          <w:position w:val="7"/>
          <w:sz w:val="17"/>
        </w:rPr>
        <w:t xml:space="preserve"> </w:t>
      </w:r>
      <w:r>
        <w:t>for interactive linguistic map generation and</w:t>
      </w:r>
      <w:r>
        <w:rPr>
          <w:spacing w:val="1"/>
        </w:rPr>
        <w:t xml:space="preserve"> </w:t>
      </w:r>
      <w:r>
        <w:t>API for typological databases, there is good news for you: it is possible to connect the two</w:t>
      </w:r>
      <w:r>
        <w:rPr>
          <w:spacing w:val="1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shares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buttons.</w:t>
      </w:r>
      <w:r>
        <w:rPr>
          <w:spacing w:val="-1"/>
        </w:rPr>
        <w:t xml:space="preserve"> </w:t>
      </w:r>
    </w:p>
    <w:p w14:paraId="34CF9172" w14:textId="77777777" w:rsidR="00B57F20" w:rsidRDefault="00B57F20">
      <w:pPr>
        <w:pStyle w:val="BodyText"/>
        <w:spacing w:before="1"/>
        <w:rPr>
          <w:sz w:val="18"/>
        </w:rPr>
      </w:pPr>
    </w:p>
    <w:sectPr w:rsidR="00B57F20">
      <w:pgSz w:w="11910" w:h="16840"/>
      <w:pgMar w:top="7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47E9"/>
    <w:multiLevelType w:val="hybridMultilevel"/>
    <w:tmpl w:val="D96A4CCA"/>
    <w:lvl w:ilvl="0" w:tplc="4FD064D4">
      <w:start w:val="1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B93A888E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5568E5C6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676ADB30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634A6B06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5B8A4B5E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C6149D0E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A55645BE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F5A8D0C6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3B346B5C"/>
    <w:multiLevelType w:val="hybridMultilevel"/>
    <w:tmpl w:val="FB6261E8"/>
    <w:lvl w:ilvl="0" w:tplc="7242D104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1EDA0E3C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86CE15CE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FA260C12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85CC7784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9460B892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6D3053A4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19B8232E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DD78C3F6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74A24DDA"/>
    <w:multiLevelType w:val="hybridMultilevel"/>
    <w:tmpl w:val="E788F6E4"/>
    <w:lvl w:ilvl="0" w:tplc="310E6A5A">
      <w:start w:val="9"/>
      <w:numFmt w:val="decimal"/>
      <w:lvlText w:val="%1"/>
      <w:lvlJc w:val="left"/>
      <w:pPr>
        <w:ind w:left="41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5C521D08">
      <w:numFmt w:val="bullet"/>
      <w:lvlText w:val="•"/>
      <w:lvlJc w:val="left"/>
      <w:pPr>
        <w:ind w:left="1300" w:hanging="253"/>
      </w:pPr>
      <w:rPr>
        <w:rFonts w:hint="default"/>
        <w:lang w:val="en-US" w:eastAsia="en-US" w:bidi="ar-SA"/>
      </w:rPr>
    </w:lvl>
    <w:lvl w:ilvl="2" w:tplc="3112FD42">
      <w:numFmt w:val="bullet"/>
      <w:lvlText w:val="•"/>
      <w:lvlJc w:val="left"/>
      <w:pPr>
        <w:ind w:left="2181" w:hanging="253"/>
      </w:pPr>
      <w:rPr>
        <w:rFonts w:hint="default"/>
        <w:lang w:val="en-US" w:eastAsia="en-US" w:bidi="ar-SA"/>
      </w:rPr>
    </w:lvl>
    <w:lvl w:ilvl="3" w:tplc="81168B86">
      <w:numFmt w:val="bullet"/>
      <w:lvlText w:val="•"/>
      <w:lvlJc w:val="left"/>
      <w:pPr>
        <w:ind w:left="3061" w:hanging="253"/>
      </w:pPr>
      <w:rPr>
        <w:rFonts w:hint="default"/>
        <w:lang w:val="en-US" w:eastAsia="en-US" w:bidi="ar-SA"/>
      </w:rPr>
    </w:lvl>
    <w:lvl w:ilvl="4" w:tplc="FC723678">
      <w:numFmt w:val="bullet"/>
      <w:lvlText w:val="•"/>
      <w:lvlJc w:val="left"/>
      <w:pPr>
        <w:ind w:left="3942" w:hanging="253"/>
      </w:pPr>
      <w:rPr>
        <w:rFonts w:hint="default"/>
        <w:lang w:val="en-US" w:eastAsia="en-US" w:bidi="ar-SA"/>
      </w:rPr>
    </w:lvl>
    <w:lvl w:ilvl="5" w:tplc="F7C01410">
      <w:numFmt w:val="bullet"/>
      <w:lvlText w:val="•"/>
      <w:lvlJc w:val="left"/>
      <w:pPr>
        <w:ind w:left="4823" w:hanging="253"/>
      </w:pPr>
      <w:rPr>
        <w:rFonts w:hint="default"/>
        <w:lang w:val="en-US" w:eastAsia="en-US" w:bidi="ar-SA"/>
      </w:rPr>
    </w:lvl>
    <w:lvl w:ilvl="6" w:tplc="E6AA897C">
      <w:numFmt w:val="bullet"/>
      <w:lvlText w:val="•"/>
      <w:lvlJc w:val="left"/>
      <w:pPr>
        <w:ind w:left="5703" w:hanging="253"/>
      </w:pPr>
      <w:rPr>
        <w:rFonts w:hint="default"/>
        <w:lang w:val="en-US" w:eastAsia="en-US" w:bidi="ar-SA"/>
      </w:rPr>
    </w:lvl>
    <w:lvl w:ilvl="7" w:tplc="E87EB584">
      <w:numFmt w:val="bullet"/>
      <w:lvlText w:val="•"/>
      <w:lvlJc w:val="left"/>
      <w:pPr>
        <w:ind w:left="6584" w:hanging="253"/>
      </w:pPr>
      <w:rPr>
        <w:rFonts w:hint="default"/>
        <w:lang w:val="en-US" w:eastAsia="en-US" w:bidi="ar-SA"/>
      </w:rPr>
    </w:lvl>
    <w:lvl w:ilvl="8" w:tplc="15D62FD8">
      <w:numFmt w:val="bullet"/>
      <w:lvlText w:val="•"/>
      <w:lvlJc w:val="left"/>
      <w:pPr>
        <w:ind w:left="7465" w:hanging="253"/>
      </w:pPr>
      <w:rPr>
        <w:rFonts w:hint="default"/>
        <w:lang w:val="en-US" w:eastAsia="en-US" w:bidi="ar-SA"/>
      </w:rPr>
    </w:lvl>
  </w:abstractNum>
  <w:num w:numId="1" w16cid:durableId="1326471904">
    <w:abstractNumId w:val="0"/>
  </w:num>
  <w:num w:numId="2" w16cid:durableId="271009959">
    <w:abstractNumId w:val="2"/>
  </w:num>
  <w:num w:numId="3" w16cid:durableId="639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F20"/>
    <w:rsid w:val="000132E2"/>
    <w:rsid w:val="000324D0"/>
    <w:rsid w:val="00396973"/>
    <w:rsid w:val="00B57F20"/>
    <w:rsid w:val="00E8405C"/>
    <w:rsid w:val="00F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ED5025F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418" w:hanging="254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https://mail.google.com/mail/u/0?ui=2&amp;ik=40496390cd&amp;view=lg&amp;permmsgid=msg-f%3A1686825075328591683&amp;ser=1</dc:title>
  <dc:creator>91889</dc:creator>
  <cp:lastModifiedBy>BINAYAKA MISHRA</cp:lastModifiedBy>
  <cp:revision>6</cp:revision>
  <dcterms:created xsi:type="dcterms:W3CDTF">2022-07-04T06:19:00Z</dcterms:created>
  <dcterms:modified xsi:type="dcterms:W3CDTF">2022-07-04T06:22:00Z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